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C9" w:rsidRDefault="00FD69C9" w:rsidP="00FD69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мест для приема на обучение по различным условиям поступления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программы аспирантуры в 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FD69C9" w:rsidRDefault="00FD69C9" w:rsidP="00FD69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76"/>
        <w:gridCol w:w="4794"/>
        <w:gridCol w:w="993"/>
        <w:gridCol w:w="1559"/>
        <w:gridCol w:w="1984"/>
      </w:tblGrid>
      <w:tr w:rsidR="00FD69C9" w:rsidRPr="00FD69C9" w:rsidTr="00FD69C9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наименование научной специальности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Количество мест</w:t>
            </w:r>
          </w:p>
          <w:p w:rsidR="00FD69C9" w:rsidRPr="00FD69C9" w:rsidRDefault="00FD6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(очная форма обучения)</w:t>
            </w:r>
          </w:p>
        </w:tc>
      </w:tr>
      <w:tr w:rsidR="00FD69C9" w:rsidRPr="00FD69C9" w:rsidTr="00C535FC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Контрольные цифры приема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9" w:rsidRPr="00FD69C9" w:rsidRDefault="00FD6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69C9" w:rsidRPr="00FD69C9" w:rsidRDefault="00FD6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FD69C9" w:rsidTr="00C535FC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Default="00FD6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Default="00FD6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в том числе по целевой квоте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Default="00FD6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1.5.6.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5.1.1.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Теоретико-исторические правовые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5.1.2.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Публично-правовые (государственно-правовые)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5.1.3.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FD69C9">
              <w:rPr>
                <w:rFonts w:ascii="Times New Roman" w:hAnsi="Times New Roman" w:cs="Times New Roman"/>
              </w:rPr>
              <w:t>Частно</w:t>
            </w:r>
            <w:proofErr w:type="spellEnd"/>
            <w:r w:rsidRPr="00FD69C9">
              <w:rPr>
                <w:rFonts w:ascii="Times New Roman" w:hAnsi="Times New Roman" w:cs="Times New Roman"/>
              </w:rPr>
              <w:t>-правовые (</w:t>
            </w:r>
            <w:proofErr w:type="spellStart"/>
            <w:r w:rsidRPr="00FD69C9">
              <w:rPr>
                <w:rFonts w:ascii="Times New Roman" w:hAnsi="Times New Roman" w:cs="Times New Roman"/>
              </w:rPr>
              <w:t>цивилистические</w:t>
            </w:r>
            <w:proofErr w:type="spellEnd"/>
            <w:r w:rsidRPr="00FD69C9">
              <w:rPr>
                <w:rFonts w:ascii="Times New Roman" w:hAnsi="Times New Roman" w:cs="Times New Roman"/>
              </w:rPr>
              <w:t>)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5.1.4.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Уголовно-правовые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5.2.3.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Региональная и отраслевая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5.2.6.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5.2.7.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5.3.3.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Психология труда, инженерная психология, когнитивная эргономика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5.3.2.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Психофизиология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5.3.4.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Педагогическая психология, психодиагностика цифровых образовательных сред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5.3.7.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5.6.1.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5.6.5.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Историография, источниковедение, методы исторического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5.7.8.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Философская антропология, философия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5.7.9.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Философия религии и религиоведение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5.8.1.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5.8.3.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Коррекционная педагогика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5.8.7.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Методология и технология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5.9.1.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Русская литература и литературы народов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5.9.5.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Русский язык. Языки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5.9.6.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Языки народов зарубежных стран (с указанием конкретного языка или группы языков)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FD69C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5.9.8.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Теоретическая, прикладная и сравнительно-сопоставительная лингвистика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5.9.9.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FD69C9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FD69C9">
              <w:rPr>
                <w:rFonts w:ascii="Times New Roman" w:hAnsi="Times New Roman" w:cs="Times New Roman"/>
              </w:rPr>
              <w:t xml:space="preserve"> и журналистика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C9" w:rsidRP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FD69C9" w:rsidTr="00C535F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 xml:space="preserve">5.10.1.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9" w:rsidRPr="00FD69C9" w:rsidRDefault="00FD69C9" w:rsidP="00FD69C9">
            <w:pPr>
              <w:spacing w:after="120"/>
              <w:rPr>
                <w:rFonts w:ascii="Times New Roman" w:hAnsi="Times New Roman" w:cs="Times New Roman"/>
              </w:rPr>
            </w:pPr>
            <w:r w:rsidRPr="00FD69C9">
              <w:rPr>
                <w:rFonts w:ascii="Times New Roman" w:hAnsi="Times New Roman" w:cs="Times New Roman"/>
              </w:rPr>
              <w:t>Теория и история культуры,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C9" w:rsidRPr="00FD69C9" w:rsidRDefault="00FD69C9" w:rsidP="00FD69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C9" w:rsidRPr="00FD69C9" w:rsidRDefault="00FD69C9" w:rsidP="00FD69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56004" w:rsidRDefault="00856004">
      <w:bookmarkStart w:id="0" w:name="_GoBack"/>
      <w:bookmarkEnd w:id="0"/>
    </w:p>
    <w:sectPr w:rsidR="00856004" w:rsidSect="00FD69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C9"/>
    <w:rsid w:val="00856004"/>
    <w:rsid w:val="00C535FC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0F84"/>
  <w15:chartTrackingRefBased/>
  <w15:docId w15:val="{BD2107D9-F3B0-4C03-A0A5-9AFC0DB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Воронина</dc:creator>
  <cp:keywords/>
  <dc:description/>
  <cp:lastModifiedBy>Ольга Николаевна Воронина</cp:lastModifiedBy>
  <cp:revision>2</cp:revision>
  <dcterms:created xsi:type="dcterms:W3CDTF">2024-04-24T07:01:00Z</dcterms:created>
  <dcterms:modified xsi:type="dcterms:W3CDTF">2024-04-24T07:09:00Z</dcterms:modified>
</cp:coreProperties>
</file>