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1437EF" w:rsidP="00FC2059">
      <w:pPr>
        <w:widowControl w:val="0"/>
        <w:spacing w:before="360"/>
        <w:jc w:val="center"/>
      </w:pPr>
      <w:r w:rsidRPr="00B05E7E">
        <w:rPr>
          <w:b/>
          <w:bCs/>
          <w:sz w:val="32"/>
          <w:szCs w:val="32"/>
        </w:rPr>
        <w:t>44.04.01 Педагогическое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1437EF" w:rsidRPr="00B05E7E">
        <w:rPr>
          <w:b/>
          <w:bCs/>
        </w:rPr>
        <w:t>Историческое образование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им.А.С.Пушкина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454DCF" w:rsidRPr="00B05E7E">
        <w:rPr>
          <w:lang w:eastAsia="en-US"/>
        </w:rPr>
        <w:t xml:space="preserve">, направленность (профиль) </w:t>
      </w:r>
      <w:r w:rsidR="001437EF" w:rsidRPr="00B05E7E">
        <w:rPr>
          <w:lang w:eastAsia="en-US"/>
        </w:rPr>
        <w:t>Историческое образование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22</w:t>
      </w:r>
      <w:r w:rsidRPr="00B05E7E">
        <w:rPr>
          <w:lang w:eastAsia="en-US"/>
        </w:rPr>
        <w:t xml:space="preserve"> февраля 2018 г. N </w:t>
      </w:r>
      <w:r w:rsidR="001437EF" w:rsidRPr="00B05E7E">
        <w:rPr>
          <w:lang w:eastAsia="en-US"/>
        </w:rPr>
        <w:t>126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>ации от 22 февраля 2018 г. N 126</w:t>
      </w:r>
      <w:r w:rsidR="00FC0108" w:rsidRPr="00B05E7E">
        <w:rPr>
          <w:lang w:eastAsia="en-US"/>
        </w:rPr>
        <w:t xml:space="preserve"> 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>Положение о практической подготовке обучающихся, утвержденное приказом Минобрнауки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специалитета,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Минобрнауки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r w:rsidRPr="00B05E7E">
        <w:t>Минобрнауки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lastRenderedPageBreak/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специалитета</w:t>
      </w:r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r w:rsidRPr="00B05E7E">
        <w:t>Минобрнауки</w:t>
      </w:r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01 Образование и наука</w:t>
      </w:r>
      <w:r w:rsidR="00FC2059" w:rsidRPr="00B05E7E">
        <w:rPr>
          <w:sz w:val="24"/>
          <w:szCs w:val="24"/>
          <w:lang w:eastAsia="ru-RU"/>
        </w:rPr>
        <w:t>.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A292A" w:rsidRPr="00B05E7E">
        <w:rPr>
          <w:lang w:eastAsia="en-US"/>
        </w:rPr>
        <w:t>44.04.01 Педагогическое образование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454DCF" w:rsidP="000660E1">
            <w:pPr>
              <w:jc w:val="both"/>
            </w:pPr>
            <w:r w:rsidRPr="00B05E7E">
              <w:t>01.001</w:t>
            </w:r>
          </w:p>
        </w:tc>
        <w:tc>
          <w:tcPr>
            <w:tcW w:w="6656" w:type="dxa"/>
          </w:tcPr>
          <w:p w:rsidR="00454DCF" w:rsidRPr="00B05E7E" w:rsidRDefault="00454DCF" w:rsidP="00454DCF">
            <w:pPr>
              <w:jc w:val="both"/>
            </w:pPr>
            <w:r w:rsidRPr="00B05E7E">
              <w:t>Профессиональный стандарт "Педагог (педагогическая деятельность в сфере дошкольного, начального общего,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основного общего, среднего общего образования)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(воспитатель, учитель)", утвержденный приказом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Министерства труда и социальной защиты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от 18 октября 2013 г. N 544н (зарегистрирован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Министерством юстиции Российской Федерации 6 декабря</w:t>
            </w:r>
          </w:p>
          <w:p w:rsidR="00454DCF" w:rsidRPr="00B05E7E" w:rsidRDefault="00454DCF" w:rsidP="00454DCF">
            <w:pPr>
              <w:jc w:val="both"/>
            </w:pPr>
            <w:r w:rsidRPr="00B05E7E">
              <w:t>2013 г., регистрационный N 30550), с изменениями,</w:t>
            </w:r>
          </w:p>
          <w:p w:rsidR="00454DCF" w:rsidRPr="00B05E7E" w:rsidRDefault="00454DCF" w:rsidP="00454DCF">
            <w:pPr>
              <w:jc w:val="both"/>
            </w:pPr>
            <w:r w:rsidRPr="00B05E7E">
              <w:t>внесенными приказами Министерства труда и социальной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защиты Российской Федерации от 25 декабря 2014 г. N 1115н</w:t>
            </w:r>
          </w:p>
          <w:p w:rsidR="00454DCF" w:rsidRPr="00B05E7E" w:rsidRDefault="00454DCF" w:rsidP="00454DCF">
            <w:pPr>
              <w:jc w:val="both"/>
            </w:pPr>
            <w:r w:rsidRPr="00B05E7E">
              <w:t>(зарегистрирован Министерством юстиции Российской</w:t>
            </w:r>
          </w:p>
          <w:p w:rsidR="00454DCF" w:rsidRPr="00B05E7E" w:rsidRDefault="00454DCF" w:rsidP="00454DCF">
            <w:pPr>
              <w:jc w:val="both"/>
            </w:pPr>
            <w:r w:rsidRPr="00B05E7E">
              <w:t>Федерации 19 февраля 2015 г., регистрационный N 36091) и от</w:t>
            </w:r>
          </w:p>
          <w:p w:rsidR="00454DCF" w:rsidRPr="00B05E7E" w:rsidRDefault="00454DCF" w:rsidP="00454DCF">
            <w:pPr>
              <w:jc w:val="both"/>
            </w:pPr>
            <w:r w:rsidRPr="00B05E7E">
              <w:t>5 августа 2016 г. N 422н (зарегистрирован Министерством</w:t>
            </w:r>
          </w:p>
          <w:p w:rsidR="00454DCF" w:rsidRPr="00B05E7E" w:rsidRDefault="00454DCF" w:rsidP="00454DCF">
            <w:pPr>
              <w:jc w:val="both"/>
            </w:pPr>
            <w:r w:rsidRPr="00B05E7E">
              <w:t>юстиции Российской Федерации 23 августа 2016 г.,</w:t>
            </w:r>
          </w:p>
          <w:p w:rsidR="00FC2059" w:rsidRPr="00B05E7E" w:rsidRDefault="00454DCF" w:rsidP="00454DCF">
            <w:pPr>
              <w:jc w:val="both"/>
            </w:pPr>
            <w:r w:rsidRPr="00B05E7E">
              <w:t>регистрационный N 43326)</w:t>
            </w: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FC0108" w:rsidRPr="00B05E7E">
        <w:t>01 Образование и наука</w:t>
      </w:r>
      <w:r w:rsidRPr="00B05E7E">
        <w:t>,</w:t>
      </w:r>
      <w:r w:rsidR="00902511" w:rsidRPr="00B05E7E">
        <w:t xml:space="preserve"> (в сфере дошкольного, начального </w:t>
      </w:r>
      <w:r w:rsidR="00902511" w:rsidRPr="00B05E7E">
        <w:lastRenderedPageBreak/>
        <w:t>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B05E7E">
        <w:t xml:space="preserve">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931B8B">
        <w:t>– педагогический, методический, научно-исследовательский.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 xml:space="preserve">1.5.  КВАЛИФИКАЦИЯ, ПРИСВАИВАЕМАЯ ВЫПУСКНИКАМ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Pr="00B05E7E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з.е.),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учебный год составляет не более 70 з.е.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или заочной формах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lastRenderedPageBreak/>
              <w:t>Системное и критическое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мышление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УК-1. Способен осуществлять критический анализ проблемных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ситуаций на основе системного подхода, вырабатывать стратегию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действий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и реализация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УК-2. Способен управлять проектом на всех этапах его жизненного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цикла</w:t>
            </w:r>
          </w:p>
        </w:tc>
      </w:tr>
      <w:tr w:rsidR="00B05E7E" w:rsidRPr="00B05E7E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Командная работа и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УК-3. Способен организовывать и руководить работой команды,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вырабатывая командную стратегию для достижения поставленной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цели</w:t>
            </w:r>
          </w:p>
        </w:tc>
      </w:tr>
      <w:tr w:rsidR="00B05E7E" w:rsidRPr="00B05E7E" w:rsidTr="00FC2059">
        <w:trPr>
          <w:trHeight w:val="980"/>
        </w:trPr>
        <w:tc>
          <w:tcPr>
            <w:tcW w:w="2972" w:type="dxa"/>
          </w:tcPr>
          <w:p w:rsidR="00FC2059" w:rsidRPr="00B05E7E" w:rsidRDefault="004A292A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УК-4. Способен применять современные коммуникативные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технологии, в том числе на иностранном(ых) языке(ах), для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академического и профессионального взаимодействия</w:t>
            </w:r>
          </w:p>
        </w:tc>
      </w:tr>
      <w:tr w:rsidR="00B05E7E" w:rsidRPr="00B05E7E" w:rsidTr="00FC2059">
        <w:trPr>
          <w:trHeight w:val="843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Межкультурное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УК-5. Способен анализировать и учитывать разнообразие культур в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B05E7E">
              <w:t>процессе межкультурного взаимодействия</w:t>
            </w:r>
          </w:p>
        </w:tc>
      </w:tr>
      <w:tr w:rsidR="00B05E7E" w:rsidRPr="00B05E7E" w:rsidTr="00942F94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contextualSpacing/>
            </w:pPr>
            <w:r w:rsidRPr="00B05E7E">
              <w:t>Самоорганизация и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саморазвитие (в том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числе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здоровьесбережение)</w:t>
            </w:r>
          </w:p>
        </w:tc>
        <w:tc>
          <w:tcPr>
            <w:tcW w:w="6662" w:type="dxa"/>
          </w:tcPr>
          <w:p w:rsidR="004A292A" w:rsidRPr="00B05E7E" w:rsidRDefault="004A292A" w:rsidP="004A292A">
            <w:pPr>
              <w:contextualSpacing/>
            </w:pPr>
            <w:r w:rsidRPr="00B05E7E">
              <w:t>УК-6. Способен определять и реализовывать приоритеты</w:t>
            </w:r>
          </w:p>
          <w:p w:rsidR="004A292A" w:rsidRPr="00B05E7E" w:rsidRDefault="004A292A" w:rsidP="004A292A">
            <w:pPr>
              <w:contextualSpacing/>
            </w:pPr>
            <w:r w:rsidRPr="00B05E7E">
              <w:t>собственной деятельности и способы ее совершенствования на основе самооценки</w:t>
            </w:r>
          </w:p>
        </w:tc>
      </w:tr>
      <w:tr w:rsidR="00B05E7E" w:rsidRPr="00B05E7E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Правовые и этические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ОПК-1. Способен осуществлять и оптимизировать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Разработка основных и дополнительных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561B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ОПК-2. Способен проектировать основные и дополнительные образовательные программы и разрабатывать научно-методическое</w:t>
            </w:r>
          </w:p>
          <w:p w:rsidR="00FC2059" w:rsidRPr="00B05E7E" w:rsidRDefault="00C2561B" w:rsidP="00C2561B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 xml:space="preserve">обеспечение их реализации 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 w:val="restart"/>
          </w:tcPr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Совместная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индивидуальная учебная и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воспитательная</w:t>
            </w:r>
          </w:p>
          <w:p w:rsidR="004A292A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деятельность</w:t>
            </w:r>
          </w:p>
          <w:p w:rsidR="00FC2059" w:rsidRPr="00B05E7E" w:rsidRDefault="004A292A" w:rsidP="004A292A">
            <w:pPr>
              <w:contextualSpacing/>
              <w:jc w:val="both"/>
              <w:rPr>
                <w:kern w:val="1"/>
              </w:rPr>
            </w:pPr>
            <w:r w:rsidRPr="00B05E7E">
              <w:rPr>
                <w:kern w:val="1"/>
              </w:rPr>
              <w:t>обучающихся</w:t>
            </w:r>
          </w:p>
        </w:tc>
        <w:tc>
          <w:tcPr>
            <w:tcW w:w="6662" w:type="dxa"/>
            <w:vMerge w:val="restart"/>
          </w:tcPr>
          <w:p w:rsidR="001E5174" w:rsidRPr="00B05E7E" w:rsidRDefault="001E5174" w:rsidP="001E5174">
            <w:pPr>
              <w:contextualSpacing/>
              <w:jc w:val="both"/>
            </w:pPr>
            <w:r w:rsidRPr="00B05E7E">
              <w:t>ОПК-3. Способен проектировать организацию совместной 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индивидуальной учебной и воспитательной деятельности</w:t>
            </w:r>
          </w:p>
          <w:p w:rsidR="001E5174" w:rsidRPr="00B05E7E" w:rsidRDefault="001E5174" w:rsidP="001E5174">
            <w:pPr>
              <w:contextualSpacing/>
              <w:jc w:val="both"/>
            </w:pPr>
            <w:r w:rsidRPr="00B05E7E">
              <w:t>обучающихся, в том числе с особыми образовательными</w:t>
            </w:r>
          </w:p>
          <w:p w:rsidR="00FC2059" w:rsidRPr="00B05E7E" w:rsidRDefault="001E5174" w:rsidP="001E5174">
            <w:pPr>
              <w:contextualSpacing/>
              <w:jc w:val="both"/>
            </w:pPr>
            <w:r w:rsidRPr="00B05E7E">
              <w:t>потребностями</w:t>
            </w:r>
          </w:p>
        </w:tc>
      </w:tr>
      <w:tr w:rsidR="00B05E7E" w:rsidRPr="00B05E7E" w:rsidTr="00FC2059">
        <w:trPr>
          <w:trHeight w:val="276"/>
        </w:trPr>
        <w:tc>
          <w:tcPr>
            <w:tcW w:w="297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B05E7E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Построение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воспитывающей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образовательной среды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ОПК-4. Способен создавать и реализовывать условия и принципы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духовно-нравственного воспитания обучающихся на основе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базовых национальных ценностей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Контроль и оценка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формирования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ОПК-5. Способен разрабатывать программы мониторинга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результатов образования обучающихся, разрабатывать и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реализовывать программы преодоления трудностей в обучении</w:t>
            </w:r>
          </w:p>
        </w:tc>
      </w:tr>
      <w:tr w:rsidR="00B05E7E" w:rsidRPr="00B05E7E" w:rsidTr="00FC2059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 технологии в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ОПК-6. Способен проектировать и использовать эффективные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психолого-педагогические, в том числе инклюзивные, технологии в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профессиональной деятельности, необходимые для</w:t>
            </w:r>
          </w:p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индивидуализации обучения, развития, воспитания обучающихся с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особыми образовательными потребностями</w:t>
            </w:r>
          </w:p>
        </w:tc>
      </w:tr>
      <w:tr w:rsidR="00B05E7E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Взаимодействие с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участниками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образовательных</w:t>
            </w:r>
          </w:p>
          <w:p w:rsidR="00FC2059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ОПК-7. Способен планировать и организовывать взаимодействия</w:t>
            </w:r>
          </w:p>
          <w:p w:rsidR="00FC2059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участников образовательных отношений</w:t>
            </w:r>
          </w:p>
        </w:tc>
      </w:tr>
      <w:tr w:rsidR="00902511" w:rsidRPr="00B05E7E" w:rsidTr="00902511">
        <w:trPr>
          <w:trHeight w:val="848"/>
        </w:trPr>
        <w:tc>
          <w:tcPr>
            <w:tcW w:w="2972" w:type="dxa"/>
          </w:tcPr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Научные основы</w:t>
            </w:r>
          </w:p>
          <w:p w:rsidR="004A292A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педагогической</w:t>
            </w:r>
          </w:p>
          <w:p w:rsidR="00902511" w:rsidRPr="00B05E7E" w:rsidRDefault="004A292A" w:rsidP="004A292A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1E5174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ОПК-8. Способен проектировать педагогическую деятельность на</w:t>
            </w:r>
          </w:p>
          <w:p w:rsidR="00902511" w:rsidRPr="00B05E7E" w:rsidRDefault="001E5174" w:rsidP="001E517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B05E7E">
              <w:rPr>
                <w:kern w:val="1"/>
              </w:rPr>
              <w:t>основе специальных научных знаний и результатов исследований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3604A5">
        <w:t>.</w:t>
      </w:r>
      <w:bookmarkStart w:id="6" w:name="_GoBack"/>
      <w:bookmarkEnd w:id="6"/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1437EF" w:rsidRPr="00B05E7E">
        <w:rPr>
          <w:lang w:eastAsia="en-US"/>
        </w:rPr>
        <w:t>44.04.01 Педагогическое образование, направленность (профиль) Историческое образование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программы </w:t>
      </w:r>
      <w:r w:rsidR="001437EF" w:rsidRPr="00B05E7E">
        <w:t xml:space="preserve"> 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902511" w:rsidRPr="00B05E7E">
        <w:t>10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1E5174" w:rsidRPr="00B05E7E">
        <w:t>70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им.А.С.Пушкина.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ЛГУ им.А.С.Пушкина,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ЛГУ им.А.С.Пушкина,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им.А.С.Пушкина».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в ЛГУ им.А.С.Пушкина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им.А.С.Пушкина.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0E" w:rsidRDefault="00FE040E">
      <w:r>
        <w:separator/>
      </w:r>
    </w:p>
  </w:endnote>
  <w:endnote w:type="continuationSeparator" w:id="0">
    <w:p w:rsidR="00FE040E" w:rsidRDefault="00FE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3604A5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A5">
          <w:rPr>
            <w:noProof/>
          </w:rPr>
          <w:t>2</w:t>
        </w:r>
        <w:r>
          <w:fldChar w:fldCharType="end"/>
        </w:r>
      </w:p>
    </w:sdtContent>
  </w:sdt>
  <w:p w:rsidR="00F555FB" w:rsidRDefault="003604A5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0E" w:rsidRDefault="00FE040E">
      <w:r>
        <w:separator/>
      </w:r>
    </w:p>
  </w:footnote>
  <w:footnote w:type="continuationSeparator" w:id="0">
    <w:p w:rsidR="00FE040E" w:rsidRDefault="00FE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437EF"/>
    <w:rsid w:val="001E5174"/>
    <w:rsid w:val="002C7134"/>
    <w:rsid w:val="003604A5"/>
    <w:rsid w:val="003B691C"/>
    <w:rsid w:val="00454DCF"/>
    <w:rsid w:val="004A292A"/>
    <w:rsid w:val="00502DC2"/>
    <w:rsid w:val="0052428D"/>
    <w:rsid w:val="0088266F"/>
    <w:rsid w:val="00902511"/>
    <w:rsid w:val="00931B8B"/>
    <w:rsid w:val="00990D24"/>
    <w:rsid w:val="00B033C6"/>
    <w:rsid w:val="00B05E7E"/>
    <w:rsid w:val="00B1340D"/>
    <w:rsid w:val="00BB7F0F"/>
    <w:rsid w:val="00C2561B"/>
    <w:rsid w:val="00FC0108"/>
    <w:rsid w:val="00FC205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D93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dcterms:created xsi:type="dcterms:W3CDTF">2023-05-06T18:19:00Z</dcterms:created>
  <dcterms:modified xsi:type="dcterms:W3CDTF">2023-05-20T12:43:00Z</dcterms:modified>
</cp:coreProperties>
</file>