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3D" w:rsidRPr="00074CD1" w:rsidRDefault="0004593D" w:rsidP="00074CD1">
      <w:pPr>
        <w:keepNext/>
        <w:shd w:val="clear" w:color="auto" w:fill="FFFFFF"/>
        <w:spacing w:before="120" w:line="360" w:lineRule="auto"/>
        <w:jc w:val="both"/>
        <w:outlineLvl w:val="0"/>
        <w:rPr>
          <w:rFonts w:ascii="Arial" w:hAnsi="Arial" w:cs="Arial"/>
          <w:b/>
          <w:color w:val="000000"/>
          <w:sz w:val="26"/>
          <w:szCs w:val="26"/>
        </w:rPr>
      </w:pPr>
      <w:bookmarkStart w:id="0" w:name="_GoBack"/>
      <w:r w:rsidRPr="00074CD1">
        <w:rPr>
          <w:rFonts w:ascii="Arial" w:hAnsi="Arial" w:cs="Arial"/>
          <w:b/>
          <w:color w:val="000000"/>
          <w:sz w:val="26"/>
          <w:szCs w:val="26"/>
        </w:rPr>
        <w:t>3. Требования к оформлению материалов</w:t>
      </w:r>
    </w:p>
    <w:bookmarkEnd w:id="0"/>
    <w:p w:rsidR="0004593D" w:rsidRPr="0004593D" w:rsidRDefault="0004593D" w:rsidP="0004593D">
      <w:pPr>
        <w:shd w:val="clear" w:color="auto" w:fill="DAEEF3" w:themeFill="accent5" w:themeFillTint="33"/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Общие положения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3.10. Для символьной информации недопустимы грамматические и орфографические ошибки, нарушения правил пунктуации, стилистические погрешности. Рекомендуется выбирать шрифты, доступные пользователю после установки операционной системы.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3.11. Вся использованная текстовая и аудиовизуальная информация должна быть лицензионно чистой. Под лицензионно чистой понимается информация, использование которой не нарушает чьи-либо авторские права, и которая может свободно копироваться, распространяться и модифицироваться.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3.12. Внедрение графических, аудио и видео объектов должно быть целесообразно, т.е. их содержание и оформление не должно отвлекать пользователя от содержательной составляющей, внедряемые объекты должны иметь хорошее качество.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3.13. Недопустимы следующие дефекты изображений: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искажение геометрии;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низкая четкость (потеря важных деталей изображения);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3B2BAE">
        <w:rPr>
          <w:rFonts w:ascii="Arial" w:hAnsi="Arial" w:cs="Arial"/>
          <w:color w:val="000000"/>
          <w:sz w:val="26"/>
          <w:szCs w:val="26"/>
        </w:rPr>
        <w:t>недосвеченность</w:t>
      </w:r>
      <w:proofErr w:type="spellEnd"/>
      <w:r w:rsidRPr="003B2BAE">
        <w:rPr>
          <w:rFonts w:ascii="Arial" w:hAnsi="Arial" w:cs="Arial"/>
          <w:color w:val="000000"/>
          <w:sz w:val="26"/>
          <w:szCs w:val="26"/>
        </w:rPr>
        <w:t xml:space="preserve"> или </w:t>
      </w:r>
      <w:proofErr w:type="spellStart"/>
      <w:r w:rsidRPr="003B2BAE">
        <w:rPr>
          <w:rFonts w:ascii="Arial" w:hAnsi="Arial" w:cs="Arial"/>
          <w:color w:val="000000"/>
          <w:sz w:val="26"/>
          <w:szCs w:val="26"/>
        </w:rPr>
        <w:t>пересвеченность</w:t>
      </w:r>
      <w:proofErr w:type="spellEnd"/>
      <w:r w:rsidRPr="003B2BAE">
        <w:rPr>
          <w:rFonts w:ascii="Arial" w:hAnsi="Arial" w:cs="Arial"/>
          <w:color w:val="000000"/>
          <w:sz w:val="26"/>
          <w:szCs w:val="26"/>
        </w:rPr>
        <w:t xml:space="preserve"> фотоизображений;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посторонние цветные точки (цифровой шум), возникающие при недостаточной освещенности в цифровой фотосъемке;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нарушение цветового баланса, искажение цвета;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артефакты – посторонние детали, возникающие на изображении при чрезмерном сжатии;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искажения, муар, растровая сетка и др., возникающие в результате некачественного сканирования полиграфических материалов.</w:t>
      </w:r>
    </w:p>
    <w:p w:rsidR="0004593D" w:rsidRPr="003B2BAE" w:rsidRDefault="0004593D" w:rsidP="0004593D">
      <w:pPr>
        <w:spacing w:before="120"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3.14. В звуковых фрагментах недопустимыми являются следующие дефекты: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различный уровень громкости используемых звуковых фрагментов;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фоновый шум, гул, реверберация, скрипы и стуки, щелчки и другие посторонние звуки;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эффект «перегрузки» сигнала (</w:t>
      </w:r>
      <w:proofErr w:type="spellStart"/>
      <w:r w:rsidRPr="003B2BAE">
        <w:rPr>
          <w:rFonts w:ascii="Arial" w:hAnsi="Arial" w:cs="Arial"/>
          <w:color w:val="000000"/>
          <w:sz w:val="26"/>
          <w:szCs w:val="26"/>
        </w:rPr>
        <w:t>clip</w:t>
      </w:r>
      <w:proofErr w:type="spellEnd"/>
      <w:r w:rsidRPr="003B2BAE">
        <w:rPr>
          <w:rFonts w:ascii="Arial" w:hAnsi="Arial" w:cs="Arial"/>
          <w:color w:val="000000"/>
          <w:sz w:val="26"/>
          <w:szCs w:val="26"/>
        </w:rPr>
        <w:t>) в результате ошибок обработки или записи;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lastRenderedPageBreak/>
        <w:t>неравномерный спектр – преобладание низких или высоких частот в конечной записи;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прямые дефекты дикторской речи (картавость, шепелявость, заикание и т.п.);</w:t>
      </w:r>
    </w:p>
    <w:p w:rsidR="0004593D" w:rsidRPr="003B2BAE" w:rsidRDefault="0004593D" w:rsidP="0004593D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слишком широкий динамический диапазон – большая разность уровней громкости между тихим и громким фрагментами речи.</w:t>
      </w:r>
    </w:p>
    <w:p w:rsidR="00DD17EA" w:rsidRPr="003B2BAE" w:rsidRDefault="00DD17EA" w:rsidP="00DD17EA">
      <w:pPr>
        <w:spacing w:before="120"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_Toc323022793"/>
      <w:r w:rsidRPr="003B2BAE">
        <w:rPr>
          <w:rFonts w:ascii="Arial" w:hAnsi="Arial" w:cs="Arial"/>
          <w:color w:val="000000"/>
          <w:sz w:val="26"/>
          <w:szCs w:val="26"/>
        </w:rPr>
        <w:t>3.1</w:t>
      </w:r>
      <w:r w:rsidRPr="00DD17EA">
        <w:rPr>
          <w:rFonts w:ascii="Arial" w:hAnsi="Arial" w:cs="Arial"/>
          <w:color w:val="000000"/>
          <w:sz w:val="26"/>
          <w:szCs w:val="26"/>
        </w:rPr>
        <w:t>5</w:t>
      </w:r>
      <w:r w:rsidRPr="003B2BAE">
        <w:rPr>
          <w:rFonts w:ascii="Arial" w:hAnsi="Arial" w:cs="Arial"/>
          <w:color w:val="000000"/>
          <w:sz w:val="26"/>
          <w:szCs w:val="26"/>
        </w:rPr>
        <w:t>. </w:t>
      </w:r>
      <w:r>
        <w:rPr>
          <w:rFonts w:ascii="Arial" w:hAnsi="Arial" w:cs="Arial"/>
          <w:color w:val="000000"/>
          <w:sz w:val="26"/>
          <w:szCs w:val="26"/>
        </w:rPr>
        <w:t>Н</w:t>
      </w:r>
      <w:r w:rsidRPr="003B2BAE">
        <w:rPr>
          <w:rFonts w:ascii="Arial" w:hAnsi="Arial" w:cs="Arial"/>
          <w:color w:val="000000"/>
          <w:sz w:val="26"/>
          <w:szCs w:val="26"/>
        </w:rPr>
        <w:t xml:space="preserve">едопустимыми </w:t>
      </w:r>
      <w:r>
        <w:rPr>
          <w:rFonts w:ascii="Arial" w:hAnsi="Arial" w:cs="Arial"/>
          <w:color w:val="000000"/>
          <w:sz w:val="26"/>
          <w:szCs w:val="26"/>
        </w:rPr>
        <w:t>считаются ссылки</w:t>
      </w:r>
      <w:r w:rsidRPr="003B2BAE">
        <w:rPr>
          <w:rFonts w:ascii="Arial" w:hAnsi="Arial" w:cs="Arial"/>
          <w:color w:val="000000"/>
          <w:sz w:val="26"/>
          <w:szCs w:val="26"/>
        </w:rPr>
        <w:t>:</w:t>
      </w:r>
    </w:p>
    <w:p w:rsidR="00DD17EA" w:rsidRDefault="00DD17EA" w:rsidP="00425954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DD17EA">
        <w:rPr>
          <w:rFonts w:ascii="Arial" w:hAnsi="Arial" w:cs="Arial"/>
          <w:color w:val="000000"/>
          <w:sz w:val="26"/>
          <w:szCs w:val="26"/>
        </w:rPr>
        <w:t>нерабочие</w:t>
      </w:r>
      <w:r w:rsidR="00425954">
        <w:rPr>
          <w:rFonts w:ascii="Arial" w:hAnsi="Arial" w:cs="Arial"/>
          <w:color w:val="000000"/>
          <w:sz w:val="26"/>
          <w:szCs w:val="26"/>
        </w:rPr>
        <w:t xml:space="preserve"> (</w:t>
      </w:r>
      <w:r w:rsidR="00425954" w:rsidRPr="00425954">
        <w:rPr>
          <w:rFonts w:ascii="Arial" w:hAnsi="Arial" w:cs="Arial"/>
          <w:color w:val="000000"/>
          <w:sz w:val="26"/>
          <w:szCs w:val="26"/>
        </w:rPr>
        <w:t>указывают на существующие страницы;</w:t>
      </w:r>
      <w:r w:rsidR="00425954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 w:rsidR="00425954">
        <w:rPr>
          <w:rFonts w:ascii="Arial" w:hAnsi="Arial" w:cs="Arial"/>
          <w:color w:val="000000"/>
          <w:sz w:val="26"/>
          <w:szCs w:val="26"/>
        </w:rPr>
        <w:t>ссылки</w:t>
      </w:r>
      <w:proofErr w:type="gramEnd"/>
      <w:r w:rsidR="00425954">
        <w:rPr>
          <w:rFonts w:ascii="Arial" w:hAnsi="Arial" w:cs="Arial"/>
          <w:color w:val="000000"/>
          <w:sz w:val="26"/>
          <w:szCs w:val="26"/>
        </w:rPr>
        <w:t xml:space="preserve"> на материалы необходимо проверять каждый год)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DD17EA" w:rsidRPr="00DD17EA" w:rsidRDefault="00DD17EA" w:rsidP="00DD17EA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ошибочные</w:t>
      </w:r>
      <w:r w:rsidR="00425954">
        <w:rPr>
          <w:rFonts w:ascii="Arial" w:hAnsi="Arial" w:cs="Arial"/>
          <w:color w:val="000000"/>
          <w:sz w:val="26"/>
          <w:szCs w:val="26"/>
        </w:rPr>
        <w:t xml:space="preserve"> (комментарии к ссылке на материалы не соответствуют содержанию материалов)</w:t>
      </w:r>
      <w:r>
        <w:rPr>
          <w:rFonts w:ascii="Arial" w:hAnsi="Arial" w:cs="Arial"/>
          <w:color w:val="000000"/>
          <w:sz w:val="26"/>
          <w:szCs w:val="26"/>
        </w:rPr>
        <w:t>;</w:t>
      </w:r>
    </w:p>
    <w:p w:rsidR="00DD17EA" w:rsidRPr="00DD17EA" w:rsidRDefault="00DD17EA" w:rsidP="00DD17EA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 w:rsidRPr="00DD17EA">
        <w:rPr>
          <w:rFonts w:ascii="Arial" w:hAnsi="Arial" w:cs="Arial"/>
          <w:color w:val="000000"/>
          <w:sz w:val="26"/>
          <w:szCs w:val="26"/>
        </w:rPr>
        <w:t>неактуальные для публикуемого курса</w:t>
      </w:r>
      <w:r w:rsidR="00425954">
        <w:rPr>
          <w:rFonts w:ascii="Arial" w:hAnsi="Arial" w:cs="Arial"/>
          <w:color w:val="000000"/>
          <w:sz w:val="26"/>
          <w:szCs w:val="26"/>
        </w:rPr>
        <w:t xml:space="preserve"> (ссылка указывает на материалы, содержание которых не соответствует учебному курсу)</w:t>
      </w:r>
      <w:r>
        <w:rPr>
          <w:rFonts w:ascii="Arial" w:hAnsi="Arial" w:cs="Arial"/>
          <w:color w:val="000000"/>
          <w:sz w:val="26"/>
          <w:szCs w:val="26"/>
        </w:rPr>
        <w:t>;</w:t>
      </w:r>
      <w:proofErr w:type="gramEnd"/>
    </w:p>
    <w:p w:rsidR="00DD17EA" w:rsidRPr="00DD17EA" w:rsidRDefault="00DD17EA" w:rsidP="00DD17EA">
      <w:pPr>
        <w:numPr>
          <w:ilvl w:val="0"/>
          <w:numId w:val="1"/>
        </w:numPr>
        <w:tabs>
          <w:tab w:val="clear" w:pos="510"/>
          <w:tab w:val="num" w:pos="720"/>
        </w:tabs>
        <w:spacing w:line="312" w:lineRule="auto"/>
        <w:ind w:left="714" w:hanging="357"/>
        <w:jc w:val="both"/>
        <w:rPr>
          <w:rFonts w:ascii="Arial" w:hAnsi="Arial" w:cs="Arial"/>
          <w:color w:val="000000"/>
          <w:sz w:val="26"/>
          <w:szCs w:val="26"/>
        </w:rPr>
      </w:pPr>
      <w:r w:rsidRPr="00DD17EA">
        <w:rPr>
          <w:rFonts w:ascii="Arial" w:hAnsi="Arial" w:cs="Arial"/>
          <w:color w:val="000000"/>
          <w:sz w:val="26"/>
          <w:szCs w:val="26"/>
        </w:rPr>
        <w:t>на материалы с большим количеством рекламы.</w:t>
      </w:r>
    </w:p>
    <w:p w:rsidR="0004593D" w:rsidRPr="003B2BAE" w:rsidRDefault="0004593D" w:rsidP="00074CD1">
      <w:pPr>
        <w:keepNext/>
        <w:shd w:val="clear" w:color="auto" w:fill="FFFFFF"/>
        <w:spacing w:before="120" w:line="360" w:lineRule="auto"/>
        <w:jc w:val="both"/>
        <w:outlineLvl w:val="0"/>
        <w:rPr>
          <w:rFonts w:ascii="Arial" w:hAnsi="Arial" w:cs="Arial"/>
          <w:b/>
          <w:color w:val="000000"/>
          <w:sz w:val="26"/>
          <w:szCs w:val="26"/>
        </w:rPr>
      </w:pPr>
      <w:r w:rsidRPr="003B2BAE">
        <w:rPr>
          <w:rFonts w:ascii="Arial" w:hAnsi="Arial" w:cs="Arial"/>
          <w:b/>
          <w:color w:val="000000"/>
          <w:sz w:val="26"/>
          <w:szCs w:val="26"/>
        </w:rPr>
        <w:t>4. Технические требования</w:t>
      </w:r>
      <w:bookmarkEnd w:id="1"/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 xml:space="preserve">4.1. Материалы ЭУМК размещаются в отдельной папке. Для каждого из видов материалов лекций, практических, лабораторных и контрольных работ создаются вложенные папки. 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 xml:space="preserve">4.2. Дополнительные материалы лекций копируются в соответствующую папку. Разрешается для таких файлов создавать вложенные папки с именами, например, </w:t>
      </w:r>
      <w:proofErr w:type="spellStart"/>
      <w:r w:rsidRPr="003B2BAE">
        <w:rPr>
          <w:rFonts w:ascii="Arial" w:hAnsi="Arial" w:cs="Arial"/>
          <w:color w:val="000000"/>
          <w:sz w:val="26"/>
          <w:szCs w:val="26"/>
        </w:rPr>
        <w:t>Mmedia</w:t>
      </w:r>
      <w:proofErr w:type="spellEnd"/>
      <w:r w:rsidRPr="003B2BAE">
        <w:rPr>
          <w:rFonts w:ascii="Arial" w:hAnsi="Arial" w:cs="Arial"/>
          <w:color w:val="000000"/>
          <w:sz w:val="26"/>
          <w:szCs w:val="26"/>
        </w:rPr>
        <w:t xml:space="preserve"> – для аудио и видео файлов, </w:t>
      </w:r>
      <w:proofErr w:type="spellStart"/>
      <w:r w:rsidRPr="003B2BAE">
        <w:rPr>
          <w:rFonts w:ascii="Arial" w:hAnsi="Arial" w:cs="Arial"/>
          <w:color w:val="000000"/>
          <w:sz w:val="26"/>
          <w:szCs w:val="26"/>
        </w:rPr>
        <w:t>Images</w:t>
      </w:r>
      <w:proofErr w:type="spellEnd"/>
      <w:r w:rsidRPr="003B2BAE">
        <w:rPr>
          <w:rFonts w:ascii="Arial" w:hAnsi="Arial" w:cs="Arial"/>
          <w:color w:val="000000"/>
          <w:sz w:val="26"/>
          <w:szCs w:val="26"/>
        </w:rPr>
        <w:t xml:space="preserve"> – для иллюстраций.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4.3. Не допускается уровень вложенности папок более трёх.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 xml:space="preserve">4.4. Имена файлов должны быть выбраны в соответствии </w:t>
      </w:r>
      <w:r w:rsidRPr="003B2BAE">
        <w:rPr>
          <w:rFonts w:ascii="Arial" w:hAnsi="Arial" w:cs="Arial"/>
          <w:color w:val="000000"/>
          <w:sz w:val="26"/>
          <w:szCs w:val="26"/>
        </w:rPr>
        <w:br/>
        <w:t>с определенной закономерностью, например, lection01, lab01 и др.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4.5. Длина имен файлов и папок не должна превышать 10 символов.</w:t>
      </w:r>
    </w:p>
    <w:p w:rsidR="0004593D" w:rsidRPr="0004593D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4.6. </w:t>
      </w:r>
      <w:r w:rsidRPr="003B2BAE">
        <w:rPr>
          <w:sz w:val="26"/>
          <w:szCs w:val="26"/>
        </w:rPr>
        <w:t xml:space="preserve"> </w:t>
      </w:r>
      <w:r w:rsidRPr="003B2BAE">
        <w:rPr>
          <w:rFonts w:ascii="Arial" w:hAnsi="Arial" w:cs="Arial"/>
          <w:color w:val="000000"/>
          <w:sz w:val="26"/>
          <w:szCs w:val="26"/>
        </w:rPr>
        <w:t>Имена файлов могут состоять только из букв латинского алфавита, цифр и знаков тире и подчеркивания (русские буквы не допускаются!). Имя должно начинаться с буквы.</w:t>
      </w:r>
    </w:p>
    <w:p w:rsidR="0004593D" w:rsidRPr="003B2BAE" w:rsidRDefault="0004593D" w:rsidP="0004593D">
      <w:pPr>
        <w:keepNext/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4.7. Размеры файлов должны быть оптимизированы. Допускаются для файлов:</w:t>
      </w:r>
    </w:p>
    <w:p w:rsidR="0004593D" w:rsidRPr="003B2BAE" w:rsidRDefault="0004593D" w:rsidP="0004593D">
      <w:pPr>
        <w:spacing w:line="312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текстовых или презентаций – средний размер до 1 Мб;</w:t>
      </w:r>
    </w:p>
    <w:p w:rsidR="0004593D" w:rsidRPr="003B2BAE" w:rsidRDefault="0004593D" w:rsidP="0004593D">
      <w:pPr>
        <w:spacing w:line="312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HTM и HTML вместе с иллюстрациями – средний размер до 1 Мб;</w:t>
      </w:r>
    </w:p>
    <w:p w:rsidR="0004593D" w:rsidRPr="003B2BAE" w:rsidRDefault="0004593D" w:rsidP="0004593D">
      <w:pPr>
        <w:spacing w:line="312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графических файлов – средний размер до 1 Мб;</w:t>
      </w:r>
    </w:p>
    <w:p w:rsidR="0004593D" w:rsidRPr="003B2BAE" w:rsidRDefault="0004593D" w:rsidP="0004593D">
      <w:pPr>
        <w:spacing w:line="312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lastRenderedPageBreak/>
        <w:t>для аудио и видео файлов допускается средний размер до 50 Мб.</w:t>
      </w:r>
    </w:p>
    <w:p w:rsidR="0004593D" w:rsidRPr="003B2BAE" w:rsidRDefault="0004593D" w:rsidP="0004593D">
      <w:pPr>
        <w:spacing w:line="360" w:lineRule="auto"/>
        <w:ind w:firstLine="567"/>
        <w:jc w:val="both"/>
        <w:rPr>
          <w:rFonts w:ascii="Arial" w:hAnsi="Arial" w:cs="Arial"/>
          <w:color w:val="000000"/>
          <w:sz w:val="26"/>
          <w:szCs w:val="26"/>
        </w:rPr>
      </w:pPr>
      <w:r w:rsidRPr="003B2BAE">
        <w:rPr>
          <w:rFonts w:ascii="Arial" w:hAnsi="Arial" w:cs="Arial"/>
          <w:color w:val="000000"/>
          <w:sz w:val="26"/>
          <w:szCs w:val="26"/>
        </w:rPr>
        <w:t>Максимальный размер материалов ЭУМК ограничивается, в общем случае, от 500 Мб, до 1 Гб.</w:t>
      </w:r>
    </w:p>
    <w:p w:rsidR="0004593D" w:rsidRPr="0004593D" w:rsidRDefault="0004593D" w:rsidP="0004593D">
      <w:pPr>
        <w:shd w:val="clear" w:color="auto" w:fill="DAEEF3" w:themeFill="accent5" w:themeFillTint="33"/>
        <w:spacing w:after="200" w:line="276" w:lineRule="auto"/>
      </w:pPr>
      <w:r>
        <w:br w:type="page"/>
      </w:r>
      <w:r w:rsidRPr="00635872">
        <w:rPr>
          <w:b/>
          <w:sz w:val="28"/>
          <w:szCs w:val="28"/>
        </w:rPr>
        <w:lastRenderedPageBreak/>
        <w:t xml:space="preserve">Требования к оформлению документов формата </w:t>
      </w:r>
      <w:r w:rsidRPr="00635872">
        <w:rPr>
          <w:b/>
          <w:sz w:val="28"/>
          <w:szCs w:val="28"/>
          <w:lang w:val="en-US"/>
        </w:rPr>
        <w:t>DOC</w:t>
      </w:r>
    </w:p>
    <w:p w:rsidR="0004593D" w:rsidRPr="00635872" w:rsidRDefault="0004593D" w:rsidP="0004593D">
      <w:pPr>
        <w:spacing w:before="120" w:after="120"/>
        <w:ind w:left="295" w:hanging="295"/>
        <w:jc w:val="both"/>
        <w:rPr>
          <w:b/>
          <w:sz w:val="28"/>
          <w:szCs w:val="28"/>
        </w:rPr>
      </w:pPr>
      <w:r w:rsidRPr="00635872">
        <w:rPr>
          <w:sz w:val="28"/>
          <w:szCs w:val="28"/>
        </w:rPr>
        <w:t xml:space="preserve">Текст должен быть набран в редакторе </w:t>
      </w:r>
      <w:r>
        <w:rPr>
          <w:sz w:val="28"/>
          <w:szCs w:val="28"/>
        </w:rPr>
        <w:t>MS </w:t>
      </w:r>
      <w:r w:rsidRPr="00635872">
        <w:rPr>
          <w:sz w:val="28"/>
          <w:szCs w:val="28"/>
          <w:lang w:val="en-US"/>
        </w:rPr>
        <w:t>Word</w:t>
      </w:r>
      <w:r w:rsidRPr="00B67C71">
        <w:rPr>
          <w:sz w:val="28"/>
          <w:szCs w:val="28"/>
        </w:rPr>
        <w:t>.</w:t>
      </w:r>
    </w:p>
    <w:p w:rsidR="0004593D" w:rsidRPr="00635872" w:rsidRDefault="0004593D" w:rsidP="0004593D">
      <w:pPr>
        <w:ind w:left="294" w:hanging="294"/>
        <w:jc w:val="both"/>
        <w:rPr>
          <w:sz w:val="28"/>
          <w:szCs w:val="28"/>
        </w:rPr>
      </w:pPr>
      <w:r w:rsidRPr="001347D1">
        <w:rPr>
          <w:b/>
          <w:sz w:val="28"/>
          <w:szCs w:val="28"/>
        </w:rPr>
        <w:t>1.</w:t>
      </w:r>
      <w:r w:rsidRPr="001347D1">
        <w:rPr>
          <w:sz w:val="28"/>
          <w:szCs w:val="28"/>
          <w:lang w:val="en-US"/>
        </w:rPr>
        <w:t> </w:t>
      </w:r>
      <w:r w:rsidRPr="001347D1">
        <w:rPr>
          <w:sz w:val="28"/>
          <w:szCs w:val="28"/>
        </w:rPr>
        <w:t>Отдельная лекция должна занимать не более 10 страниц.</w:t>
      </w:r>
    </w:p>
    <w:p w:rsidR="0004593D" w:rsidRPr="00635872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2</w:t>
      </w:r>
      <w:r w:rsidRPr="00635872">
        <w:rPr>
          <w:b/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635872">
        <w:rPr>
          <w:sz w:val="28"/>
          <w:szCs w:val="28"/>
        </w:rPr>
        <w:t>Параметры страницы (поля) – 2,0 см.</w:t>
      </w:r>
    </w:p>
    <w:p w:rsidR="0004593D" w:rsidRPr="0004593D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3</w:t>
      </w:r>
      <w:r w:rsidRPr="00635872">
        <w:rPr>
          <w:b/>
          <w:sz w:val="28"/>
          <w:szCs w:val="28"/>
        </w:rPr>
        <w:t>. </w:t>
      </w:r>
      <w:r w:rsidRPr="00635872">
        <w:rPr>
          <w:sz w:val="28"/>
          <w:szCs w:val="28"/>
        </w:rPr>
        <w:t xml:space="preserve">Оформление основного текста. </w:t>
      </w:r>
      <w:r w:rsidRPr="00635872">
        <w:rPr>
          <w:b/>
          <w:sz w:val="28"/>
          <w:szCs w:val="28"/>
        </w:rPr>
        <w:t>Гарнитура</w:t>
      </w:r>
      <w:r w:rsidRPr="00635872">
        <w:rPr>
          <w:sz w:val="28"/>
          <w:szCs w:val="28"/>
        </w:rPr>
        <w:t xml:space="preserve">: </w:t>
      </w:r>
      <w:proofErr w:type="spellStart"/>
      <w:r w:rsidRPr="00635872">
        <w:rPr>
          <w:sz w:val="28"/>
          <w:szCs w:val="28"/>
        </w:rPr>
        <w:t>Times</w:t>
      </w:r>
      <w:proofErr w:type="spellEnd"/>
      <w:r w:rsidRPr="00635872">
        <w:rPr>
          <w:sz w:val="28"/>
          <w:szCs w:val="28"/>
        </w:rPr>
        <w:t xml:space="preserve"> </w:t>
      </w:r>
      <w:proofErr w:type="spellStart"/>
      <w:r w:rsidRPr="00635872">
        <w:rPr>
          <w:sz w:val="28"/>
          <w:szCs w:val="28"/>
        </w:rPr>
        <w:t>New</w:t>
      </w:r>
      <w:proofErr w:type="spellEnd"/>
      <w:r w:rsidRPr="00635872">
        <w:rPr>
          <w:sz w:val="28"/>
          <w:szCs w:val="28"/>
        </w:rPr>
        <w:t xml:space="preserve"> </w:t>
      </w:r>
      <w:proofErr w:type="spellStart"/>
      <w:r w:rsidRPr="00635872">
        <w:rPr>
          <w:sz w:val="28"/>
          <w:szCs w:val="28"/>
        </w:rPr>
        <w:t>Roman</w:t>
      </w:r>
      <w:proofErr w:type="spellEnd"/>
      <w:r w:rsidRPr="00635872">
        <w:rPr>
          <w:sz w:val="28"/>
          <w:szCs w:val="28"/>
        </w:rPr>
        <w:t xml:space="preserve">, 14 </w:t>
      </w:r>
      <w:proofErr w:type="spellStart"/>
      <w:r w:rsidRPr="00635872">
        <w:rPr>
          <w:sz w:val="28"/>
          <w:szCs w:val="28"/>
        </w:rPr>
        <w:t>пт</w:t>
      </w:r>
      <w:proofErr w:type="spellEnd"/>
      <w:r w:rsidRPr="00635872">
        <w:rPr>
          <w:sz w:val="28"/>
          <w:szCs w:val="28"/>
        </w:rPr>
        <w:t xml:space="preserve">; </w:t>
      </w:r>
      <w:r w:rsidRPr="00635872">
        <w:rPr>
          <w:b/>
          <w:sz w:val="28"/>
          <w:szCs w:val="28"/>
        </w:rPr>
        <w:t>Свойства абзаца</w:t>
      </w:r>
      <w:r w:rsidRPr="00635872">
        <w:rPr>
          <w:sz w:val="28"/>
          <w:szCs w:val="28"/>
        </w:rPr>
        <w:t>. Выравнивание</w:t>
      </w:r>
      <w:proofErr w:type="gramStart"/>
      <w:r w:rsidRPr="00635872">
        <w:rPr>
          <w:sz w:val="28"/>
          <w:szCs w:val="28"/>
        </w:rPr>
        <w:t xml:space="preserve"> П</w:t>
      </w:r>
      <w:proofErr w:type="gramEnd"/>
      <w:r w:rsidRPr="00635872">
        <w:rPr>
          <w:sz w:val="28"/>
          <w:szCs w:val="28"/>
        </w:rPr>
        <w:t>о ширине, междустрочный Полуторный, Отступ первой строки 1,25 см.</w:t>
      </w:r>
    </w:p>
    <w:p w:rsidR="0004593D" w:rsidRPr="00635872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A2747E">
        <w:rPr>
          <w:b/>
          <w:sz w:val="28"/>
          <w:szCs w:val="28"/>
        </w:rPr>
        <w:t>4</w:t>
      </w:r>
      <w:r w:rsidRPr="00635872">
        <w:rPr>
          <w:b/>
          <w:sz w:val="28"/>
          <w:szCs w:val="28"/>
        </w:rPr>
        <w:t>. </w:t>
      </w:r>
      <w:r w:rsidRPr="00635872">
        <w:rPr>
          <w:sz w:val="28"/>
          <w:szCs w:val="28"/>
        </w:rPr>
        <w:t>Оформление заголовков. Заголовки глав печатают жирным шрифтом, размер шрифта – 16</w:t>
      </w:r>
      <w:r>
        <w:rPr>
          <w:sz w:val="28"/>
          <w:szCs w:val="28"/>
        </w:rPr>
        <w:t> пт</w:t>
      </w:r>
      <w:r w:rsidRPr="00635872">
        <w:rPr>
          <w:sz w:val="28"/>
          <w:szCs w:val="28"/>
        </w:rPr>
        <w:t>. Заголовки параграфов печатают жирным шрифтом, размер шрифта – 1</w:t>
      </w:r>
      <w:r>
        <w:rPr>
          <w:sz w:val="28"/>
          <w:szCs w:val="28"/>
        </w:rPr>
        <w:t>4 пт</w:t>
      </w:r>
      <w:r w:rsidRPr="0063587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них не допускаются переносы, и в конце не ставится точка. </w:t>
      </w:r>
      <w:r w:rsidRPr="00635872">
        <w:rPr>
          <w:sz w:val="28"/>
          <w:szCs w:val="28"/>
        </w:rPr>
        <w:t>Заголовки пунктов печатают в разрядку, обычным шрифтом, размер шрифта – 14</w:t>
      </w:r>
      <w:r>
        <w:rPr>
          <w:sz w:val="28"/>
          <w:szCs w:val="28"/>
        </w:rPr>
        <w:t> пт</w:t>
      </w:r>
      <w:r w:rsidRPr="00635872">
        <w:rPr>
          <w:sz w:val="28"/>
          <w:szCs w:val="28"/>
        </w:rPr>
        <w:t>.</w:t>
      </w:r>
    </w:p>
    <w:p w:rsidR="0004593D" w:rsidRPr="0004593D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5</w:t>
      </w:r>
      <w:r w:rsidRPr="00C451D0">
        <w:rPr>
          <w:b/>
          <w:sz w:val="28"/>
          <w:szCs w:val="28"/>
        </w:rPr>
        <w:t>.</w:t>
      </w:r>
      <w:r w:rsidRPr="00545A85">
        <w:rPr>
          <w:b/>
          <w:sz w:val="28"/>
          <w:szCs w:val="28"/>
          <w:lang w:val="en-US"/>
        </w:rPr>
        <w:t> </w:t>
      </w:r>
      <w:r w:rsidRPr="00C451D0">
        <w:rPr>
          <w:sz w:val="28"/>
          <w:szCs w:val="28"/>
        </w:rPr>
        <w:t xml:space="preserve">Номера Главы и параграфов обозначают арабскими цифрами. </w:t>
      </w:r>
      <w:r w:rsidRPr="00BF44AE">
        <w:rPr>
          <w:sz w:val="28"/>
          <w:szCs w:val="28"/>
        </w:rPr>
        <w:t>Параграфы имеют сквозную</w:t>
      </w:r>
      <w:r w:rsidRPr="0004593D">
        <w:rPr>
          <w:sz w:val="28"/>
          <w:szCs w:val="28"/>
        </w:rPr>
        <w:t xml:space="preserve"> нумерацию внутри главы. В нумерации параграфа сначала указывается номер главы, а затем номер параграфа, входящего в эту главу.</w:t>
      </w:r>
    </w:p>
    <w:p w:rsidR="0004593D" w:rsidRPr="00635872" w:rsidRDefault="0004593D" w:rsidP="0004593D">
      <w:pPr>
        <w:spacing w:before="120"/>
        <w:rPr>
          <w:b/>
          <w:sz w:val="28"/>
          <w:szCs w:val="28"/>
        </w:rPr>
      </w:pPr>
      <w:bookmarkStart w:id="2" w:name="_Toc87440406"/>
      <w:bookmarkStart w:id="3" w:name="_Toc101248358"/>
      <w:r w:rsidRPr="00635872">
        <w:rPr>
          <w:b/>
          <w:sz w:val="28"/>
          <w:szCs w:val="28"/>
        </w:rPr>
        <w:t>Глава 1. Пример названия главы</w:t>
      </w:r>
      <w:bookmarkEnd w:id="2"/>
      <w:bookmarkEnd w:id="3"/>
    </w:p>
    <w:p w:rsidR="0004593D" w:rsidRPr="00635872" w:rsidRDefault="0004593D" w:rsidP="0004593D">
      <w:pPr>
        <w:spacing w:after="120"/>
        <w:ind w:left="357"/>
        <w:rPr>
          <w:b/>
          <w:sz w:val="28"/>
          <w:szCs w:val="28"/>
        </w:rPr>
      </w:pPr>
      <w:r w:rsidRPr="00635872">
        <w:rPr>
          <w:b/>
          <w:sz w:val="28"/>
          <w:szCs w:val="28"/>
        </w:rPr>
        <w:t xml:space="preserve">1.1. </w:t>
      </w:r>
      <w:bookmarkStart w:id="4" w:name="_Toc87440407"/>
      <w:bookmarkStart w:id="5" w:name="_Toc101248359"/>
      <w:r w:rsidRPr="00635872">
        <w:rPr>
          <w:b/>
          <w:sz w:val="28"/>
          <w:szCs w:val="28"/>
        </w:rPr>
        <w:t>Пример названия параграфа</w:t>
      </w:r>
      <w:bookmarkEnd w:id="4"/>
      <w:bookmarkEnd w:id="5"/>
    </w:p>
    <w:p w:rsidR="0004593D" w:rsidRPr="00635872" w:rsidRDefault="0004593D" w:rsidP="0004593D">
      <w:pPr>
        <w:pStyle w:val="a3"/>
        <w:spacing w:before="120" w:after="0"/>
        <w:jc w:val="both"/>
        <w:rPr>
          <w:szCs w:val="28"/>
        </w:rPr>
      </w:pPr>
      <w:r w:rsidRPr="00635872">
        <w:rPr>
          <w:szCs w:val="28"/>
        </w:rPr>
        <w:t>Пример основного текста. Пример основного текста. Пример основного текста. Пример основного текста. Пример основного текста. Пример основного текста.</w:t>
      </w:r>
    </w:p>
    <w:p w:rsidR="0004593D" w:rsidRPr="00545A85" w:rsidRDefault="0004593D" w:rsidP="0004593D">
      <w:pPr>
        <w:ind w:left="294" w:hanging="294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6</w:t>
      </w:r>
      <w:r w:rsidRPr="00545A85">
        <w:rPr>
          <w:b/>
          <w:sz w:val="28"/>
          <w:szCs w:val="28"/>
        </w:rPr>
        <w:t>.</w:t>
      </w:r>
      <w:r w:rsidRPr="00545A85">
        <w:rPr>
          <w:b/>
          <w:sz w:val="28"/>
          <w:szCs w:val="28"/>
          <w:lang w:val="en-US"/>
        </w:rPr>
        <w:t> </w:t>
      </w:r>
      <w:r w:rsidRPr="00545A85">
        <w:rPr>
          <w:sz w:val="28"/>
          <w:szCs w:val="28"/>
        </w:rPr>
        <w:t>Страницы следует нумеровать арабскими цифрами, соблюдая сквозную нумерацию по всему тексту. Номер страницы проставляют верхней части листа без точки и располагают его в центре.</w:t>
      </w:r>
    </w:p>
    <w:p w:rsidR="0004593D" w:rsidRPr="00635872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7</w:t>
      </w:r>
      <w:r w:rsidRPr="00635872">
        <w:rPr>
          <w:b/>
          <w:sz w:val="28"/>
          <w:szCs w:val="28"/>
        </w:rPr>
        <w:t>.</w:t>
      </w:r>
      <w:r w:rsidRPr="00635872">
        <w:rPr>
          <w:sz w:val="28"/>
          <w:szCs w:val="28"/>
        </w:rPr>
        <w:t> </w:t>
      </w:r>
      <w:r>
        <w:rPr>
          <w:sz w:val="28"/>
          <w:szCs w:val="28"/>
        </w:rPr>
        <w:t xml:space="preserve">Размеры рисунка изменяются до внедрения его в текст. Их изменение не допускается после внедрения в текст. К каждому внедрённому рисунку применяется сжатие (инструмент панели инструментов </w:t>
      </w:r>
      <w:r w:rsidRPr="00CB14D2">
        <w:rPr>
          <w:rFonts w:ascii="Courier New" w:hAnsi="Courier New" w:cs="Courier New"/>
          <w:sz w:val="28"/>
          <w:szCs w:val="28"/>
        </w:rPr>
        <w:t>Настройка изображения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8120" cy="2070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)</w:t>
      </w:r>
      <w:r w:rsidRPr="00635872">
        <w:rPr>
          <w:sz w:val="28"/>
          <w:szCs w:val="28"/>
        </w:rPr>
        <w:t>.</w:t>
      </w:r>
    </w:p>
    <w:p w:rsidR="0004593D" w:rsidRPr="00635872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BC3A12">
        <w:rPr>
          <w:b/>
          <w:sz w:val="28"/>
          <w:szCs w:val="28"/>
        </w:rPr>
        <w:t>8</w:t>
      </w:r>
      <w:r w:rsidRPr="00635872">
        <w:rPr>
          <w:b/>
          <w:sz w:val="28"/>
          <w:szCs w:val="28"/>
        </w:rPr>
        <w:t>.</w:t>
      </w:r>
      <w:r w:rsidRPr="00635872">
        <w:rPr>
          <w:sz w:val="28"/>
          <w:szCs w:val="28"/>
        </w:rPr>
        <w:t> Подписи рисунков и таблиц оформляются по образцу. Используется сквозная нумерация объектов по все</w:t>
      </w:r>
      <w:r>
        <w:rPr>
          <w:sz w:val="28"/>
          <w:szCs w:val="28"/>
        </w:rPr>
        <w:t>му тексту</w:t>
      </w:r>
      <w:r w:rsidRPr="00635872">
        <w:rPr>
          <w:sz w:val="28"/>
          <w:szCs w:val="28"/>
        </w:rPr>
        <w:t>.</w:t>
      </w:r>
    </w:p>
    <w:p w:rsidR="0004593D" w:rsidRPr="00635872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635872">
        <w:rPr>
          <w:sz w:val="28"/>
          <w:szCs w:val="28"/>
        </w:rPr>
        <w:t xml:space="preserve">Названия рисунков </w:t>
      </w:r>
      <w:r>
        <w:rPr>
          <w:sz w:val="28"/>
          <w:szCs w:val="28"/>
        </w:rPr>
        <w:t xml:space="preserve">размещают </w:t>
      </w:r>
      <w:r w:rsidRPr="00635872">
        <w:rPr>
          <w:sz w:val="28"/>
          <w:szCs w:val="28"/>
        </w:rPr>
        <w:t xml:space="preserve">под </w:t>
      </w:r>
      <w:r>
        <w:rPr>
          <w:sz w:val="28"/>
          <w:szCs w:val="28"/>
        </w:rPr>
        <w:t>изображением</w:t>
      </w:r>
      <w:r w:rsidRPr="00635872">
        <w:rPr>
          <w:sz w:val="28"/>
          <w:szCs w:val="28"/>
        </w:rPr>
        <w:t>, выравнивание от центра</w:t>
      </w:r>
    </w:p>
    <w:p w:rsidR="0004593D" w:rsidRPr="00635872" w:rsidRDefault="0004593D" w:rsidP="0004593D">
      <w:pPr>
        <w:spacing w:before="120" w:after="120"/>
        <w:jc w:val="center"/>
        <w:rPr>
          <w:sz w:val="28"/>
          <w:szCs w:val="28"/>
        </w:rPr>
      </w:pPr>
      <w:r w:rsidRPr="00635872">
        <w:rPr>
          <w:sz w:val="28"/>
          <w:szCs w:val="28"/>
        </w:rPr>
        <w:t>Рис. 1. Пример подрисуночной подписи</w:t>
      </w:r>
    </w:p>
    <w:p w:rsidR="0004593D" w:rsidRPr="00635872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D43AD1">
        <w:rPr>
          <w:sz w:val="28"/>
          <w:szCs w:val="28"/>
        </w:rPr>
        <w:t>Названия таблиц</w:t>
      </w:r>
      <w:r w:rsidRPr="00635872">
        <w:rPr>
          <w:sz w:val="28"/>
          <w:szCs w:val="28"/>
        </w:rPr>
        <w:t xml:space="preserve"> над </w:t>
      </w:r>
      <w:r>
        <w:rPr>
          <w:sz w:val="28"/>
          <w:szCs w:val="28"/>
        </w:rPr>
        <w:t>таблицей</w:t>
      </w:r>
      <w:r w:rsidRPr="00635872">
        <w:rPr>
          <w:sz w:val="28"/>
          <w:szCs w:val="28"/>
        </w:rPr>
        <w:t>, выравнивание по правому краю</w:t>
      </w:r>
      <w:r>
        <w:rPr>
          <w:sz w:val="28"/>
          <w:szCs w:val="28"/>
        </w:rPr>
        <w:t xml:space="preserve">, отступ справа </w:t>
      </w:r>
      <w:smartTag w:uri="urn:schemas-microsoft-com:office:smarttags" w:element="metricconverter">
        <w:smartTagPr>
          <w:attr w:name="ProductID" w:val="1 см"/>
        </w:smartTagPr>
        <w:r>
          <w:rPr>
            <w:sz w:val="28"/>
            <w:szCs w:val="28"/>
          </w:rPr>
          <w:t>1 см</w:t>
        </w:r>
      </w:smartTag>
      <w:r w:rsidRPr="00635872">
        <w:rPr>
          <w:sz w:val="28"/>
          <w:szCs w:val="28"/>
        </w:rPr>
        <w:t>.</w:t>
      </w:r>
    </w:p>
    <w:p w:rsidR="0004593D" w:rsidRPr="00635872" w:rsidRDefault="0004593D" w:rsidP="0004593D">
      <w:pPr>
        <w:spacing w:before="120" w:after="120"/>
        <w:ind w:right="485"/>
        <w:jc w:val="right"/>
        <w:rPr>
          <w:sz w:val="28"/>
          <w:szCs w:val="28"/>
        </w:rPr>
      </w:pPr>
      <w:r w:rsidRPr="00635872">
        <w:rPr>
          <w:sz w:val="28"/>
          <w:szCs w:val="28"/>
        </w:rPr>
        <w:t>Таблица 1. Пример названия таблицы</w:t>
      </w:r>
    </w:p>
    <w:p w:rsidR="0004593D" w:rsidRPr="00635872" w:rsidRDefault="0004593D" w:rsidP="0004593D">
      <w:pPr>
        <w:rPr>
          <w:sz w:val="28"/>
          <w:szCs w:val="28"/>
        </w:rPr>
      </w:pPr>
      <w:r w:rsidRPr="00635872">
        <w:rPr>
          <w:sz w:val="28"/>
          <w:szCs w:val="28"/>
        </w:rPr>
        <w:lastRenderedPageBreak/>
        <w:t>Ссылки на упомянутые таблицы и рисунки сопровождают словами, например,</w:t>
      </w:r>
      <w:r>
        <w:rPr>
          <w:sz w:val="28"/>
          <w:szCs w:val="28"/>
        </w:rPr>
        <w:br/>
      </w:r>
      <w:r w:rsidRPr="00635872">
        <w:rPr>
          <w:sz w:val="28"/>
          <w:szCs w:val="28"/>
        </w:rPr>
        <w:t>(См. Таблица 7</w:t>
      </w:r>
      <w:r>
        <w:rPr>
          <w:sz w:val="28"/>
          <w:szCs w:val="28"/>
        </w:rPr>
        <w:t xml:space="preserve"> или См. Рис. 1</w:t>
      </w:r>
      <w:r w:rsidRPr="00635872">
        <w:rPr>
          <w:sz w:val="28"/>
          <w:szCs w:val="28"/>
        </w:rPr>
        <w:t>).</w:t>
      </w:r>
    </w:p>
    <w:p w:rsidR="0004593D" w:rsidRPr="00635872" w:rsidRDefault="0004593D" w:rsidP="0004593D">
      <w:pPr>
        <w:spacing w:before="120"/>
        <w:ind w:left="295" w:hanging="295"/>
        <w:jc w:val="both"/>
        <w:rPr>
          <w:b/>
          <w:sz w:val="28"/>
          <w:szCs w:val="28"/>
        </w:rPr>
      </w:pPr>
      <w:r w:rsidRPr="0004593D">
        <w:rPr>
          <w:b/>
          <w:sz w:val="28"/>
          <w:szCs w:val="28"/>
        </w:rPr>
        <w:t>9</w:t>
      </w:r>
      <w:r w:rsidRPr="006358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635872">
        <w:rPr>
          <w:sz w:val="28"/>
          <w:szCs w:val="28"/>
        </w:rPr>
        <w:t xml:space="preserve">Оформление текста таблицы. Для текста таблицы разрешается выбрать размер символов </w:t>
      </w:r>
      <w:r>
        <w:rPr>
          <w:sz w:val="28"/>
          <w:szCs w:val="28"/>
        </w:rPr>
        <w:t>10 – </w:t>
      </w:r>
      <w:r w:rsidRPr="00635872">
        <w:rPr>
          <w:sz w:val="28"/>
          <w:szCs w:val="28"/>
        </w:rPr>
        <w:t>12 пт.</w:t>
      </w:r>
      <w:r>
        <w:rPr>
          <w:sz w:val="28"/>
          <w:szCs w:val="28"/>
        </w:rPr>
        <w:t xml:space="preserve"> </w:t>
      </w:r>
      <w:r w:rsidRPr="007A2086">
        <w:rPr>
          <w:sz w:val="28"/>
          <w:szCs w:val="28"/>
        </w:rPr>
        <w:t>Текст таблицы не должен быть прижат к ее границам. В таблице все пустые клетки должны быть заполнены символом «</w:t>
      </w:r>
      <w:proofErr w:type="gramStart"/>
      <w:r w:rsidRPr="007A2086">
        <w:rPr>
          <w:sz w:val="28"/>
          <w:szCs w:val="28"/>
        </w:rPr>
        <w:t>–»</w:t>
      </w:r>
      <w:proofErr w:type="gramEnd"/>
      <w:r w:rsidRPr="007A2086">
        <w:rPr>
          <w:sz w:val="28"/>
          <w:szCs w:val="28"/>
        </w:rPr>
        <w:t xml:space="preserve"> (или любым другим).</w:t>
      </w:r>
    </w:p>
    <w:p w:rsidR="0004593D" w:rsidRPr="00635872" w:rsidRDefault="0004593D" w:rsidP="0004593D">
      <w:pPr>
        <w:spacing w:before="120"/>
        <w:ind w:left="294" w:hanging="294"/>
        <w:jc w:val="both"/>
        <w:rPr>
          <w:b/>
          <w:sz w:val="28"/>
          <w:szCs w:val="28"/>
        </w:rPr>
      </w:pPr>
      <w:r w:rsidRPr="00186F6A">
        <w:rPr>
          <w:b/>
          <w:sz w:val="28"/>
          <w:szCs w:val="28"/>
        </w:rPr>
        <w:t>10. </w:t>
      </w:r>
      <w:r w:rsidRPr="00186F6A">
        <w:rPr>
          <w:sz w:val="28"/>
          <w:szCs w:val="28"/>
        </w:rPr>
        <w:t>Все анализируемые в тексте источники (монографии, книги, сборники научных работ, статьи и т.д.) сопровождаются библиографическими ссылками, которые должны быть выдержаны в одном стиле по всему тексту. После соответствующих слов в тексте ставят квадратные скобки, в которых может быть указан порядковый номер источника в списке источников и литературы и через запятую ставят номер страницы, например, «…приведенные даты взяты из [3, C.9]», или «…заимствовано из [7, C. 19–21]», «[4, C. 44–48; 11, С. 90–95]».</w:t>
      </w:r>
    </w:p>
    <w:p w:rsidR="0004593D" w:rsidRDefault="0004593D">
      <w:pPr>
        <w:spacing w:after="200" w:line="276" w:lineRule="auto"/>
      </w:pPr>
      <w:r>
        <w:br w:type="page"/>
      </w:r>
    </w:p>
    <w:p w:rsidR="0004593D" w:rsidRPr="0004593D" w:rsidRDefault="0004593D" w:rsidP="0004593D">
      <w:pPr>
        <w:shd w:val="clear" w:color="auto" w:fill="DAEEF3" w:themeFill="accent5" w:themeFillTint="33"/>
        <w:jc w:val="both"/>
        <w:rPr>
          <w:b/>
          <w:sz w:val="28"/>
          <w:szCs w:val="28"/>
        </w:rPr>
      </w:pPr>
      <w:r w:rsidRPr="00C54BB3">
        <w:rPr>
          <w:b/>
          <w:sz w:val="28"/>
          <w:szCs w:val="28"/>
        </w:rPr>
        <w:lastRenderedPageBreak/>
        <w:t xml:space="preserve">Требования к оформлению документов формата </w:t>
      </w:r>
      <w:r w:rsidRPr="00C54BB3">
        <w:rPr>
          <w:b/>
          <w:sz w:val="28"/>
          <w:szCs w:val="28"/>
          <w:lang w:val="en-US"/>
        </w:rPr>
        <w:t>PPT</w:t>
      </w:r>
    </w:p>
    <w:p w:rsidR="0004593D" w:rsidRPr="0018577B" w:rsidRDefault="0004593D" w:rsidP="0004593D">
      <w:pPr>
        <w:spacing w:before="120" w:after="120"/>
        <w:ind w:left="295" w:hanging="295"/>
        <w:jc w:val="both"/>
        <w:rPr>
          <w:sz w:val="28"/>
          <w:szCs w:val="28"/>
        </w:rPr>
      </w:pPr>
      <w:r w:rsidRPr="0018577B">
        <w:rPr>
          <w:sz w:val="28"/>
          <w:szCs w:val="28"/>
        </w:rPr>
        <w:t>Материалы оформлены как презентация.</w:t>
      </w:r>
    </w:p>
    <w:p w:rsidR="0004593D" w:rsidRPr="0018577B" w:rsidRDefault="0004593D" w:rsidP="0004593D">
      <w:pPr>
        <w:ind w:left="294" w:hanging="294"/>
        <w:jc w:val="both"/>
        <w:rPr>
          <w:sz w:val="28"/>
          <w:szCs w:val="28"/>
        </w:rPr>
      </w:pPr>
      <w:r w:rsidRPr="0018577B">
        <w:rPr>
          <w:b/>
          <w:sz w:val="28"/>
          <w:szCs w:val="28"/>
        </w:rPr>
        <w:t>1.</w:t>
      </w:r>
      <w:r w:rsidRPr="0018577B">
        <w:rPr>
          <w:sz w:val="28"/>
          <w:szCs w:val="28"/>
          <w:lang w:val="en-US"/>
        </w:rPr>
        <w:t> </w:t>
      </w:r>
      <w:r w:rsidRPr="0018577B">
        <w:rPr>
          <w:sz w:val="28"/>
          <w:szCs w:val="28"/>
        </w:rPr>
        <w:t>Презентация должна иметь не более 30 слайдов.</w:t>
      </w:r>
    </w:p>
    <w:p w:rsidR="0004593D" w:rsidRPr="0018577B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18577B">
        <w:rPr>
          <w:b/>
          <w:sz w:val="28"/>
          <w:szCs w:val="28"/>
        </w:rPr>
        <w:t>2.</w:t>
      </w:r>
      <w:r w:rsidRPr="0018577B">
        <w:rPr>
          <w:sz w:val="28"/>
          <w:szCs w:val="28"/>
        </w:rPr>
        <w:t> К слайдам должен быть применён один из шаблонов оформления библиотеки приложения.</w:t>
      </w:r>
    </w:p>
    <w:p w:rsidR="0004593D" w:rsidRPr="0018577B" w:rsidRDefault="0004593D" w:rsidP="0004593D">
      <w:pPr>
        <w:spacing w:before="120"/>
        <w:ind w:left="294" w:hanging="294"/>
        <w:jc w:val="both"/>
        <w:rPr>
          <w:sz w:val="28"/>
          <w:szCs w:val="28"/>
        </w:rPr>
      </w:pPr>
      <w:r w:rsidRPr="0018577B">
        <w:rPr>
          <w:b/>
          <w:sz w:val="28"/>
          <w:szCs w:val="28"/>
        </w:rPr>
        <w:t>3.</w:t>
      </w:r>
      <w:r w:rsidRPr="0018577B">
        <w:rPr>
          <w:sz w:val="28"/>
          <w:szCs w:val="28"/>
        </w:rPr>
        <w:t> Размер символов текста не должен быть меньше18 пт. Для заголовков слайдов не допускается размер символов менее 30 пт.</w:t>
      </w:r>
    </w:p>
    <w:p w:rsidR="0004593D" w:rsidRPr="00C54BB3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18577B">
        <w:rPr>
          <w:b/>
          <w:sz w:val="28"/>
          <w:szCs w:val="28"/>
        </w:rPr>
        <w:t>4.</w:t>
      </w:r>
      <w:r w:rsidRPr="0018577B">
        <w:rPr>
          <w:sz w:val="28"/>
          <w:szCs w:val="28"/>
        </w:rPr>
        <w:t xml:space="preserve"> Внедряемые графические файлы должны иметь формат </w:t>
      </w:r>
      <w:r w:rsidRPr="0018577B">
        <w:rPr>
          <w:sz w:val="28"/>
          <w:szCs w:val="28"/>
          <w:lang w:val="en-US"/>
        </w:rPr>
        <w:t>GIF</w:t>
      </w:r>
      <w:r w:rsidRPr="0018577B">
        <w:rPr>
          <w:sz w:val="28"/>
          <w:szCs w:val="28"/>
        </w:rPr>
        <w:t xml:space="preserve">, </w:t>
      </w:r>
      <w:r w:rsidRPr="0018577B">
        <w:rPr>
          <w:sz w:val="28"/>
          <w:szCs w:val="28"/>
          <w:lang w:val="en-US"/>
        </w:rPr>
        <w:t>PNG</w:t>
      </w:r>
      <w:r w:rsidRPr="0018577B">
        <w:rPr>
          <w:sz w:val="28"/>
          <w:szCs w:val="28"/>
        </w:rPr>
        <w:t xml:space="preserve"> или </w:t>
      </w:r>
      <w:r w:rsidRPr="0018577B">
        <w:rPr>
          <w:sz w:val="28"/>
          <w:szCs w:val="28"/>
          <w:lang w:val="en-US"/>
        </w:rPr>
        <w:t>JPG</w:t>
      </w:r>
      <w:r w:rsidRPr="0018577B">
        <w:rPr>
          <w:sz w:val="28"/>
          <w:szCs w:val="28"/>
        </w:rPr>
        <w:t>.</w:t>
      </w:r>
    </w:p>
    <w:p w:rsidR="0004593D" w:rsidRPr="00C54BB3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C54BB3">
        <w:rPr>
          <w:b/>
          <w:sz w:val="28"/>
          <w:szCs w:val="28"/>
        </w:rPr>
        <w:t>5.</w:t>
      </w:r>
      <w:r w:rsidRPr="00C54BB3">
        <w:rPr>
          <w:sz w:val="28"/>
          <w:szCs w:val="28"/>
        </w:rPr>
        <w:t> Размеры рисунка изменяются до внедрения его на слайд.</w:t>
      </w:r>
    </w:p>
    <w:p w:rsidR="0004593D" w:rsidRPr="00C54BB3" w:rsidRDefault="0004593D" w:rsidP="0004593D">
      <w:pPr>
        <w:spacing w:before="120"/>
        <w:ind w:left="295" w:hanging="295"/>
        <w:jc w:val="both"/>
        <w:rPr>
          <w:sz w:val="28"/>
          <w:szCs w:val="28"/>
        </w:rPr>
      </w:pPr>
      <w:r w:rsidRPr="00C54BB3">
        <w:rPr>
          <w:b/>
          <w:sz w:val="28"/>
          <w:szCs w:val="28"/>
        </w:rPr>
        <w:t>6.</w:t>
      </w:r>
      <w:r w:rsidRPr="00C54BB3">
        <w:rPr>
          <w:sz w:val="28"/>
          <w:szCs w:val="28"/>
        </w:rPr>
        <w:t> Во внедрённых таблицах текст таблицы не должен быть прижат к ее границам. В таблице все пустые клетки должны быть заполнены с</w:t>
      </w:r>
      <w:r>
        <w:rPr>
          <w:sz w:val="28"/>
          <w:szCs w:val="28"/>
        </w:rPr>
        <w:t>имволом «</w:t>
      </w:r>
      <w:proofErr w:type="gramStart"/>
      <w:r>
        <w:rPr>
          <w:sz w:val="28"/>
          <w:szCs w:val="28"/>
        </w:rPr>
        <w:t>–»</w:t>
      </w:r>
      <w:proofErr w:type="gramEnd"/>
      <w:r>
        <w:rPr>
          <w:sz w:val="28"/>
          <w:szCs w:val="28"/>
        </w:rPr>
        <w:t xml:space="preserve"> (или любым другим).</w:t>
      </w:r>
    </w:p>
    <w:p w:rsidR="0004593D" w:rsidRPr="00C54BB3" w:rsidRDefault="0004593D" w:rsidP="0004593D">
      <w:pPr>
        <w:spacing w:before="120"/>
        <w:ind w:left="295" w:hanging="295"/>
        <w:jc w:val="both"/>
        <w:rPr>
          <w:b/>
          <w:sz w:val="28"/>
          <w:szCs w:val="28"/>
        </w:rPr>
      </w:pPr>
      <w:r w:rsidRPr="00C54BB3">
        <w:rPr>
          <w:b/>
          <w:sz w:val="28"/>
          <w:szCs w:val="28"/>
        </w:rPr>
        <w:t>7.</w:t>
      </w:r>
      <w:r w:rsidRPr="00C54BB3">
        <w:rPr>
          <w:sz w:val="28"/>
          <w:szCs w:val="28"/>
        </w:rPr>
        <w:t> Файлы аудио и видео объектов должны быть представлены вместе с презентацией.</w:t>
      </w:r>
    </w:p>
    <w:p w:rsidR="003F74E1" w:rsidRDefault="003F74E1"/>
    <w:sectPr w:rsidR="003F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33FE"/>
    <w:multiLevelType w:val="hybridMultilevel"/>
    <w:tmpl w:val="9D321844"/>
    <w:lvl w:ilvl="0" w:tplc="57EA46EA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3D"/>
    <w:rsid w:val="0004593D"/>
    <w:rsid w:val="00074CD1"/>
    <w:rsid w:val="00276C6D"/>
    <w:rsid w:val="003F74E1"/>
    <w:rsid w:val="00425954"/>
    <w:rsid w:val="00D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93D"/>
    <w:pPr>
      <w:spacing w:after="120" w:line="360" w:lineRule="auto"/>
      <w:ind w:firstLine="709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9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9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D17E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25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95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93D"/>
    <w:pPr>
      <w:spacing w:after="120" w:line="360" w:lineRule="auto"/>
      <w:ind w:firstLine="709"/>
    </w:pPr>
    <w:rPr>
      <w:sz w:val="28"/>
    </w:rPr>
  </w:style>
  <w:style w:type="character" w:customStyle="1" w:styleId="a4">
    <w:name w:val="Основной текст Знак"/>
    <w:basedOn w:val="a0"/>
    <w:link w:val="a3"/>
    <w:rsid w:val="000459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459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93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D17E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425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2595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</dc:creator>
  <cp:lastModifiedBy>ПИН</cp:lastModifiedBy>
  <cp:revision>4</cp:revision>
  <dcterms:created xsi:type="dcterms:W3CDTF">2016-10-14T07:23:00Z</dcterms:created>
  <dcterms:modified xsi:type="dcterms:W3CDTF">2016-10-14T10:58:00Z</dcterms:modified>
</cp:coreProperties>
</file>