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КОМИТЕТ ОБЩЕГО И ПРОФЕССИОНАЛЬНОГО ОБРАЗОВАНИЯ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ЛЕНИНГРАДСКОЙ ОБЛАСТИ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ЛЕНИНГРАДСКИЙ ГОСУДАРСТВЕННЫЙ УНИВЕРСИТЕТ</w:t>
      </w:r>
    </w:p>
    <w:p w:rsidR="00E82705" w:rsidRPr="00E82705" w:rsidRDefault="007429E4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ИМЕНИ </w:t>
      </w:r>
      <w:r w:rsidR="00E82705"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А.С. ПУШКИНА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кафедра культурологии и искусства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факультет философии, культурологии и искусства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«Недели науки»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приглашает принять участие в работе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межвузовской научно-практической конференции молодых ученых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E827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Стихия </w:t>
      </w:r>
      <w:proofErr w:type="spellStart"/>
      <w:proofErr w:type="gramStart"/>
      <w:r w:rsidRPr="00E827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Land</w:t>
      </w:r>
      <w:proofErr w:type="gramEnd"/>
      <w:r w:rsidRPr="00E827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шафтной</w:t>
      </w:r>
      <w:proofErr w:type="spellEnd"/>
      <w:r w:rsidRPr="00E827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архитектуры</w:t>
      </w:r>
      <w:r w:rsidRPr="00E82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E8270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которая</w:t>
      </w:r>
      <w:proofErr w:type="gramEnd"/>
      <w:r w:rsidRPr="00E8270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состоится 19 мая 2016 года.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82705" w:rsidRPr="00E82705" w:rsidRDefault="00E82705" w:rsidP="00E8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E827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ОБЩАЯ ИНФОРМАЦИЯ</w:t>
      </w:r>
    </w:p>
    <w:p w:rsidR="00E82705" w:rsidRPr="00E82705" w:rsidRDefault="00E82705" w:rsidP="00E827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19  мая 2016 года</w:t>
      </w: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нашем Университете состоится </w:t>
      </w:r>
      <w:r w:rsidRPr="00E82705">
        <w:rPr>
          <w:rFonts w:ascii="Times New Roman" w:hAnsi="Times New Roman"/>
          <w:sz w:val="20"/>
          <w:szCs w:val="20"/>
          <w:lang w:val="en-US"/>
        </w:rPr>
        <w:t>II</w:t>
      </w:r>
      <w:r w:rsidRPr="00E82705">
        <w:rPr>
          <w:rFonts w:ascii="Times New Roman" w:hAnsi="Times New Roman"/>
          <w:sz w:val="20"/>
          <w:szCs w:val="20"/>
        </w:rPr>
        <w:t xml:space="preserve"> Студенческая конференция </w:t>
      </w: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«Стихия </w:t>
      </w:r>
      <w:proofErr w:type="gramStart"/>
      <w:r w:rsidRPr="00E82705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Land</w:t>
      </w:r>
      <w:proofErr w:type="spellStart"/>
      <w:proofErr w:type="gramEnd"/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шафтной</w:t>
      </w:r>
      <w:proofErr w:type="spellEnd"/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архитектуры».</w:t>
      </w:r>
    </w:p>
    <w:p w:rsidR="00E82705" w:rsidRPr="00E82705" w:rsidRDefault="00E82705" w:rsidP="00E827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Студенческая конференция ставит целью повышения научной активности студенческой молодежи и межвузовской интеграции в области ландшафтной архитектуры</w:t>
      </w:r>
    </w:p>
    <w:p w:rsidR="00E82705" w:rsidRPr="00E82705" w:rsidRDefault="00E82705" w:rsidP="00E827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Предлагается максимально широкая трактовка темы конференции </w:t>
      </w: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- </w:t>
      </w:r>
      <w:r w:rsidRPr="00E8270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«САД, КАК ИГРА. ИГРЫ В САДУ». </w:t>
      </w:r>
    </w:p>
    <w:p w:rsidR="00E82705" w:rsidRPr="00E82705" w:rsidRDefault="00E82705" w:rsidP="00E827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Возможные темы докладов: </w:t>
      </w:r>
    </w:p>
    <w:p w:rsidR="00E82705" w:rsidRPr="00E82705" w:rsidRDefault="00E82705" w:rsidP="00E82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«Стилистические игры в ландшафтных проектах»;</w:t>
      </w:r>
    </w:p>
    <w:p w:rsidR="00E82705" w:rsidRPr="00E82705" w:rsidRDefault="00E82705" w:rsidP="00E82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Ландшафтная организация игрового пространства»;</w:t>
      </w:r>
    </w:p>
    <w:p w:rsidR="00E82705" w:rsidRPr="00E82705" w:rsidRDefault="00E82705" w:rsidP="00E82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Садовые развлечения: вчера, сегодня, завтра;</w:t>
      </w:r>
    </w:p>
    <w:p w:rsidR="00E82705" w:rsidRPr="00E82705" w:rsidRDefault="00E82705" w:rsidP="00E82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Игры разума в современных садах;</w:t>
      </w:r>
    </w:p>
    <w:p w:rsidR="00E82705" w:rsidRPr="00E82705" w:rsidRDefault="00E82705" w:rsidP="00E82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«Интерактивные сады»</w:t>
      </w:r>
    </w:p>
    <w:p w:rsidR="00E82705" w:rsidRPr="00E82705" w:rsidRDefault="00E82705" w:rsidP="00E82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«Сенсорный сад»;</w:t>
      </w:r>
    </w:p>
    <w:p w:rsidR="00E82705" w:rsidRPr="00E82705" w:rsidRDefault="00E82705" w:rsidP="00E82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Cs/>
          <w:sz w:val="20"/>
          <w:szCs w:val="20"/>
          <w:lang w:eastAsia="ru-RU"/>
        </w:rPr>
        <w:t>«Сад-конструктор».</w:t>
      </w:r>
    </w:p>
    <w:p w:rsidR="00E82705" w:rsidRPr="00E82705" w:rsidRDefault="00E82705" w:rsidP="00E82705">
      <w:pPr>
        <w:spacing w:after="0" w:line="240" w:lineRule="auto"/>
        <w:ind w:left="106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82705" w:rsidRPr="00E82705" w:rsidRDefault="00E82705" w:rsidP="00E8270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УСЛОВИЯ УЧАСТИЯ В КОНФЕРЕНЦЦИИ:</w:t>
      </w:r>
    </w:p>
    <w:p w:rsidR="00E82705" w:rsidRPr="00E82705" w:rsidRDefault="00E82705" w:rsidP="00E82705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участию приглашаются студенты (</w:t>
      </w:r>
      <w:proofErr w:type="spellStart"/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бакалавриата</w:t>
      </w:r>
      <w:proofErr w:type="spellEnd"/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магистратуры) российских вузов.</w:t>
      </w:r>
    </w:p>
    <w:p w:rsidR="00E82705" w:rsidRPr="00E82705" w:rsidRDefault="00E82705" w:rsidP="00E8270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E82705" w:rsidRPr="00E82705" w:rsidRDefault="00E82705" w:rsidP="00E8270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СТРУКТУРА</w:t>
      </w:r>
    </w:p>
    <w:p w:rsidR="00E82705" w:rsidRPr="00E82705" w:rsidRDefault="00E82705" w:rsidP="00E827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Студенческие доклады.</w:t>
      </w:r>
    </w:p>
    <w:p w:rsidR="00E82705" w:rsidRPr="00E82705" w:rsidRDefault="00E82705" w:rsidP="00E82705">
      <w:pPr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 xml:space="preserve">Продолжительность выступлений с докладами – не более 20 минут </w:t>
      </w:r>
      <w:proofErr w:type="spellStart"/>
      <w:proofErr w:type="gramStart"/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>минут</w:t>
      </w:r>
      <w:proofErr w:type="spellEnd"/>
      <w:proofErr w:type="gramEnd"/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E82705" w:rsidRPr="00E82705" w:rsidRDefault="00E82705" w:rsidP="00E82705">
      <w:pPr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>Рабочий язык конференции – Русский.</w:t>
      </w:r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Заявки на участие в конференции и краткие аннотации доклада принимаются до </w:t>
      </w:r>
      <w:r w:rsidRPr="00E8270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10 апреля 2016</w:t>
      </w:r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года. Тезисы докладов принимаются до </w:t>
      </w:r>
      <w:r w:rsidRPr="00E8270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 апреля 2016 года.</w:t>
      </w:r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 xml:space="preserve"> Аннотация доклада не более 500 знаков с пробелами. Тезисы доклада – до 2000 знаков с пробелами. Решение оргкомитета о включении доклада в программу конференции будет сообщено заявителю по электронной почте не позднее 25 апреля 2016года. Аннотации и тезисы принимаются на электронный адрес оргкомитета конференции: </w:t>
      </w:r>
      <w:hyperlink r:id="rId5" w:history="1"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kaf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eastAsia="ru-RU"/>
          </w:rPr>
          <w:t>_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art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eastAsia="ru-RU"/>
          </w:rPr>
          <w:t>@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list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eastAsia="ru-RU"/>
          </w:rPr>
          <w:t>.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ru</w:t>
        </w:r>
      </w:hyperlink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82705" w:rsidRPr="00E82705" w:rsidRDefault="00E82705" w:rsidP="00E82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Правила оформления материалов</w:t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E82705" w:rsidRPr="00E82705" w:rsidRDefault="00E82705" w:rsidP="00E8270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ym w:font="Symbol" w:char="F0B7"/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компьютерный текст не более пяти страниц должен быть набран </w:t>
      </w:r>
      <w:r w:rsidRPr="00E8270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14 кеглем</w:t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редакторе WORD; параметры страницы (поля) </w:t>
      </w:r>
      <w:r w:rsidRPr="00E8270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2,0</w:t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см.; абзац – </w:t>
      </w:r>
      <w:r w:rsidRPr="00E8270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1,25</w:t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; интервал – </w:t>
      </w:r>
      <w:r w:rsidRPr="00E8270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полуторный</w:t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; шрифт – </w:t>
      </w:r>
      <w:proofErr w:type="spellStart"/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Arial</w:t>
      </w:r>
      <w:proofErr w:type="spellEnd"/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E82705" w:rsidRPr="00E82705" w:rsidRDefault="00E82705" w:rsidP="00E8270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ym w:font="Symbol" w:char="F0B7"/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просим указать следующие данные: название доклада, фамилия, имя, отчество автора (авторов), ученая степень, ученое звание, полное название представляемой организации или место работы, почтовый адрес (</w:t>
      </w:r>
      <w:proofErr w:type="spellStart"/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e-mail</w:t>
      </w:r>
      <w:proofErr w:type="spellEnd"/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участника.</w:t>
      </w:r>
      <w:proofErr w:type="gramEnd"/>
    </w:p>
    <w:p w:rsidR="00E82705" w:rsidRPr="00E82705" w:rsidRDefault="00E82705" w:rsidP="00E82705">
      <w:pPr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2705" w:rsidRPr="00E82705" w:rsidRDefault="00E82705" w:rsidP="00E827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 конференции могут быть представлены </w:t>
      </w:r>
      <w:r w:rsidRPr="00E8270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творческие конкурные работы</w:t>
      </w: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различным направлениям: проекты территорий различного целевого назначения, проекты благоустройства и озеленения эксплуатируемых кровель, флористические работы, проекты интерьерного озеленения – все, что является сферой деятельности ландшафтной архитектуры, в рамках заявленной темы</w:t>
      </w:r>
    </w:p>
    <w:p w:rsidR="00E82705" w:rsidRPr="00E82705" w:rsidRDefault="00E82705" w:rsidP="00E82705">
      <w:pPr>
        <w:spacing w:after="0" w:line="240" w:lineRule="auto"/>
        <w:ind w:left="106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82705" w:rsidRPr="00E82705" w:rsidRDefault="00E82705" w:rsidP="00E82705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ДАТА И МЕСТО ПРОВЕДЕНИЯ КОНФЕРЕНЦИИ:</w:t>
      </w:r>
    </w:p>
    <w:p w:rsidR="00E82705" w:rsidRPr="00E82705" w:rsidRDefault="00E82705" w:rsidP="00E827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sz w:val="20"/>
          <w:szCs w:val="20"/>
          <w:lang w:eastAsia="ru-RU"/>
        </w:rPr>
        <w:t>Конференция состоится 19 мая 2016года в 10.00 по адресу: Санкт-Петербург, г. Пушкин, Петербургское шоссе, д. 10. За дополнительной информацией Вы можете обращаться в оргкомитет конференции по электронному адресу оргкомитета конференции:</w:t>
      </w:r>
      <w:r w:rsidRPr="00E82705">
        <w:rPr>
          <w:rFonts w:ascii="Times New Roman" w:eastAsia="Times New Roman" w:hAnsi="Times New Roman"/>
          <w:color w:val="34444E"/>
          <w:sz w:val="20"/>
          <w:szCs w:val="20"/>
          <w:lang w:eastAsia="ru-RU"/>
        </w:rPr>
        <w:t xml:space="preserve"> </w:t>
      </w:r>
      <w:hyperlink r:id="rId6" w:history="1"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kaf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eastAsia="ru-RU"/>
          </w:rPr>
          <w:t>_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art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eastAsia="ru-RU"/>
          </w:rPr>
          <w:t>@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list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eastAsia="ru-RU"/>
          </w:rPr>
          <w:t>.</w:t>
        </w:r>
        <w:r w:rsidRPr="00E82705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US" w:eastAsia="ru-RU"/>
          </w:rPr>
          <w:t>ru</w:t>
        </w:r>
      </w:hyperlink>
    </w:p>
    <w:p w:rsidR="00E82705" w:rsidRPr="00E82705" w:rsidRDefault="00E82705" w:rsidP="00E82705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Справки можно получить по телефонам: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2"/>
        <w:gridCol w:w="5099"/>
      </w:tblGrid>
      <w:tr w:rsidR="00E82705" w:rsidRPr="00E82705" w:rsidTr="00961289">
        <w:tc>
          <w:tcPr>
            <w:tcW w:w="5092" w:type="dxa"/>
            <w:vAlign w:val="center"/>
            <w:hideMark/>
          </w:tcPr>
          <w:p w:rsidR="00E82705" w:rsidRPr="00E82705" w:rsidRDefault="00E82705" w:rsidP="00E82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(812) 451-</w:t>
            </w:r>
            <w:r w:rsidRPr="00E8270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99-98</w:t>
            </w:r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(раб.)</w:t>
            </w:r>
          </w:p>
          <w:p w:rsidR="00E82705" w:rsidRPr="00E82705" w:rsidRDefault="00E82705" w:rsidP="00E82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+7(921) 3278396</w:t>
            </w:r>
          </w:p>
          <w:p w:rsidR="00E82705" w:rsidRPr="00E82705" w:rsidRDefault="00E82705" w:rsidP="00E82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Юреску</w:t>
            </w:r>
            <w:proofErr w:type="spellEnd"/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Юрьевна</w:t>
            </w:r>
          </w:p>
        </w:tc>
        <w:tc>
          <w:tcPr>
            <w:tcW w:w="5099" w:type="dxa"/>
            <w:vAlign w:val="center"/>
            <w:hideMark/>
          </w:tcPr>
          <w:p w:rsidR="00E82705" w:rsidRPr="00E82705" w:rsidRDefault="00E82705" w:rsidP="00E82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8(812) 451-99-98 (раб.)</w:t>
            </w:r>
          </w:p>
          <w:p w:rsidR="00E82705" w:rsidRPr="00E82705" w:rsidRDefault="00E82705" w:rsidP="00E82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 (921) 3316287</w:t>
            </w:r>
          </w:p>
          <w:p w:rsidR="00E82705" w:rsidRPr="00E82705" w:rsidRDefault="00E82705" w:rsidP="00E82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Клюшкин Игорь Владимирович</w:t>
            </w:r>
          </w:p>
        </w:tc>
      </w:tr>
    </w:tbl>
    <w:p w:rsidR="00E82705" w:rsidRPr="00E82705" w:rsidRDefault="00E82705" w:rsidP="00E827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8270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Оргкомитет</w:t>
      </w:r>
    </w:p>
    <w:sectPr w:rsidR="00E82705" w:rsidRPr="00E82705" w:rsidSect="00E82705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12C0"/>
    <w:multiLevelType w:val="hybridMultilevel"/>
    <w:tmpl w:val="30C43E88"/>
    <w:lvl w:ilvl="0" w:tplc="DC74CDC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9C21FA4"/>
    <w:multiLevelType w:val="hybridMultilevel"/>
    <w:tmpl w:val="F310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705"/>
    <w:rsid w:val="003D3A8C"/>
    <w:rsid w:val="007429E4"/>
    <w:rsid w:val="00894FC5"/>
    <w:rsid w:val="008F60D1"/>
    <w:rsid w:val="00936C9E"/>
    <w:rsid w:val="00D4745A"/>
    <w:rsid w:val="00E82705"/>
    <w:rsid w:val="00F9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_art@list.ru" TargetMode="External"/><Relationship Id="rId5" Type="http://schemas.openxmlformats.org/officeDocument/2006/relationships/hyperlink" Target="mailto:kaf_ar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Юрьевна Кунашёва</dc:creator>
  <cp:lastModifiedBy>nauka</cp:lastModifiedBy>
  <cp:revision>4</cp:revision>
  <dcterms:created xsi:type="dcterms:W3CDTF">2016-04-05T06:42:00Z</dcterms:created>
  <dcterms:modified xsi:type="dcterms:W3CDTF">2016-04-21T12:27:00Z</dcterms:modified>
</cp:coreProperties>
</file>