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8"/>
        <w:tblW w:w="9897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211"/>
        <w:gridCol w:w="3685"/>
      </w:tblGrid>
      <w:tr>
        <w:trPr/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spacing w:before="200" w:after="0"/>
              <w:rPr>
                <w:rFonts w:ascii="Cambria" w:hAnsi="Cambria" w:eastAsia="Cambria" w:cs="Cambria"/>
                <w:b/>
                <w:color w:val="4F81BD"/>
                <w:sz w:val="26"/>
                <w:szCs w:val="26"/>
              </w:rPr>
            </w:pPr>
            <w:r>
              <w:rPr>
                <w:rFonts w:eastAsia="Cambria" w:cs="Cambria" w:ascii="Cambria" w:hAnsi="Cambria"/>
                <w:b/>
                <w:color w:val="4F81BD"/>
                <w:sz w:val="26"/>
                <w:szCs w:val="26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>
            <w:pPr>
              <w:pStyle w:val="Normal"/>
              <w:widowControl w:val="false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образовательной деятельности</w:t>
            </w:r>
          </w:p>
          <w:p>
            <w:pPr>
              <w:pStyle w:val="Normal"/>
              <w:widowControl w:val="false"/>
              <w:ind w:left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_______________С.В. Прокопенков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/>
        <w:t>РАСПИСАНИЕ ЗАНЯТИЙ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</w:rPr>
      </w:pPr>
      <w:r>
        <w:rPr/>
        <w:t>Факультет – философии, культурологии и искусства</w:t>
      </w:r>
    </w:p>
    <w:p>
      <w:pPr>
        <w:pStyle w:val="Normal"/>
        <w:rPr>
          <w:b/>
        </w:rPr>
      </w:pPr>
      <w:r>
        <w:rPr/>
        <w:t>Направление бакалавриата – дизайн</w:t>
      </w:r>
    </w:p>
    <w:p>
      <w:pPr>
        <w:pStyle w:val="Normal"/>
        <w:rPr/>
      </w:pPr>
      <w:r>
        <w:rPr/>
        <w:t>Направленность (профиль) – дизайн интерьера</w:t>
      </w:r>
    </w:p>
    <w:p>
      <w:pPr>
        <w:pStyle w:val="Normal"/>
        <w:rPr/>
      </w:pPr>
      <w:r>
        <w:rPr/>
        <w:t>Форма обучения – очн</w:t>
      </w:r>
      <w:r>
        <w:rPr>
          <w:lang w:val="ru-RU"/>
        </w:rPr>
        <w:t>о</w:t>
      </w:r>
      <w:r>
        <w:rPr/>
        <w:t>-заоч</w:t>
      </w:r>
      <w:r>
        <w:rPr>
          <w:lang w:val="ru-RU"/>
        </w:rPr>
        <w:t>н</w:t>
      </w:r>
      <w:r>
        <w:rPr/>
        <w:t>ая</w:t>
      </w:r>
    </w:p>
    <w:p>
      <w:pPr>
        <w:pStyle w:val="Normal"/>
        <w:rPr>
          <w:b/>
        </w:rPr>
      </w:pPr>
      <w:r>
        <w:rPr/>
        <w:t xml:space="preserve">1 курс </w:t>
      </w:r>
    </w:p>
    <w:p>
      <w:pPr>
        <w:pStyle w:val="Normal"/>
        <w:rPr>
          <w:b/>
          <w:sz w:val="28"/>
          <w:szCs w:val="28"/>
        </w:rPr>
      </w:pPr>
      <w:r>
        <w:rPr/>
        <w:t>Сроки семестра:</w:t>
      </w: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01.09.2025 – 31.12.2025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/>
        <w:t>2025-2026 учебный год</w:t>
      </w:r>
    </w:p>
    <w:tbl>
      <w:tblPr>
        <w:tblStyle w:val="a9"/>
        <w:tblW w:w="96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74"/>
        <w:gridCol w:w="812"/>
        <w:gridCol w:w="3402"/>
        <w:gridCol w:w="3901"/>
      </w:tblGrid>
      <w:tr>
        <w:trPr>
          <w:trHeight w:val="240" w:hRule="atLeast"/>
          <w:cantSplit w:val="true"/>
        </w:trPr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пара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Верхняя неделя</w:t>
            </w:r>
          </w:p>
        </w:tc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Нижняя неделя</w:t>
            </w:r>
          </w:p>
        </w:tc>
      </w:tr>
      <w:tr>
        <w:trPr>
          <w:trHeight w:val="240" w:hRule="atLeast"/>
          <w:cantSplit w:val="true"/>
        </w:trPr>
        <w:tc>
          <w:tcPr>
            <w:tcW w:w="1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</w:rPr>
              <w:t>Мировоззренческий (модуль): философия лк./пр.</w:t>
            </w:r>
          </w:p>
          <w:p>
            <w:pPr>
              <w:pStyle w:val="Normal"/>
              <w:widowControl w:val="false"/>
              <w:pBdr/>
              <w:jc w:val="center"/>
              <w:rPr>
                <w:lang w:val="ru-RU"/>
              </w:rPr>
            </w:pPr>
            <w:r>
              <w:rPr>
                <w:lang w:val="ru-RU"/>
              </w:rPr>
              <w:t>доц., к. ф. н. Ставцева О.И. (ауд. 5</w:t>
            </w:r>
            <w:bookmarkStart w:id="0" w:name="_GoBack"/>
            <w:bookmarkEnd w:id="0"/>
            <w:r>
              <w:rPr>
                <w:lang w:val="ru-RU"/>
              </w:rPr>
              <w:t>)</w:t>
            </w:r>
          </w:p>
        </w:tc>
      </w:tr>
      <w:tr>
        <w:trPr>
          <w:trHeight w:val="240" w:hRule="atLeast"/>
          <w:cantSplit w:val="true"/>
        </w:trPr>
        <w:tc>
          <w:tcPr>
            <w:tcW w:w="157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</w:r>
            <w:bookmarkStart w:id="1" w:name="_heading=h.rot6mjntldxv"/>
            <w:bookmarkStart w:id="2" w:name="_heading=h.rot6mjntldxv"/>
            <w:bookmarkEnd w:id="2"/>
          </w:p>
        </w:tc>
        <w:tc>
          <w:tcPr>
            <w:tcW w:w="81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01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Проектирование </w:t>
            </w:r>
            <w:r>
              <w:rPr>
                <w:b/>
              </w:rPr>
              <w:t>(модуль):</w:t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</w:rPr>
              <w:t>компьютерные технологии в</w:t>
            </w:r>
          </w:p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</w:rPr>
              <w:t>дизайне лк./пр.</w:t>
            </w:r>
          </w:p>
          <w:p>
            <w:pPr>
              <w:pStyle w:val="Normal"/>
              <w:widowControl w:val="false"/>
              <w:pBdr/>
              <w:jc w:val="center"/>
              <w:rPr>
                <w:lang w:val="ru-RU"/>
              </w:rPr>
            </w:pPr>
            <w:r>
              <w:rPr>
                <w:lang w:val="ru-RU"/>
              </w:rPr>
              <w:t>доц., член Союза дизайнеров Скакун А.А. (ауд. 122-1)</w:t>
            </w:r>
          </w:p>
        </w:tc>
      </w:tr>
      <w:tr>
        <w:trPr>
          <w:trHeight w:val="512" w:hRule="atLeast"/>
          <w:cantSplit w:val="true"/>
        </w:trPr>
        <w:tc>
          <w:tcPr>
            <w:tcW w:w="1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вторник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01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</w:rPr>
              <w:t>Коммуникативный (модуль): иностранный язык лб.</w:t>
            </w:r>
          </w:p>
          <w:p>
            <w:pPr>
              <w:pStyle w:val="Normal"/>
              <w:widowControl w:val="false"/>
              <w:pBdr/>
              <w:jc w:val="center"/>
              <w:rPr>
                <w:lang w:val="ru-RU"/>
              </w:rPr>
            </w:pPr>
            <w:r>
              <w:rPr>
                <w:lang w:val="ru-RU"/>
              </w:rPr>
              <w:t>ст. пр. Федорова Ю.В. (с применением ДОТ)</w:t>
            </w:r>
          </w:p>
        </w:tc>
      </w:tr>
      <w:tr>
        <w:trPr>
          <w:trHeight w:val="801" w:hRule="atLeast"/>
          <w:cantSplit w:val="true"/>
        </w:trPr>
        <w:tc>
          <w:tcPr>
            <w:tcW w:w="157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 и теория дизайна (модуль): информационные технологии в дизайне лк./пр.</w:t>
            </w:r>
          </w:p>
          <w:p>
            <w:pPr>
              <w:pStyle w:val="Normal"/>
              <w:widowControl w:val="false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доц., член Союза дизайнеров Скакун А.А. (ауд. 122-1)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</w:rPr>
            </w:pPr>
            <w:r>
              <w:rPr>
                <w:b/>
              </w:rPr>
              <w:t>История и теория дизайна (модуль): история искусства лк./пр.</w:t>
            </w:r>
          </w:p>
          <w:p>
            <w:pPr>
              <w:pStyle w:val="Normal"/>
              <w:widowControl w:val="false"/>
              <w:pBdr/>
              <w:jc w:val="center"/>
              <w:rPr/>
            </w:pPr>
            <w:r>
              <w:rPr/>
              <w:t>пр., д. искусствоведения Проскурина И.В. (с применением ДОТ)</w:t>
            </w:r>
          </w:p>
        </w:tc>
      </w:tr>
      <w:tr>
        <w:trPr>
          <w:trHeight w:val="266" w:hRule="atLeast"/>
          <w:cantSplit w:val="true"/>
        </w:trPr>
        <w:tc>
          <w:tcPr>
            <w:tcW w:w="157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Арт-практики и дизайн: академическая скульптура и моделирование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искусствоведения Асалханова М.В. (ауд. 116-1)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3" w:hRule="atLeast"/>
          <w:cantSplit w:val="true"/>
        </w:trPr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>среда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b/>
                <w:lang w:val="ru-RU"/>
              </w:rPr>
            </w:pPr>
            <w:r>
              <w:rPr>
                <w:b/>
              </w:rPr>
              <w:t>Мировоззренческий (модуль): философия лк./пр.</w:t>
            </w:r>
            <w:r>
              <w:rPr>
                <w:b/>
                <w:lang w:val="ru-RU"/>
              </w:rPr>
              <w:t xml:space="preserve">  10.12.2025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lang w:val="ru-RU"/>
              </w:rPr>
              <w:t>доц., к. ф. н. Ставцева О.И. (с применением ДОТ)</w:t>
            </w:r>
          </w:p>
        </w:tc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85" w:hRule="atLeast"/>
          <w:cantSplit w:val="true"/>
        </w:trPr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четверг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День самостоятельной </w:t>
            </w:r>
            <w:r>
              <w:rPr>
                <w:b/>
                <w:lang w:val="ru-RU"/>
              </w:rPr>
              <w:t>подготовки</w:t>
            </w:r>
          </w:p>
        </w:tc>
      </w:tr>
      <w:tr>
        <w:trPr>
          <w:trHeight w:val="329" w:hRule="atLeast"/>
          <w:cantSplit w:val="true"/>
        </w:trPr>
        <w:tc>
          <w:tcPr>
            <w:tcW w:w="1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пятница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Творческий(модуль): академическая живопись лк./пр.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доц., член Союза художников Клубникина С.А. (ауд. 116)</w:t>
            </w:r>
          </w:p>
        </w:tc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157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Творческий(модуль): академическая живопись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lang w:val="ru-RU"/>
              </w:rPr>
              <w:t>доц., член Союза художников Клубникина С.А. (ауд. 116)</w:t>
            </w:r>
          </w:p>
        </w:tc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74" w:hRule="atLeast"/>
          <w:cantSplit w:val="true"/>
        </w:trPr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суббота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День самостоятельной </w:t>
            </w:r>
            <w:r>
              <w:rPr>
                <w:b/>
                <w:lang w:val="ru-RU"/>
              </w:rPr>
              <w:t>подготовки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/>
        <w:t>Декан факультета                                                                                                   Е. В. Морозова</w:t>
      </w:r>
    </w:p>
    <w:sectPr>
      <w:type w:val="nextPage"/>
      <w:pgSz w:w="11906" w:h="16838"/>
      <w:pgMar w:left="1701" w:right="850" w:gutter="0" w:header="0" w:top="284" w:footer="0" w:bottom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31f1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53xUJ48ytjO/4Pof75J0879fpQ==">CgMxLjAyDmgucm90Nm1qbnRsZHh2Mg5oLnJvdDZtam50bGR4djgAciExN3RSUGN6YU0waE10RktnaVdiQURWeXU1eUg0R2ExTTc=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LibreOffice/24.8.4.1$Linux_X86_64 LibreOffice_project/480$Build-1</Application>
  <AppVersion>15.0000</AppVersion>
  <Pages>2</Pages>
  <Words>191</Words>
  <Characters>1332</Characters>
  <CharactersWithSpaces>1623</CharactersWithSpaces>
  <Paragraphs>52</Paragraphs>
  <Company>Severstal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2025-08-31T17:58:00Z</dcterms:created>
  <dc:creator>Lenovo</dc:creator>
  <dc:description/>
  <dc:language>ru-RU</dc:language>
  <cp:lastModifiedBy>al1</cp:lastModifiedBy>
  <dcterms:modified xsi:type="dcterms:W3CDTF">2025-08-31T22:26:00Z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