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37" w:rsidRDefault="00FA5451">
      <w:pPr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УТВЕРЖДАЮ</w:t>
      </w:r>
    </w:p>
    <w:p w:rsidR="000B4637" w:rsidRDefault="00FA5451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Проректор по образовательной </w:t>
      </w:r>
    </w:p>
    <w:p w:rsidR="000B4637" w:rsidRDefault="00FA5451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деятельности</w:t>
      </w:r>
    </w:p>
    <w:p w:rsidR="000B4637" w:rsidRDefault="00FA5451">
      <w:pPr>
        <w:jc w:val="right"/>
        <w:rPr>
          <w:sz w:val="18"/>
          <w:szCs w:val="18"/>
        </w:rPr>
      </w:pPr>
      <w:r>
        <w:rPr>
          <w:b/>
          <w:sz w:val="18"/>
          <w:szCs w:val="18"/>
        </w:rPr>
        <w:t>__________ Прокопенков С.В.</w:t>
      </w:r>
    </w:p>
    <w:p w:rsidR="000B4637" w:rsidRDefault="00FA5451">
      <w:pPr>
        <w:jc w:val="center"/>
        <w:rPr>
          <w:sz w:val="18"/>
          <w:szCs w:val="18"/>
        </w:rPr>
      </w:pPr>
      <w:r>
        <w:rPr>
          <w:sz w:val="18"/>
          <w:szCs w:val="18"/>
        </w:rPr>
        <w:t>РАСПИСАНИЕ ЗАНЯТИЙ</w:t>
      </w:r>
    </w:p>
    <w:p w:rsidR="000B4637" w:rsidRDefault="000B4637">
      <w:pPr>
        <w:jc w:val="center"/>
        <w:rPr>
          <w:sz w:val="18"/>
          <w:szCs w:val="18"/>
        </w:rPr>
      </w:pPr>
    </w:p>
    <w:p w:rsidR="000B4637" w:rsidRDefault="00FA5451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Факультет – </w:t>
      </w:r>
      <w:r>
        <w:rPr>
          <w:sz w:val="18"/>
          <w:szCs w:val="18"/>
          <w:u w:val="single"/>
        </w:rPr>
        <w:t>филологический</w:t>
      </w:r>
    </w:p>
    <w:p w:rsidR="000B4637" w:rsidRDefault="00FA5451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Направление подготовки – </w:t>
      </w:r>
      <w:r>
        <w:rPr>
          <w:sz w:val="18"/>
          <w:szCs w:val="18"/>
          <w:u w:val="single"/>
        </w:rPr>
        <w:t>44.03.05 Педагогическое образование (с двумя профилями подготовки)</w:t>
      </w:r>
    </w:p>
    <w:p w:rsidR="000B4637" w:rsidRDefault="00FA5451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Направленность (профиль) – </w:t>
      </w:r>
      <w:r>
        <w:rPr>
          <w:sz w:val="18"/>
          <w:szCs w:val="18"/>
          <w:u w:val="single"/>
        </w:rPr>
        <w:t>Р</w:t>
      </w:r>
      <w:r>
        <w:rPr>
          <w:sz w:val="18"/>
          <w:szCs w:val="18"/>
          <w:u w:val="single"/>
        </w:rPr>
        <w:t>усский язык и литература</w:t>
      </w:r>
    </w:p>
    <w:p w:rsidR="000B4637" w:rsidRDefault="00FA5451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Форма обучения - </w:t>
      </w:r>
      <w:r>
        <w:rPr>
          <w:sz w:val="18"/>
          <w:szCs w:val="18"/>
          <w:u w:val="single"/>
        </w:rPr>
        <w:t>очная</w:t>
      </w:r>
    </w:p>
    <w:p w:rsidR="000B4637" w:rsidRDefault="00FA5451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4 курс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2025 – 2026 учебный г</w:t>
      </w:r>
      <w:r>
        <w:rPr>
          <w:sz w:val="18"/>
          <w:szCs w:val="18"/>
        </w:rPr>
        <w:t>од</w:t>
      </w:r>
    </w:p>
    <w:p w:rsidR="000B4637" w:rsidRDefault="00FA5451">
      <w:pPr>
        <w:rPr>
          <w:sz w:val="18"/>
          <w:szCs w:val="18"/>
        </w:rPr>
      </w:pPr>
      <w:r>
        <w:rPr>
          <w:sz w:val="18"/>
          <w:szCs w:val="18"/>
        </w:rPr>
        <w:t xml:space="preserve">Сроки семестра: 01.09.2025 – 05.11.2025; 04.12.2025 – 28.12.2025 г. ( с применением ДОТ) </w:t>
      </w:r>
    </w:p>
    <w:p w:rsidR="000B4637" w:rsidRDefault="000B4637">
      <w:pPr>
        <w:rPr>
          <w:sz w:val="18"/>
          <w:szCs w:val="18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67"/>
        <w:gridCol w:w="2268"/>
        <w:gridCol w:w="2268"/>
        <w:gridCol w:w="2268"/>
        <w:gridCol w:w="2268"/>
      </w:tblGrid>
      <w:tr w:rsidR="000B4637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Дни недели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Верхняя неделя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Нижняя неделя</w:t>
            </w:r>
          </w:p>
        </w:tc>
      </w:tr>
      <w:tr w:rsidR="000B4637">
        <w:trPr>
          <w:trHeight w:val="240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sz w:val="18"/>
                <w:szCs w:val="18"/>
              </w:rPr>
              <w:t>современный русский язык</w:t>
            </w:r>
            <w:r>
              <w:rPr>
                <w:sz w:val="18"/>
                <w:szCs w:val="18"/>
              </w:rPr>
              <w:t xml:space="preserve"> пр. п/гр.1 доц., к.фил.н. Агапова А.Н.</w:t>
            </w:r>
          </w:p>
          <w:p w:rsidR="000B4637" w:rsidRDefault="00FA54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(с 22.09)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0B4637" w:rsidRDefault="00FA5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 (элективная дисциплина) пр. п/гр.2 ст. преп. Кустова Т.П.</w:t>
            </w:r>
          </w:p>
        </w:tc>
      </w:tr>
      <w:tr w:rsidR="000B4637">
        <w:trPr>
          <w:trHeight w:val="20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Литературоведческий (модуль):</w:t>
            </w:r>
            <w:r>
              <w:rPr>
                <w:b/>
                <w:sz w:val="18"/>
                <w:szCs w:val="18"/>
              </w:rPr>
              <w:t xml:space="preserve"> мифотворчество Серебряного века </w:t>
            </w:r>
            <w:r>
              <w:rPr>
                <w:sz w:val="18"/>
                <w:szCs w:val="18"/>
              </w:rPr>
              <w:t xml:space="preserve">лк. п/гр.1,2 проф., д.фил.н., д.ф.н. Слободнюк С.Л. </w:t>
            </w:r>
            <w:r>
              <w:rPr>
                <w:b/>
                <w:bCs/>
                <w:sz w:val="18"/>
                <w:szCs w:val="18"/>
              </w:rPr>
              <w:t>ДОТ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 (эл</w:t>
            </w:r>
            <w:r>
              <w:rPr>
                <w:sz w:val="18"/>
                <w:szCs w:val="18"/>
              </w:rPr>
              <w:t>ективная дисциплина) пр. п/ гр.1 ст. преп. Мякинькая Ж.Г.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усская литература XX века</w:t>
            </w:r>
            <w:r>
              <w:rPr>
                <w:sz w:val="18"/>
                <w:szCs w:val="18"/>
              </w:rPr>
              <w:t xml:space="preserve"> пр. п/гр.2 проф., д.фил.н., д.ф.н. Слободнюк С.Л. </w:t>
            </w:r>
          </w:p>
        </w:tc>
      </w:tr>
      <w:tr w:rsidR="000B4637">
        <w:trPr>
          <w:trHeight w:val="20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Литературоведческий (модуль):</w:t>
            </w:r>
            <w:r>
              <w:rPr>
                <w:b/>
                <w:sz w:val="18"/>
                <w:szCs w:val="18"/>
              </w:rPr>
              <w:t xml:space="preserve"> мифотворчество Серебряного века </w:t>
            </w:r>
            <w:r>
              <w:rPr>
                <w:sz w:val="18"/>
                <w:szCs w:val="18"/>
              </w:rPr>
              <w:t>лк./п</w:t>
            </w:r>
            <w:r>
              <w:rPr>
                <w:sz w:val="18"/>
                <w:szCs w:val="18"/>
              </w:rPr>
              <w:t>р. п/</w:t>
            </w:r>
            <w:r>
              <w:rPr>
                <w:sz w:val="18"/>
                <w:szCs w:val="18"/>
              </w:rPr>
              <w:t xml:space="preserve">гр.1,2 проф., д.фил.н., д.ф.н. Слободнюк С.Л. </w:t>
            </w:r>
            <w:r>
              <w:rPr>
                <w:b/>
                <w:bCs/>
                <w:sz w:val="18"/>
                <w:szCs w:val="18"/>
              </w:rPr>
              <w:t>ДОТ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усская литература XX века</w:t>
            </w:r>
            <w:r>
              <w:rPr>
                <w:sz w:val="18"/>
                <w:szCs w:val="18"/>
              </w:rPr>
              <w:t xml:space="preserve"> пр. п/гр.1 проф., д.фил.н., д.ф.н. Слободнюк С.Л. </w:t>
            </w:r>
          </w:p>
        </w:tc>
        <w:tc>
          <w:tcPr>
            <w:tcW w:w="2268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FFFFFF" w:fill="FFFFFF"/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</w:tr>
      <w:tr w:rsidR="000B4637">
        <w:trPr>
          <w:trHeight w:val="20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Языковедческий (модуль): </w:t>
            </w:r>
            <w:r>
              <w:rPr>
                <w:b/>
                <w:bCs/>
                <w:sz w:val="18"/>
                <w:szCs w:val="18"/>
              </w:rPr>
              <w:t>история отечественной фразеологии</w:t>
            </w:r>
            <w:r>
              <w:rPr>
                <w:sz w:val="18"/>
                <w:szCs w:val="18"/>
              </w:rPr>
              <w:t xml:space="preserve"> лк. доц., к.фил.н. Шашкова О.В. </w:t>
            </w:r>
            <w:r>
              <w:rPr>
                <w:b/>
                <w:bCs/>
                <w:sz w:val="18"/>
                <w:szCs w:val="18"/>
              </w:rPr>
              <w:t>ДОТ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0B4637"/>
        </w:tc>
      </w:tr>
      <w:tr w:rsidR="000B4637">
        <w:trPr>
          <w:trHeight w:val="276"/>
        </w:trPr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B4637" w:rsidRDefault="000B4637"/>
        </w:tc>
        <w:tc>
          <w:tcPr>
            <w:tcW w:w="56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FFFFFF" w:fill="FFFFFF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Языковедческий (модуль): </w:t>
            </w:r>
            <w:r>
              <w:rPr>
                <w:b/>
                <w:bCs/>
                <w:sz w:val="18"/>
                <w:szCs w:val="18"/>
              </w:rPr>
              <w:t>история отечественной фразеологии</w:t>
            </w:r>
            <w:r>
              <w:rPr>
                <w:sz w:val="18"/>
                <w:szCs w:val="18"/>
              </w:rPr>
              <w:t xml:space="preserve"> лк./пр. доц., к.фил.н. Шашкова О.В. </w:t>
            </w:r>
            <w:r>
              <w:rPr>
                <w:b/>
                <w:bCs/>
                <w:sz w:val="18"/>
                <w:szCs w:val="18"/>
              </w:rPr>
              <w:t>ДОТ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FFFFFF" w:fill="FFFFFF"/>
            <w:vAlign w:val="center"/>
          </w:tcPr>
          <w:p w:rsidR="000B4637" w:rsidRDefault="000B46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4637">
        <w:trPr>
          <w:trHeight w:val="20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усская литература XX века</w:t>
            </w:r>
            <w:r>
              <w:rPr>
                <w:sz w:val="18"/>
                <w:szCs w:val="18"/>
              </w:rPr>
              <w:t xml:space="preserve"> пр. п/гр.1 проф., д.фил.н., д.ф.н. </w:t>
            </w:r>
            <w:r>
              <w:rPr>
                <w:sz w:val="18"/>
                <w:szCs w:val="18"/>
              </w:rPr>
              <w:t xml:space="preserve">Слободнюк С.Л.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 (элективная дисциплина) пр. п/гр.2 ст. преп. Кустова Т.П.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 (элективная дисциплина) пр. п/ гр.1 ст. преп. Мякинькая Ж.Г.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 (элективная дисциплина) пр. п/гр.2 ст</w:t>
            </w:r>
            <w:r>
              <w:rPr>
                <w:sz w:val="18"/>
                <w:szCs w:val="18"/>
              </w:rPr>
              <w:t>. преп. Кустова Т.П.</w:t>
            </w:r>
          </w:p>
        </w:tc>
      </w:tr>
      <w:tr w:rsidR="000B4637">
        <w:trPr>
          <w:trHeight w:val="867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 (элективная дисциплина) пр. п/ гр.1 ст. преп. Мякинькая Ж.Г.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усская литература XX века</w:t>
            </w:r>
            <w:r>
              <w:rPr>
                <w:sz w:val="18"/>
                <w:szCs w:val="18"/>
              </w:rPr>
              <w:t xml:space="preserve"> пр. п/гр.2 проф., д.фил.н., д.ф.н. Слободнюк С.Л. 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Литературоведческий (модуль):</w:t>
            </w:r>
            <w:r>
              <w:rPr>
                <w:b/>
                <w:sz w:val="18"/>
                <w:szCs w:val="18"/>
              </w:rPr>
              <w:t xml:space="preserve"> мифотворчество Серебряного века </w:t>
            </w:r>
            <w:r>
              <w:rPr>
                <w:sz w:val="18"/>
                <w:szCs w:val="18"/>
              </w:rPr>
              <w:t xml:space="preserve">пр. п/гр.1,2 проф., д.фил.н., д.ф.н. Слободнюк С.Л. </w:t>
            </w:r>
          </w:p>
        </w:tc>
      </w:tr>
      <w:tr w:rsidR="000B4637">
        <w:trPr>
          <w:trHeight w:val="20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sz w:val="18"/>
                <w:szCs w:val="18"/>
              </w:rPr>
              <w:t>история зарубежной литературы</w:t>
            </w:r>
            <w:r>
              <w:rPr>
                <w:sz w:val="18"/>
                <w:szCs w:val="18"/>
              </w:rPr>
              <w:t xml:space="preserve"> лк./пр. п/гр.1,2 доц., к.фил.н. Красникова О.Н.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Литературоведческий (модуль):</w:t>
            </w:r>
            <w:r>
              <w:rPr>
                <w:b/>
                <w:sz w:val="18"/>
                <w:szCs w:val="18"/>
              </w:rPr>
              <w:t xml:space="preserve"> мифотворчество Серебряного века </w:t>
            </w:r>
            <w:r>
              <w:rPr>
                <w:sz w:val="18"/>
                <w:szCs w:val="18"/>
              </w:rPr>
              <w:t xml:space="preserve">пр. п/гр.1,2 проф., д.фил.н., д.ф.н. Слободнюк С.Л. </w:t>
            </w:r>
          </w:p>
        </w:tc>
      </w:tr>
      <w:tr w:rsidR="000B4637">
        <w:trPr>
          <w:trHeight w:val="207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sz w:val="18"/>
                <w:szCs w:val="18"/>
              </w:rPr>
              <w:t>история зарубежной литературы</w:t>
            </w:r>
            <w:r>
              <w:rPr>
                <w:sz w:val="18"/>
                <w:szCs w:val="18"/>
              </w:rPr>
              <w:t xml:space="preserve"> пр. п/гр.1,2 доц., к.фил.н. Красникова О.Н.</w:t>
            </w:r>
            <w:r>
              <w:rPr>
                <w:b/>
                <w:bCs/>
                <w:sz w:val="18"/>
                <w:szCs w:val="18"/>
              </w:rPr>
              <w:t xml:space="preserve"> (30.09)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sz w:val="18"/>
                <w:szCs w:val="18"/>
              </w:rPr>
              <w:t>современный русский язык</w:t>
            </w:r>
            <w:r>
              <w:rPr>
                <w:sz w:val="18"/>
                <w:szCs w:val="18"/>
              </w:rPr>
              <w:t xml:space="preserve"> лк. п/гр.1,2 доц., к.фил.н. Агапова А.Н.</w:t>
            </w:r>
          </w:p>
        </w:tc>
      </w:tr>
      <w:tr w:rsidR="000B4637">
        <w:trPr>
          <w:trHeight w:val="20"/>
        </w:trPr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FFFFFF" w:fill="FFFFFF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Литературоведческий (модуль):</w:t>
            </w:r>
            <w:r>
              <w:rPr>
                <w:b/>
                <w:sz w:val="18"/>
                <w:szCs w:val="18"/>
                <w:highlight w:val="white"/>
              </w:rPr>
              <w:t xml:space="preserve"> мифотворчество Серебряного века </w:t>
            </w:r>
            <w:r>
              <w:rPr>
                <w:sz w:val="18"/>
                <w:szCs w:val="18"/>
                <w:highlight w:val="white"/>
              </w:rPr>
              <w:t xml:space="preserve">пр. п/гр.1,2 проф., д.фил.н., д.ф.н. Слободнюк С.Л. </w:t>
            </w:r>
          </w:p>
          <w:p w:rsidR="000B4637" w:rsidRDefault="00FA5451">
            <w:pPr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(14.10; 28.10; 09.12)</w:t>
            </w:r>
          </w:p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FFFFFF" w:fill="FFFFFF"/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B4637">
        <w:trPr>
          <w:trHeight w:val="547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0B4637">
            <w:pPr>
              <w:rPr>
                <w:sz w:val="18"/>
                <w:szCs w:val="18"/>
              </w:rPr>
            </w:pPr>
          </w:p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усская литература XX века</w:t>
            </w:r>
            <w:r>
              <w:rPr>
                <w:sz w:val="18"/>
                <w:szCs w:val="18"/>
              </w:rPr>
              <w:t xml:space="preserve"> пр. п/гр.1 проф., д.фил.н., д.ф.н. Слободнюк С.Л.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sz w:val="18"/>
                <w:szCs w:val="18"/>
              </w:rPr>
              <w:t>современный русский язык</w:t>
            </w:r>
            <w:r>
              <w:rPr>
                <w:sz w:val="18"/>
                <w:szCs w:val="18"/>
              </w:rPr>
              <w:t xml:space="preserve"> пр. п/гр.2 доц., к.фил.н. Агапова А.Н.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усская литература XX века</w:t>
            </w:r>
            <w:r>
              <w:rPr>
                <w:sz w:val="18"/>
                <w:szCs w:val="18"/>
              </w:rPr>
              <w:t xml:space="preserve"> пр. п/гр.1 проф., д</w:t>
            </w:r>
            <w:r>
              <w:rPr>
                <w:sz w:val="18"/>
                <w:szCs w:val="18"/>
              </w:rPr>
              <w:t>.фил.н., д.ф.н. Слободнюк С.Л.</w:t>
            </w:r>
          </w:p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(по 22.10)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FFFFFF" w:fill="FFFFFF"/>
            <w:vAlign w:val="center"/>
          </w:tcPr>
          <w:p w:rsidR="000B4637" w:rsidRDefault="000B4637"/>
        </w:tc>
      </w:tr>
      <w:tr w:rsidR="000B4637">
        <w:trPr>
          <w:trHeight w:val="424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усская литература XX века</w:t>
            </w:r>
            <w:r>
              <w:rPr>
                <w:sz w:val="18"/>
                <w:szCs w:val="18"/>
              </w:rPr>
              <w:t xml:space="preserve"> пр. п/гр.1 проф., д.фил.н., д.ф.н. Слободнюк С.Л.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sz w:val="18"/>
                <w:szCs w:val="18"/>
              </w:rPr>
              <w:t>современный русский язык</w:t>
            </w:r>
            <w:r>
              <w:rPr>
                <w:sz w:val="18"/>
                <w:szCs w:val="18"/>
              </w:rPr>
              <w:t xml:space="preserve"> пр. п/гр.2 доц., к.фил.н</w:t>
            </w:r>
            <w:r>
              <w:rPr>
                <w:sz w:val="18"/>
                <w:szCs w:val="18"/>
              </w:rPr>
              <w:t>. Агапова А.Н.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усская литература XX века</w:t>
            </w:r>
            <w:r>
              <w:rPr>
                <w:sz w:val="18"/>
                <w:szCs w:val="18"/>
              </w:rPr>
              <w:t xml:space="preserve"> лк. п/гр.1,2 проф., д.фил.н., д.ф.н. Слободнюк С.Л.</w:t>
            </w:r>
          </w:p>
        </w:tc>
      </w:tr>
      <w:tr w:rsidR="000B4637">
        <w:trPr>
          <w:trHeight w:val="424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sz w:val="18"/>
                <w:szCs w:val="18"/>
              </w:rPr>
              <w:t xml:space="preserve">современный русский </w:t>
            </w:r>
            <w:r>
              <w:rPr>
                <w:b/>
                <w:sz w:val="18"/>
                <w:szCs w:val="18"/>
              </w:rPr>
              <w:lastRenderedPageBreak/>
              <w:t>язык</w:t>
            </w:r>
            <w:r>
              <w:rPr>
                <w:sz w:val="18"/>
                <w:szCs w:val="18"/>
              </w:rPr>
              <w:t xml:space="preserve"> пр. п/гр.1 доц., к.фил.н. Агапова А.Н.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Предметно</w:t>
            </w:r>
            <w:r>
              <w:rPr>
                <w:sz w:val="18"/>
                <w:szCs w:val="18"/>
              </w:rPr>
              <w:t xml:space="preserve">-содержательный (модуль): 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усская литература XX века</w:t>
            </w:r>
            <w:r>
              <w:rPr>
                <w:sz w:val="18"/>
                <w:szCs w:val="18"/>
              </w:rPr>
              <w:t xml:space="preserve"> пр. п/гр.2 проф., </w:t>
            </w:r>
            <w:r>
              <w:rPr>
                <w:sz w:val="18"/>
                <w:szCs w:val="18"/>
              </w:rPr>
              <w:lastRenderedPageBreak/>
              <w:t>д.фил.н., д.ф.н. Слободнюк С.Л.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Предметно-содержательный (модуль): 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усская литература XX века</w:t>
            </w:r>
            <w:r>
              <w:rPr>
                <w:sz w:val="18"/>
                <w:szCs w:val="18"/>
              </w:rPr>
              <w:t xml:space="preserve"> лк. п/гр.1,2 проф., д.фил.н., д.ф.н. Слободнюк С.Л.</w:t>
            </w:r>
          </w:p>
        </w:tc>
      </w:tr>
      <w:tr w:rsidR="000B4637">
        <w:trPr>
          <w:trHeight w:val="1275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Предметно-содержательный (модуль):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усская литература XX века</w:t>
            </w:r>
            <w:r>
              <w:rPr>
                <w:sz w:val="18"/>
                <w:szCs w:val="18"/>
              </w:rPr>
              <w:t xml:space="preserve"> пр. п/гр.2 проф., д.фил.н., д.ф.н. Слободнюк С.Л.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 (элективная дисциплина) пр. п/ гр.1 ст. преп. Мякинькая Ж.Г.</w:t>
            </w:r>
          </w:p>
          <w:p w:rsidR="000B4637" w:rsidRDefault="00FA54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(05.11)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clear" w:color="FFFFFF" w:fill="FFFFFF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усская литература XX века</w:t>
            </w:r>
            <w:r>
              <w:rPr>
                <w:sz w:val="18"/>
                <w:szCs w:val="18"/>
              </w:rPr>
              <w:t xml:space="preserve"> пр. п/гр.2 проф., </w:t>
            </w:r>
            <w:r>
              <w:rPr>
                <w:sz w:val="18"/>
                <w:szCs w:val="18"/>
              </w:rPr>
              <w:t>д.фил.н., д.ф.н. Слободнюк С.Л.</w:t>
            </w:r>
          </w:p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(по 22.10)</w:t>
            </w:r>
          </w:p>
        </w:tc>
      </w:tr>
      <w:tr w:rsidR="000B4637">
        <w:trPr>
          <w:trHeight w:val="982"/>
        </w:trPr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B4637" w:rsidRDefault="000B4637"/>
        </w:tc>
        <w:tc>
          <w:tcPr>
            <w:tcW w:w="56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FFFFFF" w:fill="FFFFFF"/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FFFFFF" w:fill="FFFFFF"/>
            <w:vAlign w:val="center"/>
          </w:tcPr>
          <w:p w:rsidR="000B4637" w:rsidRDefault="000B4637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FFFFFF" w:fill="FFFFFF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sz w:val="18"/>
                <w:szCs w:val="18"/>
              </w:rPr>
              <w:t>современный русский язык</w:t>
            </w:r>
            <w:r>
              <w:rPr>
                <w:sz w:val="18"/>
                <w:szCs w:val="18"/>
              </w:rPr>
              <w:t xml:space="preserve"> пр. п/гр.1 доц., к.фил.н. Агапова А.Н.</w:t>
            </w:r>
          </w:p>
          <w:p w:rsidR="000B4637" w:rsidRDefault="00FA54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(по 22.10)</w:t>
            </w:r>
          </w:p>
        </w:tc>
      </w:tr>
      <w:tr w:rsidR="000B4637">
        <w:trPr>
          <w:trHeight w:val="982"/>
        </w:trPr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B4637" w:rsidRDefault="000B4637"/>
        </w:tc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FFFFFF" w:fill="FFFFFF"/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FFFFFF" w:fill="FFFFFF"/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FFFFFF" w:fill="FFFFFF"/>
            <w:vAlign w:val="center"/>
          </w:tcPr>
          <w:p w:rsidR="000B4637" w:rsidRDefault="00FA5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 (элективная дисциплина) пр. п/ гр.2 ст. преп. Мякинькая Ж.Г.</w:t>
            </w:r>
          </w:p>
          <w:p w:rsidR="000B4637" w:rsidRDefault="00FA54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(05.11)</w:t>
            </w:r>
          </w:p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</w:tr>
      <w:tr w:rsidR="000B4637">
        <w:trPr>
          <w:trHeight w:val="20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 (элективная дисциплина) пр. п/ гр.1 ст. преп. Мякинькая Ж.Г.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FFFFFF" w:fill="FFFFFF"/>
            <w:vAlign w:val="center"/>
          </w:tcPr>
          <w:p w:rsidR="000B4637" w:rsidRDefault="00FA5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 (элективная дисциплина) пр. п/гр.2 ст. преп. Кустова Т.П.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Методический (модуль): </w:t>
            </w:r>
            <w:r>
              <w:rPr>
                <w:b/>
                <w:sz w:val="18"/>
                <w:szCs w:val="18"/>
              </w:rPr>
              <w:t>методика обучения литературе</w:t>
            </w:r>
            <w:r>
              <w:rPr>
                <w:sz w:val="18"/>
                <w:szCs w:val="18"/>
              </w:rPr>
              <w:t xml:space="preserve"> пр. п/</w:t>
            </w:r>
            <w:r>
              <w:rPr>
                <w:sz w:val="18"/>
                <w:szCs w:val="18"/>
              </w:rPr>
              <w:t>гр.1,2 ст.преп. Папазян В.Б.</w:t>
            </w:r>
          </w:p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</w:tr>
      <w:tr w:rsidR="000B4637">
        <w:trPr>
          <w:trHeight w:val="20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Методический (модуль): </w:t>
            </w:r>
            <w:r>
              <w:rPr>
                <w:b/>
                <w:sz w:val="18"/>
                <w:szCs w:val="18"/>
              </w:rPr>
              <w:t>методика обучения литературе</w:t>
            </w:r>
            <w:r>
              <w:rPr>
                <w:sz w:val="18"/>
                <w:szCs w:val="18"/>
              </w:rPr>
              <w:t xml:space="preserve"> лк. п/гр.1,2 ст.преп. Папазян В.Б.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Методический (модуль): </w:t>
            </w:r>
            <w:r>
              <w:rPr>
                <w:b/>
                <w:sz w:val="18"/>
                <w:szCs w:val="18"/>
              </w:rPr>
              <w:t>методика обучения литературе</w:t>
            </w:r>
            <w:r>
              <w:rPr>
                <w:sz w:val="18"/>
                <w:szCs w:val="18"/>
              </w:rPr>
              <w:t xml:space="preserve"> пр. п/гр.1,2 ст.преп. Папазян В.Б.</w:t>
            </w:r>
          </w:p>
        </w:tc>
      </w:tr>
      <w:tr w:rsidR="000B4637">
        <w:trPr>
          <w:trHeight w:val="424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Методический (модуль): </w:t>
            </w:r>
            <w:r>
              <w:rPr>
                <w:b/>
                <w:sz w:val="18"/>
                <w:szCs w:val="18"/>
              </w:rPr>
              <w:t>методика обучения литературе</w:t>
            </w:r>
            <w:r>
              <w:rPr>
                <w:sz w:val="18"/>
                <w:szCs w:val="18"/>
              </w:rPr>
              <w:t xml:space="preserve"> пр. п/гр.1,2 ст.преп. Папазян В.Б.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sz w:val="18"/>
                <w:szCs w:val="18"/>
              </w:rPr>
              <w:t>история зарубежной литературы</w:t>
            </w:r>
            <w:r>
              <w:rPr>
                <w:sz w:val="18"/>
                <w:szCs w:val="18"/>
              </w:rPr>
              <w:t xml:space="preserve"> пр. п/гр.1,2 доц., к.фил.н. Красникова О.Н.</w:t>
            </w:r>
          </w:p>
        </w:tc>
      </w:tr>
      <w:tr w:rsidR="000B4637">
        <w:trPr>
          <w:trHeight w:val="424"/>
        </w:trPr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B4637" w:rsidRDefault="000B4637"/>
        </w:tc>
        <w:tc>
          <w:tcPr>
            <w:tcW w:w="56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FFFFFF" w:fill="FFFFFF"/>
            <w:vAlign w:val="center"/>
          </w:tcPr>
          <w:p w:rsidR="000B4637" w:rsidRDefault="00FA545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sz w:val="18"/>
                <w:szCs w:val="18"/>
              </w:rPr>
              <w:t>современный русский язык</w:t>
            </w:r>
            <w:r>
              <w:rPr>
                <w:sz w:val="18"/>
                <w:szCs w:val="18"/>
              </w:rPr>
              <w:t xml:space="preserve"> пр. п/гр.1 доц., </w:t>
            </w:r>
            <w:r>
              <w:rPr>
                <w:sz w:val="18"/>
                <w:szCs w:val="18"/>
              </w:rPr>
              <w:t>к.фил.н. Агапова А.Н.</w:t>
            </w:r>
          </w:p>
        </w:tc>
        <w:tc>
          <w:tcPr>
            <w:tcW w:w="2268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FFFFFF" w:fill="FFFFFF"/>
            <w:vAlign w:val="center"/>
          </w:tcPr>
          <w:p w:rsidR="000B4637" w:rsidRDefault="000B4637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FFFFFF" w:fill="FFFFFF"/>
            <w:vAlign w:val="center"/>
          </w:tcPr>
          <w:p w:rsidR="000B4637" w:rsidRDefault="00FA5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sz w:val="18"/>
                <w:szCs w:val="18"/>
              </w:rPr>
              <w:t>история зарубежной литературы</w:t>
            </w:r>
            <w:r>
              <w:rPr>
                <w:sz w:val="18"/>
                <w:szCs w:val="18"/>
              </w:rPr>
              <w:t xml:space="preserve"> пр. п/гр.1,2 доц., к.фил.н. Красникова О.Н.</w:t>
            </w:r>
          </w:p>
        </w:tc>
      </w:tr>
      <w:tr w:rsidR="000B4637">
        <w:trPr>
          <w:trHeight w:val="649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637" w:rsidRDefault="000B4637"/>
        </w:tc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самостоятельной работы</w:t>
            </w:r>
          </w:p>
        </w:tc>
      </w:tr>
      <w:tr w:rsidR="000B4637">
        <w:trPr>
          <w:trHeight w:val="522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  <w:p w:rsidR="000B4637" w:rsidRDefault="000B4637"/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</w:tr>
      <w:tr w:rsidR="000B4637">
        <w:trPr>
          <w:trHeight w:val="755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B4637" w:rsidRDefault="00FA5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Предметно-содержательный (модуль): </w:t>
            </w:r>
            <w:r>
              <w:rPr>
                <w:b/>
                <w:sz w:val="18"/>
                <w:szCs w:val="18"/>
              </w:rPr>
              <w:t>современный русский язык</w:t>
            </w:r>
            <w:r>
              <w:rPr>
                <w:sz w:val="18"/>
                <w:szCs w:val="18"/>
              </w:rPr>
              <w:t xml:space="preserve"> лк. </w:t>
            </w:r>
            <w:r>
              <w:rPr>
                <w:sz w:val="18"/>
                <w:szCs w:val="18"/>
              </w:rPr>
              <w:t>п/гр.1,2 доц., к.фил.н. Агапова А.Н.</w:t>
            </w:r>
          </w:p>
          <w:p w:rsidR="000B4637" w:rsidRDefault="00FA54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(по 18.10) ДОТ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</w:tr>
      <w:tr w:rsidR="000B4637">
        <w:trPr>
          <w:trHeight w:val="755"/>
        </w:trPr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637" w:rsidRDefault="000B4637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Языковедческий (модуль): </w:t>
            </w:r>
            <w:r>
              <w:rPr>
                <w:b/>
                <w:bCs/>
                <w:sz w:val="18"/>
                <w:szCs w:val="18"/>
              </w:rPr>
              <w:t>история отечественной фразеологии</w:t>
            </w:r>
            <w:r>
              <w:rPr>
                <w:sz w:val="18"/>
                <w:szCs w:val="18"/>
              </w:rPr>
              <w:t xml:space="preserve"> пр. доц., к.фил.н. Шашкова О.В. </w:t>
            </w:r>
            <w:r>
              <w:rPr>
                <w:b/>
                <w:bCs/>
                <w:sz w:val="18"/>
                <w:szCs w:val="18"/>
              </w:rPr>
              <w:t>ДОТ</w:t>
            </w:r>
          </w:p>
        </w:tc>
      </w:tr>
      <w:tr w:rsidR="000B4637">
        <w:trPr>
          <w:trHeight w:val="755"/>
        </w:trPr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637" w:rsidRDefault="000B4637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Языковедческий (модуль): </w:t>
            </w:r>
            <w:r>
              <w:rPr>
                <w:b/>
                <w:bCs/>
                <w:sz w:val="18"/>
                <w:szCs w:val="18"/>
              </w:rPr>
              <w:t>история отечественной фразеологии</w:t>
            </w:r>
            <w:r>
              <w:rPr>
                <w:sz w:val="18"/>
                <w:szCs w:val="18"/>
              </w:rPr>
              <w:t xml:space="preserve"> пр. доц., к.фил.н. Шашкова О.В. </w:t>
            </w:r>
            <w:r>
              <w:rPr>
                <w:b/>
                <w:bCs/>
                <w:sz w:val="18"/>
                <w:szCs w:val="18"/>
              </w:rPr>
              <w:t>ДОТ</w:t>
            </w:r>
          </w:p>
        </w:tc>
      </w:tr>
      <w:tr w:rsidR="000B4637">
        <w:trPr>
          <w:trHeight w:val="755"/>
        </w:trPr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637" w:rsidRDefault="000B4637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637" w:rsidRDefault="000B4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Языковедческий (модуль): </w:t>
            </w:r>
            <w:r>
              <w:rPr>
                <w:b/>
                <w:bCs/>
                <w:sz w:val="18"/>
                <w:szCs w:val="18"/>
              </w:rPr>
              <w:t>история отечественной фразеологии</w:t>
            </w:r>
            <w:r>
              <w:rPr>
                <w:sz w:val="18"/>
                <w:szCs w:val="18"/>
              </w:rPr>
              <w:t xml:space="preserve"> лк. доц., к.фил.н. Шашкова О.В. </w:t>
            </w:r>
            <w:r>
              <w:rPr>
                <w:b/>
                <w:bCs/>
                <w:sz w:val="18"/>
                <w:szCs w:val="18"/>
              </w:rPr>
              <w:t>ДОТ</w:t>
            </w:r>
          </w:p>
          <w:p w:rsidR="000B4637" w:rsidRDefault="00FA545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(06.12)</w:t>
            </w:r>
          </w:p>
        </w:tc>
      </w:tr>
    </w:tbl>
    <w:p w:rsidR="000B4637" w:rsidRDefault="00FA5451">
      <w:pPr>
        <w:rPr>
          <w:b/>
          <w:sz w:val="15"/>
          <w:szCs w:val="15"/>
        </w:rPr>
      </w:pPr>
      <w:r>
        <w:rPr>
          <w:b/>
          <w:sz w:val="15"/>
          <w:szCs w:val="15"/>
        </w:rPr>
        <w:t xml:space="preserve">                                               </w:t>
      </w:r>
    </w:p>
    <w:p w:rsidR="000B4637" w:rsidRDefault="00FA545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</w:t>
      </w:r>
    </w:p>
    <w:p w:rsidR="000B4637" w:rsidRDefault="000B4637">
      <w:pPr>
        <w:rPr>
          <w:b/>
          <w:sz w:val="18"/>
          <w:szCs w:val="18"/>
        </w:rPr>
      </w:pPr>
    </w:p>
    <w:p w:rsidR="000B4637" w:rsidRDefault="000B4637">
      <w:pPr>
        <w:rPr>
          <w:b/>
          <w:sz w:val="18"/>
          <w:szCs w:val="18"/>
        </w:rPr>
      </w:pPr>
    </w:p>
    <w:p w:rsidR="000B4637" w:rsidRDefault="00FA5451">
      <w:pPr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Декан факультета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</w:t>
      </w:r>
      <w:r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Т.Е.Лебедева</w:t>
      </w:r>
    </w:p>
    <w:sectPr w:rsidR="000B4637">
      <w:pgSz w:w="11906" w:h="16838"/>
      <w:pgMar w:top="284" w:right="386" w:bottom="142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451" w:rsidRDefault="00FA5451">
      <w:r>
        <w:separator/>
      </w:r>
    </w:p>
  </w:endnote>
  <w:endnote w:type="continuationSeparator" w:id="0">
    <w:p w:rsidR="00FA5451" w:rsidRDefault="00FA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451" w:rsidRDefault="00FA5451">
      <w:r>
        <w:separator/>
      </w:r>
    </w:p>
  </w:footnote>
  <w:footnote w:type="continuationSeparator" w:id="0">
    <w:p w:rsidR="00FA5451" w:rsidRDefault="00FA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37"/>
    <w:rsid w:val="000B4637"/>
    <w:rsid w:val="00E50279"/>
    <w:rsid w:val="00FA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92C82-1393-4FCB-953B-95269D80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f7">
    <w:name w:val="Strong"/>
    <w:uiPriority w:val="22"/>
    <w:qFormat/>
    <w:rPr>
      <w:b/>
      <w:bCs/>
    </w:rPr>
  </w:style>
  <w:style w:type="character" w:styleId="af8">
    <w:name w:val="Emphasis"/>
    <w:uiPriority w:val="20"/>
    <w:qFormat/>
    <w:rPr>
      <w:i/>
      <w:iCs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Intense Reference"/>
    <w:uiPriority w:val="32"/>
    <w:qFormat/>
  </w:style>
  <w:style w:type="paragraph" w:styleId="afb">
    <w:name w:val="TOC Heading"/>
    <w:basedOn w:val="1"/>
    <w:next w:val="a"/>
    <w:uiPriority w:val="39"/>
    <w:qFormat/>
    <w:pPr>
      <w:keepLines/>
      <w:spacing w:before="480" w:after="0" w:line="276" w:lineRule="auto"/>
      <w:outlineLvl w:val="9"/>
    </w:pPr>
    <w:rPr>
      <w:color w:val="365F91"/>
      <w:sz w:val="28"/>
      <w:szCs w:val="28"/>
      <w:lang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 Spacing"/>
    <w:uiPriority w:val="1"/>
    <w:qFormat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CB9B-F123-426C-BF76-5E4AF861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Наталья Алексеевна Шихова</cp:lastModifiedBy>
  <cp:revision>2</cp:revision>
  <dcterms:created xsi:type="dcterms:W3CDTF">2025-09-01T12:41:00Z</dcterms:created>
  <dcterms:modified xsi:type="dcterms:W3CDTF">2025-09-01T12:41:00Z</dcterms:modified>
</cp:coreProperties>
</file>