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75B3" w14:textId="39D5066B" w:rsidR="00EF68AD" w:rsidRDefault="00EF68AD">
      <w:pPr>
        <w:spacing w:after="160" w:line="259" w:lineRule="auto"/>
        <w:rPr>
          <w:sz w:val="24"/>
        </w:rPr>
      </w:pPr>
    </w:p>
    <w:p w14:paraId="3EDD2A7F" w14:textId="77777777" w:rsidR="00EF68AD" w:rsidRDefault="00000000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Порядок проведения Дня открытых дверей 19 апреля 2025 года:</w:t>
      </w:r>
    </w:p>
    <w:p w14:paraId="45B41524" w14:textId="77777777" w:rsidR="00EF68AD" w:rsidRDefault="00EF68AD">
      <w:pPr>
        <w:spacing w:line="360" w:lineRule="auto"/>
        <w:jc w:val="both"/>
        <w:rPr>
          <w:sz w:val="24"/>
        </w:rPr>
      </w:pP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1128"/>
        <w:gridCol w:w="8223"/>
      </w:tblGrid>
      <w:tr w:rsidR="00EF68AD" w14:paraId="4EB8B0E3" w14:textId="77777777">
        <w:tc>
          <w:tcPr>
            <w:tcW w:w="1128" w:type="dxa"/>
          </w:tcPr>
          <w:p w14:paraId="289BD91A" w14:textId="77777777" w:rsidR="00EF68AD" w:rsidRDefault="0000000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Время</w:t>
            </w:r>
          </w:p>
        </w:tc>
        <w:tc>
          <w:tcPr>
            <w:tcW w:w="8222" w:type="dxa"/>
          </w:tcPr>
          <w:p w14:paraId="7DE477CF" w14:textId="77777777" w:rsidR="00EF68AD" w:rsidRDefault="0000000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Мероприятие</w:t>
            </w:r>
          </w:p>
          <w:p w14:paraId="40D53756" w14:textId="77777777" w:rsidR="00EF68AD" w:rsidRDefault="00EF68AD">
            <w:pPr>
              <w:jc w:val="center"/>
              <w:rPr>
                <w:b/>
                <w:szCs w:val="28"/>
              </w:rPr>
            </w:pPr>
          </w:p>
        </w:tc>
      </w:tr>
      <w:tr w:rsidR="00EF68AD" w14:paraId="327AB56E" w14:textId="77777777">
        <w:tc>
          <w:tcPr>
            <w:tcW w:w="1128" w:type="dxa"/>
            <w:vMerge w:val="restart"/>
          </w:tcPr>
          <w:p w14:paraId="1E66DBB8" w14:textId="77777777" w:rsidR="00EF68AD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10:00-10:45</w:t>
            </w:r>
          </w:p>
        </w:tc>
        <w:tc>
          <w:tcPr>
            <w:tcW w:w="8222" w:type="dxa"/>
          </w:tcPr>
          <w:p w14:paraId="6B07E0DB" w14:textId="77777777" w:rsidR="00EF68AD" w:rsidRDefault="0000000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регистрация участников</w:t>
            </w:r>
          </w:p>
          <w:p w14:paraId="284A288C" w14:textId="77777777" w:rsidR="00EF68AD" w:rsidRDefault="0000000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ярмарка профессий</w:t>
            </w:r>
          </w:p>
          <w:p w14:paraId="4002476B" w14:textId="77777777" w:rsidR="00EF68AD" w:rsidRDefault="0000000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экскурсия</w:t>
            </w:r>
          </w:p>
        </w:tc>
      </w:tr>
      <w:tr w:rsidR="00EF68AD" w14:paraId="195959DD" w14:textId="77777777">
        <w:tc>
          <w:tcPr>
            <w:tcW w:w="1128" w:type="dxa"/>
            <w:vMerge/>
          </w:tcPr>
          <w:p w14:paraId="288F0378" w14:textId="77777777" w:rsidR="00EF68AD" w:rsidRDefault="00EF68AD">
            <w:pPr>
              <w:jc w:val="both"/>
              <w:rPr>
                <w:szCs w:val="28"/>
              </w:rPr>
            </w:pPr>
          </w:p>
        </w:tc>
        <w:tc>
          <w:tcPr>
            <w:tcW w:w="8222" w:type="dxa"/>
          </w:tcPr>
          <w:p w14:paraId="1184E984" w14:textId="77777777" w:rsidR="00EF68AD" w:rsidRDefault="00000000">
            <w:pPr>
              <w:spacing w:line="360" w:lineRule="auto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фото-информационная</w:t>
            </w:r>
            <w:proofErr w:type="gramEnd"/>
            <w:r>
              <w:rPr>
                <w:szCs w:val="28"/>
              </w:rPr>
              <w:t xml:space="preserve"> выставка о воспитательной работе </w:t>
            </w:r>
          </w:p>
          <w:p w14:paraId="32FF150A" w14:textId="77777777" w:rsidR="00EF68AD" w:rsidRDefault="0000000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демонстрация работы творческих студий </w:t>
            </w:r>
          </w:p>
          <w:p w14:paraId="7ED70149" w14:textId="77777777" w:rsidR="00EF68AD" w:rsidRDefault="0000000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просмотр роликов о мероприятиях и студенческих объединениях </w:t>
            </w:r>
          </w:p>
        </w:tc>
      </w:tr>
      <w:tr w:rsidR="00EF68AD" w14:paraId="3DE45C46" w14:textId="77777777">
        <w:tc>
          <w:tcPr>
            <w:tcW w:w="1128" w:type="dxa"/>
          </w:tcPr>
          <w:p w14:paraId="13D92F02" w14:textId="77777777" w:rsidR="00EF68AD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10:50-11:20 </w:t>
            </w:r>
          </w:p>
        </w:tc>
        <w:tc>
          <w:tcPr>
            <w:tcW w:w="8222" w:type="dxa"/>
          </w:tcPr>
          <w:p w14:paraId="0DED0A4A" w14:textId="77777777" w:rsidR="00EF68AD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профориентационные мероприятия: </w:t>
            </w:r>
          </w:p>
          <w:p w14:paraId="59B072F3" w14:textId="77777777" w:rsidR="00EF68AD" w:rsidRDefault="00EF68AD">
            <w:pPr>
              <w:jc w:val="center"/>
              <w:rPr>
                <w:szCs w:val="28"/>
              </w:rPr>
            </w:pPr>
          </w:p>
          <w:p w14:paraId="6136CBB6" w14:textId="77777777" w:rsidR="00EF68AD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квест «Путешествие по психическим процессам»</w:t>
            </w:r>
          </w:p>
          <w:p w14:paraId="0E31F37D" w14:textId="77777777" w:rsidR="00EF68AD" w:rsidRDefault="00EF68AD">
            <w:pPr>
              <w:jc w:val="center"/>
              <w:rPr>
                <w:szCs w:val="28"/>
              </w:rPr>
            </w:pPr>
          </w:p>
          <w:p w14:paraId="2D56CB3E" w14:textId="77777777" w:rsidR="00EF68AD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мастер-класс «Секреты педагогического мастерства»</w:t>
            </w:r>
          </w:p>
          <w:p w14:paraId="75BFD247" w14:textId="77777777" w:rsidR="00EF68AD" w:rsidRDefault="00EF68AD">
            <w:pPr>
              <w:jc w:val="center"/>
              <w:rPr>
                <w:szCs w:val="28"/>
              </w:rPr>
            </w:pPr>
          </w:p>
          <w:p w14:paraId="5AF2D5F1" w14:textId="77777777" w:rsidR="00EF68AD" w:rsidRDefault="0000000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мастер-класс «Тайм-менеджмент: навыки управления временем в деятельности психолога-педагога»</w:t>
            </w:r>
          </w:p>
          <w:p w14:paraId="31066AF9" w14:textId="77777777" w:rsidR="00EF68AD" w:rsidRDefault="0000000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работа психологической службы по вопросам выбора профессии</w:t>
            </w:r>
          </w:p>
          <w:p w14:paraId="5E42A5ED" w14:textId="77777777" w:rsidR="00EF68AD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EF68AD" w14:paraId="042E0A75" w14:textId="77777777">
        <w:tc>
          <w:tcPr>
            <w:tcW w:w="1128" w:type="dxa"/>
          </w:tcPr>
          <w:p w14:paraId="7CB4C7D6" w14:textId="77777777" w:rsidR="00EF68AD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11:30 </w:t>
            </w:r>
          </w:p>
        </w:tc>
        <w:tc>
          <w:tcPr>
            <w:tcW w:w="8222" w:type="dxa"/>
          </w:tcPr>
          <w:p w14:paraId="3E6357DA" w14:textId="77777777" w:rsidR="00EF68AD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общее собрание по направлениям подготовки</w:t>
            </w:r>
          </w:p>
        </w:tc>
      </w:tr>
    </w:tbl>
    <w:p w14:paraId="7553F02F" w14:textId="77777777" w:rsidR="00EF68AD" w:rsidRDefault="00EF68AD">
      <w:pPr>
        <w:spacing w:line="360" w:lineRule="auto"/>
        <w:ind w:firstLine="709"/>
        <w:jc w:val="both"/>
        <w:rPr>
          <w:sz w:val="24"/>
        </w:rPr>
      </w:pPr>
    </w:p>
    <w:p w14:paraId="3032386E" w14:textId="77777777" w:rsidR="00EF68AD" w:rsidRDefault="0000000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Подробную программу с указанием аудиторий гости ДНЯ ОТКРЫТЫХ ДВЕРЕЙ получат при регистрации. Будем рады Вас видеть!</w:t>
      </w:r>
    </w:p>
    <w:p w14:paraId="11ABA975" w14:textId="77777777" w:rsidR="00EF68AD" w:rsidRDefault="0000000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Перед посещением желательно </w:t>
      </w:r>
      <w:r>
        <w:rPr>
          <w:b/>
          <w:szCs w:val="28"/>
        </w:rPr>
        <w:t>пройти регистрацию</w:t>
      </w:r>
      <w:r>
        <w:rPr>
          <w:szCs w:val="28"/>
        </w:rPr>
        <w:t xml:space="preserve"> по форме </w:t>
      </w:r>
      <w:hyperlink r:id="rId5">
        <w:r>
          <w:rPr>
            <w:rStyle w:val="a3"/>
            <w:szCs w:val="28"/>
          </w:rPr>
          <w:t>https://forms.yandex.ru/u/67f555204936398c7cc43083/</w:t>
        </w:r>
      </w:hyperlink>
      <w:r>
        <w:rPr>
          <w:szCs w:val="28"/>
        </w:rPr>
        <w:t xml:space="preserve"> , или при помощи </w:t>
      </w:r>
      <w:proofErr w:type="spellStart"/>
      <w:r>
        <w:rPr>
          <w:szCs w:val="28"/>
          <w:lang w:val="en-US"/>
        </w:rPr>
        <w:t>qr</w:t>
      </w:r>
      <w:proofErr w:type="spellEnd"/>
      <w:r>
        <w:rPr>
          <w:szCs w:val="28"/>
        </w:rPr>
        <w:t>-кода:</w:t>
      </w:r>
      <w:r>
        <w:t xml:space="preserve"> </w:t>
      </w:r>
    </w:p>
    <w:p w14:paraId="0190AAA6" w14:textId="77777777" w:rsidR="00EF68AD" w:rsidRDefault="00000000">
      <w:pPr>
        <w:pStyle w:val="aa"/>
        <w:spacing w:before="280" w:after="28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819EE28" wp14:editId="15D27B7B">
            <wp:extent cx="1000125" cy="1000125"/>
            <wp:effectExtent l="0" t="0" r="0" b="0"/>
            <wp:docPr id="1" name="Рисунок 1" descr="C:\Users\leha2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leha2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F5E2D" w14:textId="77777777" w:rsidR="00EF68AD" w:rsidRDefault="00000000">
      <w:pPr>
        <w:pStyle w:val="aa"/>
        <w:spacing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Контакты: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7">
        <w:r>
          <w:rPr>
            <w:rStyle w:val="a3"/>
            <w:sz w:val="28"/>
            <w:szCs w:val="28"/>
          </w:rPr>
          <w:t>priemlgu@lengu.ru</w:t>
        </w:r>
      </w:hyperlink>
      <w:r>
        <w:rPr>
          <w:sz w:val="28"/>
          <w:szCs w:val="28"/>
        </w:rPr>
        <w:t>, 8 (812) 500-94-89</w:t>
      </w:r>
    </w:p>
    <w:p w14:paraId="6AFC9CD8" w14:textId="77777777" w:rsidR="00EF68AD" w:rsidRDefault="00EF68AD">
      <w:pPr>
        <w:pStyle w:val="aa"/>
        <w:spacing w:before="280" w:after="280"/>
        <w:jc w:val="right"/>
      </w:pPr>
    </w:p>
    <w:sectPr w:rsidR="00EF68A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2D02"/>
    <w:multiLevelType w:val="multilevel"/>
    <w:tmpl w:val="E924A4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2229D5"/>
    <w:multiLevelType w:val="multilevel"/>
    <w:tmpl w:val="0F161EB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1755667535">
    <w:abstractNumId w:val="1"/>
  </w:num>
  <w:num w:numId="2" w16cid:durableId="199001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8AD"/>
    <w:rsid w:val="001C4EF6"/>
    <w:rsid w:val="0020615E"/>
    <w:rsid w:val="00E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FF69"/>
  <w15:docId w15:val="{581A5C71-8761-4522-A0B4-38E18326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2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3B7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9">
    <w:name w:val="List Paragraph"/>
    <w:basedOn w:val="a"/>
    <w:uiPriority w:val="34"/>
    <w:qFormat/>
    <w:rsid w:val="002752CF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2013B7"/>
    <w:pPr>
      <w:spacing w:beforeAutospacing="1" w:afterAutospacing="1"/>
    </w:pPr>
    <w:rPr>
      <w:sz w:val="24"/>
    </w:rPr>
  </w:style>
  <w:style w:type="table" w:styleId="ab">
    <w:name w:val="Table Grid"/>
    <w:basedOn w:val="a1"/>
    <w:uiPriority w:val="59"/>
    <w:rsid w:val="00DA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emlgu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yandex.ru/u/67f555204936398c7cc4308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Анастасия Плотникова</cp:lastModifiedBy>
  <cp:revision>5</cp:revision>
  <dcterms:created xsi:type="dcterms:W3CDTF">2025-04-10T09:22:00Z</dcterms:created>
  <dcterms:modified xsi:type="dcterms:W3CDTF">2025-04-15T07:59:00Z</dcterms:modified>
  <dc:language>ru-RU</dc:language>
</cp:coreProperties>
</file>