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88FC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675EE0AB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3DDDF802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0780302F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BC52B2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1332333C" w14:textId="2A27F28E" w:rsidR="00F17820" w:rsidRPr="00C32C26" w:rsidRDefault="00F17820" w:rsidP="00EF1522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9F924" wp14:editId="2EC7B3FE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E5C79" w14:textId="77777777" w:rsidR="00DC54E3" w:rsidRPr="00F51A0D" w:rsidRDefault="00DC54E3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9F92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117E5C79" w14:textId="77777777" w:rsidR="00DC54E3" w:rsidRPr="00F51A0D" w:rsidRDefault="00DC54E3" w:rsidP="00F17820"/>
                  </w:txbxContent>
                </v:textbox>
              </v:shape>
            </w:pict>
          </mc:Fallback>
        </mc:AlternateContent>
      </w:r>
    </w:p>
    <w:p w14:paraId="07E42F36" w14:textId="51FA1BBF" w:rsidR="00F17820" w:rsidRPr="00C32C26" w:rsidRDefault="00173145" w:rsidP="00173145">
      <w:r>
        <w:t xml:space="preserve">                                                                            </w:t>
      </w:r>
      <w:r w:rsidR="00F17820" w:rsidRPr="00C32C26">
        <w:t>УТВЕРЖДАЮ</w:t>
      </w:r>
    </w:p>
    <w:p w14:paraId="40825D11" w14:textId="3253532F" w:rsidR="00F17820" w:rsidRDefault="00F17820" w:rsidP="00173145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50EFEA" wp14:editId="4210B947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7219B" w14:textId="77777777" w:rsidR="00DC54E3" w:rsidRDefault="00DC54E3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0EFEA" id="Прямоугольник 2" o:spid="_x0000_s1027" style="position:absolute;left:0;text-align:left;margin-left:120.6pt;margin-top:6.7pt;width:81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3467219B" w14:textId="77777777" w:rsidR="00DC54E3" w:rsidRDefault="00DC54E3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145">
        <w:t xml:space="preserve">                                                                            </w:t>
      </w:r>
      <w:r w:rsidRPr="00C32C26">
        <w:t>Проректор</w:t>
      </w:r>
      <w:r w:rsidR="00EF1522">
        <w:t xml:space="preserve"> </w:t>
      </w:r>
      <w:r w:rsidR="007A1BEB">
        <w:t>по образовательной</w:t>
      </w:r>
    </w:p>
    <w:p w14:paraId="64289A6A" w14:textId="773790B0" w:rsidR="007A1BEB" w:rsidRPr="00C32C26" w:rsidRDefault="00173145" w:rsidP="00173145">
      <w:r>
        <w:t xml:space="preserve">                                                                            </w:t>
      </w:r>
      <w:r w:rsidR="007A1BEB">
        <w:t>деятельности</w:t>
      </w:r>
    </w:p>
    <w:p w14:paraId="64391C6E" w14:textId="77777777" w:rsidR="00F17820" w:rsidRPr="00C32C26" w:rsidRDefault="00F17820" w:rsidP="00F17820">
      <w:pPr>
        <w:ind w:left="5040"/>
      </w:pPr>
    </w:p>
    <w:p w14:paraId="7E049E32" w14:textId="07CAA2DD" w:rsidR="00F17820" w:rsidRPr="00C32C26" w:rsidRDefault="00173145" w:rsidP="00173145">
      <w:r>
        <w:t xml:space="preserve">                                                                           </w:t>
      </w:r>
      <w:r w:rsidR="00F17820">
        <w:t>_</w:t>
      </w:r>
      <w:r w:rsidR="007A1BEB">
        <w:t>__________________С. В. Прокопенков</w:t>
      </w:r>
    </w:p>
    <w:p w14:paraId="1235D622" w14:textId="017E2FC0" w:rsidR="00F17820" w:rsidRPr="00C32C26" w:rsidRDefault="00173145" w:rsidP="00173145">
      <w:r>
        <w:t xml:space="preserve">                                                                          </w:t>
      </w:r>
      <w:r w:rsidR="00693EC7">
        <w:t>«___</w:t>
      </w:r>
      <w:proofErr w:type="gramStart"/>
      <w:r w:rsidR="00693EC7">
        <w:t>_ »</w:t>
      </w:r>
      <w:proofErr w:type="gramEnd"/>
      <w:r w:rsidR="00693EC7">
        <w:t xml:space="preserve">___________2023 </w:t>
      </w:r>
      <w:r w:rsidR="00F17820" w:rsidRPr="00C32C26">
        <w:t xml:space="preserve"> г.</w:t>
      </w:r>
    </w:p>
    <w:p w14:paraId="36649478" w14:textId="77777777" w:rsidR="00F17820" w:rsidRPr="00C32C26" w:rsidRDefault="00F17820" w:rsidP="00F17820">
      <w:pPr>
        <w:ind w:left="5040"/>
      </w:pPr>
    </w:p>
    <w:p w14:paraId="4BA08953" w14:textId="77777777" w:rsidR="00F17820" w:rsidRPr="00C32C26" w:rsidRDefault="00F17820" w:rsidP="00F17820">
      <w:pPr>
        <w:ind w:left="5040"/>
      </w:pPr>
    </w:p>
    <w:p w14:paraId="68C104CD" w14:textId="77777777" w:rsidR="00F17820" w:rsidRPr="00C32C26" w:rsidRDefault="00F17820" w:rsidP="00F17820">
      <w:pPr>
        <w:rPr>
          <w:bCs/>
          <w:sz w:val="36"/>
        </w:rPr>
      </w:pPr>
    </w:p>
    <w:p w14:paraId="4FE20988" w14:textId="77777777" w:rsidR="00F17820" w:rsidRPr="008E1A30" w:rsidRDefault="00F17820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A0A765" wp14:editId="2C4295EC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982E6" w14:textId="77777777" w:rsidR="00DC54E3" w:rsidRDefault="00DC54E3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0A765" id="Прямоугольник 1" o:spid="_x0000_s1028" style="position:absolute;left:0;text-align:left;margin-left:-5.4pt;margin-top:2.2pt;width:98.8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3AA982E6" w14:textId="77777777" w:rsidR="00DC54E3" w:rsidRDefault="00DC54E3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1A30">
        <w:rPr>
          <w:b w:val="0"/>
          <w:bCs w:val="0"/>
        </w:rPr>
        <w:t>РАБОЧАЯ ПРОГРАММА</w:t>
      </w:r>
    </w:p>
    <w:p w14:paraId="2D94972D" w14:textId="68EEC9D6" w:rsidR="00F17820" w:rsidRDefault="00EF1522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14:paraId="44CD9D1B" w14:textId="1DD6F7BA" w:rsidR="00EF1522" w:rsidRDefault="00EF1522" w:rsidP="00F17820">
      <w:pPr>
        <w:jc w:val="center"/>
        <w:rPr>
          <w:bCs/>
        </w:rPr>
      </w:pPr>
    </w:p>
    <w:p w14:paraId="5AEA602D" w14:textId="12F10FBE" w:rsidR="00EF1522" w:rsidRPr="00EF1522" w:rsidRDefault="007F2F11" w:rsidP="00F17820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Б1.О.01.</w:t>
      </w:r>
      <w:r w:rsidR="00173145">
        <w:rPr>
          <w:b/>
          <w:bCs/>
          <w:sz w:val="28"/>
          <w:szCs w:val="28"/>
        </w:rPr>
        <w:t xml:space="preserve">04 </w:t>
      </w:r>
      <w:r>
        <w:rPr>
          <w:b/>
          <w:bCs/>
          <w:sz w:val="28"/>
          <w:szCs w:val="28"/>
        </w:rPr>
        <w:t xml:space="preserve"> </w:t>
      </w:r>
      <w:r w:rsidRPr="007F2F11">
        <w:rPr>
          <w:b/>
          <w:bCs/>
          <w:sz w:val="28"/>
          <w:szCs w:val="28"/>
        </w:rPr>
        <w:t>Мировоззренческий</w:t>
      </w:r>
      <w:proofErr w:type="gramEnd"/>
      <w:r w:rsidRPr="007F2F11">
        <w:rPr>
          <w:b/>
          <w:bCs/>
          <w:sz w:val="28"/>
          <w:szCs w:val="28"/>
        </w:rPr>
        <w:t xml:space="preserve"> (модуль): </w:t>
      </w:r>
    </w:p>
    <w:p w14:paraId="38785AFC" w14:textId="77777777" w:rsidR="00F17820" w:rsidRPr="00C32C26" w:rsidRDefault="00F17820" w:rsidP="00F17820">
      <w:pPr>
        <w:jc w:val="center"/>
        <w:rPr>
          <w:bCs/>
        </w:rPr>
      </w:pPr>
    </w:p>
    <w:p w14:paraId="1E20C6CF" w14:textId="3F8FB90E" w:rsidR="008E57E4" w:rsidRPr="008E57E4" w:rsidRDefault="007F2F11" w:rsidP="008E57E4">
      <w:pPr>
        <w:jc w:val="center"/>
        <w:rPr>
          <w:sz w:val="28"/>
          <w:szCs w:val="28"/>
        </w:rPr>
      </w:pPr>
      <w:r w:rsidRPr="007F2F11">
        <w:rPr>
          <w:b/>
          <w:sz w:val="28"/>
          <w:szCs w:val="28"/>
        </w:rPr>
        <w:t xml:space="preserve">Б1.О.01.03 </w:t>
      </w:r>
      <w:r w:rsidR="007A1BEB" w:rsidRPr="007F2F11">
        <w:rPr>
          <w:b/>
          <w:sz w:val="28"/>
          <w:szCs w:val="28"/>
        </w:rPr>
        <w:t>ОСНОВЫ РОССИЙСКОЙ ГОСУДАРСТВЕННОСТИ</w:t>
      </w:r>
      <w:r w:rsidR="007A1BEB">
        <w:rPr>
          <w:sz w:val="28"/>
          <w:szCs w:val="28"/>
        </w:rPr>
        <w:t>.</w:t>
      </w:r>
    </w:p>
    <w:p w14:paraId="7C4753E1" w14:textId="2198A0C5" w:rsidR="00F17820" w:rsidRPr="00005719" w:rsidRDefault="008E57E4" w:rsidP="00F17820">
      <w:pPr>
        <w:pStyle w:val="5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</w:p>
    <w:p w14:paraId="5769D2E0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11CBCA32" w14:textId="3F8A1E8D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173145">
        <w:rPr>
          <w:b/>
        </w:rPr>
        <w:t>46.03.02</w:t>
      </w:r>
      <w:r w:rsidR="007A1BEB">
        <w:rPr>
          <w:b/>
        </w:rPr>
        <w:t xml:space="preserve"> </w:t>
      </w:r>
      <w:r w:rsidR="00173145">
        <w:rPr>
          <w:b/>
        </w:rPr>
        <w:t>История</w:t>
      </w:r>
    </w:p>
    <w:p w14:paraId="5218AC71" w14:textId="6B1D959E" w:rsidR="00F17820" w:rsidRPr="007A1BEB" w:rsidRDefault="00021DDC" w:rsidP="007A1BEB">
      <w:pPr>
        <w:jc w:val="center"/>
        <w:rPr>
          <w:b/>
        </w:rPr>
      </w:pPr>
      <w:r w:rsidRPr="00021DDC">
        <w:t>Направленность (профиль)</w:t>
      </w:r>
      <w:r>
        <w:t xml:space="preserve"> </w:t>
      </w:r>
      <w:r w:rsidR="00173145">
        <w:rPr>
          <w:b/>
        </w:rPr>
        <w:t>Социальная антропология</w:t>
      </w:r>
    </w:p>
    <w:p w14:paraId="179C417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0877673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47D7F0EB" w14:textId="77777777" w:rsidR="00F17820" w:rsidRDefault="00F17820" w:rsidP="00F17820">
      <w:pPr>
        <w:ind w:left="1152"/>
        <w:jc w:val="both"/>
        <w:rPr>
          <w:bCs/>
        </w:rPr>
      </w:pPr>
    </w:p>
    <w:p w14:paraId="42424ABA" w14:textId="77777777" w:rsidR="00F17820" w:rsidRDefault="00F17820" w:rsidP="00F17820">
      <w:pPr>
        <w:ind w:left="1152"/>
        <w:jc w:val="both"/>
        <w:rPr>
          <w:bCs/>
        </w:rPr>
      </w:pPr>
    </w:p>
    <w:p w14:paraId="043995DE" w14:textId="4BD21066" w:rsidR="00F17820" w:rsidRPr="00C32C26" w:rsidRDefault="00EF1522" w:rsidP="00EF1522">
      <w:pPr>
        <w:jc w:val="center"/>
        <w:rPr>
          <w:bCs/>
        </w:rPr>
      </w:pPr>
      <w:r w:rsidRPr="00651AE4">
        <w:rPr>
          <w:bCs/>
        </w:rPr>
        <w:t>(год начала подготовки – 20</w:t>
      </w:r>
      <w:r w:rsidR="00651AE4">
        <w:rPr>
          <w:bCs/>
        </w:rPr>
        <w:t>23</w:t>
      </w:r>
      <w:r w:rsidRPr="00651AE4">
        <w:rPr>
          <w:bCs/>
        </w:rPr>
        <w:t>)</w:t>
      </w:r>
    </w:p>
    <w:p w14:paraId="30372663" w14:textId="77777777" w:rsidR="00F17820" w:rsidRDefault="00F17820" w:rsidP="00F17820">
      <w:pPr>
        <w:jc w:val="center"/>
        <w:rPr>
          <w:bCs/>
        </w:rPr>
      </w:pPr>
    </w:p>
    <w:p w14:paraId="4EC87B68" w14:textId="77777777" w:rsidR="00F17820" w:rsidRDefault="00F17820" w:rsidP="00F17820">
      <w:pPr>
        <w:jc w:val="center"/>
        <w:rPr>
          <w:bCs/>
        </w:rPr>
      </w:pPr>
    </w:p>
    <w:p w14:paraId="7C331DA5" w14:textId="77777777" w:rsidR="00F17820" w:rsidRPr="00C32C26" w:rsidRDefault="00F17820" w:rsidP="00F17820">
      <w:pPr>
        <w:jc w:val="center"/>
        <w:rPr>
          <w:bCs/>
        </w:rPr>
      </w:pPr>
    </w:p>
    <w:p w14:paraId="50052D1D" w14:textId="77777777" w:rsidR="00F17820" w:rsidRDefault="00F17820" w:rsidP="00F17820">
      <w:pPr>
        <w:jc w:val="center"/>
        <w:rPr>
          <w:bCs/>
        </w:rPr>
      </w:pPr>
    </w:p>
    <w:p w14:paraId="71A09A35" w14:textId="77777777" w:rsidR="00F17820" w:rsidRDefault="00F17820" w:rsidP="00F17820">
      <w:pPr>
        <w:jc w:val="center"/>
        <w:rPr>
          <w:bCs/>
        </w:rPr>
      </w:pPr>
    </w:p>
    <w:p w14:paraId="3948D9F1" w14:textId="77777777" w:rsidR="00F17820" w:rsidRDefault="00F17820" w:rsidP="00F17820">
      <w:pPr>
        <w:jc w:val="center"/>
        <w:rPr>
          <w:bCs/>
        </w:rPr>
      </w:pPr>
    </w:p>
    <w:p w14:paraId="3ADDC19A" w14:textId="77777777" w:rsidR="00F17820" w:rsidRDefault="00F17820" w:rsidP="00F17820">
      <w:pPr>
        <w:jc w:val="center"/>
        <w:rPr>
          <w:bCs/>
        </w:rPr>
      </w:pPr>
    </w:p>
    <w:p w14:paraId="6858FC9F" w14:textId="77777777" w:rsidR="00F17820" w:rsidRDefault="00F17820" w:rsidP="00F17820">
      <w:pPr>
        <w:jc w:val="center"/>
        <w:rPr>
          <w:bCs/>
        </w:rPr>
      </w:pPr>
    </w:p>
    <w:p w14:paraId="38E04B22" w14:textId="77777777" w:rsidR="00F17820" w:rsidRDefault="00F17820" w:rsidP="00F17820">
      <w:pPr>
        <w:jc w:val="center"/>
        <w:rPr>
          <w:bCs/>
        </w:rPr>
      </w:pPr>
    </w:p>
    <w:p w14:paraId="0FAF3C5C" w14:textId="77777777" w:rsidR="00F17820" w:rsidRDefault="00F17820" w:rsidP="00F17820">
      <w:pPr>
        <w:jc w:val="center"/>
        <w:rPr>
          <w:bCs/>
        </w:rPr>
      </w:pPr>
    </w:p>
    <w:p w14:paraId="50AB4334" w14:textId="77777777" w:rsidR="00F17820" w:rsidRDefault="00F17820" w:rsidP="00F17820">
      <w:pPr>
        <w:jc w:val="center"/>
        <w:rPr>
          <w:bCs/>
        </w:rPr>
      </w:pPr>
    </w:p>
    <w:p w14:paraId="553DFB0E" w14:textId="495A120B" w:rsidR="00F17820" w:rsidRDefault="00F17820" w:rsidP="00F17820">
      <w:pPr>
        <w:jc w:val="center"/>
        <w:rPr>
          <w:bCs/>
        </w:rPr>
      </w:pPr>
    </w:p>
    <w:p w14:paraId="1F730544" w14:textId="1A9DD04E" w:rsidR="00651AE4" w:rsidRDefault="00651AE4" w:rsidP="00F17820">
      <w:pPr>
        <w:jc w:val="center"/>
        <w:rPr>
          <w:bCs/>
        </w:rPr>
      </w:pPr>
    </w:p>
    <w:p w14:paraId="334D0891" w14:textId="77777777" w:rsidR="00651AE4" w:rsidRDefault="00651AE4" w:rsidP="00F17820">
      <w:pPr>
        <w:jc w:val="center"/>
        <w:rPr>
          <w:bCs/>
        </w:rPr>
      </w:pPr>
    </w:p>
    <w:p w14:paraId="7185F45E" w14:textId="77777777" w:rsidR="00D028FF" w:rsidRPr="00C32C26" w:rsidRDefault="00D028FF" w:rsidP="00F17820">
      <w:pPr>
        <w:jc w:val="center"/>
        <w:rPr>
          <w:bCs/>
        </w:rPr>
      </w:pPr>
    </w:p>
    <w:p w14:paraId="1D6388AF" w14:textId="52FCDA93" w:rsidR="000E63F1" w:rsidRDefault="00F17820" w:rsidP="00651AE4">
      <w:pPr>
        <w:jc w:val="center"/>
      </w:pPr>
      <w:r w:rsidRPr="00FE6DCE">
        <w:t>Санкт-Петербург</w:t>
      </w:r>
      <w:r w:rsidR="00651AE4">
        <w:t>, 2023</w:t>
      </w:r>
    </w:p>
    <w:p w14:paraId="0E7F6C6E" w14:textId="77777777" w:rsidR="000E63F1" w:rsidRDefault="000E63F1">
      <w:pPr>
        <w:spacing w:after="160" w:line="259" w:lineRule="auto"/>
      </w:pPr>
      <w:r>
        <w:br w:type="page"/>
      </w:r>
    </w:p>
    <w:p w14:paraId="40B1F816" w14:textId="77777777" w:rsidR="00EF1522" w:rsidRPr="003C0E55" w:rsidRDefault="00EF1522" w:rsidP="00EF1522">
      <w:pPr>
        <w:pageBreakBefore/>
      </w:pPr>
      <w:bookmarkStart w:id="1" w:name="_Hlk150722668"/>
      <w:bookmarkEnd w:id="0"/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0687397D" w14:textId="77777777" w:rsidR="00EF1522" w:rsidRDefault="00EF1522" w:rsidP="00EF1522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65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85"/>
        <w:gridCol w:w="3260"/>
        <w:gridCol w:w="5120"/>
      </w:tblGrid>
      <w:tr w:rsidR="00877E3F" w:rsidRPr="00EF1522" w14:paraId="57B4C91D" w14:textId="02E70471" w:rsidTr="00877E3F">
        <w:trPr>
          <w:trHeight w:val="858"/>
          <w:jc w:val="center"/>
        </w:trPr>
        <w:tc>
          <w:tcPr>
            <w:tcW w:w="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A02B43" w14:textId="284F5980" w:rsidR="00877E3F" w:rsidRPr="00EF1522" w:rsidRDefault="00877E3F" w:rsidP="00DC54E3">
            <w:pPr>
              <w:pStyle w:val="af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 xml:space="preserve">Индекс </w:t>
            </w:r>
            <w:proofErr w:type="gramStart"/>
            <w:r w:rsidRPr="00EF1522">
              <w:rPr>
                <w:color w:val="000000"/>
                <w:sz w:val="22"/>
                <w:szCs w:val="22"/>
              </w:rPr>
              <w:t>компе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EF1522">
              <w:rPr>
                <w:color w:val="000000"/>
                <w:sz w:val="22"/>
                <w:szCs w:val="22"/>
              </w:rPr>
              <w:t>тенции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A89C35" w14:textId="77777777" w:rsidR="00877E3F" w:rsidRPr="00EF1522" w:rsidRDefault="00877E3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 xml:space="preserve">Содержание компетенции </w:t>
            </w:r>
          </w:p>
          <w:p w14:paraId="0C7D6244" w14:textId="77777777" w:rsidR="00877E3F" w:rsidRPr="00EF1522" w:rsidRDefault="00877E3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>(или ее части)</w:t>
            </w:r>
          </w:p>
        </w:tc>
        <w:tc>
          <w:tcPr>
            <w:tcW w:w="51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12F8958" w14:textId="77777777" w:rsidR="00877E3F" w:rsidRPr="00EF1522" w:rsidRDefault="00877E3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sz w:val="22"/>
                <w:szCs w:val="22"/>
              </w:rPr>
              <w:t>Индикаторы компетенций (код и содержание)</w:t>
            </w:r>
          </w:p>
        </w:tc>
      </w:tr>
      <w:tr w:rsidR="00877E3F" w:rsidRPr="00EF1522" w14:paraId="2BC67EA7" w14:textId="2EF95392" w:rsidTr="00CC2191">
        <w:trPr>
          <w:trHeight w:val="1224"/>
          <w:jc w:val="center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D9436B3" w14:textId="6B0FB222" w:rsidR="00877E3F" w:rsidRPr="00EF1522" w:rsidRDefault="00877E3F" w:rsidP="007F2F11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2F11">
              <w:rPr>
                <w:rFonts w:ascii="Times New Roman" w:hAnsi="Times New Roman" w:cs="Times New Roman"/>
                <w:sz w:val="22"/>
                <w:szCs w:val="22"/>
              </w:rPr>
              <w:t xml:space="preserve">УК-5 </w:t>
            </w:r>
          </w:p>
        </w:tc>
        <w:tc>
          <w:tcPr>
            <w:tcW w:w="32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0350B6" w14:textId="677E2627" w:rsidR="00877E3F" w:rsidRPr="00EF1522" w:rsidRDefault="00877E3F" w:rsidP="00EF1522">
            <w:pPr>
              <w:pStyle w:val="af6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2F11">
              <w:rPr>
                <w:rFonts w:ascii="Times New Roman" w:hAnsi="Times New Roman" w:cs="Times New Roman"/>
                <w:sz w:val="22"/>
                <w:szCs w:val="22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12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14:paraId="7C3C2E3B" w14:textId="6273B565" w:rsidR="00877E3F" w:rsidRPr="00877E3F" w:rsidRDefault="00877E3F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УК5.1 Находит и использует необходимую для саморазвития и взаимодействия с другими </w:t>
            </w:r>
            <w:proofErr w:type="gramStart"/>
            <w:r w:rsidRPr="007F2F11">
              <w:rPr>
                <w:sz w:val="22"/>
                <w:szCs w:val="22"/>
              </w:rPr>
              <w:t>информацию  о</w:t>
            </w:r>
            <w:proofErr w:type="gramEnd"/>
            <w:r w:rsidRPr="007F2F11">
              <w:rPr>
                <w:sz w:val="22"/>
                <w:szCs w:val="22"/>
              </w:rPr>
              <w:t xml:space="preserve"> культурных особенностях</w:t>
            </w:r>
            <w:r w:rsidRPr="007F2F11">
              <w:rPr>
                <w:sz w:val="22"/>
                <w:szCs w:val="22"/>
              </w:rPr>
              <w:tab/>
              <w:t>и традициях различных социальных групп</w:t>
            </w:r>
          </w:p>
        </w:tc>
      </w:tr>
      <w:tr w:rsidR="00877E3F" w:rsidRPr="00EF1522" w14:paraId="63D76D6A" w14:textId="77777777" w:rsidTr="00877E3F">
        <w:trPr>
          <w:trHeight w:val="2712"/>
          <w:jc w:val="center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D2BFA70" w14:textId="77777777" w:rsidR="00877E3F" w:rsidRPr="007F2F11" w:rsidRDefault="00877E3F" w:rsidP="007F2F11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B3383BD" w14:textId="77777777" w:rsidR="00877E3F" w:rsidRPr="007F2F11" w:rsidRDefault="00877E3F" w:rsidP="00EF1522">
            <w:pPr>
              <w:pStyle w:val="af6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14:paraId="1251B69D" w14:textId="2C2D571D" w:rsidR="00877E3F" w:rsidRPr="007F2F11" w:rsidRDefault="00877E3F" w:rsidP="00877E3F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УК5.2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</w:t>
            </w:r>
            <w:r w:rsidRPr="007F2F11">
              <w:rPr>
                <w:sz w:val="22"/>
                <w:szCs w:val="22"/>
              </w:rPr>
              <w:tab/>
              <w:t>и этические учения</w:t>
            </w:r>
          </w:p>
        </w:tc>
      </w:tr>
      <w:tr w:rsidR="00877E3F" w:rsidRPr="00EF1522" w14:paraId="214FA11B" w14:textId="77777777" w:rsidTr="00CC2191">
        <w:trPr>
          <w:trHeight w:val="1356"/>
          <w:jc w:val="center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D04AC9" w14:textId="77777777" w:rsidR="00877E3F" w:rsidRPr="007F2F11" w:rsidRDefault="00877E3F" w:rsidP="007F2F11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D1CEDF" w14:textId="77777777" w:rsidR="00877E3F" w:rsidRPr="007F2F11" w:rsidRDefault="00877E3F" w:rsidP="00EF1522">
            <w:pPr>
              <w:pStyle w:val="af6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1FA1048" w14:textId="77777777" w:rsidR="00877E3F" w:rsidRPr="007F2F11" w:rsidRDefault="00877E3F" w:rsidP="00877E3F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УК5.3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</w:tbl>
    <w:p w14:paraId="5BA17A1D" w14:textId="5CD68679" w:rsidR="00EF1522" w:rsidRDefault="00EF1522" w:rsidP="00422609">
      <w:pPr>
        <w:rPr>
          <w:b/>
          <w:bCs/>
        </w:rPr>
      </w:pPr>
    </w:p>
    <w:p w14:paraId="3721C443" w14:textId="77777777" w:rsidR="00F17820" w:rsidRDefault="00F17820" w:rsidP="0095332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6195A7BF" w14:textId="631C9367" w:rsidR="00953329" w:rsidRPr="00AD63E5" w:rsidRDefault="00953329" w:rsidP="00953329">
      <w:pPr>
        <w:ind w:firstLine="567"/>
        <w:jc w:val="both"/>
      </w:pPr>
      <w:r w:rsidRPr="00830BC5">
        <w:rPr>
          <w:bCs/>
          <w:color w:val="000000"/>
          <w:u w:val="single"/>
        </w:rPr>
        <w:t xml:space="preserve">Цель </w:t>
      </w:r>
      <w:r w:rsidRPr="00830BC5">
        <w:rPr>
          <w:color w:val="000000"/>
          <w:u w:val="single"/>
        </w:rPr>
        <w:t xml:space="preserve">дисциплины: </w:t>
      </w:r>
      <w:r w:rsidR="00AD63E5" w:rsidRPr="00AD63E5">
        <w:rPr>
          <w:color w:val="000000"/>
        </w:rPr>
        <w:t>Основной целью преподавания дисциплины "Основы российской государственности" является формирование у обучающихся системы знаний, навыков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Родины.</w:t>
      </w:r>
    </w:p>
    <w:p w14:paraId="3EE71B2E" w14:textId="77777777" w:rsidR="00953329" w:rsidRPr="00830BC5" w:rsidRDefault="00953329" w:rsidP="00953329">
      <w:pPr>
        <w:tabs>
          <w:tab w:val="left" w:pos="1005"/>
        </w:tabs>
        <w:ind w:firstLine="567"/>
      </w:pPr>
      <w:r w:rsidRPr="00830BC5">
        <w:rPr>
          <w:color w:val="000000"/>
          <w:u w:val="single"/>
        </w:rPr>
        <w:t>Задачи дисциплины:</w:t>
      </w:r>
    </w:p>
    <w:p w14:paraId="3379C1CB" w14:textId="77777777" w:rsidR="00AD63E5" w:rsidRDefault="00AB5318" w:rsidP="00AD63E5">
      <w:pPr>
        <w:ind w:firstLine="567"/>
        <w:jc w:val="both"/>
      </w:pPr>
      <w:r w:rsidRPr="00830BC5">
        <w:t xml:space="preserve">- </w:t>
      </w:r>
      <w:r w:rsidR="00AD63E5">
        <w:t>представить историю России в её непрерывном цивилизационном измерении, отразить её наиболее значимые особенности, принципы и актуальные ориентиры;</w:t>
      </w:r>
    </w:p>
    <w:p w14:paraId="610C4882" w14:textId="77777777" w:rsidR="00AD63E5" w:rsidRDefault="00AD63E5" w:rsidP="00AD63E5">
      <w:pPr>
        <w:ind w:firstLine="567"/>
        <w:jc w:val="both"/>
      </w:pPr>
      <w:r>
        <w:t>- раскрыть ценностно-поведенческое содержание чувства гражданственности и патриотизма, неотделимого от развитого критического мышления, свободного развития личности и способности независимого суждения об актуальном политико-культурном контексте;</w:t>
      </w:r>
    </w:p>
    <w:p w14:paraId="2F46932C" w14:textId="77777777" w:rsidR="00AD63E5" w:rsidRDefault="00AD63E5" w:rsidP="00AD63E5">
      <w:pPr>
        <w:ind w:firstLine="567"/>
        <w:jc w:val="both"/>
      </w:pPr>
      <w:r>
        <w:t>- рассмотреть фундаментальные достижения, изобретения, открытия и свершения, связанные с развитием русской земли и российской цивилизации, представить их в актуальной и значимой перспективе, воспитывающей в гражданине гордость и сопричастность своей культуре и своему народу;</w:t>
      </w:r>
    </w:p>
    <w:p w14:paraId="39017CA4" w14:textId="4188C0B2" w:rsidR="00AB5318" w:rsidRPr="00830BC5" w:rsidRDefault="00AD63E5" w:rsidP="00AD63E5">
      <w:pPr>
        <w:ind w:firstLine="567"/>
        <w:jc w:val="both"/>
      </w:pPr>
      <w:r>
        <w:t>- представить ключевые смыслы, этические и мировоззренческие доктрины, сложившиеся внутри российской цивилизации и отражающие её многонациональный, многоконфессиональный и солидарный (общинный) характер;</w:t>
      </w:r>
    </w:p>
    <w:p w14:paraId="6A63C264" w14:textId="3968943E" w:rsidR="00953329" w:rsidRPr="00830BC5" w:rsidRDefault="00953329" w:rsidP="00953329">
      <w:pPr>
        <w:ind w:firstLine="527"/>
        <w:jc w:val="both"/>
      </w:pPr>
      <w:r w:rsidRPr="00830BC5">
        <w:t>Дисциплина относится к общей части учебного плана подготовки бакалавров.</w:t>
      </w:r>
    </w:p>
    <w:p w14:paraId="542CEB5A" w14:textId="77777777" w:rsidR="00953329" w:rsidRPr="003C0E55" w:rsidRDefault="00953329" w:rsidP="00953329">
      <w:pPr>
        <w:ind w:firstLine="527"/>
        <w:jc w:val="both"/>
      </w:pPr>
      <w:r w:rsidRPr="00830BC5">
        <w:rPr>
          <w:rFonts w:eastAsia="TimesNewRoman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5A4DC3EB" w14:textId="77777777" w:rsidR="00953329" w:rsidRPr="003C0E55" w:rsidRDefault="00953329" w:rsidP="00953329">
      <w:pPr>
        <w:ind w:firstLine="527"/>
        <w:rPr>
          <w:b/>
          <w:bCs/>
          <w:color w:val="000000"/>
        </w:rPr>
      </w:pPr>
    </w:p>
    <w:p w14:paraId="7462019C" w14:textId="77777777" w:rsidR="00953329" w:rsidRPr="003C0E55" w:rsidRDefault="00953329" w:rsidP="00953329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14:paraId="4286242C" w14:textId="325F4718" w:rsidR="003C1FA4" w:rsidRDefault="003C1FA4" w:rsidP="00953329">
      <w:pPr>
        <w:ind w:firstLine="426"/>
        <w:jc w:val="both"/>
        <w:rPr>
          <w:i/>
          <w:color w:val="000000" w:themeColor="text1"/>
        </w:rPr>
      </w:pPr>
      <w:r w:rsidRPr="00255A37">
        <w:t>Общая трудоемкость</w:t>
      </w:r>
      <w:r>
        <w:t xml:space="preserve"> освоения дисциплины составляет </w:t>
      </w:r>
      <w:r w:rsidR="007A1BEB">
        <w:rPr>
          <w:u w:val="single"/>
        </w:rPr>
        <w:t>2</w:t>
      </w:r>
      <w:r>
        <w:t xml:space="preserve"> </w:t>
      </w:r>
      <w:r w:rsidRPr="00255A37">
        <w:t xml:space="preserve">зачетных единиц, </w:t>
      </w:r>
      <w:r w:rsidR="007A1BEB">
        <w:rPr>
          <w:u w:val="single"/>
        </w:rPr>
        <w:t xml:space="preserve">72 </w:t>
      </w:r>
      <w:r>
        <w:t xml:space="preserve">академических </w:t>
      </w:r>
      <w:r w:rsidRPr="00255A37">
        <w:t>час</w:t>
      </w:r>
      <w:r w:rsidR="006A6E91"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bookmarkEnd w:id="1"/>
    <w:p w14:paraId="2F267604" w14:textId="77777777" w:rsidR="003C1FA4" w:rsidRDefault="003C1FA4" w:rsidP="003C1FA4">
      <w:pPr>
        <w:ind w:firstLine="720"/>
        <w:jc w:val="both"/>
        <w:rPr>
          <w:i/>
          <w:color w:val="000000" w:themeColor="text1"/>
        </w:rPr>
      </w:pPr>
    </w:p>
    <w:p w14:paraId="718A3C9C" w14:textId="3B2B46D4" w:rsidR="003C1FA4" w:rsidRPr="00651AE4" w:rsidRDefault="003C1FA4" w:rsidP="00DC54E3">
      <w:pPr>
        <w:rPr>
          <w:color w:val="000000" w:themeColor="text1"/>
        </w:rPr>
      </w:pPr>
      <w:r w:rsidRPr="00651AE4">
        <w:rPr>
          <w:color w:val="000000" w:themeColor="text1"/>
        </w:rPr>
        <w:t>Очная форма обучения</w:t>
      </w:r>
    </w:p>
    <w:p w14:paraId="064914BA" w14:textId="77777777" w:rsidR="00651AE4" w:rsidRPr="00AF3428" w:rsidRDefault="00651AE4" w:rsidP="00DC54E3">
      <w:pPr>
        <w:rPr>
          <w:color w:val="000000" w:themeColor="text1"/>
          <w:highlight w:val="yellow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C54E3" w:rsidRPr="00AF3428" w14:paraId="581C38D9" w14:textId="77777777" w:rsidTr="00651AE4">
        <w:trPr>
          <w:trHeight w:val="311"/>
        </w:trPr>
        <w:tc>
          <w:tcPr>
            <w:tcW w:w="6525" w:type="dxa"/>
            <w:shd w:val="clear" w:color="auto" w:fill="auto"/>
          </w:tcPr>
          <w:p w14:paraId="60F9A04B" w14:textId="77777777" w:rsidR="00DC54E3" w:rsidRPr="00651AE4" w:rsidRDefault="00DC54E3" w:rsidP="00DC54E3">
            <w:pPr>
              <w:pStyle w:val="af"/>
              <w:jc w:val="center"/>
              <w:rPr>
                <w:i/>
                <w:iCs/>
              </w:rPr>
            </w:pPr>
            <w:r w:rsidRPr="00651AE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874984" w14:textId="77777777" w:rsidR="00DC54E3" w:rsidRPr="00651AE4" w:rsidRDefault="00DC54E3" w:rsidP="00DC54E3">
            <w:pPr>
              <w:pStyle w:val="af"/>
              <w:ind w:hanging="3"/>
              <w:jc w:val="center"/>
            </w:pPr>
            <w:r w:rsidRPr="00651AE4">
              <w:t xml:space="preserve">Трудоемкость в </w:t>
            </w:r>
            <w:proofErr w:type="spellStart"/>
            <w:r w:rsidRPr="00651AE4">
              <w:t>акад.час</w:t>
            </w:r>
            <w:proofErr w:type="spellEnd"/>
          </w:p>
        </w:tc>
      </w:tr>
      <w:tr w:rsidR="00DC54E3" w:rsidRPr="00AF3428" w14:paraId="6736675B" w14:textId="77777777" w:rsidTr="00DC54E3">
        <w:trPr>
          <w:trHeight w:val="247"/>
        </w:trPr>
        <w:tc>
          <w:tcPr>
            <w:tcW w:w="6525" w:type="dxa"/>
            <w:shd w:val="clear" w:color="auto" w:fill="auto"/>
          </w:tcPr>
          <w:p w14:paraId="4DBDCC40" w14:textId="77777777" w:rsidR="00DC54E3" w:rsidRPr="00651AE4" w:rsidRDefault="00DC54E3" w:rsidP="00DC54E3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5190EA" w14:textId="77777777" w:rsidR="00DC54E3" w:rsidRPr="00651AE4" w:rsidRDefault="00DC54E3" w:rsidP="00DC54E3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31166F" w14:textId="77777777" w:rsidR="00DC54E3" w:rsidRPr="00651AE4" w:rsidRDefault="00DC54E3" w:rsidP="00DC54E3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651AE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C54E3" w:rsidRPr="00AF3428" w14:paraId="5679CB86" w14:textId="77777777" w:rsidTr="00DC54E3">
        <w:trPr>
          <w:trHeight w:val="239"/>
        </w:trPr>
        <w:tc>
          <w:tcPr>
            <w:tcW w:w="6525" w:type="dxa"/>
            <w:shd w:val="clear" w:color="auto" w:fill="E0E0E0"/>
          </w:tcPr>
          <w:p w14:paraId="2D27EF64" w14:textId="77777777" w:rsidR="00DC54E3" w:rsidRPr="00651AE4" w:rsidRDefault="00DC54E3" w:rsidP="00DC54E3">
            <w:pPr>
              <w:ind w:left="57"/>
            </w:pPr>
            <w:r w:rsidRPr="00651A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17A74B" w14:textId="2BAE50D2" w:rsidR="00DC54E3" w:rsidRPr="006A6E91" w:rsidRDefault="007A1BEB" w:rsidP="00DC54E3">
            <w:pPr>
              <w:ind w:hanging="3"/>
              <w:jc w:val="center"/>
            </w:pPr>
            <w:r w:rsidRPr="006A6E91">
              <w:t>54</w:t>
            </w:r>
          </w:p>
        </w:tc>
      </w:tr>
      <w:tr w:rsidR="00DC54E3" w:rsidRPr="00AF3428" w14:paraId="34271978" w14:textId="77777777" w:rsidTr="00DC54E3">
        <w:tc>
          <w:tcPr>
            <w:tcW w:w="6525" w:type="dxa"/>
            <w:shd w:val="clear" w:color="auto" w:fill="auto"/>
          </w:tcPr>
          <w:p w14:paraId="1981C772" w14:textId="77777777" w:rsidR="00DC54E3" w:rsidRPr="00651AE4" w:rsidRDefault="00DC54E3" w:rsidP="00DC54E3">
            <w:pPr>
              <w:pStyle w:val="af"/>
              <w:ind w:left="57"/>
            </w:pPr>
            <w:r w:rsidRPr="00651AE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CD2C3E" w14:textId="77777777" w:rsidR="00DC54E3" w:rsidRPr="006A6E91" w:rsidRDefault="00DC54E3" w:rsidP="00DC54E3">
            <w:pPr>
              <w:pStyle w:val="af"/>
              <w:snapToGrid w:val="0"/>
              <w:ind w:hanging="3"/>
              <w:jc w:val="center"/>
            </w:pPr>
          </w:p>
        </w:tc>
      </w:tr>
      <w:tr w:rsidR="00DC54E3" w:rsidRPr="00AF3428" w14:paraId="029DBFAE" w14:textId="77777777" w:rsidTr="00DC54E3">
        <w:tc>
          <w:tcPr>
            <w:tcW w:w="6525" w:type="dxa"/>
            <w:shd w:val="clear" w:color="auto" w:fill="auto"/>
          </w:tcPr>
          <w:p w14:paraId="5B08ED5B" w14:textId="77777777" w:rsidR="00DC54E3" w:rsidRPr="00651AE4" w:rsidRDefault="00DC54E3" w:rsidP="00DC54E3">
            <w:pPr>
              <w:pStyle w:val="af"/>
              <w:ind w:left="57"/>
            </w:pPr>
            <w:r w:rsidRPr="00651AE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08690F5" w14:textId="00BECA83" w:rsidR="00DC54E3" w:rsidRPr="006A6E91" w:rsidRDefault="004F1342" w:rsidP="00DC54E3">
            <w:pPr>
              <w:ind w:hanging="3"/>
              <w:jc w:val="center"/>
            </w:pPr>
            <w:r w:rsidRPr="006A6E91"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73B2C3" w14:textId="77777777" w:rsidR="00DC54E3" w:rsidRPr="006A6E91" w:rsidRDefault="00DC54E3" w:rsidP="00DC54E3">
            <w:pPr>
              <w:ind w:hanging="3"/>
              <w:jc w:val="center"/>
            </w:pPr>
            <w:r w:rsidRPr="006A6E91">
              <w:t>-</w:t>
            </w:r>
          </w:p>
        </w:tc>
      </w:tr>
      <w:tr w:rsidR="00DC54E3" w:rsidRPr="00AF3428" w14:paraId="7BF848B3" w14:textId="77777777" w:rsidTr="00DC54E3">
        <w:tc>
          <w:tcPr>
            <w:tcW w:w="6525" w:type="dxa"/>
            <w:shd w:val="clear" w:color="auto" w:fill="auto"/>
          </w:tcPr>
          <w:p w14:paraId="78CF372C" w14:textId="77777777" w:rsidR="00DC54E3" w:rsidRPr="00651AE4" w:rsidRDefault="00DC54E3" w:rsidP="00DC54E3">
            <w:pPr>
              <w:pStyle w:val="af"/>
              <w:ind w:left="57"/>
            </w:pPr>
            <w:r w:rsidRPr="00651AE4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847F55" w14:textId="361C0A7C" w:rsidR="00DC54E3" w:rsidRPr="006A6E91" w:rsidRDefault="004F1342" w:rsidP="00DC54E3">
            <w:pPr>
              <w:ind w:hanging="3"/>
              <w:jc w:val="center"/>
            </w:pPr>
            <w:r w:rsidRPr="006A6E91">
              <w:t>-/3</w:t>
            </w:r>
            <w:r w:rsidR="00DC54E3" w:rsidRPr="006A6E91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15C376" w14:textId="6C3733A9" w:rsidR="00DC54E3" w:rsidRPr="006A6E91" w:rsidRDefault="00DC54E3" w:rsidP="00DC54E3">
            <w:pPr>
              <w:ind w:hanging="3"/>
              <w:jc w:val="center"/>
            </w:pPr>
            <w:r w:rsidRPr="006A6E91">
              <w:t>-</w:t>
            </w:r>
          </w:p>
        </w:tc>
      </w:tr>
      <w:tr w:rsidR="00DC54E3" w:rsidRPr="00AF3428" w14:paraId="367A33D5" w14:textId="77777777" w:rsidTr="00DC54E3">
        <w:tc>
          <w:tcPr>
            <w:tcW w:w="6525" w:type="dxa"/>
            <w:shd w:val="clear" w:color="auto" w:fill="E0E0E0"/>
          </w:tcPr>
          <w:p w14:paraId="7F09FC20" w14:textId="77777777" w:rsidR="00DC54E3" w:rsidRPr="00651AE4" w:rsidRDefault="00DC54E3" w:rsidP="00DC54E3">
            <w:pPr>
              <w:pStyle w:val="af"/>
              <w:ind w:left="57"/>
            </w:pPr>
            <w:r w:rsidRPr="00651A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1A56A1" w14:textId="60F2E6BA" w:rsidR="00DC54E3" w:rsidRPr="006A6E91" w:rsidRDefault="007A1BEB" w:rsidP="00DC54E3">
            <w:pPr>
              <w:ind w:hanging="3"/>
              <w:jc w:val="center"/>
            </w:pPr>
            <w:r w:rsidRPr="006A6E91">
              <w:t>1</w:t>
            </w:r>
            <w:r w:rsidR="00DC54E3" w:rsidRPr="006A6E91">
              <w:t>8</w:t>
            </w:r>
          </w:p>
        </w:tc>
      </w:tr>
      <w:tr w:rsidR="00DC54E3" w:rsidRPr="00AF3428" w14:paraId="79EB2912" w14:textId="77777777" w:rsidTr="00DC54E3">
        <w:tc>
          <w:tcPr>
            <w:tcW w:w="6525" w:type="dxa"/>
            <w:shd w:val="clear" w:color="auto" w:fill="E0E0E0"/>
          </w:tcPr>
          <w:p w14:paraId="092347F3" w14:textId="0CBEA944" w:rsidR="00DC54E3" w:rsidRPr="00651AE4" w:rsidRDefault="00DC54E3" w:rsidP="00DC54E3">
            <w:pPr>
              <w:pStyle w:val="af"/>
              <w:ind w:left="57"/>
            </w:pPr>
            <w:r w:rsidRPr="00651AE4">
              <w:rPr>
                <w:b/>
              </w:rPr>
              <w:t>Вид п</w:t>
            </w:r>
            <w:r w:rsidR="007A1BEB">
              <w:rPr>
                <w:b/>
              </w:rPr>
              <w:t>ромежуточной аттестации ( зачёт</w:t>
            </w:r>
            <w:r w:rsidRPr="00651AE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98BF964" w14:textId="56D2DEB6" w:rsidR="00DC54E3" w:rsidRPr="006A6E91" w:rsidRDefault="00DC54E3" w:rsidP="007A1BEB">
            <w:pPr>
              <w:pStyle w:val="af"/>
            </w:pPr>
          </w:p>
        </w:tc>
      </w:tr>
      <w:tr w:rsidR="00DC54E3" w:rsidRPr="003C0E55" w14:paraId="2823D149" w14:textId="77777777" w:rsidTr="00DC54E3">
        <w:trPr>
          <w:trHeight w:val="173"/>
        </w:trPr>
        <w:tc>
          <w:tcPr>
            <w:tcW w:w="6525" w:type="dxa"/>
            <w:shd w:val="clear" w:color="auto" w:fill="E0E0E0"/>
          </w:tcPr>
          <w:p w14:paraId="4E7987D4" w14:textId="77777777" w:rsidR="00DC54E3" w:rsidRPr="00651AE4" w:rsidRDefault="00DC54E3" w:rsidP="00DC54E3">
            <w:pPr>
              <w:pStyle w:val="af"/>
              <w:ind w:left="57"/>
            </w:pPr>
            <w:r w:rsidRPr="00651AE4">
              <w:rPr>
                <w:b/>
              </w:rPr>
              <w:t>Общая трудоемкость дисциплины (в час. /</w:t>
            </w:r>
            <w:proofErr w:type="spellStart"/>
            <w:r w:rsidRPr="00651AE4">
              <w:rPr>
                <w:b/>
              </w:rPr>
              <w:t>з.е</w:t>
            </w:r>
            <w:proofErr w:type="spellEnd"/>
            <w:r w:rsidRPr="00651AE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5CA49D" w14:textId="525D4235" w:rsidR="00DC54E3" w:rsidRPr="006A6E91" w:rsidRDefault="004F1342" w:rsidP="00DC54E3">
            <w:pPr>
              <w:pStyle w:val="af"/>
              <w:ind w:hanging="3"/>
              <w:jc w:val="center"/>
            </w:pPr>
            <w:r w:rsidRPr="006A6E91">
              <w:t>72/2</w:t>
            </w:r>
          </w:p>
        </w:tc>
      </w:tr>
    </w:tbl>
    <w:p w14:paraId="37A11EE7" w14:textId="77777777" w:rsidR="00651AE4" w:rsidRPr="00AF3428" w:rsidRDefault="00651AE4" w:rsidP="00DC54E3">
      <w:pPr>
        <w:rPr>
          <w:color w:val="FF0000"/>
        </w:rPr>
      </w:pPr>
    </w:p>
    <w:p w14:paraId="6E7B5A33" w14:textId="5CCCC3A8" w:rsidR="00F17820" w:rsidRDefault="00F17820" w:rsidP="00DC54E3">
      <w:pPr>
        <w:rPr>
          <w:b/>
          <w:bCs/>
          <w:caps/>
        </w:rPr>
      </w:pPr>
      <w:bookmarkStart w:id="2" w:name="_Hlk150722734"/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DC54E3">
        <w:rPr>
          <w:b/>
          <w:bCs/>
          <w:caps/>
        </w:rPr>
        <w:t>:</w:t>
      </w:r>
    </w:p>
    <w:p w14:paraId="27642EB9" w14:textId="77777777" w:rsidR="00DC54E3" w:rsidRDefault="00DC54E3" w:rsidP="00410232">
      <w:pPr>
        <w:shd w:val="clear" w:color="auto" w:fill="FFFFFF"/>
        <w:ind w:firstLine="527"/>
        <w:jc w:val="both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74EDBC7A" w14:textId="77777777" w:rsidR="001C2093" w:rsidRDefault="001C2093" w:rsidP="00410232">
      <w:pPr>
        <w:rPr>
          <w:b/>
          <w:bCs/>
          <w:caps/>
        </w:rPr>
      </w:pPr>
    </w:p>
    <w:p w14:paraId="3A7D9B70" w14:textId="40F6DFCE" w:rsidR="00DC54E3" w:rsidRDefault="00DC54E3" w:rsidP="004102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80EF8">
        <w:rPr>
          <w:b/>
          <w:bCs/>
          <w:color w:val="000000"/>
          <w:sz w:val="24"/>
          <w:szCs w:val="24"/>
        </w:rPr>
        <w:t xml:space="preserve">4.1. </w:t>
      </w:r>
      <w:r w:rsidR="00180EF8">
        <w:rPr>
          <w:b/>
          <w:bCs/>
          <w:sz w:val="24"/>
          <w:szCs w:val="24"/>
        </w:rPr>
        <w:t>Блоки (разделы) дисциплины</w:t>
      </w:r>
    </w:p>
    <w:p w14:paraId="2A115683" w14:textId="77777777" w:rsidR="00180EF8" w:rsidRPr="00180EF8" w:rsidRDefault="00180EF8" w:rsidP="004102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3"/>
        <w:tblW w:w="9214" w:type="dxa"/>
        <w:jc w:val="center"/>
        <w:tblLook w:val="04A0" w:firstRow="1" w:lastRow="0" w:firstColumn="1" w:lastColumn="0" w:noHBand="0" w:noVBand="1"/>
      </w:tblPr>
      <w:tblGrid>
        <w:gridCol w:w="693"/>
        <w:gridCol w:w="8521"/>
      </w:tblGrid>
      <w:tr w:rsidR="00DC54E3" w:rsidRPr="00180EF8" w14:paraId="3E9987D8" w14:textId="77777777" w:rsidTr="00DC54E3">
        <w:trPr>
          <w:jc w:val="center"/>
        </w:trPr>
        <w:tc>
          <w:tcPr>
            <w:tcW w:w="693" w:type="dxa"/>
          </w:tcPr>
          <w:p w14:paraId="26ED8601" w14:textId="77777777" w:rsidR="00DC54E3" w:rsidRPr="00180EF8" w:rsidRDefault="00DC54E3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13A8F56" w14:textId="77777777" w:rsidR="00DC54E3" w:rsidRPr="00180EF8" w:rsidRDefault="00DC54E3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0EF8" w:rsidRPr="00180EF8" w14:paraId="2668EED0" w14:textId="77777777" w:rsidTr="00DC54E3">
        <w:trPr>
          <w:jc w:val="center"/>
        </w:trPr>
        <w:tc>
          <w:tcPr>
            <w:tcW w:w="693" w:type="dxa"/>
          </w:tcPr>
          <w:p w14:paraId="177706F7" w14:textId="229E5B1C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C52FAB6" w14:textId="50B5818A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1. </w:t>
            </w:r>
            <w:r w:rsidR="004F1342" w:rsidRPr="004F1342">
              <w:rPr>
                <w:sz w:val="24"/>
                <w:szCs w:val="24"/>
              </w:rPr>
              <w:t>Что такое Россия.</w:t>
            </w:r>
            <w:r w:rsidRPr="004F1342">
              <w:rPr>
                <w:sz w:val="24"/>
                <w:szCs w:val="24"/>
              </w:rPr>
              <w:t xml:space="preserve"> </w:t>
            </w:r>
          </w:p>
        </w:tc>
      </w:tr>
      <w:tr w:rsidR="00180EF8" w:rsidRPr="00180EF8" w14:paraId="2C781AC9" w14:textId="77777777" w:rsidTr="00DC54E3">
        <w:trPr>
          <w:jc w:val="center"/>
        </w:trPr>
        <w:tc>
          <w:tcPr>
            <w:tcW w:w="693" w:type="dxa"/>
          </w:tcPr>
          <w:p w14:paraId="10AEEE9D" w14:textId="16A85282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204C7F7" w14:textId="4B2CF858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2. </w:t>
            </w:r>
            <w:r w:rsidR="004F1342" w:rsidRPr="004F1342">
              <w:rPr>
                <w:sz w:val="24"/>
                <w:szCs w:val="24"/>
              </w:rPr>
              <w:t>Российское государство-цивилизация</w:t>
            </w:r>
            <w:r w:rsidRPr="004F1342">
              <w:rPr>
                <w:sz w:val="24"/>
                <w:szCs w:val="24"/>
              </w:rPr>
              <w:t xml:space="preserve">. </w:t>
            </w:r>
          </w:p>
        </w:tc>
      </w:tr>
      <w:tr w:rsidR="00180EF8" w:rsidRPr="00180EF8" w14:paraId="66BEB605" w14:textId="77777777" w:rsidTr="00DC54E3">
        <w:trPr>
          <w:jc w:val="center"/>
        </w:trPr>
        <w:tc>
          <w:tcPr>
            <w:tcW w:w="693" w:type="dxa"/>
          </w:tcPr>
          <w:p w14:paraId="76DCF69E" w14:textId="3D59CD4F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5EE0190" w14:textId="723DA2A6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3. </w:t>
            </w:r>
            <w:r w:rsidR="004F1342" w:rsidRPr="004F1342">
              <w:rPr>
                <w:sz w:val="24"/>
                <w:szCs w:val="24"/>
              </w:rPr>
              <w:t>Российское мировоззрение и ценности российской цивилизации.</w:t>
            </w:r>
          </w:p>
        </w:tc>
      </w:tr>
      <w:tr w:rsidR="00180EF8" w:rsidRPr="00180EF8" w14:paraId="2A2FD4DA" w14:textId="77777777" w:rsidTr="00DC54E3">
        <w:trPr>
          <w:jc w:val="center"/>
        </w:trPr>
        <w:tc>
          <w:tcPr>
            <w:tcW w:w="693" w:type="dxa"/>
          </w:tcPr>
          <w:p w14:paraId="763A8145" w14:textId="08057794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D7E1D1E" w14:textId="04AA1BB8" w:rsidR="00180EF8" w:rsidRPr="004F1342" w:rsidRDefault="00180EF8" w:rsidP="00DC54E3">
            <w:pPr>
              <w:jc w:val="both"/>
            </w:pPr>
            <w:r w:rsidRPr="004F1342">
              <w:t xml:space="preserve">Тема 4. </w:t>
            </w:r>
            <w:r w:rsidR="004F1342" w:rsidRPr="004F1342">
              <w:rPr>
                <w:rFonts w:ascii="YS Text" w:hAnsi="YS Text"/>
                <w:color w:val="000000"/>
              </w:rPr>
              <w:t>Политическое устройство России.</w:t>
            </w:r>
          </w:p>
        </w:tc>
      </w:tr>
      <w:tr w:rsidR="00180EF8" w:rsidRPr="00180EF8" w14:paraId="1C765078" w14:textId="77777777" w:rsidTr="00DC54E3">
        <w:trPr>
          <w:jc w:val="center"/>
        </w:trPr>
        <w:tc>
          <w:tcPr>
            <w:tcW w:w="693" w:type="dxa"/>
          </w:tcPr>
          <w:p w14:paraId="4E36BFF2" w14:textId="01F9BC27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56E8879" w14:textId="4D40DD9A" w:rsidR="00180EF8" w:rsidRPr="004F1342" w:rsidRDefault="00180EF8" w:rsidP="00180EF8">
            <w:pPr>
              <w:shd w:val="clear" w:color="auto" w:fill="FFFFFF"/>
            </w:pPr>
            <w:r w:rsidRPr="004F1342">
              <w:t xml:space="preserve">Тема 5. </w:t>
            </w:r>
            <w:r w:rsidR="004F1342" w:rsidRPr="004F1342">
              <w:rPr>
                <w:rFonts w:ascii="YS Text" w:hAnsi="YS Text" w:hint="eastAsia"/>
                <w:color w:val="000000"/>
              </w:rPr>
              <w:t>В</w:t>
            </w:r>
            <w:r w:rsidR="004F1342" w:rsidRPr="004F1342">
              <w:rPr>
                <w:rFonts w:ascii="YS Text" w:hAnsi="YS Text"/>
                <w:color w:val="000000"/>
              </w:rPr>
              <w:t>ызовы будущего и развитие страны.</w:t>
            </w:r>
          </w:p>
        </w:tc>
      </w:tr>
    </w:tbl>
    <w:p w14:paraId="167538D1" w14:textId="77777777" w:rsidR="00180EF8" w:rsidRDefault="00180EF8" w:rsidP="00DC54E3">
      <w:pPr>
        <w:rPr>
          <w:b/>
          <w:color w:val="000000"/>
        </w:rPr>
      </w:pPr>
    </w:p>
    <w:bookmarkEnd w:id="2"/>
    <w:p w14:paraId="01C188B5" w14:textId="77777777" w:rsidR="00DC54E3" w:rsidRPr="00180EF8" w:rsidRDefault="00DC54E3" w:rsidP="00DC54E3">
      <w:r w:rsidRPr="00180EF8">
        <w:rPr>
          <w:b/>
          <w:color w:val="000000"/>
        </w:rPr>
        <w:t>4.2. Примерная тематика курсовых работ (проектов):</w:t>
      </w:r>
    </w:p>
    <w:p w14:paraId="78A62E1D" w14:textId="77777777" w:rsidR="00DC54E3" w:rsidRPr="00180EF8" w:rsidRDefault="00DC54E3" w:rsidP="00DC54E3">
      <w:pPr>
        <w:ind w:firstLine="426"/>
      </w:pPr>
      <w:r w:rsidRPr="00180EF8">
        <w:t>Курсовая работа по дисциплине не предусмотрена учебным планом.</w:t>
      </w:r>
    </w:p>
    <w:p w14:paraId="11AB5400" w14:textId="77777777" w:rsidR="00F17820" w:rsidRPr="004C169C" w:rsidRDefault="00F17820" w:rsidP="00F17820">
      <w:pPr>
        <w:spacing w:line="276" w:lineRule="auto"/>
        <w:rPr>
          <w:bCs/>
          <w:highlight w:val="red"/>
        </w:rPr>
      </w:pPr>
    </w:p>
    <w:p w14:paraId="57D13BC9" w14:textId="7330DA78" w:rsidR="00DC54E3" w:rsidRPr="00180EF8" w:rsidRDefault="00DC54E3" w:rsidP="00DC54E3">
      <w:pPr>
        <w:jc w:val="both"/>
        <w:rPr>
          <w:b/>
        </w:rPr>
      </w:pPr>
      <w:r w:rsidRPr="00180EF8">
        <w:rPr>
          <w:b/>
          <w:bCs/>
          <w:caps/>
        </w:rPr>
        <w:t xml:space="preserve">4.3. </w:t>
      </w:r>
      <w:r w:rsidRPr="00180EF8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 w:rsidR="00866A2E" w:rsidRPr="00180EF8">
        <w:rPr>
          <w:b/>
        </w:rPr>
        <w:t>*</w:t>
      </w:r>
      <w:r w:rsidRPr="00180EF8">
        <w:rPr>
          <w:b/>
        </w:rPr>
        <w:t>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39"/>
        <w:gridCol w:w="2131"/>
        <w:gridCol w:w="2977"/>
      </w:tblGrid>
      <w:tr w:rsidR="0013241E" w:rsidRPr="00180EF8" w14:paraId="073739DD" w14:textId="77777777" w:rsidTr="0013241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DC0656B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53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8FF864C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10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F5F1" w14:textId="77777777" w:rsidR="0013241E" w:rsidRPr="0013241E" w:rsidRDefault="0013241E" w:rsidP="00DC54E3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</w:tr>
      <w:tr w:rsidR="0013241E" w:rsidRPr="00180EF8" w14:paraId="4A8BDBA6" w14:textId="77777777" w:rsidTr="0013241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B3893B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A4943F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D7F972" w14:textId="77777777" w:rsidR="0013241E" w:rsidRPr="0013241E" w:rsidRDefault="0013241E" w:rsidP="00DC54E3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A896BF8" w14:textId="3B1180EF" w:rsidR="0013241E" w:rsidRPr="0013241E" w:rsidRDefault="0013241E" w:rsidP="00DC54E3">
            <w:pPr>
              <w:pStyle w:val="af"/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Наименование видов занятий(в т.ч. практическая подготовка)</w:t>
            </w:r>
          </w:p>
        </w:tc>
      </w:tr>
      <w:tr w:rsidR="004F1342" w:rsidRPr="00180EF8" w14:paraId="589BBEE2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763DC0" w14:textId="77777777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1.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2BF5C5" w14:textId="28C7ED02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1. Что такое Россия. 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4E300E" w14:textId="25AE48EF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Практические </w:t>
            </w:r>
            <w:r w:rsidR="009C1481">
              <w:rPr>
                <w:sz w:val="22"/>
                <w:szCs w:val="22"/>
              </w:rPr>
              <w:t>занятия 1.2.</w:t>
            </w:r>
            <w:r>
              <w:rPr>
                <w:sz w:val="22"/>
                <w:szCs w:val="22"/>
              </w:rPr>
              <w:t xml:space="preserve"> </w:t>
            </w:r>
          </w:p>
          <w:p w14:paraId="5A806CB1" w14:textId="1C82283B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7984EA" w14:textId="77777777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Практическое занятие 1 (компьютерная презентация)</w:t>
            </w:r>
          </w:p>
          <w:p w14:paraId="01E13E17" w14:textId="77777777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Практическое занятие 2</w:t>
            </w:r>
          </w:p>
          <w:p w14:paraId="0BD6B23F" w14:textId="1905BEA6" w:rsidR="004F1342" w:rsidRPr="0013241E" w:rsidRDefault="004F1342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(дискуссия и диспут)</w:t>
            </w:r>
            <w:r w:rsidR="00AD63E5">
              <w:rPr>
                <w:sz w:val="22"/>
                <w:szCs w:val="22"/>
              </w:rPr>
              <w:t>, просмотр видеоматериалов.</w:t>
            </w:r>
          </w:p>
        </w:tc>
      </w:tr>
      <w:tr w:rsidR="004F1342" w:rsidRPr="00180EF8" w14:paraId="7DD5C2D2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6266F8" w14:textId="70F84891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1519A6" w14:textId="18DC2AF7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2. Российское государство-цивилизация. 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D9E738" w14:textId="77777777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2.3 </w:t>
            </w:r>
          </w:p>
          <w:p w14:paraId="4685E22D" w14:textId="410BCF1A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Практические занятия 4 и 5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30949B8" w14:textId="6CBE1578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лекция-диалог</w:t>
            </w:r>
            <w:r w:rsidR="009C1481">
              <w:rPr>
                <w:sz w:val="22"/>
                <w:szCs w:val="22"/>
              </w:rPr>
              <w:t xml:space="preserve"> с использованием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7C7D8B4C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– дискуссия и диспут с использованием компьютерной презентации)</w:t>
            </w:r>
          </w:p>
          <w:p w14:paraId="1942AF44" w14:textId="5B49AA8A" w:rsidR="00AD63E5" w:rsidRPr="0013241E" w:rsidRDefault="00AD63E5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  <w:tr w:rsidR="004F1342" w:rsidRPr="00180EF8" w14:paraId="5D400C50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B81190" w14:textId="16A01F48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3.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86A471" w14:textId="5168F2E9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>Тема 3. Российское мировоззрение и ценности российской цивилизации.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5F68E0" w14:textId="7FDF627B" w:rsidR="004F1342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4 и 5 практические занятия 6,8.10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FFDC44" w14:textId="401B2743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5885C750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6 и 8 дискуссия и диспут, практическое занятие 10 деловая игра</w:t>
            </w:r>
          </w:p>
          <w:p w14:paraId="744753CE" w14:textId="5C77C835" w:rsidR="00AD63E5" w:rsidRPr="0013241E" w:rsidRDefault="00AD63E5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  <w:tr w:rsidR="004F1342" w:rsidRPr="00180EF8" w14:paraId="3664ACD3" w14:textId="77777777" w:rsidTr="009C1481">
        <w:trPr>
          <w:trHeight w:val="173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44D1B5" w14:textId="7040D5E4" w:rsidR="004F1342" w:rsidRPr="00180EF8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80EF8">
              <w:rPr>
                <w:sz w:val="22"/>
                <w:szCs w:val="22"/>
              </w:rPr>
              <w:t>4.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2DEADE" w14:textId="423BC2CA" w:rsidR="004F1342" w:rsidRPr="004F1342" w:rsidRDefault="004F1342" w:rsidP="004F1342">
            <w:pPr>
              <w:shd w:val="clear" w:color="auto" w:fill="FFFFFF"/>
            </w:pPr>
            <w:r w:rsidRPr="004F1342">
              <w:t>Тема 4. Политическое устройство России.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97FF86" w14:textId="6B9C08DA" w:rsidR="004F1342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 6 и 7 практическое занятие 13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B768B2" w14:textId="6210F886" w:rsidR="009C1481" w:rsidRPr="009C1481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9C1481"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67DBD4AE" w14:textId="7A488479" w:rsidR="004F1342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Практическое занятие 13</w:t>
            </w:r>
            <w:r w:rsidRPr="009C1481">
              <w:rPr>
                <w:sz w:val="22"/>
                <w:szCs w:val="22"/>
              </w:rPr>
              <w:t xml:space="preserve"> деловая игра</w:t>
            </w:r>
          </w:p>
          <w:p w14:paraId="4B0F1363" w14:textId="0C096A50" w:rsidR="00AD63E5" w:rsidRDefault="00AD63E5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  <w:p w14:paraId="22E4E156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00E5305D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1D1168C7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0E3265FD" w14:textId="737CFD61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</w:tc>
      </w:tr>
      <w:tr w:rsidR="004F1342" w:rsidRPr="00180EF8" w14:paraId="00A20D27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4D53B3" w14:textId="051A597C" w:rsidR="004F1342" w:rsidRPr="00180EF8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80EF8">
              <w:rPr>
                <w:sz w:val="22"/>
                <w:szCs w:val="22"/>
              </w:rPr>
              <w:t>5.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90AD5A" w14:textId="09AC99AD" w:rsidR="004F1342" w:rsidRPr="004F1342" w:rsidRDefault="004F1342" w:rsidP="004F1342">
            <w:pPr>
              <w:shd w:val="clear" w:color="auto" w:fill="FFFFFF"/>
            </w:pPr>
            <w:r w:rsidRPr="004F1342">
              <w:t>Тема 5. Вызовы будущего и развитие страны.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72FCE7" w14:textId="77777777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8 и 9 </w:t>
            </w:r>
          </w:p>
          <w:p w14:paraId="6E573FCB" w14:textId="6B62AD7E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14.15.16.17.18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2CB084" w14:textId="77777777" w:rsidR="009C1481" w:rsidRPr="009C1481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9C1481"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</w:p>
          <w:p w14:paraId="17AC4328" w14:textId="00B2F5E0" w:rsidR="004F1342" w:rsidRDefault="002964A1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Практические занятие 14.15.16, 17 и </w:t>
            </w:r>
            <w:r w:rsidR="00AD63E5">
              <w:rPr>
                <w:sz w:val="22"/>
                <w:szCs w:val="22"/>
              </w:rPr>
              <w:t>18 дискуссия</w:t>
            </w:r>
            <w:r>
              <w:rPr>
                <w:sz w:val="22"/>
                <w:szCs w:val="22"/>
              </w:rPr>
              <w:t xml:space="preserve"> и диспут.</w:t>
            </w:r>
          </w:p>
          <w:p w14:paraId="24373061" w14:textId="2E8B8C74" w:rsidR="00AD63E5" w:rsidRPr="0013241E" w:rsidRDefault="00AD63E5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</w:tbl>
    <w:p w14:paraId="3394C3F8" w14:textId="77777777" w:rsidR="00866A2E" w:rsidRPr="00180EF8" w:rsidRDefault="00866A2E" w:rsidP="00866A2E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  <w:r w:rsidRPr="00180EF8">
        <w:rPr>
          <w:b/>
          <w:kern w:val="1"/>
          <w:lang w:eastAsia="zh-CN"/>
        </w:rPr>
        <w:t>*</w:t>
      </w:r>
      <w:r w:rsidRPr="00180EF8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80EF8">
        <w:rPr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E526499" w14:textId="77777777" w:rsidR="00AB5318" w:rsidRPr="00180EF8" w:rsidRDefault="00AB5318" w:rsidP="00F17820">
      <w:pPr>
        <w:spacing w:line="276" w:lineRule="auto"/>
        <w:jc w:val="both"/>
        <w:rPr>
          <w:b/>
          <w:bCs/>
          <w:caps/>
        </w:rPr>
      </w:pPr>
    </w:p>
    <w:p w14:paraId="5818D91C" w14:textId="77777777" w:rsidR="00AD532D" w:rsidRPr="00180EF8" w:rsidRDefault="00AD532D" w:rsidP="00AD532D">
      <w:pPr>
        <w:jc w:val="both"/>
      </w:pPr>
      <w:r w:rsidRPr="00180EF8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14:paraId="4C4DEF3F" w14:textId="77777777" w:rsidR="00AD532D" w:rsidRPr="00180EF8" w:rsidRDefault="00AD532D" w:rsidP="00AD532D">
      <w:pPr>
        <w:pStyle w:val="a7"/>
        <w:spacing w:after="0"/>
        <w:rPr>
          <w:b/>
          <w:bCs/>
          <w:color w:val="000000"/>
        </w:rPr>
      </w:pPr>
    </w:p>
    <w:p w14:paraId="3732CE59" w14:textId="27C3C1E8" w:rsidR="00EB052C" w:rsidRDefault="00AD532D" w:rsidP="00AD63E5">
      <w:pPr>
        <w:pStyle w:val="a7"/>
        <w:spacing w:after="0"/>
        <w:rPr>
          <w:b/>
          <w:bCs/>
        </w:rPr>
      </w:pPr>
      <w:r w:rsidRPr="00180EF8">
        <w:rPr>
          <w:b/>
          <w:bCs/>
        </w:rPr>
        <w:t>5.1. Темы для сам</w:t>
      </w:r>
      <w:r w:rsidR="00AD63E5">
        <w:rPr>
          <w:b/>
          <w:bCs/>
        </w:rPr>
        <w:t>остоятельной работы обучающегося:</w:t>
      </w:r>
    </w:p>
    <w:p w14:paraId="2BAC0549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1. Евразийские цивилизации: перечень, специфика, историческая динамика.</w:t>
      </w:r>
    </w:p>
    <w:p w14:paraId="01538D20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2. Россия: национальное государство, государство-нация или государство-цивилизация?</w:t>
      </w:r>
    </w:p>
    <w:p w14:paraId="7D59C2AA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3. Современные модели идентичности: актуальность для России.</w:t>
      </w:r>
    </w:p>
    <w:p w14:paraId="778DDCE1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4. Ценностные вызовы современного российского общества.</w:t>
      </w:r>
    </w:p>
    <w:p w14:paraId="185FA97D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5. Стратегическое развитие России: возможности и сценарии.</w:t>
      </w:r>
    </w:p>
    <w:p w14:paraId="28F5DCBB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6. Патриотизм и традиционные ценности как сюжеты государственной политики.</w:t>
      </w:r>
    </w:p>
    <w:p w14:paraId="7B21ADDF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7. Цивилизации в эпоху глобализации: ключевые вызовы и особенности.</w:t>
      </w:r>
    </w:p>
    <w:p w14:paraId="56185034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lastRenderedPageBreak/>
        <w:t>8. Российское мировоззрение в региональной перспективе.</w:t>
      </w:r>
    </w:p>
    <w:p w14:paraId="7DC9AF08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9. Государственная политика в области политической социализации: ключевые проблемы и возможные решения.</w:t>
      </w:r>
    </w:p>
    <w:p w14:paraId="35EDD4BC" w14:textId="5B64FC1A" w:rsidR="00AD63E5" w:rsidRPr="00AD63E5" w:rsidRDefault="00AD63E5" w:rsidP="00AD63E5">
      <w:pPr>
        <w:pStyle w:val="a7"/>
        <w:spacing w:after="0"/>
        <w:rPr>
          <w:bCs/>
        </w:rPr>
      </w:pPr>
      <w:r w:rsidRPr="00AD63E5">
        <w:rPr>
          <w:bCs/>
        </w:rPr>
        <w:t>10. Ценностное начало в Основном законе: конституцион</w:t>
      </w:r>
      <w:r>
        <w:rPr>
          <w:bCs/>
        </w:rPr>
        <w:t>ное проектирование в современном</w:t>
      </w:r>
      <w:r w:rsidRPr="00AD63E5">
        <w:rPr>
          <w:bCs/>
        </w:rPr>
        <w:t xml:space="preserve"> мире.</w:t>
      </w:r>
    </w:p>
    <w:p w14:paraId="7E698538" w14:textId="77777777" w:rsidR="008A7E85" w:rsidRPr="00AD63E5" w:rsidRDefault="008A7E85" w:rsidP="00F17820">
      <w:pPr>
        <w:rPr>
          <w:bCs/>
          <w:highlight w:val="yellow"/>
        </w:rPr>
      </w:pPr>
    </w:p>
    <w:p w14:paraId="3128A630" w14:textId="50044D56" w:rsidR="00F17820" w:rsidRPr="00EB052C" w:rsidRDefault="00F17820" w:rsidP="00F17820">
      <w:pPr>
        <w:rPr>
          <w:b/>
          <w:bCs/>
          <w:caps/>
        </w:rPr>
      </w:pPr>
      <w:r w:rsidRPr="00EB052C">
        <w:rPr>
          <w:b/>
          <w:bCs/>
          <w:caps/>
        </w:rPr>
        <w:t>6. Оценочные средства для текущего контроля успеваемости</w:t>
      </w:r>
      <w:r w:rsidR="00AD532D" w:rsidRPr="00EB052C">
        <w:rPr>
          <w:b/>
          <w:bCs/>
          <w:caps/>
        </w:rPr>
        <w:t>:</w:t>
      </w:r>
      <w:r w:rsidRPr="00EB052C">
        <w:rPr>
          <w:b/>
          <w:bCs/>
          <w:caps/>
        </w:rPr>
        <w:t xml:space="preserve"> </w:t>
      </w:r>
    </w:p>
    <w:p w14:paraId="7F7C4830" w14:textId="77777777" w:rsidR="00F17820" w:rsidRPr="00417C28" w:rsidRDefault="00F17820" w:rsidP="00F17820">
      <w:pPr>
        <w:rPr>
          <w:b/>
          <w:bCs/>
          <w:highlight w:val="yellow"/>
        </w:rPr>
      </w:pPr>
    </w:p>
    <w:p w14:paraId="5DEA67F3" w14:textId="442F7A69" w:rsidR="00F17820" w:rsidRPr="00EB052C" w:rsidRDefault="00F17820" w:rsidP="00F17820">
      <w:pPr>
        <w:rPr>
          <w:b/>
          <w:bCs/>
        </w:rPr>
      </w:pPr>
      <w:r w:rsidRPr="00EB052C">
        <w:rPr>
          <w:b/>
          <w:bCs/>
        </w:rPr>
        <w:t>6.1. Текущий контроль</w:t>
      </w:r>
      <w:r w:rsidR="00155D2E" w:rsidRPr="00EB052C">
        <w:rPr>
          <w:b/>
          <w:bCs/>
        </w:rPr>
        <w:t xml:space="preserve"> 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67"/>
      </w:tblGrid>
      <w:tr w:rsidR="00F17820" w:rsidRPr="00EB052C" w14:paraId="564D5677" w14:textId="77777777" w:rsidTr="00AD532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2EDC37F" w14:textId="77777777" w:rsidR="00F17820" w:rsidRPr="00EB052C" w:rsidRDefault="00F17820" w:rsidP="00A27416">
            <w:pPr>
              <w:pStyle w:val="af"/>
              <w:jc w:val="center"/>
            </w:pPr>
            <w:r w:rsidRPr="00EB052C">
              <w:t>№</w:t>
            </w:r>
          </w:p>
          <w:p w14:paraId="2671C651" w14:textId="77777777" w:rsidR="00F17820" w:rsidRPr="00EB052C" w:rsidRDefault="00F17820" w:rsidP="00A27416">
            <w:pPr>
              <w:pStyle w:val="af"/>
              <w:jc w:val="center"/>
            </w:pPr>
            <w:proofErr w:type="spellStart"/>
            <w:r w:rsidRPr="00EB052C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75D1C98B" w14:textId="7800C14B" w:rsidR="00F17820" w:rsidRPr="00EB052C" w:rsidRDefault="00F17820" w:rsidP="00AD532D">
            <w:pPr>
              <w:pStyle w:val="af"/>
              <w:jc w:val="center"/>
            </w:pPr>
            <w:r w:rsidRPr="00EB052C">
              <w:t>№  блока (раздела) дисциплины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C2DDB93" w14:textId="77777777" w:rsidR="00F17820" w:rsidRPr="00EB052C" w:rsidRDefault="00F17820" w:rsidP="00A27416">
            <w:pPr>
              <w:pStyle w:val="af"/>
              <w:jc w:val="center"/>
            </w:pPr>
            <w:r w:rsidRPr="00EB052C">
              <w:t>Форма текущего контроля</w:t>
            </w:r>
          </w:p>
        </w:tc>
      </w:tr>
      <w:tr w:rsidR="00EB052C" w:rsidRPr="00417C28" w14:paraId="4C575C40" w14:textId="77777777" w:rsidTr="00EB052C">
        <w:tc>
          <w:tcPr>
            <w:tcW w:w="675" w:type="dxa"/>
            <w:vAlign w:val="center"/>
          </w:tcPr>
          <w:p w14:paraId="6FFAF8AE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1</w:t>
            </w:r>
          </w:p>
        </w:tc>
        <w:tc>
          <w:tcPr>
            <w:tcW w:w="5264" w:type="dxa"/>
          </w:tcPr>
          <w:p w14:paraId="0A23292B" w14:textId="47AED34F" w:rsidR="00EB052C" w:rsidRPr="00417C28" w:rsidRDefault="00EB052C" w:rsidP="00174AEE">
            <w:pPr>
              <w:pStyle w:val="af"/>
              <w:tabs>
                <w:tab w:val="left" w:pos="538"/>
              </w:tabs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1. </w:t>
            </w:r>
            <w:r w:rsidRPr="00180EF8">
              <w:rPr>
                <w:sz w:val="23"/>
                <w:szCs w:val="23"/>
              </w:rPr>
              <w:t xml:space="preserve">Современные концепции социально-проектной деятельности </w:t>
            </w:r>
          </w:p>
        </w:tc>
        <w:tc>
          <w:tcPr>
            <w:tcW w:w="3667" w:type="dxa"/>
            <w:vMerge w:val="restart"/>
          </w:tcPr>
          <w:p w14:paraId="561DB3CB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0923CA18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3D0CA295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7B9870C1" w14:textId="3C1E7D78" w:rsidR="00EB052C" w:rsidRPr="007F2F11" w:rsidRDefault="00EB052C" w:rsidP="00174AEE">
            <w:pPr>
              <w:pStyle w:val="af"/>
              <w:jc w:val="center"/>
            </w:pPr>
            <w:r w:rsidRPr="007F2F11">
              <w:t>устный опрос</w:t>
            </w:r>
            <w:r w:rsidR="00AD11EA" w:rsidRPr="007F2F11">
              <w:t xml:space="preserve"> (п.6.1.1.)</w:t>
            </w:r>
            <w:r w:rsidRPr="007F2F11">
              <w:t>,</w:t>
            </w:r>
          </w:p>
          <w:p w14:paraId="01EF1723" w14:textId="27DA2114" w:rsidR="00EB052C" w:rsidRPr="00417C28" w:rsidRDefault="00EB052C" w:rsidP="00174AEE">
            <w:pPr>
              <w:pStyle w:val="af"/>
              <w:jc w:val="center"/>
              <w:rPr>
                <w:highlight w:val="yellow"/>
              </w:rPr>
            </w:pPr>
            <w:r w:rsidRPr="007F2F11">
              <w:t>тестовые задания</w:t>
            </w:r>
            <w:r w:rsidR="00AD11EA" w:rsidRPr="007F2F11">
              <w:t xml:space="preserve"> (6.2.2.)</w:t>
            </w:r>
          </w:p>
        </w:tc>
      </w:tr>
      <w:tr w:rsidR="00EB052C" w:rsidRPr="00417C28" w14:paraId="5D03204D" w14:textId="77777777" w:rsidTr="00EB052C">
        <w:tc>
          <w:tcPr>
            <w:tcW w:w="675" w:type="dxa"/>
            <w:vAlign w:val="center"/>
          </w:tcPr>
          <w:p w14:paraId="4E7AE87B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2</w:t>
            </w:r>
          </w:p>
        </w:tc>
        <w:tc>
          <w:tcPr>
            <w:tcW w:w="5264" w:type="dxa"/>
          </w:tcPr>
          <w:p w14:paraId="5C35905F" w14:textId="66B99E7B" w:rsidR="00EB052C" w:rsidRPr="00417C28" w:rsidRDefault="00EB052C" w:rsidP="00174AEE">
            <w:pPr>
              <w:pStyle w:val="af"/>
              <w:tabs>
                <w:tab w:val="left" w:pos="538"/>
              </w:tabs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2. </w:t>
            </w:r>
            <w:r w:rsidRPr="00180EF8">
              <w:rPr>
                <w:sz w:val="23"/>
                <w:szCs w:val="23"/>
              </w:rPr>
              <w:t xml:space="preserve">Понятие социального проекта. Типология социальных проектов. </w:t>
            </w:r>
          </w:p>
        </w:tc>
        <w:tc>
          <w:tcPr>
            <w:tcW w:w="3667" w:type="dxa"/>
            <w:vMerge/>
          </w:tcPr>
          <w:p w14:paraId="0DF0769D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19EF8506" w14:textId="77777777" w:rsidTr="00EB052C">
        <w:tc>
          <w:tcPr>
            <w:tcW w:w="675" w:type="dxa"/>
            <w:vAlign w:val="center"/>
          </w:tcPr>
          <w:p w14:paraId="5BFB1DCF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3</w:t>
            </w:r>
          </w:p>
        </w:tc>
        <w:tc>
          <w:tcPr>
            <w:tcW w:w="5264" w:type="dxa"/>
          </w:tcPr>
          <w:p w14:paraId="4BB3875C" w14:textId="303A5DB4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3. </w:t>
            </w:r>
            <w:r w:rsidRPr="00180EF8">
              <w:rPr>
                <w:sz w:val="23"/>
                <w:szCs w:val="23"/>
              </w:rPr>
              <w:t xml:space="preserve">Методика проектирования в социальной работе </w:t>
            </w:r>
          </w:p>
        </w:tc>
        <w:tc>
          <w:tcPr>
            <w:tcW w:w="3667" w:type="dxa"/>
            <w:vMerge/>
          </w:tcPr>
          <w:p w14:paraId="415CA33F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4E13BA67" w14:textId="77777777" w:rsidTr="00EB052C">
        <w:tc>
          <w:tcPr>
            <w:tcW w:w="675" w:type="dxa"/>
            <w:vAlign w:val="center"/>
          </w:tcPr>
          <w:p w14:paraId="4C7621DD" w14:textId="2E349AA1" w:rsidR="00EB052C" w:rsidRPr="00EB052C" w:rsidRDefault="00EB052C" w:rsidP="00EB052C">
            <w:pPr>
              <w:pStyle w:val="af"/>
              <w:jc w:val="center"/>
            </w:pPr>
            <w:r w:rsidRPr="00EB052C">
              <w:t>4</w:t>
            </w:r>
          </w:p>
        </w:tc>
        <w:tc>
          <w:tcPr>
            <w:tcW w:w="5264" w:type="dxa"/>
          </w:tcPr>
          <w:p w14:paraId="6AFDFB1E" w14:textId="36A97425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4.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 xml:space="preserve">Сущность и специфика проектного финансирования </w:t>
            </w:r>
            <w:r w:rsidRPr="00180EF8">
              <w:rPr>
                <w:sz w:val="23"/>
                <w:szCs w:val="23"/>
              </w:rPr>
              <w:t xml:space="preserve">в социальной работе </w:t>
            </w:r>
          </w:p>
        </w:tc>
        <w:tc>
          <w:tcPr>
            <w:tcW w:w="3667" w:type="dxa"/>
            <w:vMerge/>
          </w:tcPr>
          <w:p w14:paraId="2C9793F4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00D9452F" w14:textId="77777777" w:rsidTr="00EB052C">
        <w:tc>
          <w:tcPr>
            <w:tcW w:w="675" w:type="dxa"/>
            <w:vAlign w:val="center"/>
          </w:tcPr>
          <w:p w14:paraId="5327B377" w14:textId="331CD420" w:rsidR="00EB052C" w:rsidRPr="00EB052C" w:rsidRDefault="00EB052C" w:rsidP="00EB052C">
            <w:pPr>
              <w:pStyle w:val="af"/>
              <w:jc w:val="center"/>
            </w:pPr>
            <w:r w:rsidRPr="00EB052C">
              <w:t>5</w:t>
            </w:r>
          </w:p>
        </w:tc>
        <w:tc>
          <w:tcPr>
            <w:tcW w:w="5264" w:type="dxa"/>
          </w:tcPr>
          <w:p w14:paraId="351CB8B1" w14:textId="3C213017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5.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Финансовые ресурсы, используемые в финансировании  социальных проектов</w:t>
            </w:r>
          </w:p>
        </w:tc>
        <w:tc>
          <w:tcPr>
            <w:tcW w:w="3667" w:type="dxa"/>
            <w:vMerge/>
          </w:tcPr>
          <w:p w14:paraId="29E63DB0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30F47B8D" w14:textId="77777777" w:rsidTr="00EB052C">
        <w:tc>
          <w:tcPr>
            <w:tcW w:w="675" w:type="dxa"/>
            <w:vAlign w:val="center"/>
          </w:tcPr>
          <w:p w14:paraId="7478F1AB" w14:textId="7402ADF5" w:rsidR="00EB052C" w:rsidRPr="00EB052C" w:rsidRDefault="00EB052C" w:rsidP="00EB052C">
            <w:pPr>
              <w:pStyle w:val="af"/>
              <w:jc w:val="center"/>
            </w:pPr>
            <w:r w:rsidRPr="00EB052C">
              <w:t>6</w:t>
            </w:r>
          </w:p>
        </w:tc>
        <w:tc>
          <w:tcPr>
            <w:tcW w:w="5264" w:type="dxa"/>
          </w:tcPr>
          <w:p w14:paraId="5FD83214" w14:textId="77777777" w:rsidR="00EB052C" w:rsidRPr="00180EF8" w:rsidRDefault="00EB052C" w:rsidP="00D5494C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180EF8">
              <w:rPr>
                <w:sz w:val="22"/>
                <w:szCs w:val="22"/>
              </w:rPr>
              <w:t xml:space="preserve">Тема 6.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Формы участия государства в проектном</w:t>
            </w:r>
          </w:p>
          <w:p w14:paraId="5EDC1D36" w14:textId="040614F1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финансировании</w:t>
            </w:r>
          </w:p>
        </w:tc>
        <w:tc>
          <w:tcPr>
            <w:tcW w:w="3667" w:type="dxa"/>
            <w:vMerge/>
          </w:tcPr>
          <w:p w14:paraId="3D5996A1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2A057AC6" w14:textId="77777777" w:rsidTr="00EB052C">
        <w:tc>
          <w:tcPr>
            <w:tcW w:w="675" w:type="dxa"/>
            <w:vAlign w:val="center"/>
          </w:tcPr>
          <w:p w14:paraId="654ED7EB" w14:textId="2F43CB2F" w:rsidR="00EB052C" w:rsidRPr="00EB052C" w:rsidRDefault="00EB052C" w:rsidP="00EB052C">
            <w:pPr>
              <w:pStyle w:val="af"/>
              <w:jc w:val="center"/>
            </w:pPr>
            <w:r w:rsidRPr="00EB052C">
              <w:t>7</w:t>
            </w:r>
          </w:p>
        </w:tc>
        <w:tc>
          <w:tcPr>
            <w:tcW w:w="5264" w:type="dxa"/>
          </w:tcPr>
          <w:p w14:paraId="1CBE4AB5" w14:textId="4C735E0D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7.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Контрактные рамки проектного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финансирования</w:t>
            </w:r>
          </w:p>
        </w:tc>
        <w:tc>
          <w:tcPr>
            <w:tcW w:w="3667" w:type="dxa"/>
            <w:vMerge/>
          </w:tcPr>
          <w:p w14:paraId="4B44D0A7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</w:tbl>
    <w:p w14:paraId="14CF088E" w14:textId="3AB6F6AD" w:rsidR="00F17820" w:rsidRDefault="00F17820" w:rsidP="00F17820">
      <w:pPr>
        <w:spacing w:line="360" w:lineRule="auto"/>
        <w:jc w:val="both"/>
        <w:rPr>
          <w:b/>
          <w:bCs/>
          <w:caps/>
          <w:highlight w:val="yellow"/>
        </w:rPr>
      </w:pPr>
    </w:p>
    <w:p w14:paraId="6F9A8B2C" w14:textId="326BD45F" w:rsidR="00AD11EA" w:rsidRDefault="00AD11EA" w:rsidP="00F1782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6.1.1. </w:t>
      </w:r>
      <w:r w:rsidR="00AD63E5">
        <w:rPr>
          <w:b/>
          <w:bCs/>
        </w:rPr>
        <w:t>Вопросы к устному опросу</w:t>
      </w:r>
    </w:p>
    <w:p w14:paraId="2E3F0E28" w14:textId="794DFFD3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1. С</w:t>
      </w:r>
      <w:r w:rsidRPr="00AD63E5">
        <w:rPr>
          <w:bCs/>
        </w:rPr>
        <w:t>овременная Россия: ключевые социально-экономические параметры.</w:t>
      </w:r>
    </w:p>
    <w:p w14:paraId="440EF291" w14:textId="42FCC2C1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2. Р</w:t>
      </w:r>
      <w:r w:rsidRPr="00AD63E5">
        <w:rPr>
          <w:bCs/>
        </w:rPr>
        <w:t>оссийский федерализм.</w:t>
      </w:r>
    </w:p>
    <w:p w14:paraId="0C7C7CF2" w14:textId="12DC8CBB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3. Ц</w:t>
      </w:r>
      <w:r w:rsidRPr="00AD63E5">
        <w:rPr>
          <w:bCs/>
        </w:rPr>
        <w:t>ивилизационный подход в социальных науках.</w:t>
      </w:r>
    </w:p>
    <w:p w14:paraId="1ED20258" w14:textId="33710EAE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4. Г</w:t>
      </w:r>
      <w:r w:rsidRPr="00AD63E5">
        <w:rPr>
          <w:bCs/>
        </w:rPr>
        <w:t>осударство-нация и государство-цивилизация: общее и особенное.</w:t>
      </w:r>
    </w:p>
    <w:p w14:paraId="79B0A6CF" w14:textId="356F08D2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5. Г</w:t>
      </w:r>
      <w:r w:rsidRPr="00AD63E5">
        <w:rPr>
          <w:bCs/>
        </w:rPr>
        <w:t>осударство, власть, легитимность: понятия и определения.</w:t>
      </w:r>
    </w:p>
    <w:p w14:paraId="08FC3FED" w14:textId="3D7038AF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6. Ц</w:t>
      </w:r>
      <w:r w:rsidRPr="00AD63E5">
        <w:rPr>
          <w:bCs/>
        </w:rPr>
        <w:t>енностные принципы российской цивилизации: подходы и идеи.</w:t>
      </w:r>
    </w:p>
    <w:p w14:paraId="502D09CA" w14:textId="040671E3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7. И</w:t>
      </w:r>
      <w:r w:rsidRPr="00AD63E5">
        <w:rPr>
          <w:bCs/>
        </w:rPr>
        <w:t>сторические особенности формирования российской цивилизации.</w:t>
      </w:r>
    </w:p>
    <w:p w14:paraId="6ADD680A" w14:textId="5B73D37A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8. Р</w:t>
      </w:r>
      <w:r w:rsidRPr="00AD63E5">
        <w:rPr>
          <w:bCs/>
        </w:rPr>
        <w:t xml:space="preserve">оль и миссия </w:t>
      </w:r>
      <w:proofErr w:type="spellStart"/>
      <w:r w:rsidRPr="00AD63E5">
        <w:rPr>
          <w:bCs/>
        </w:rPr>
        <w:t>россии</w:t>
      </w:r>
      <w:proofErr w:type="spellEnd"/>
      <w:r w:rsidRPr="00AD63E5">
        <w:rPr>
          <w:bCs/>
        </w:rPr>
        <w:t xml:space="preserve"> в представл</w:t>
      </w:r>
      <w:r w:rsidR="00A02127">
        <w:rPr>
          <w:bCs/>
        </w:rPr>
        <w:t>ении отечественных мыслителей (П.Я. Ч</w:t>
      </w:r>
      <w:r w:rsidRPr="00AD63E5">
        <w:rPr>
          <w:bCs/>
        </w:rPr>
        <w:t xml:space="preserve">аадаев, </w:t>
      </w:r>
      <w:r w:rsidR="00A02127" w:rsidRPr="00AD63E5">
        <w:rPr>
          <w:bCs/>
        </w:rPr>
        <w:t xml:space="preserve">Н.Я. </w:t>
      </w:r>
      <w:r w:rsidR="00A02127">
        <w:rPr>
          <w:bCs/>
        </w:rPr>
        <w:t>Д</w:t>
      </w:r>
      <w:r w:rsidRPr="00AD63E5">
        <w:rPr>
          <w:bCs/>
        </w:rPr>
        <w:t>анилевский</w:t>
      </w:r>
      <w:r w:rsidR="00A02127" w:rsidRPr="00AD63E5">
        <w:rPr>
          <w:bCs/>
        </w:rPr>
        <w:t xml:space="preserve">, В.Л. </w:t>
      </w:r>
      <w:proofErr w:type="spellStart"/>
      <w:r w:rsidR="00A02127">
        <w:rPr>
          <w:bCs/>
        </w:rPr>
        <w:t>Ц</w:t>
      </w:r>
      <w:r w:rsidRPr="00AD63E5">
        <w:rPr>
          <w:bCs/>
        </w:rPr>
        <w:t>ымбурский</w:t>
      </w:r>
      <w:proofErr w:type="spellEnd"/>
      <w:r w:rsidRPr="00AD63E5">
        <w:rPr>
          <w:bCs/>
        </w:rPr>
        <w:t>).</w:t>
      </w:r>
    </w:p>
    <w:p w14:paraId="4AED49C8" w14:textId="07E79DC4" w:rsidR="00AD63E5" w:rsidRPr="00AD63E5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9. М</w:t>
      </w:r>
      <w:r w:rsidR="00AD63E5" w:rsidRPr="00AD63E5">
        <w:rPr>
          <w:bCs/>
        </w:rPr>
        <w:t>ировоззрение как феномен.</w:t>
      </w:r>
    </w:p>
    <w:p w14:paraId="0C346B21" w14:textId="6AF056E3" w:rsidR="00AD63E5" w:rsidRPr="00AD63E5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10. С</w:t>
      </w:r>
      <w:r w:rsidR="00AD63E5" w:rsidRPr="00AD63E5">
        <w:rPr>
          <w:bCs/>
        </w:rPr>
        <w:t>овременные теории идентичности.</w:t>
      </w:r>
    </w:p>
    <w:p w14:paraId="51FE92ED" w14:textId="2FE44B25" w:rsidR="00AD63E5" w:rsidRPr="00A02127" w:rsidRDefault="00AD63E5" w:rsidP="00AD63E5">
      <w:pPr>
        <w:spacing w:line="360" w:lineRule="auto"/>
        <w:jc w:val="both"/>
        <w:rPr>
          <w:bCs/>
          <w:caps/>
        </w:rPr>
      </w:pPr>
      <w:r w:rsidRPr="00A02127">
        <w:rPr>
          <w:bCs/>
          <w:caps/>
        </w:rPr>
        <w:t>11.</w:t>
      </w:r>
      <w:r w:rsidRPr="00AD63E5">
        <w:rPr>
          <w:b/>
          <w:bCs/>
          <w:caps/>
        </w:rPr>
        <w:t xml:space="preserve"> </w:t>
      </w:r>
      <w:r w:rsidR="00A02127">
        <w:rPr>
          <w:bCs/>
        </w:rPr>
        <w:t>С</w:t>
      </w:r>
      <w:r w:rsidR="00A02127" w:rsidRPr="00A02127">
        <w:rPr>
          <w:bCs/>
        </w:rPr>
        <w:t>истемная модель мировоззрения ("человек-семья-общество-государство-страна").</w:t>
      </w:r>
    </w:p>
    <w:p w14:paraId="2E5761F2" w14:textId="4C45E5DF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12. О</w:t>
      </w:r>
      <w:r w:rsidRPr="00A02127">
        <w:rPr>
          <w:bCs/>
        </w:rPr>
        <w:t>сновы конституционного строя России.</w:t>
      </w:r>
    </w:p>
    <w:p w14:paraId="69553E34" w14:textId="73055FD7" w:rsidR="00AD63E5" w:rsidRPr="00A02127" w:rsidRDefault="00AD63E5" w:rsidP="00AD63E5">
      <w:pPr>
        <w:spacing w:line="360" w:lineRule="auto"/>
        <w:jc w:val="both"/>
        <w:rPr>
          <w:bCs/>
          <w:caps/>
        </w:rPr>
      </w:pPr>
      <w:r w:rsidRPr="00A02127">
        <w:rPr>
          <w:bCs/>
          <w:caps/>
        </w:rPr>
        <w:t xml:space="preserve">13. </w:t>
      </w:r>
      <w:r w:rsidR="00A02127">
        <w:rPr>
          <w:bCs/>
        </w:rPr>
        <w:t>О</w:t>
      </w:r>
      <w:r w:rsidR="00A02127" w:rsidRPr="00A02127">
        <w:rPr>
          <w:bCs/>
        </w:rPr>
        <w:t xml:space="preserve">сновные ветви и уровни </w:t>
      </w:r>
      <w:r w:rsidR="00A02127">
        <w:rPr>
          <w:bCs/>
        </w:rPr>
        <w:t>публичной власти в современной Р</w:t>
      </w:r>
      <w:r w:rsidR="00A02127" w:rsidRPr="00A02127">
        <w:rPr>
          <w:bCs/>
        </w:rPr>
        <w:t>оссии.</w:t>
      </w:r>
    </w:p>
    <w:p w14:paraId="06404110" w14:textId="5D83059E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14. Т</w:t>
      </w:r>
      <w:r w:rsidRPr="00A02127">
        <w:rPr>
          <w:bCs/>
        </w:rPr>
        <w:t>радиционные духовно-нравственные ценности.</w:t>
      </w:r>
    </w:p>
    <w:p w14:paraId="6A0CB310" w14:textId="0D4F81C6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lastRenderedPageBreak/>
        <w:t>15. О</w:t>
      </w:r>
      <w:r w:rsidRPr="00A02127">
        <w:rPr>
          <w:bCs/>
        </w:rPr>
        <w:t>сновы российской внешней политики (на материалах концепции внешней политики и стратегии национальной безопасности).</w:t>
      </w:r>
    </w:p>
    <w:p w14:paraId="6DBF12B5" w14:textId="57C81782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16. Р</w:t>
      </w:r>
      <w:r w:rsidRPr="00A02127">
        <w:rPr>
          <w:bCs/>
        </w:rPr>
        <w:t>оссия и глобальные вызовы.</w:t>
      </w:r>
    </w:p>
    <w:p w14:paraId="0F78E587" w14:textId="77777777" w:rsidR="00AD11EA" w:rsidRDefault="00AD11EA" w:rsidP="00F17820">
      <w:pPr>
        <w:spacing w:line="360" w:lineRule="auto"/>
        <w:jc w:val="both"/>
        <w:rPr>
          <w:b/>
          <w:bCs/>
          <w:caps/>
        </w:rPr>
      </w:pPr>
    </w:p>
    <w:p w14:paraId="78367FAA" w14:textId="71AA1462" w:rsidR="00AD11EA" w:rsidRDefault="00A02127" w:rsidP="00F17820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6.2.2. Тестовые задания.</w:t>
      </w:r>
    </w:p>
    <w:p w14:paraId="16AB731C" w14:textId="2CAB16DE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1</w:t>
      </w:r>
    </w:p>
    <w:p w14:paraId="4A6BAAED" w14:textId="7D0978B4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Д</w:t>
      </w:r>
      <w:r w:rsidRPr="00A02127">
        <w:rPr>
          <w:bCs/>
        </w:rPr>
        <w:t>ействующая конституция российской федерации была принята...</w:t>
      </w:r>
    </w:p>
    <w:p w14:paraId="685C25B9" w14:textId="097ABB4B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... в 2020 году</w:t>
      </w:r>
      <w:r w:rsidRPr="00A02127">
        <w:rPr>
          <w:bCs/>
        </w:rPr>
        <w:tab/>
        <w:t>в) ... в 1993 году</w:t>
      </w:r>
    </w:p>
    <w:p w14:paraId="3220162E" w14:textId="0EF59947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... в 2000 году</w:t>
      </w:r>
      <w:r w:rsidRPr="00A02127">
        <w:rPr>
          <w:bCs/>
        </w:rPr>
        <w:tab/>
        <w:t>г) ... в 1995 году</w:t>
      </w:r>
    </w:p>
    <w:p w14:paraId="5378AFD6" w14:textId="20D5C9C9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2</w:t>
      </w:r>
    </w:p>
    <w:p w14:paraId="57FE80E7" w14:textId="480ACFEA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Э</w:t>
      </w:r>
      <w:r w:rsidRPr="00A02127">
        <w:rPr>
          <w:bCs/>
        </w:rPr>
        <w:t>тап "цветущей сложности" в цивилизационном развитии выделял_</w:t>
      </w:r>
    </w:p>
    <w:p w14:paraId="04CBC37A" w14:textId="08A43C69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 xml:space="preserve">а) ... </w:t>
      </w:r>
      <w:proofErr w:type="spellStart"/>
      <w:r w:rsidRPr="00A02127">
        <w:rPr>
          <w:bCs/>
        </w:rPr>
        <w:t>константин</w:t>
      </w:r>
      <w:proofErr w:type="spellEnd"/>
      <w:r w:rsidRPr="00A02127">
        <w:rPr>
          <w:bCs/>
        </w:rPr>
        <w:t xml:space="preserve"> </w:t>
      </w:r>
      <w:proofErr w:type="spellStart"/>
      <w:r w:rsidRPr="00A02127">
        <w:rPr>
          <w:bCs/>
        </w:rPr>
        <w:t>леонтьев</w:t>
      </w:r>
      <w:proofErr w:type="spellEnd"/>
      <w:r w:rsidRPr="00A02127">
        <w:rPr>
          <w:bCs/>
        </w:rPr>
        <w:tab/>
        <w:t>в) ...</w:t>
      </w:r>
      <w:proofErr w:type="spellStart"/>
      <w:r w:rsidRPr="00A02127">
        <w:rPr>
          <w:bCs/>
        </w:rPr>
        <w:t>уильям</w:t>
      </w:r>
      <w:proofErr w:type="spellEnd"/>
      <w:r w:rsidRPr="00A02127">
        <w:rPr>
          <w:bCs/>
        </w:rPr>
        <w:t xml:space="preserve"> </w:t>
      </w:r>
      <w:proofErr w:type="spellStart"/>
      <w:r w:rsidRPr="00A02127">
        <w:rPr>
          <w:bCs/>
        </w:rPr>
        <w:t>макнил</w:t>
      </w:r>
      <w:proofErr w:type="spellEnd"/>
    </w:p>
    <w:p w14:paraId="1816D2CC" w14:textId="5A798FB0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 xml:space="preserve">б) ... </w:t>
      </w:r>
      <w:proofErr w:type="spellStart"/>
      <w:r w:rsidRPr="00A02127">
        <w:rPr>
          <w:bCs/>
        </w:rPr>
        <w:t>арнольд</w:t>
      </w:r>
      <w:proofErr w:type="spellEnd"/>
      <w:r w:rsidRPr="00A02127">
        <w:rPr>
          <w:bCs/>
        </w:rPr>
        <w:t xml:space="preserve"> </w:t>
      </w:r>
      <w:proofErr w:type="spellStart"/>
      <w:r w:rsidRPr="00A02127">
        <w:rPr>
          <w:bCs/>
        </w:rPr>
        <w:t>тойнби</w:t>
      </w:r>
      <w:proofErr w:type="spellEnd"/>
      <w:r w:rsidRPr="00A02127">
        <w:rPr>
          <w:bCs/>
        </w:rPr>
        <w:tab/>
        <w:t xml:space="preserve">г) ... вадим </w:t>
      </w:r>
      <w:proofErr w:type="spellStart"/>
      <w:r w:rsidRPr="00A02127">
        <w:rPr>
          <w:bCs/>
        </w:rPr>
        <w:t>цымбурский</w:t>
      </w:r>
      <w:proofErr w:type="spellEnd"/>
    </w:p>
    <w:p w14:paraId="5B94AB0B" w14:textId="473499D0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3</w:t>
      </w:r>
    </w:p>
    <w:p w14:paraId="7172B995" w14:textId="768011CD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К</w:t>
      </w:r>
      <w:r w:rsidRPr="00A02127">
        <w:rPr>
          <w:bCs/>
        </w:rPr>
        <w:t xml:space="preserve">акой (какие) из этих органов государственной власти </w:t>
      </w:r>
      <w:proofErr w:type="spellStart"/>
      <w:r w:rsidRPr="00A02127">
        <w:rPr>
          <w:bCs/>
        </w:rPr>
        <w:t>рф</w:t>
      </w:r>
      <w:proofErr w:type="spellEnd"/>
      <w:r w:rsidRPr="00A02127">
        <w:rPr>
          <w:bCs/>
        </w:rPr>
        <w:t xml:space="preserve"> не входит (не входят) ни в одну из её ветвей?</w:t>
      </w:r>
    </w:p>
    <w:p w14:paraId="7FF2EBEF" w14:textId="3147C26F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счетная палата</w:t>
      </w:r>
      <w:r w:rsidRPr="00A02127">
        <w:rPr>
          <w:bCs/>
        </w:rPr>
        <w:tab/>
        <w:t>в) совет федерации</w:t>
      </w:r>
    </w:p>
    <w:p w14:paraId="25523E0A" w14:textId="7A7332D5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федеральное агентство по делам молодёжи</w:t>
      </w:r>
      <w:r w:rsidRPr="00A02127">
        <w:rPr>
          <w:bCs/>
        </w:rPr>
        <w:tab/>
        <w:t>г) президент</w:t>
      </w:r>
    </w:p>
    <w:p w14:paraId="567F86AA" w14:textId="24DDB96E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4</w:t>
      </w:r>
    </w:p>
    <w:p w14:paraId="755E0D6F" w14:textId="1710F844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"С</w:t>
      </w:r>
      <w:r w:rsidRPr="00A02127">
        <w:rPr>
          <w:bCs/>
        </w:rPr>
        <w:t>истема мероприятий и инструментов государственной политики, обеспечивающих в рамках реализации ключевых государственных функций достижение приоритетов и целей государственной политики в сфере социально-экономического развития и безопасности" - это ...</w:t>
      </w:r>
    </w:p>
    <w:p w14:paraId="216E1DBB" w14:textId="0D05D656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... закон</w:t>
      </w:r>
      <w:r w:rsidRPr="00A02127">
        <w:rPr>
          <w:bCs/>
        </w:rPr>
        <w:tab/>
        <w:t>в) ... государственная программа</w:t>
      </w:r>
    </w:p>
    <w:p w14:paraId="24DCF00F" w14:textId="0C86EB56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... государственный бюджет</w:t>
      </w:r>
      <w:r w:rsidRPr="00A02127">
        <w:rPr>
          <w:bCs/>
        </w:rPr>
        <w:tab/>
        <w:t>г) ... местное самоуправление</w:t>
      </w:r>
    </w:p>
    <w:p w14:paraId="3C842854" w14:textId="77777777" w:rsidR="00AD11EA" w:rsidRPr="00AD11EA" w:rsidRDefault="00AD11EA" w:rsidP="00F17820">
      <w:pPr>
        <w:spacing w:line="360" w:lineRule="auto"/>
        <w:jc w:val="both"/>
        <w:rPr>
          <w:b/>
          <w:bCs/>
          <w:caps/>
        </w:rPr>
      </w:pPr>
    </w:p>
    <w:p w14:paraId="06DBF0B2" w14:textId="7FE6ECBF" w:rsidR="00AD532D" w:rsidRDefault="00AD532D" w:rsidP="00AD532D">
      <w:pPr>
        <w:tabs>
          <w:tab w:val="left" w:pos="0"/>
        </w:tabs>
        <w:rPr>
          <w:b/>
          <w:bCs/>
          <w:color w:val="000000"/>
        </w:rPr>
      </w:pPr>
      <w:r w:rsidRPr="00EB052C">
        <w:rPr>
          <w:rFonts w:eastAsia="Droid Sans Fallback"/>
          <w:b/>
          <w:bCs/>
          <w:color w:val="000000"/>
          <w:lang w:bidi="hi-IN"/>
        </w:rPr>
        <w:t xml:space="preserve">7. </w:t>
      </w:r>
      <w:r w:rsidRPr="00EB052C">
        <w:rPr>
          <w:b/>
          <w:bCs/>
          <w:color w:val="000000"/>
        </w:rPr>
        <w:t>ПЕРЕЧЕНЬ УЧЕБНОЙ ЛИТЕРАТУРЫ:</w:t>
      </w:r>
    </w:p>
    <w:p w14:paraId="59155777" w14:textId="22C968A4" w:rsidR="007A24B0" w:rsidRDefault="007A24B0" w:rsidP="00AD532D">
      <w:pPr>
        <w:tabs>
          <w:tab w:val="left" w:pos="0"/>
        </w:tabs>
        <w:rPr>
          <w:b/>
          <w:bCs/>
          <w:color w:val="000000"/>
        </w:rPr>
      </w:pPr>
    </w:p>
    <w:p w14:paraId="084AE96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1. Аузан А.А., Никишина Е.Н. Социокультурная экономика: как культура влияет на экономику, а экономика - на культуру. М.: Экономический факультет МГУ имени М.В. Ломоносова, 2021.</w:t>
      </w:r>
    </w:p>
    <w:p w14:paraId="3CE9CB39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2. Голосов Г.В. Сравнительная политология. СПб.: Изд-во Европ. ун-та в Санкт-Петербурге, 2022.</w:t>
      </w:r>
    </w:p>
    <w:p w14:paraId="70260E44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3. </w:t>
      </w:r>
      <w:proofErr w:type="spellStart"/>
      <w:r w:rsidRPr="007F2F11">
        <w:rPr>
          <w:rFonts w:cs="Calibri"/>
          <w:color w:val="000000" w:themeColor="text1"/>
        </w:rPr>
        <w:t>Джессоп</w:t>
      </w:r>
      <w:proofErr w:type="spellEnd"/>
      <w:r w:rsidRPr="007F2F11">
        <w:rPr>
          <w:rFonts w:cs="Calibri"/>
          <w:color w:val="000000" w:themeColor="text1"/>
        </w:rPr>
        <w:t xml:space="preserve"> Б. Государство: прошлое, настоящее, будущее. М.: "Дело", 2019.</w:t>
      </w:r>
    </w:p>
    <w:p w14:paraId="7EFE284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4. </w:t>
      </w:r>
      <w:proofErr w:type="spellStart"/>
      <w:r w:rsidRPr="007F2F11">
        <w:rPr>
          <w:rFonts w:cs="Calibri"/>
          <w:color w:val="000000" w:themeColor="text1"/>
        </w:rPr>
        <w:t>Марасанова</w:t>
      </w:r>
      <w:proofErr w:type="spellEnd"/>
      <w:r w:rsidRPr="007F2F11">
        <w:rPr>
          <w:rFonts w:cs="Calibri"/>
          <w:color w:val="000000" w:themeColor="text1"/>
        </w:rPr>
        <w:t xml:space="preserve"> В.М., Багдасарян В.Э., Иерусалимский Ю.Ю., Дмитриев М.В., Дементьева В.В., </w:t>
      </w:r>
      <w:proofErr w:type="spellStart"/>
      <w:r w:rsidRPr="007F2F11">
        <w:rPr>
          <w:rFonts w:cs="Calibri"/>
          <w:color w:val="000000" w:themeColor="text1"/>
        </w:rPr>
        <w:t>Любичанковский</w:t>
      </w:r>
      <w:proofErr w:type="spellEnd"/>
      <w:r w:rsidRPr="007F2F11">
        <w:rPr>
          <w:rFonts w:cs="Calibri"/>
          <w:color w:val="000000" w:themeColor="text1"/>
        </w:rPr>
        <w:t xml:space="preserve"> С.В., </w:t>
      </w:r>
      <w:proofErr w:type="spellStart"/>
      <w:r w:rsidRPr="007F2F11">
        <w:rPr>
          <w:rFonts w:cs="Calibri"/>
          <w:color w:val="000000" w:themeColor="text1"/>
        </w:rPr>
        <w:t>Урядова</w:t>
      </w:r>
      <w:proofErr w:type="spellEnd"/>
      <w:r w:rsidRPr="007F2F11">
        <w:rPr>
          <w:rFonts w:cs="Calibri"/>
          <w:color w:val="000000" w:themeColor="text1"/>
        </w:rPr>
        <w:t xml:space="preserve"> А.В., </w:t>
      </w:r>
      <w:proofErr w:type="spellStart"/>
      <w:r w:rsidRPr="007F2F11">
        <w:rPr>
          <w:rFonts w:cs="Calibri"/>
          <w:color w:val="000000" w:themeColor="text1"/>
        </w:rPr>
        <w:t>Федюк</w:t>
      </w:r>
      <w:proofErr w:type="spellEnd"/>
      <w:r w:rsidRPr="007F2F11">
        <w:rPr>
          <w:rFonts w:cs="Calibri"/>
          <w:color w:val="000000" w:themeColor="text1"/>
        </w:rPr>
        <w:t xml:space="preserve"> В.П. Изучение истории российской государственности: учебные материалы образовательного модуля. Учебно-методическое пособие и УМК для вузов. Ярославль: "Индиго", 2023.</w:t>
      </w:r>
    </w:p>
    <w:p w14:paraId="775B58FF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lastRenderedPageBreak/>
        <w:t>5. Миллер А.И. Нация, или Могущество мифа. СПб.: Изд-во Европ. ун-та в Санкт-Петербурге, 2016.</w:t>
      </w:r>
    </w:p>
    <w:p w14:paraId="0672139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6. Орлов А.С., Георгиева Н.Г., Георгиев В.А., Сивохина И.А. История России. М.: "Проспект", 2023 г.</w:t>
      </w:r>
    </w:p>
    <w:p w14:paraId="61656EED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7. Патрушев С.В. Институциональная политология: Современный институционализм и политическая трансформация России. М.: ИСП РАН, 2006.</w:t>
      </w:r>
    </w:p>
    <w:p w14:paraId="0B5D5E5B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8. Соловьев А.И. Принятие и исполнение государственных решений. М.: Аспект Пресс, 2017</w:t>
      </w:r>
    </w:p>
    <w:p w14:paraId="17F97DE3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9. Туровский Р.Ф. Политическая регионалистика. М.: ГУ-ВШЭ, 2008</w:t>
      </w:r>
    </w:p>
    <w:p w14:paraId="31D2EB79" w14:textId="7340F30A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10. </w:t>
      </w:r>
      <w:proofErr w:type="spellStart"/>
      <w:r w:rsidRPr="007F2F11">
        <w:rPr>
          <w:rFonts w:cs="Calibri"/>
          <w:color w:val="000000" w:themeColor="text1"/>
        </w:rPr>
        <w:t>Хархордин</w:t>
      </w:r>
      <w:proofErr w:type="spellEnd"/>
      <w:r w:rsidRPr="007F2F11">
        <w:rPr>
          <w:rFonts w:cs="Calibri"/>
          <w:color w:val="000000" w:themeColor="text1"/>
        </w:rPr>
        <w:t xml:space="preserve"> О.В. Основные понятия российской политики. М.: Ново</w:t>
      </w:r>
      <w:r>
        <w:rPr>
          <w:rFonts w:cs="Calibri"/>
          <w:color w:val="000000" w:themeColor="text1"/>
        </w:rPr>
        <w:t>е литературное обозрение, 2011.</w:t>
      </w:r>
    </w:p>
    <w:p w14:paraId="03A055E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11. Алексеева Т.А. Современная политическая мысль (XX-XXI вв.): Политическая теория и международные отношения. М., 2019.</w:t>
      </w:r>
    </w:p>
    <w:p w14:paraId="390D3E30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12. Браславский Р.Г. Цивилизационная теоретическая перспектива в социологии//Социологические исследования, 2013, N 2, с. 15-24.</w:t>
      </w:r>
    </w:p>
    <w:p w14:paraId="4C179027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13. Браславский Р.Г. Эволюция концепции цивилизации в </w:t>
      </w:r>
      <w:proofErr w:type="spellStart"/>
      <w:r w:rsidRPr="007F2F11">
        <w:rPr>
          <w:rFonts w:cs="Calibri"/>
          <w:color w:val="000000" w:themeColor="text1"/>
        </w:rPr>
        <w:t>социоисторической</w:t>
      </w:r>
      <w:proofErr w:type="spellEnd"/>
      <w:r w:rsidRPr="007F2F11">
        <w:rPr>
          <w:rFonts w:cs="Calibri"/>
          <w:color w:val="000000" w:themeColor="text1"/>
        </w:rPr>
        <w:t xml:space="preserve"> науке в конце XVIII - начале XX века. Журнал социологии и социальной антропологии, 2022, 25(2): с. 49-79.</w:t>
      </w:r>
    </w:p>
    <w:p w14:paraId="3F020468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14. Ледяев В.Г. Социология власти. Теория и опыт эмпирического исследования власти в городских сообществах. М.: ВШЭ, 2012.</w:t>
      </w:r>
    </w:p>
    <w:p w14:paraId="4B6FD44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15. Малахов В.С. Национализм как политическая идеология. М.: КДУ, 2005.</w:t>
      </w:r>
    </w:p>
    <w:p w14:paraId="1C2ED6F3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16. </w:t>
      </w:r>
      <w:proofErr w:type="spellStart"/>
      <w:r w:rsidRPr="007F2F11">
        <w:rPr>
          <w:rFonts w:cs="Calibri"/>
          <w:color w:val="000000" w:themeColor="text1"/>
        </w:rPr>
        <w:t>Нерсесянц</w:t>
      </w:r>
      <w:proofErr w:type="spellEnd"/>
      <w:r w:rsidRPr="007F2F11">
        <w:rPr>
          <w:rFonts w:cs="Calibri"/>
          <w:color w:val="000000" w:themeColor="text1"/>
        </w:rPr>
        <w:t xml:space="preserve"> В.С. История политических и правовых учений. М., 1997.</w:t>
      </w:r>
    </w:p>
    <w:p w14:paraId="4BF8DC21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17. Перевезенцев С.В. Русская история: с древнейших времен до начала XXI века. - М.: Академический проект, 2018.</w:t>
      </w:r>
    </w:p>
    <w:p w14:paraId="2521AC24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18. Перевезенцев С.В. Русская религиозно-философская мысль X-XVII вв. (Основные идеи и тенденции развития). М.: "Прометей". 1999.</w:t>
      </w:r>
    </w:p>
    <w:p w14:paraId="17D5A5DD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19. Полосин А.В. Шаг вперед: проблема мировоззрения в современной России//Вестник Московского Университета. Серия 12. Политические науки. 2022. N 3. c. 7-23.</w:t>
      </w:r>
    </w:p>
    <w:p w14:paraId="7A48DF61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20. Российское общество: архитектоника цивилизационного развития/Р.Г. Браславский, В.В. </w:t>
      </w:r>
      <w:proofErr w:type="spellStart"/>
      <w:r w:rsidRPr="007F2F11">
        <w:rPr>
          <w:rFonts w:cs="Calibri"/>
          <w:color w:val="000000" w:themeColor="text1"/>
        </w:rPr>
        <w:t>Галиндабаева</w:t>
      </w:r>
      <w:proofErr w:type="spellEnd"/>
      <w:r w:rsidRPr="007F2F11">
        <w:rPr>
          <w:rFonts w:cs="Calibri"/>
          <w:color w:val="000000" w:themeColor="text1"/>
        </w:rPr>
        <w:t xml:space="preserve">, Н.И. </w:t>
      </w:r>
      <w:proofErr w:type="spellStart"/>
      <w:r w:rsidRPr="007F2F11">
        <w:rPr>
          <w:rFonts w:cs="Calibri"/>
          <w:color w:val="000000" w:themeColor="text1"/>
        </w:rPr>
        <w:t>Карбаинов</w:t>
      </w:r>
      <w:proofErr w:type="spellEnd"/>
      <w:r w:rsidRPr="007F2F11">
        <w:rPr>
          <w:rFonts w:cs="Calibri"/>
          <w:color w:val="000000" w:themeColor="text1"/>
        </w:rPr>
        <w:t xml:space="preserve"> [и др.]. - Москва; Санкт-Петербург: Федеральный научно-исследовательский социологический центр Российской академии наук, 2021</w:t>
      </w:r>
    </w:p>
    <w:p w14:paraId="58AE931C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21. Селезнева А.В. Российская молодежь: политико-психологический портрет на фоне эпохи. М.: "Аквилон", 2022.</w:t>
      </w:r>
    </w:p>
    <w:p w14:paraId="3C4E7137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22. Харичев А.Д., Шутов А.Ю., Полосин А.В., Соколова Е.Н. Восприятие базовых ценностей, факторов и структур социально-исторического развития России (по материалам исследований и апробации)//Журнал политических исследований. - 2022. - Т. 6, N 3. - С. 9-19.</w:t>
      </w:r>
    </w:p>
    <w:p w14:paraId="285A0ED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23. Шестопал Е.Б. Они и Мы. Образы и России и мира в сознании российских граждан. М.: "РОССПЭН", 2021.</w:t>
      </w:r>
    </w:p>
    <w:p w14:paraId="21F923DB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24. Шестопал Е.Б. Политическая психология. М, 2022.</w:t>
      </w:r>
    </w:p>
    <w:p w14:paraId="6DE14DCA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25. </w:t>
      </w:r>
      <w:proofErr w:type="spellStart"/>
      <w:r w:rsidRPr="007F2F11">
        <w:rPr>
          <w:rFonts w:cs="Calibri"/>
          <w:color w:val="000000" w:themeColor="text1"/>
        </w:rPr>
        <w:t>Ширинянц</w:t>
      </w:r>
      <w:proofErr w:type="spellEnd"/>
      <w:r w:rsidRPr="007F2F11">
        <w:rPr>
          <w:rFonts w:cs="Calibri"/>
          <w:color w:val="000000" w:themeColor="text1"/>
        </w:rPr>
        <w:t xml:space="preserve"> А.А. Русский хранитель. М.: "Русский мир", 2008.</w:t>
      </w:r>
    </w:p>
    <w:p w14:paraId="7772384A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</w:rPr>
        <w:t>26. Якунин В.И., Бобровская Е.В. Идеология и политика. М</w:t>
      </w:r>
      <w:r w:rsidRPr="007F2F11">
        <w:rPr>
          <w:rFonts w:cs="Calibri"/>
          <w:color w:val="000000" w:themeColor="text1"/>
          <w:lang w:val="en-US"/>
        </w:rPr>
        <w:t>.: "</w:t>
      </w:r>
      <w:r w:rsidRPr="007F2F11">
        <w:rPr>
          <w:rFonts w:cs="Calibri"/>
          <w:color w:val="000000" w:themeColor="text1"/>
        </w:rPr>
        <w:t>Проспект</w:t>
      </w:r>
      <w:r w:rsidRPr="007F2F11">
        <w:rPr>
          <w:rFonts w:cs="Calibri"/>
          <w:color w:val="000000" w:themeColor="text1"/>
          <w:lang w:val="en-US"/>
        </w:rPr>
        <w:t>", 2021.</w:t>
      </w:r>
    </w:p>
    <w:p w14:paraId="73E65D19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  <w:lang w:val="en-US"/>
        </w:rPr>
        <w:t>27. Eagleton T. Ideology: An Introduction. London: Verso, 1991.</w:t>
      </w:r>
    </w:p>
    <w:p w14:paraId="678E8FC6" w14:textId="77777777" w:rsidR="007F2F11" w:rsidRPr="00173145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  <w:lang w:val="en-US"/>
        </w:rPr>
        <w:t xml:space="preserve">28.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 M. Ideologies and Political Theory: A Conceptual Approach. </w:t>
      </w:r>
      <w:r w:rsidRPr="00173145">
        <w:rPr>
          <w:rFonts w:cs="Calibri"/>
          <w:color w:val="000000" w:themeColor="text1"/>
          <w:lang w:val="en-US"/>
        </w:rPr>
        <w:t>Oxford: Clarendon Press, 1996.</w:t>
      </w:r>
    </w:p>
    <w:p w14:paraId="49751536" w14:textId="632E9D55" w:rsidR="00A27416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  <w:lang w:val="en-US"/>
        </w:rPr>
        <w:t xml:space="preserve">29.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 M. The Morphological Analysis of Ideology//The Oxford Handbook of Political Ideologies/Eds. M.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, L.T. Sargent, M. Stears. </w:t>
      </w:r>
      <w:proofErr w:type="spellStart"/>
      <w:r w:rsidRPr="007F2F11">
        <w:rPr>
          <w:rFonts w:cs="Calibri"/>
          <w:color w:val="000000" w:themeColor="text1"/>
        </w:rPr>
        <w:t>Oxford</w:t>
      </w:r>
      <w:proofErr w:type="spellEnd"/>
      <w:r w:rsidRPr="007F2F11">
        <w:rPr>
          <w:rFonts w:cs="Calibri"/>
          <w:color w:val="000000" w:themeColor="text1"/>
        </w:rPr>
        <w:t xml:space="preserve">: </w:t>
      </w:r>
      <w:proofErr w:type="spellStart"/>
      <w:r w:rsidRPr="007F2F11">
        <w:rPr>
          <w:rFonts w:cs="Calibri"/>
          <w:color w:val="000000" w:themeColor="text1"/>
        </w:rPr>
        <w:t>Oxford</w:t>
      </w:r>
      <w:proofErr w:type="spellEnd"/>
      <w:r w:rsidRPr="007F2F11">
        <w:rPr>
          <w:rFonts w:cs="Calibri"/>
          <w:color w:val="000000" w:themeColor="text1"/>
        </w:rPr>
        <w:t xml:space="preserve"> University Press, 2013. </w:t>
      </w:r>
      <w:proofErr w:type="spellStart"/>
      <w:r w:rsidRPr="007F2F11">
        <w:rPr>
          <w:rFonts w:cs="Calibri"/>
          <w:color w:val="000000" w:themeColor="text1"/>
        </w:rPr>
        <w:t>pp</w:t>
      </w:r>
      <w:proofErr w:type="spellEnd"/>
      <w:r w:rsidRPr="007F2F11">
        <w:rPr>
          <w:rFonts w:cs="Calibri"/>
          <w:color w:val="000000" w:themeColor="text1"/>
        </w:rPr>
        <w:t>. 115-137.</w:t>
      </w:r>
    </w:p>
    <w:p w14:paraId="7B2F458A" w14:textId="77C9FCC6" w:rsidR="00F17820" w:rsidRPr="00B16E06" w:rsidRDefault="00AD532D" w:rsidP="00F17820">
      <w:pPr>
        <w:jc w:val="both"/>
        <w:rPr>
          <w:b/>
          <w:bCs/>
        </w:rPr>
      </w:pPr>
      <w:r>
        <w:rPr>
          <w:b/>
          <w:bCs/>
          <w:color w:val="000000" w:themeColor="text1"/>
        </w:rPr>
        <w:t>8.</w:t>
      </w:r>
      <w:r w:rsidR="00F17820">
        <w:rPr>
          <w:b/>
          <w:bCs/>
          <w:color w:val="000000" w:themeColor="text1"/>
        </w:rPr>
        <w:t xml:space="preserve"> </w:t>
      </w:r>
      <w:r w:rsidR="00F17820"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="00F17820">
        <w:rPr>
          <w:b/>
          <w:bCs/>
          <w:caps/>
        </w:rPr>
        <w:t>«Интернет»</w:t>
      </w:r>
      <w:r>
        <w:rPr>
          <w:b/>
          <w:bCs/>
          <w:caps/>
        </w:rPr>
        <w:t>:</w:t>
      </w:r>
    </w:p>
    <w:p w14:paraId="7F9E7DF7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 xml:space="preserve">ЭБС «Лань» Режим доступа: </w:t>
      </w:r>
      <w:hyperlink r:id="rId6" w:history="1">
        <w:r w:rsidRPr="00AF13CB">
          <w:rPr>
            <w:rStyle w:val="a4"/>
          </w:rPr>
          <w:t>http://e.lanbook.com/</w:t>
        </w:r>
      </w:hyperlink>
      <w:r w:rsidRPr="00AF13CB">
        <w:t>.</w:t>
      </w:r>
    </w:p>
    <w:p w14:paraId="7E535E65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 xml:space="preserve">ЭБС «Электронная библиотека онлайн». –Режим доступа: </w:t>
      </w:r>
      <w:hyperlink r:id="rId7" w:history="1">
        <w:r w:rsidRPr="00AF13CB">
          <w:rPr>
            <w:rStyle w:val="a4"/>
          </w:rPr>
          <w:t>http://biblioclub.ru/</w:t>
        </w:r>
      </w:hyperlink>
      <w:r w:rsidRPr="00AF13CB">
        <w:t>.</w:t>
      </w:r>
    </w:p>
    <w:p w14:paraId="5F5937A9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lastRenderedPageBreak/>
        <w:t>ЭБС «</w:t>
      </w:r>
      <w:proofErr w:type="spellStart"/>
      <w:r w:rsidRPr="00AF13CB">
        <w:t>Юрайт</w:t>
      </w:r>
      <w:proofErr w:type="spellEnd"/>
      <w:r w:rsidRPr="00AF13CB">
        <w:t xml:space="preserve">» Режим доступа:  </w:t>
      </w:r>
      <w:hyperlink r:id="rId8" w:history="1">
        <w:r w:rsidRPr="00AF13CB">
          <w:rPr>
            <w:rStyle w:val="a4"/>
          </w:rPr>
          <w:t>http://www.urait.ru/</w:t>
        </w:r>
      </w:hyperlink>
    </w:p>
    <w:p w14:paraId="7CB928AE" w14:textId="77777777" w:rsidR="00AD532D" w:rsidRPr="001038F0" w:rsidRDefault="00AD532D" w:rsidP="00AD532D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</w:pPr>
      <w:r w:rsidRPr="00AF13CB">
        <w:t xml:space="preserve">Научная электронная библиотека </w:t>
      </w:r>
      <w:proofErr w:type="spellStart"/>
      <w:r w:rsidRPr="00AF13CB">
        <w:t>eLIBRARY</w:t>
      </w:r>
      <w:proofErr w:type="spellEnd"/>
      <w:r w:rsidRPr="00AF13CB">
        <w:t xml:space="preserve"> –Режим доступа: </w:t>
      </w:r>
      <w:hyperlink r:id="rId9" w:history="1">
        <w:r w:rsidRPr="00AF13CB">
          <w:rPr>
            <w:rStyle w:val="a4"/>
          </w:rPr>
          <w:t>http://elibrary.ru/</w:t>
        </w:r>
      </w:hyperlink>
    </w:p>
    <w:p w14:paraId="3C53EB54" w14:textId="77777777" w:rsidR="00AD532D" w:rsidRDefault="00AD532D" w:rsidP="00F17820">
      <w:pPr>
        <w:jc w:val="both"/>
        <w:rPr>
          <w:b/>
          <w:bCs/>
          <w:caps/>
        </w:rPr>
      </w:pPr>
    </w:p>
    <w:p w14:paraId="47573D36" w14:textId="77777777" w:rsidR="00AD532D" w:rsidRPr="00AD532D" w:rsidRDefault="00AD532D" w:rsidP="00AD532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D532D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8D42970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E46B24F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AD532D">
        <w:rPr>
          <w:rFonts w:eastAsia="WenQuanYi Micro Hei"/>
        </w:rPr>
        <w:t>LibreOffice</w:t>
      </w:r>
      <w:proofErr w:type="spellEnd"/>
      <w:r w:rsidRPr="00AD532D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9336E04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5109041" w14:textId="77777777" w:rsidR="00AD532D" w:rsidRPr="00AD532D" w:rsidRDefault="00AD532D" w:rsidP="00AD532D">
      <w:pPr>
        <w:ind w:firstLine="567"/>
        <w:jc w:val="both"/>
        <w:rPr>
          <w:rFonts w:eastAsia="WenQuanYi Micro Hei"/>
        </w:rPr>
      </w:pPr>
      <w:r w:rsidRPr="00AD532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77AF0BF" w14:textId="77777777" w:rsidR="00AD532D" w:rsidRPr="00AD532D" w:rsidRDefault="00AD532D" w:rsidP="00AD532D">
      <w:pPr>
        <w:ind w:firstLine="567"/>
        <w:jc w:val="both"/>
      </w:pPr>
    </w:p>
    <w:p w14:paraId="32728EC7" w14:textId="77777777" w:rsidR="00AD532D" w:rsidRPr="00AD532D" w:rsidRDefault="00AD532D" w:rsidP="00AD532D">
      <w:pPr>
        <w:contextualSpacing/>
        <w:jc w:val="both"/>
      </w:pPr>
      <w:r w:rsidRPr="00AD532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6FDC3564" w14:textId="77777777" w:rsidR="00AD532D" w:rsidRPr="00AD532D" w:rsidRDefault="00AD532D" w:rsidP="00AD532D">
      <w:pPr>
        <w:jc w:val="both"/>
      </w:pPr>
      <w:r w:rsidRPr="00AD532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8283948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r w:rsidRPr="00622D96">
        <w:rPr>
          <w:color w:val="212529"/>
        </w:rPr>
        <w:t>Astra Linux Special Edition</w:t>
      </w:r>
      <w:r w:rsidRPr="00622D96">
        <w:rPr>
          <w:color w:val="222222"/>
        </w:rPr>
        <w:t> Вариант лицензирования «Орел»</w:t>
      </w:r>
    </w:p>
    <w:p w14:paraId="2A2A4CB5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22222"/>
        </w:rPr>
        <w:t>LibreOffice</w:t>
      </w:r>
      <w:proofErr w:type="spellEnd"/>
    </w:p>
    <w:p w14:paraId="33CD9585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r w:rsidRPr="00622D96">
        <w:rPr>
          <w:color w:val="222222"/>
        </w:rPr>
        <w:t>Firefox, Яндекс Браузер</w:t>
      </w:r>
    </w:p>
    <w:p w14:paraId="70EDDA04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r w:rsidRPr="00622D96">
        <w:rPr>
          <w:color w:val="222222"/>
        </w:rPr>
        <w:t>GIMP</w:t>
      </w:r>
    </w:p>
    <w:p w14:paraId="493FEA84" w14:textId="77777777" w:rsidR="00AD532D" w:rsidRPr="00622D96" w:rsidRDefault="00AD532D" w:rsidP="00AD532D">
      <w:pPr>
        <w:tabs>
          <w:tab w:val="left" w:pos="3975"/>
          <w:tab w:val="center" w:pos="5352"/>
        </w:tabs>
        <w:jc w:val="both"/>
        <w:rPr>
          <w:rFonts w:eastAsia="Calibri"/>
        </w:rPr>
      </w:pPr>
    </w:p>
    <w:p w14:paraId="1455B185" w14:textId="77777777" w:rsidR="00AD532D" w:rsidRPr="003C0E55" w:rsidRDefault="00AD532D" w:rsidP="00AD532D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3687F4DD" w14:textId="77777777" w:rsidR="00AD532D" w:rsidRPr="003C0E55" w:rsidRDefault="00AD532D" w:rsidP="00AD532D">
      <w:pPr>
        <w:ind w:left="760"/>
      </w:pPr>
      <w:r w:rsidRPr="003C0E55">
        <w:rPr>
          <w:rFonts w:eastAsia="WenQuanYi Micro Hei"/>
        </w:rPr>
        <w:t>Не используются</w:t>
      </w:r>
    </w:p>
    <w:p w14:paraId="05C01E40" w14:textId="77777777" w:rsidR="00410232" w:rsidRDefault="00410232" w:rsidP="00AD532D">
      <w:pPr>
        <w:rPr>
          <w:b/>
          <w:bCs/>
        </w:rPr>
      </w:pPr>
    </w:p>
    <w:p w14:paraId="79D9DDFC" w14:textId="274B1061" w:rsidR="00AD532D" w:rsidRPr="003C0E55" w:rsidRDefault="00AD532D" w:rsidP="00AD532D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</w:rPr>
        <w:t>:</w:t>
      </w:r>
    </w:p>
    <w:p w14:paraId="36261451" w14:textId="77777777" w:rsidR="00AD532D" w:rsidRPr="003C0E55" w:rsidRDefault="00AD532D" w:rsidP="00AD532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DE6465C" w14:textId="77777777" w:rsidR="00AD532D" w:rsidRPr="003C0E55" w:rsidRDefault="00AD532D" w:rsidP="00AD532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C16F461" w14:textId="52C23479" w:rsidR="0032484B" w:rsidRDefault="00AD532D" w:rsidP="00410232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</w:t>
      </w:r>
      <w:r w:rsidR="0032241B">
        <w:t xml:space="preserve">беспечением доступа в электронную </w:t>
      </w:r>
      <w:r w:rsidRPr="003C0E55">
        <w:t>информационно-образовательную среду организации).</w:t>
      </w:r>
    </w:p>
    <w:sectPr w:rsidR="0032484B" w:rsidSect="00A2741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184B3982"/>
    <w:multiLevelType w:val="hybridMultilevel"/>
    <w:tmpl w:val="900C8450"/>
    <w:lvl w:ilvl="0" w:tplc="469A12E8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3965"/>
    <w:multiLevelType w:val="multilevel"/>
    <w:tmpl w:val="0980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2407E"/>
    <w:multiLevelType w:val="hybridMultilevel"/>
    <w:tmpl w:val="DA5C835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6101E9A"/>
    <w:multiLevelType w:val="hybridMultilevel"/>
    <w:tmpl w:val="873A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C5DBC"/>
    <w:multiLevelType w:val="hybridMultilevel"/>
    <w:tmpl w:val="35E4FCE2"/>
    <w:lvl w:ilvl="0" w:tplc="21F283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5F01113"/>
    <w:multiLevelType w:val="hybridMultilevel"/>
    <w:tmpl w:val="873A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4788E"/>
    <w:multiLevelType w:val="hybridMultilevel"/>
    <w:tmpl w:val="CFBC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40353">
    <w:abstractNumId w:val="9"/>
  </w:num>
  <w:num w:numId="2" w16cid:durableId="1920559981">
    <w:abstractNumId w:val="3"/>
  </w:num>
  <w:num w:numId="3" w16cid:durableId="1232538494">
    <w:abstractNumId w:val="1"/>
  </w:num>
  <w:num w:numId="4" w16cid:durableId="722217840">
    <w:abstractNumId w:val="11"/>
  </w:num>
  <w:num w:numId="5" w16cid:durableId="1204899923">
    <w:abstractNumId w:val="4"/>
  </w:num>
  <w:num w:numId="6" w16cid:durableId="1560284325">
    <w:abstractNumId w:val="8"/>
  </w:num>
  <w:num w:numId="7" w16cid:durableId="1457792847">
    <w:abstractNumId w:val="2"/>
  </w:num>
  <w:num w:numId="8" w16cid:durableId="1470195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5286202">
    <w:abstractNumId w:val="0"/>
  </w:num>
  <w:num w:numId="10" w16cid:durableId="524635790">
    <w:abstractNumId w:val="10"/>
  </w:num>
  <w:num w:numId="11" w16cid:durableId="1878351015">
    <w:abstractNumId w:val="12"/>
  </w:num>
  <w:num w:numId="12" w16cid:durableId="560101329">
    <w:abstractNumId w:val="7"/>
  </w:num>
  <w:num w:numId="13" w16cid:durableId="1769958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0"/>
    <w:rsid w:val="00021DDC"/>
    <w:rsid w:val="000A1568"/>
    <w:rsid w:val="000E63F1"/>
    <w:rsid w:val="000F7002"/>
    <w:rsid w:val="0013241E"/>
    <w:rsid w:val="00155D2E"/>
    <w:rsid w:val="00173145"/>
    <w:rsid w:val="00174AEE"/>
    <w:rsid w:val="00180EF8"/>
    <w:rsid w:val="001C2093"/>
    <w:rsid w:val="0021275F"/>
    <w:rsid w:val="002149B7"/>
    <w:rsid w:val="00220C68"/>
    <w:rsid w:val="002678A3"/>
    <w:rsid w:val="00287EDD"/>
    <w:rsid w:val="002964A1"/>
    <w:rsid w:val="0032241B"/>
    <w:rsid w:val="0032484B"/>
    <w:rsid w:val="0034380B"/>
    <w:rsid w:val="00386241"/>
    <w:rsid w:val="003C1FA4"/>
    <w:rsid w:val="00410232"/>
    <w:rsid w:val="00417C28"/>
    <w:rsid w:val="00422609"/>
    <w:rsid w:val="004C169C"/>
    <w:rsid w:val="004F1342"/>
    <w:rsid w:val="00622D96"/>
    <w:rsid w:val="00631EBD"/>
    <w:rsid w:val="00651AE4"/>
    <w:rsid w:val="00660416"/>
    <w:rsid w:val="00693EC7"/>
    <w:rsid w:val="006A6E91"/>
    <w:rsid w:val="006C76E7"/>
    <w:rsid w:val="00700562"/>
    <w:rsid w:val="00725186"/>
    <w:rsid w:val="00765FB0"/>
    <w:rsid w:val="007919F3"/>
    <w:rsid w:val="007A1BEB"/>
    <w:rsid w:val="007A24B0"/>
    <w:rsid w:val="007E5182"/>
    <w:rsid w:val="007F2F11"/>
    <w:rsid w:val="00830BC5"/>
    <w:rsid w:val="00866A2E"/>
    <w:rsid w:val="00877E3F"/>
    <w:rsid w:val="00887C40"/>
    <w:rsid w:val="008A7E85"/>
    <w:rsid w:val="008E57E4"/>
    <w:rsid w:val="00953329"/>
    <w:rsid w:val="00954607"/>
    <w:rsid w:val="009C1481"/>
    <w:rsid w:val="00A02127"/>
    <w:rsid w:val="00A22080"/>
    <w:rsid w:val="00A27416"/>
    <w:rsid w:val="00A37AF1"/>
    <w:rsid w:val="00A42A03"/>
    <w:rsid w:val="00A5597E"/>
    <w:rsid w:val="00AB5318"/>
    <w:rsid w:val="00AC75BA"/>
    <w:rsid w:val="00AD11EA"/>
    <w:rsid w:val="00AD532D"/>
    <w:rsid w:val="00AD63E5"/>
    <w:rsid w:val="00AF3428"/>
    <w:rsid w:val="00BE7D45"/>
    <w:rsid w:val="00C12165"/>
    <w:rsid w:val="00D028FF"/>
    <w:rsid w:val="00D06FEB"/>
    <w:rsid w:val="00D43ACA"/>
    <w:rsid w:val="00D56AB7"/>
    <w:rsid w:val="00DC54E3"/>
    <w:rsid w:val="00DD3C69"/>
    <w:rsid w:val="00E052B5"/>
    <w:rsid w:val="00EA1F3D"/>
    <w:rsid w:val="00EB052C"/>
    <w:rsid w:val="00EF1522"/>
    <w:rsid w:val="00F1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7E91"/>
  <w15:docId w15:val="{B8ABA941-7DB9-4296-9430-D519FADF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0"/>
    <w:link w:val="af5"/>
    <w:rsid w:val="00765FB0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1"/>
    <w:link w:val="af4"/>
    <w:rsid w:val="00765F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Абзац списка1"/>
    <w:basedOn w:val="a0"/>
    <w:rsid w:val="00765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2">
    <w:name w:val="Сетка таблицы1"/>
    <w:basedOn w:val="a2"/>
    <w:next w:val="af3"/>
    <w:uiPriority w:val="39"/>
    <w:rsid w:val="00422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22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22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700562"/>
    <w:rPr>
      <w:color w:val="605E5C"/>
      <w:shd w:val="clear" w:color="auto" w:fill="E1DFDD"/>
    </w:rPr>
  </w:style>
  <w:style w:type="paragraph" w:customStyle="1" w:styleId="af6">
    <w:name w:val="Содержимое таблицы"/>
    <w:basedOn w:val="a0"/>
    <w:rsid w:val="00EF152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C54E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i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.lanbook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ADC17-D280-4F9C-910E-D3F26DE6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Александр</cp:lastModifiedBy>
  <cp:revision>10</cp:revision>
  <cp:lastPrinted>2019-11-28T11:03:00Z</cp:lastPrinted>
  <dcterms:created xsi:type="dcterms:W3CDTF">2023-05-18T12:10:00Z</dcterms:created>
  <dcterms:modified xsi:type="dcterms:W3CDTF">2023-11-12T20:05:00Z</dcterms:modified>
</cp:coreProperties>
</file>