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rPr>
          <w:rFonts w:ascii="Times New Roman" w:hAnsi="Times New Roman"/>
          <w:b w:val="1"/>
          <w:sz w:val="26"/>
        </w:rPr>
      </w:pPr>
      <w:r>
        <w:drawing>
          <wp:anchor allowOverlap="true" behindDoc="false" distB="0" distL="114300" distR="114300" distT="0" layoutInCell="true" locked="false" relativeHeight="251658240" simplePos="false">
            <wp:simplePos x="0" y="0"/>
            <wp:positionH relativeFrom="column">
              <wp:posOffset>2165985</wp:posOffset>
            </wp:positionH>
            <wp:positionV relativeFrom="paragraph">
              <wp:posOffset>50165</wp:posOffset>
            </wp:positionV>
            <wp:extent cx="1676400" cy="1714500"/>
            <wp:effectExtent b="0" l="0" r="0" t="0"/>
            <wp:wrapSquare distB="0" distL="114300" distR="114300" distT="0" wrapText="bothSides"/>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1676400" cy="1714500"/>
                    </a:xfrm>
                    <a:prstGeom prst="rect"/>
                  </pic:spPr>
                </pic:pic>
              </a:graphicData>
            </a:graphic>
          </wp:anchor>
        </w:drawing>
      </w:r>
      <w:r>
        <w:rPr>
          <w:rFonts w:ascii="Times New Roman" w:hAnsi="Times New Roman"/>
          <w:b w:val="1"/>
          <w:sz w:val="26"/>
        </w:rPr>
        <w:br/>
      </w:r>
    </w:p>
    <w:p w14:paraId="02000000">
      <w:pPr>
        <w:widowControl w:val="1"/>
        <w:spacing w:after="0" w:line="360" w:lineRule="auto"/>
        <w:ind/>
        <w:jc w:val="center"/>
        <w:rPr>
          <w:rFonts w:ascii="Times New Roman" w:hAnsi="Times New Roman"/>
          <w:b w:val="1"/>
          <w:color w:themeColor="text2" w:val="1F497D"/>
          <w:sz w:val="26"/>
        </w:rPr>
      </w:pPr>
      <w:r>
        <w:rPr>
          <w:rFonts w:ascii="Times New Roman" w:hAnsi="Times New Roman"/>
          <w:b w:val="1"/>
          <w:color w:themeColor="text2" w:val="1F497D"/>
          <w:sz w:val="26"/>
        </w:rPr>
        <w:t>ГОСУДАРСТВЕННОЕ АВТОНОМНОЕ ОБРАЗОВАТЕЛЬНОЕ УЧРЕЖДЕНИЕ</w:t>
      </w:r>
    </w:p>
    <w:p w14:paraId="03000000">
      <w:pPr>
        <w:widowControl w:val="1"/>
        <w:spacing w:after="0" w:line="360" w:lineRule="auto"/>
        <w:ind/>
        <w:jc w:val="center"/>
        <w:rPr>
          <w:rFonts w:ascii="Times New Roman" w:hAnsi="Times New Roman"/>
          <w:b w:val="1"/>
          <w:color w:themeColor="text2" w:val="1F497D"/>
          <w:sz w:val="26"/>
        </w:rPr>
      </w:pPr>
      <w:r>
        <w:rPr>
          <w:rFonts w:ascii="Times New Roman" w:hAnsi="Times New Roman"/>
          <w:b w:val="1"/>
          <w:color w:themeColor="text2" w:val="1F497D"/>
          <w:sz w:val="26"/>
        </w:rPr>
        <w:t>ВЫСШЕГО ОБРАЗОВАНИЯ ЛЕНИНГРАДСКОЙ ОБЛАСТИ</w:t>
      </w:r>
    </w:p>
    <w:p w14:paraId="04000000">
      <w:pPr>
        <w:widowControl w:val="1"/>
        <w:spacing w:after="0" w:line="360" w:lineRule="auto"/>
        <w:ind/>
        <w:jc w:val="center"/>
        <w:rPr>
          <w:rFonts w:ascii="Times New Roman" w:hAnsi="Times New Roman"/>
          <w:b w:val="1"/>
          <w:color w:themeColor="text2" w:val="1F497D"/>
          <w:sz w:val="26"/>
        </w:rPr>
      </w:pPr>
      <w:r>
        <w:rPr>
          <w:rFonts w:ascii="Times New Roman" w:hAnsi="Times New Roman"/>
          <w:b w:val="1"/>
          <w:color w:themeColor="text2" w:val="1F497D"/>
          <w:sz w:val="26"/>
        </w:rPr>
        <w:t xml:space="preserve"> «ЛЕНИНГРАДСКИЙ ГОСУДАРСТВЕННЫЙ УНИВЕРСИТЕТ </w:t>
      </w:r>
    </w:p>
    <w:p w14:paraId="05000000">
      <w:pPr>
        <w:widowControl w:val="1"/>
        <w:spacing w:after="0" w:line="360" w:lineRule="auto"/>
        <w:ind/>
        <w:jc w:val="center"/>
        <w:rPr>
          <w:rFonts w:ascii="Times New Roman" w:hAnsi="Times New Roman"/>
          <w:b w:val="1"/>
          <w:color w:themeColor="text2" w:val="1F497D"/>
          <w:sz w:val="26"/>
        </w:rPr>
      </w:pPr>
      <w:r>
        <w:rPr>
          <w:rFonts w:ascii="Times New Roman" w:hAnsi="Times New Roman"/>
          <w:b w:val="1"/>
          <w:color w:themeColor="text2" w:val="1F497D"/>
          <w:sz w:val="26"/>
        </w:rPr>
        <w:t>ИМЕНИ А. С. ПУШКИНА»</w:t>
      </w:r>
    </w:p>
    <w:p w14:paraId="06000000">
      <w:pPr>
        <w:widowControl w:val="1"/>
        <w:spacing w:after="0" w:line="240" w:lineRule="auto"/>
        <w:ind/>
        <w:jc w:val="center"/>
        <w:rPr>
          <w:rFonts w:ascii="Times New Roman" w:hAnsi="Times New Roman"/>
          <w:b w:val="1"/>
          <w:color w:val="FF6600"/>
          <w:sz w:val="26"/>
        </w:rPr>
      </w:pPr>
    </w:p>
    <w:p w14:paraId="07000000">
      <w:pPr>
        <w:widowControl w:val="1"/>
        <w:spacing w:after="0" w:line="240" w:lineRule="auto"/>
        <w:ind/>
        <w:jc w:val="center"/>
        <w:rPr>
          <w:rFonts w:ascii="Times New Roman" w:hAnsi="Times New Roman"/>
          <w:b w:val="1"/>
          <w:color w:val="E65D00"/>
          <w:sz w:val="26"/>
        </w:rPr>
      </w:pPr>
      <w:r>
        <w:rPr>
          <w:rFonts w:ascii="Times New Roman" w:hAnsi="Times New Roman"/>
          <w:b w:val="1"/>
          <w:color w:val="E65D00"/>
          <w:sz w:val="26"/>
        </w:rPr>
        <w:t>ФАКУЛЬТЕТ ИНОСТРАННЫХ ЯЗЫКОВ</w:t>
      </w:r>
    </w:p>
    <w:p w14:paraId="08000000">
      <w:pPr>
        <w:widowControl w:val="1"/>
        <w:spacing w:after="0" w:line="240" w:lineRule="auto"/>
        <w:ind/>
        <w:jc w:val="center"/>
        <w:rPr>
          <w:rFonts w:ascii="Times New Roman" w:hAnsi="Times New Roman"/>
          <w:b w:val="1"/>
          <w:sz w:val="26"/>
        </w:rPr>
      </w:pPr>
    </w:p>
    <w:p w14:paraId="09000000">
      <w:pPr>
        <w:widowControl w:val="1"/>
        <w:spacing w:after="0" w:line="240" w:lineRule="auto"/>
        <w:ind/>
        <w:jc w:val="center"/>
        <w:rPr>
          <w:rFonts w:ascii="Times New Roman" w:hAnsi="Times New Roman"/>
          <w:sz w:val="26"/>
        </w:rPr>
      </w:pPr>
      <w:r>
        <w:rPr>
          <w:rFonts w:ascii="Times New Roman" w:hAnsi="Times New Roman"/>
          <w:sz w:val="26"/>
        </w:rPr>
        <w:t>приглаша</w:t>
      </w:r>
      <w:r>
        <w:rPr>
          <w:rFonts w:ascii="Times New Roman" w:hAnsi="Times New Roman"/>
          <w:sz w:val="26"/>
        </w:rPr>
        <w:t>е</w:t>
      </w:r>
      <w:r>
        <w:rPr>
          <w:rFonts w:ascii="Times New Roman" w:hAnsi="Times New Roman"/>
          <w:sz w:val="26"/>
        </w:rPr>
        <w:t xml:space="preserve">т принять участие </w:t>
      </w:r>
      <w:r>
        <w:rPr>
          <w:rFonts w:ascii="Times New Roman" w:hAnsi="Times New Roman"/>
          <w:sz w:val="26"/>
        </w:rPr>
        <w:t>в</w:t>
      </w:r>
    </w:p>
    <w:p w14:paraId="0A000000">
      <w:pPr>
        <w:widowControl w:val="1"/>
        <w:spacing w:after="0" w:line="240" w:lineRule="auto"/>
        <w:ind/>
        <w:jc w:val="center"/>
        <w:rPr>
          <w:rFonts w:ascii="Times New Roman" w:hAnsi="Times New Roman"/>
          <w:sz w:val="26"/>
        </w:rPr>
      </w:pPr>
      <w:r>
        <w:rPr>
          <w:rFonts w:ascii="Times New Roman" w:hAnsi="Times New Roman"/>
          <w:color w:themeColor="text1" w:val="000000"/>
          <w:sz w:val="26"/>
        </w:rPr>
        <w:t>XV</w:t>
      </w:r>
      <w:r>
        <w:rPr>
          <w:rFonts w:ascii="Times New Roman" w:hAnsi="Times New Roman"/>
          <w:color w:themeColor="text1" w:val="000000"/>
          <w:sz w:val="26"/>
        </w:rPr>
        <w:t>I</w:t>
      </w:r>
      <w:r>
        <w:rPr>
          <w:rFonts w:ascii="Times New Roman" w:hAnsi="Times New Roman"/>
          <w:color w:themeColor="text1" w:val="000000"/>
          <w:sz w:val="26"/>
        </w:rPr>
        <w:t xml:space="preserve"> Всероссийской </w:t>
      </w:r>
      <w:r>
        <w:rPr>
          <w:rFonts w:ascii="Times New Roman" w:hAnsi="Times New Roman"/>
          <w:sz w:val="26"/>
        </w:rPr>
        <w:t xml:space="preserve">(с международным участием) научно-практической конференции </w:t>
      </w:r>
    </w:p>
    <w:p w14:paraId="0B000000">
      <w:pPr>
        <w:widowControl w:val="1"/>
        <w:spacing w:after="120" w:before="120" w:line="240" w:lineRule="auto"/>
        <w:ind/>
        <w:jc w:val="center"/>
        <w:rPr>
          <w:rFonts w:ascii="Times New Roman" w:hAnsi="Times New Roman"/>
          <w:b w:val="1"/>
          <w:sz w:val="26"/>
        </w:rPr>
      </w:pPr>
      <w:r>
        <w:rPr>
          <w:rFonts w:ascii="Times New Roman" w:hAnsi="Times New Roman"/>
          <w:b w:val="1"/>
          <w:sz w:val="26"/>
        </w:rPr>
        <w:t xml:space="preserve">«ПЕРЕВОД. ЯЗЫК. КУЛЬТУРА» </w:t>
      </w:r>
    </w:p>
    <w:p w14:paraId="0C000000">
      <w:pPr>
        <w:widowControl w:val="1"/>
        <w:spacing w:after="0" w:line="360" w:lineRule="auto"/>
        <w:ind/>
        <w:jc w:val="center"/>
        <w:rPr>
          <w:rFonts w:ascii="Times New Roman" w:hAnsi="Times New Roman"/>
          <w:b w:val="1"/>
          <w:color w:themeColor="text1" w:val="000000"/>
          <w:sz w:val="26"/>
        </w:rPr>
      </w:pPr>
      <w:r>
        <w:rPr>
          <w:rFonts w:ascii="Times New Roman" w:hAnsi="Times New Roman"/>
          <w:b w:val="1"/>
          <w:color w:themeColor="text1" w:val="000000"/>
          <w:sz w:val="26"/>
        </w:rPr>
        <w:t>15–17 мая 2025 года, г. Санкт-Петербург</w:t>
      </w:r>
    </w:p>
    <w:p w14:paraId="0D000000">
      <w:pPr>
        <w:widowControl w:val="1"/>
        <w:spacing w:after="0" w:line="240" w:lineRule="auto"/>
        <w:ind w:firstLine="708"/>
        <w:jc w:val="both"/>
        <w:rPr>
          <w:rFonts w:ascii="Times New Roman" w:hAnsi="Times New Roman"/>
          <w:strike w:val="1"/>
          <w:color w:themeColor="text1" w:val="000000"/>
          <w:sz w:val="24"/>
        </w:rPr>
      </w:pPr>
      <w:r>
        <w:rPr>
          <w:rFonts w:ascii="Times New Roman" w:hAnsi="Times New Roman"/>
          <w:color w:themeColor="text1" w:val="000000"/>
          <w:sz w:val="24"/>
        </w:rPr>
        <w:t>Конференция проходит в юбилейный год и приурочена к ХХ-</w:t>
      </w:r>
      <w:r>
        <w:rPr>
          <w:rFonts w:ascii="Times New Roman" w:hAnsi="Times New Roman"/>
          <w:color w:themeColor="text1" w:val="000000"/>
          <w:sz w:val="24"/>
        </w:rPr>
        <w:t>летию</w:t>
      </w:r>
      <w:r>
        <w:rPr>
          <w:rFonts w:ascii="Times New Roman" w:hAnsi="Times New Roman"/>
          <w:color w:themeColor="text1" w:val="000000"/>
          <w:sz w:val="24"/>
        </w:rPr>
        <w:t xml:space="preserve"> кафедры лингвистики и перевода. На конференции планируется обсуждение актуальных проблем </w:t>
      </w:r>
      <w:r>
        <w:rPr>
          <w:rFonts w:ascii="Times New Roman" w:hAnsi="Times New Roman"/>
          <w:color w:themeColor="text1" w:val="000000"/>
          <w:sz w:val="24"/>
        </w:rPr>
        <w:t>лингвистики, теории</w:t>
      </w:r>
      <w:r>
        <w:rPr>
          <w:rFonts w:ascii="Times New Roman" w:hAnsi="Times New Roman"/>
          <w:color w:themeColor="text1" w:val="000000"/>
          <w:sz w:val="24"/>
        </w:rPr>
        <w:t xml:space="preserve"> и практик</w:t>
      </w:r>
      <w:r>
        <w:rPr>
          <w:rFonts w:ascii="Times New Roman" w:hAnsi="Times New Roman"/>
          <w:color w:themeColor="text1" w:val="000000"/>
          <w:sz w:val="24"/>
        </w:rPr>
        <w:t>и</w:t>
      </w:r>
      <w:r>
        <w:rPr>
          <w:rFonts w:ascii="Times New Roman" w:hAnsi="Times New Roman"/>
          <w:color w:themeColor="text1" w:val="000000"/>
          <w:sz w:val="24"/>
        </w:rPr>
        <w:t xml:space="preserve"> межкультурной коммуникации, перевода</w:t>
      </w:r>
      <w:r>
        <w:rPr>
          <w:rFonts w:ascii="Times New Roman" w:hAnsi="Times New Roman"/>
          <w:color w:themeColor="text1" w:val="000000"/>
          <w:sz w:val="24"/>
        </w:rPr>
        <w:t>, а также теории и методики обучения иностранным языкам</w:t>
      </w:r>
      <w:r>
        <w:rPr>
          <w:rFonts w:ascii="Times New Roman" w:hAnsi="Times New Roman"/>
          <w:color w:themeColor="text1" w:val="000000"/>
          <w:sz w:val="24"/>
        </w:rPr>
        <w:t>.</w:t>
      </w:r>
    </w:p>
    <w:p w14:paraId="0E000000">
      <w:pPr>
        <w:widowControl w:val="1"/>
        <w:spacing w:after="120" w:line="240" w:lineRule="auto"/>
        <w:ind/>
        <w:jc w:val="both"/>
        <w:rPr>
          <w:rFonts w:ascii="Times New Roman" w:hAnsi="Times New Roman"/>
          <w:b w:val="1"/>
          <w:strike w:val="1"/>
          <w:sz w:val="26"/>
        </w:rPr>
      </w:pPr>
    </w:p>
    <w:p w14:paraId="0F000000">
      <w:pPr>
        <w:widowControl w:val="1"/>
        <w:spacing w:after="0" w:line="240" w:lineRule="auto"/>
        <w:ind w:firstLine="708"/>
        <w:jc w:val="both"/>
        <w:rPr>
          <w:rFonts w:ascii="Times New Roman" w:hAnsi="Times New Roman"/>
          <w:b w:val="1"/>
          <w:sz w:val="26"/>
        </w:rPr>
      </w:pPr>
      <w:r>
        <w:rPr>
          <w:rFonts w:ascii="Times New Roman" w:hAnsi="Times New Roman"/>
          <w:b w:val="1"/>
          <w:sz w:val="26"/>
        </w:rPr>
        <w:t xml:space="preserve">ОСНОВНЫЕ НАПРАВЛЕНИЯ РАБОТЫ: </w:t>
      </w:r>
    </w:p>
    <w:p w14:paraId="10000000">
      <w:pPr>
        <w:widowControl w:val="1"/>
        <w:numPr>
          <w:ilvl w:val="0"/>
          <w:numId w:val="1"/>
        </w:numPr>
        <w:spacing w:after="0" w:line="240" w:lineRule="auto"/>
        <w:ind w:firstLine="0" w:left="0"/>
        <w:rPr>
          <w:rFonts w:ascii="Times New Roman" w:hAnsi="Times New Roman"/>
          <w:sz w:val="26"/>
        </w:rPr>
      </w:pPr>
      <w:r>
        <w:rPr>
          <w:rFonts w:ascii="Times New Roman" w:hAnsi="Times New Roman"/>
          <w:sz w:val="26"/>
        </w:rPr>
        <w:t>Язык – культура – текст в межъязыковом переводе</w:t>
      </w:r>
    </w:p>
    <w:p w14:paraId="11000000">
      <w:pPr>
        <w:widowControl w:val="1"/>
        <w:numPr>
          <w:ilvl w:val="0"/>
          <w:numId w:val="1"/>
        </w:numPr>
        <w:spacing w:after="0" w:line="240" w:lineRule="auto"/>
        <w:ind w:firstLine="0" w:left="0"/>
        <w:jc w:val="both"/>
        <w:rPr>
          <w:rFonts w:ascii="Times New Roman" w:hAnsi="Times New Roman"/>
          <w:sz w:val="26"/>
        </w:rPr>
      </w:pPr>
      <w:r>
        <w:rPr>
          <w:rFonts w:ascii="Times New Roman" w:hAnsi="Times New Roman"/>
          <w:sz w:val="26"/>
        </w:rPr>
        <w:t>Теория и дидактика отдельных видов перевода: вызовы современности</w:t>
      </w:r>
    </w:p>
    <w:p w14:paraId="12000000">
      <w:pPr>
        <w:widowControl w:val="1"/>
        <w:numPr>
          <w:ilvl w:val="0"/>
          <w:numId w:val="1"/>
        </w:numPr>
        <w:spacing w:after="0" w:line="240" w:lineRule="auto"/>
        <w:ind w:firstLine="0" w:left="0"/>
        <w:rPr>
          <w:rFonts w:ascii="Times New Roman" w:hAnsi="Times New Roman"/>
          <w:sz w:val="26"/>
        </w:rPr>
      </w:pPr>
      <w:r>
        <w:rPr>
          <w:rFonts w:ascii="Times New Roman" w:hAnsi="Times New Roman"/>
          <w:sz w:val="26"/>
        </w:rPr>
        <w:t>Языковая картина мира: аспекты и подходы к изучению</w:t>
      </w:r>
    </w:p>
    <w:p w14:paraId="13000000">
      <w:pPr>
        <w:widowControl w:val="1"/>
        <w:numPr>
          <w:ilvl w:val="0"/>
          <w:numId w:val="1"/>
        </w:numPr>
        <w:spacing w:after="0" w:line="240" w:lineRule="auto"/>
        <w:ind w:firstLine="0" w:left="0"/>
        <w:rPr>
          <w:rFonts w:ascii="Times New Roman" w:hAnsi="Times New Roman"/>
          <w:sz w:val="26"/>
        </w:rPr>
      </w:pPr>
      <w:r>
        <w:rPr>
          <w:rFonts w:ascii="Times New Roman" w:hAnsi="Times New Roman"/>
          <w:sz w:val="26"/>
        </w:rPr>
        <w:t xml:space="preserve">Современные </w:t>
      </w:r>
      <w:r>
        <w:rPr>
          <w:rFonts w:ascii="Times New Roman" w:hAnsi="Times New Roman"/>
          <w:sz w:val="26"/>
        </w:rPr>
        <w:t>когнитивно</w:t>
      </w:r>
      <w:r>
        <w:rPr>
          <w:rFonts w:ascii="Times New Roman" w:hAnsi="Times New Roman"/>
          <w:sz w:val="26"/>
        </w:rPr>
        <w:t>-дискурсивные исследования</w:t>
      </w:r>
    </w:p>
    <w:p w14:paraId="14000000">
      <w:pPr>
        <w:widowControl w:val="1"/>
        <w:numPr>
          <w:ilvl w:val="0"/>
          <w:numId w:val="1"/>
        </w:numPr>
        <w:spacing w:after="0" w:line="240" w:lineRule="auto"/>
        <w:ind w:firstLine="0" w:left="0"/>
        <w:jc w:val="both"/>
        <w:rPr>
          <w:rFonts w:ascii="Times New Roman" w:hAnsi="Times New Roman"/>
          <w:sz w:val="26"/>
        </w:rPr>
      </w:pPr>
      <w:r>
        <w:rPr>
          <w:rFonts w:ascii="Times New Roman" w:hAnsi="Times New Roman"/>
          <w:sz w:val="26"/>
        </w:rPr>
        <w:t>Межкультурная коммуникация в условиях меняющегося мира</w:t>
      </w:r>
    </w:p>
    <w:p w14:paraId="15000000">
      <w:pPr>
        <w:widowControl w:val="1"/>
        <w:numPr>
          <w:ilvl w:val="0"/>
          <w:numId w:val="1"/>
        </w:numPr>
        <w:spacing w:after="0" w:line="240" w:lineRule="auto"/>
        <w:ind w:firstLine="0" w:left="0"/>
        <w:jc w:val="both"/>
        <w:rPr>
          <w:rFonts w:ascii="Times New Roman" w:hAnsi="Times New Roman"/>
          <w:sz w:val="26"/>
        </w:rPr>
      </w:pPr>
      <w:r>
        <w:rPr>
          <w:rFonts w:ascii="Times New Roman" w:hAnsi="Times New Roman"/>
          <w:sz w:val="26"/>
        </w:rPr>
        <w:t>Традиции и инновации в методике преподавания европейских и восточных языков</w:t>
      </w:r>
    </w:p>
    <w:p w14:paraId="16000000">
      <w:pPr>
        <w:pStyle w:val="Style_1"/>
        <w:widowControl w:val="1"/>
        <w:numPr>
          <w:ilvl w:val="0"/>
          <w:numId w:val="1"/>
        </w:numPr>
        <w:spacing w:after="0" w:line="240" w:lineRule="auto"/>
        <w:ind w:firstLine="0" w:left="0"/>
        <w:jc w:val="both"/>
        <w:rPr>
          <w:rFonts w:ascii="Times New Roman" w:hAnsi="Times New Roman"/>
          <w:sz w:val="26"/>
        </w:rPr>
      </w:pPr>
      <w:r>
        <w:rPr>
          <w:rFonts w:ascii="Times New Roman" w:hAnsi="Times New Roman"/>
          <w:sz w:val="26"/>
        </w:rPr>
        <w:t>Русский язык как иностранный: проблемы и решения</w:t>
      </w:r>
    </w:p>
    <w:p w14:paraId="17000000">
      <w:pPr>
        <w:widowControl w:val="1"/>
        <w:numPr>
          <w:ilvl w:val="0"/>
          <w:numId w:val="1"/>
        </w:numPr>
        <w:spacing w:after="0" w:line="240" w:lineRule="auto"/>
        <w:ind w:firstLine="0" w:left="0"/>
        <w:jc w:val="both"/>
        <w:rPr>
          <w:rFonts w:ascii="Times New Roman" w:hAnsi="Times New Roman"/>
          <w:color w:themeColor="text1" w:val="000000"/>
          <w:sz w:val="26"/>
        </w:rPr>
      </w:pPr>
      <w:r>
        <w:rPr>
          <w:rFonts w:ascii="Times New Roman" w:hAnsi="Times New Roman"/>
          <w:color w:themeColor="text1" w:val="000000"/>
          <w:sz w:val="26"/>
        </w:rPr>
        <w:t>Взаимодействие человека и цифровых технологий (студенческая секция)</w:t>
      </w:r>
    </w:p>
    <w:p w14:paraId="18000000">
      <w:pPr>
        <w:widowControl w:val="1"/>
        <w:spacing w:after="0" w:line="240" w:lineRule="auto"/>
        <w:ind w:firstLine="708"/>
        <w:rPr>
          <w:rFonts w:ascii="Times New Roman" w:hAnsi="Times New Roman"/>
          <w:sz w:val="26"/>
        </w:rPr>
      </w:pPr>
    </w:p>
    <w:p w14:paraId="19000000">
      <w:pPr>
        <w:widowControl w:val="1"/>
        <w:spacing w:after="0" w:line="240" w:lineRule="auto"/>
        <w:ind w:firstLine="708"/>
        <w:rPr>
          <w:rFonts w:ascii="Times New Roman" w:hAnsi="Times New Roman"/>
          <w:sz w:val="26"/>
        </w:rPr>
      </w:pPr>
      <w:r>
        <w:rPr>
          <w:rFonts w:ascii="Times New Roman" w:hAnsi="Times New Roman"/>
          <w:sz w:val="26"/>
        </w:rPr>
        <w:t>Рабочи</w:t>
      </w:r>
      <w:r>
        <w:rPr>
          <w:rFonts w:ascii="Times New Roman" w:hAnsi="Times New Roman"/>
          <w:sz w:val="26"/>
        </w:rPr>
        <w:t>й язык</w:t>
      </w:r>
      <w:r>
        <w:rPr>
          <w:rFonts w:ascii="Times New Roman" w:hAnsi="Times New Roman"/>
          <w:sz w:val="26"/>
        </w:rPr>
        <w:t xml:space="preserve"> конференции – русский</w:t>
      </w:r>
      <w:r>
        <w:rPr>
          <w:rFonts w:ascii="Times New Roman" w:hAnsi="Times New Roman"/>
          <w:sz w:val="26"/>
        </w:rPr>
        <w:t>.</w:t>
      </w:r>
    </w:p>
    <w:p w14:paraId="1A000000">
      <w:pPr>
        <w:widowControl w:val="1"/>
        <w:spacing w:after="0" w:line="240" w:lineRule="auto"/>
        <w:ind w:firstLine="708"/>
        <w:jc w:val="both"/>
        <w:rPr>
          <w:rFonts w:ascii="Times New Roman" w:hAnsi="Times New Roman"/>
          <w:color w:val="FF0000"/>
          <w:sz w:val="26"/>
        </w:rPr>
      </w:pPr>
      <w:r>
        <w:rPr>
          <w:rFonts w:ascii="Times New Roman" w:hAnsi="Times New Roman"/>
          <w:sz w:val="26"/>
        </w:rPr>
        <w:t xml:space="preserve">Формат проведения конференции – </w:t>
      </w:r>
      <w:r>
        <w:rPr>
          <w:rFonts w:ascii="Times New Roman" w:hAnsi="Times New Roman"/>
          <w:sz w:val="26"/>
        </w:rPr>
        <w:t>смешанн</w:t>
      </w:r>
      <w:r>
        <w:rPr>
          <w:rFonts w:ascii="Times New Roman" w:hAnsi="Times New Roman"/>
          <w:sz w:val="26"/>
        </w:rPr>
        <w:t>ый</w:t>
      </w:r>
      <w:r>
        <w:rPr>
          <w:rFonts w:ascii="Times New Roman" w:hAnsi="Times New Roman"/>
          <w:color w:val="FF0000"/>
          <w:sz w:val="26"/>
        </w:rPr>
        <w:t xml:space="preserve">. </w:t>
      </w:r>
    </w:p>
    <w:p w14:paraId="1B000000">
      <w:pPr>
        <w:widowControl w:val="1"/>
        <w:spacing w:after="0" w:line="240" w:lineRule="auto"/>
        <w:ind w:firstLine="708"/>
        <w:jc w:val="both"/>
        <w:rPr>
          <w:rFonts w:ascii="Times New Roman" w:hAnsi="Times New Roman"/>
          <w:color w:val="FF0000"/>
          <w:sz w:val="26"/>
        </w:rPr>
      </w:pPr>
    </w:p>
    <w:p w14:paraId="1C000000">
      <w:pPr>
        <w:widowControl w:val="1"/>
        <w:spacing w:after="0" w:line="240" w:lineRule="auto"/>
        <w:ind w:firstLine="708"/>
        <w:jc w:val="both"/>
        <w:rPr>
          <w:rFonts w:ascii="Times New Roman" w:hAnsi="Times New Roman"/>
          <w:sz w:val="26"/>
        </w:rPr>
      </w:pPr>
      <w:r>
        <w:rPr>
          <w:rFonts w:ascii="Times New Roman" w:hAnsi="Times New Roman"/>
          <w:b w:val="1"/>
          <w:sz w:val="26"/>
        </w:rPr>
        <w:t>Формы участия</w:t>
      </w:r>
      <w:r>
        <w:rPr>
          <w:rFonts w:ascii="Times New Roman" w:hAnsi="Times New Roman"/>
          <w:sz w:val="26"/>
        </w:rPr>
        <w:t xml:space="preserve">: </w:t>
      </w:r>
    </w:p>
    <w:p w14:paraId="1D000000">
      <w:pPr>
        <w:pStyle w:val="Style_1"/>
        <w:widowControl w:val="1"/>
        <w:numPr>
          <w:ilvl w:val="0"/>
          <w:numId w:val="2"/>
        </w:numPr>
        <w:spacing w:after="0" w:line="240" w:lineRule="auto"/>
        <w:ind/>
        <w:jc w:val="both"/>
        <w:rPr>
          <w:rFonts w:ascii="Times New Roman" w:hAnsi="Times New Roman"/>
          <w:sz w:val="26"/>
        </w:rPr>
      </w:pPr>
      <w:r>
        <w:rPr>
          <w:rFonts w:ascii="Times New Roman" w:hAnsi="Times New Roman"/>
          <w:sz w:val="26"/>
        </w:rPr>
        <w:t>очное</w:t>
      </w:r>
      <w:r>
        <w:rPr>
          <w:rFonts w:ascii="Times New Roman" w:hAnsi="Times New Roman"/>
          <w:sz w:val="26"/>
        </w:rPr>
        <w:t xml:space="preserve"> с докладом (+ публикация). Выдается сертификат;</w:t>
      </w:r>
    </w:p>
    <w:p w14:paraId="1E000000">
      <w:pPr>
        <w:pStyle w:val="Style_1"/>
        <w:widowControl w:val="1"/>
        <w:numPr>
          <w:ilvl w:val="0"/>
          <w:numId w:val="2"/>
        </w:numPr>
        <w:spacing w:after="0" w:line="240" w:lineRule="auto"/>
        <w:ind/>
        <w:jc w:val="both"/>
        <w:rPr>
          <w:rFonts w:ascii="Times New Roman" w:hAnsi="Times New Roman"/>
          <w:sz w:val="26"/>
        </w:rPr>
      </w:pPr>
      <w:r>
        <w:rPr>
          <w:rFonts w:ascii="Times New Roman" w:hAnsi="Times New Roman"/>
          <w:sz w:val="26"/>
        </w:rPr>
        <w:t>очное</w:t>
      </w:r>
      <w:r>
        <w:rPr>
          <w:rFonts w:ascii="Times New Roman" w:hAnsi="Times New Roman"/>
          <w:sz w:val="26"/>
        </w:rPr>
        <w:t xml:space="preserve"> с докладом. Выдается сертификат;</w:t>
      </w:r>
    </w:p>
    <w:p w14:paraId="1F000000">
      <w:pPr>
        <w:pStyle w:val="Style_1"/>
        <w:widowControl w:val="1"/>
        <w:numPr>
          <w:ilvl w:val="0"/>
          <w:numId w:val="2"/>
        </w:numPr>
        <w:spacing w:after="0" w:line="240" w:lineRule="auto"/>
        <w:ind/>
        <w:jc w:val="both"/>
        <w:rPr>
          <w:rFonts w:ascii="Times New Roman" w:hAnsi="Times New Roman"/>
          <w:sz w:val="26"/>
        </w:rPr>
      </w:pPr>
      <w:r>
        <w:rPr>
          <w:rFonts w:ascii="Times New Roman" w:hAnsi="Times New Roman"/>
          <w:sz w:val="26"/>
        </w:rPr>
        <w:t>заочное</w:t>
      </w:r>
      <w:r>
        <w:rPr>
          <w:rFonts w:ascii="Times New Roman" w:hAnsi="Times New Roman"/>
          <w:sz w:val="26"/>
        </w:rPr>
        <w:t xml:space="preserve"> (без доклада, только публикация).</w:t>
      </w:r>
    </w:p>
    <w:p w14:paraId="20000000">
      <w:pPr>
        <w:widowControl w:val="1"/>
        <w:spacing w:after="0" w:line="240" w:lineRule="auto"/>
        <w:ind w:firstLine="708"/>
        <w:jc w:val="both"/>
        <w:rPr>
          <w:rFonts w:ascii="Times New Roman" w:hAnsi="Times New Roman"/>
          <w:sz w:val="26"/>
        </w:rPr>
      </w:pPr>
    </w:p>
    <w:p w14:paraId="21000000">
      <w:pPr>
        <w:widowControl w:val="1"/>
        <w:spacing w:after="0" w:line="240" w:lineRule="auto"/>
        <w:ind w:firstLine="709"/>
        <w:jc w:val="both"/>
        <w:rPr>
          <w:rFonts w:ascii="Times New Roman" w:hAnsi="Times New Roman"/>
          <w:color w:themeColor="text1" w:val="000000"/>
          <w:sz w:val="26"/>
        </w:rPr>
      </w:pPr>
    </w:p>
    <w:p w14:paraId="22000000">
      <w:pPr>
        <w:widowControl w:val="1"/>
        <w:spacing w:after="0" w:line="240" w:lineRule="auto"/>
        <w:ind w:firstLine="709"/>
        <w:jc w:val="both"/>
        <w:rPr>
          <w:rFonts w:ascii="Times New Roman" w:hAnsi="Times New Roman"/>
          <w:color w:themeColor="text1" w:val="000000"/>
          <w:sz w:val="26"/>
        </w:rPr>
      </w:pPr>
    </w:p>
    <w:p w14:paraId="23000000">
      <w:pPr>
        <w:widowControl w:val="1"/>
        <w:spacing w:after="0" w:line="240" w:lineRule="auto"/>
        <w:ind w:firstLine="709"/>
        <w:jc w:val="both"/>
        <w:rPr>
          <w:rFonts w:ascii="Times New Roman" w:hAnsi="Times New Roman"/>
          <w:color w:themeColor="text1" w:val="000000"/>
          <w:sz w:val="26"/>
        </w:rPr>
      </w:pPr>
    </w:p>
    <w:p w14:paraId="24000000">
      <w:pPr>
        <w:widowControl w:val="1"/>
        <w:spacing w:after="0" w:line="240" w:lineRule="auto"/>
        <w:ind w:firstLine="709"/>
        <w:jc w:val="both"/>
        <w:rPr>
          <w:rFonts w:ascii="Times New Roman" w:hAnsi="Times New Roman"/>
          <w:sz w:val="26"/>
        </w:rPr>
      </w:pPr>
      <w:r>
        <w:rPr>
          <w:rFonts w:ascii="Times New Roman" w:hAnsi="Times New Roman"/>
          <w:color w:themeColor="text1" w:val="000000"/>
          <w:sz w:val="26"/>
        </w:rPr>
        <w:t xml:space="preserve">По итогам </w:t>
      </w:r>
      <w:r>
        <w:rPr>
          <w:rFonts w:ascii="Times New Roman" w:hAnsi="Times New Roman"/>
          <w:color w:themeColor="text1" w:val="000000"/>
          <w:sz w:val="26"/>
        </w:rPr>
        <w:t>конференции будет опубликован электронный сборник материалов конференции</w:t>
      </w:r>
      <w:r>
        <w:rPr>
          <w:rFonts w:ascii="Times New Roman" w:hAnsi="Times New Roman"/>
          <w:sz w:val="26"/>
        </w:rPr>
        <w:t xml:space="preserve"> </w:t>
      </w:r>
      <w:r>
        <w:rPr>
          <w:rFonts w:ascii="Times New Roman" w:hAnsi="Times New Roman"/>
          <w:sz w:val="26"/>
        </w:rPr>
        <w:t>с</w:t>
      </w:r>
      <w:r>
        <w:rPr>
          <w:rFonts w:ascii="Times New Roman" w:hAnsi="Times New Roman"/>
          <w:sz w:val="26"/>
        </w:rPr>
        <w:t xml:space="preserve"> регистрацией в </w:t>
      </w:r>
      <w:r>
        <w:rPr>
          <w:rFonts w:ascii="Times New Roman" w:hAnsi="Times New Roman"/>
          <w:sz w:val="26"/>
        </w:rPr>
        <w:t>Информрегистре</w:t>
      </w:r>
      <w:r>
        <w:rPr>
          <w:rFonts w:ascii="Times New Roman" w:hAnsi="Times New Roman"/>
          <w:sz w:val="26"/>
        </w:rPr>
        <w:t xml:space="preserve">. </w:t>
      </w:r>
    </w:p>
    <w:p w14:paraId="25000000">
      <w:pPr>
        <w:widowControl w:val="1"/>
        <w:spacing w:after="0" w:line="240" w:lineRule="auto"/>
        <w:ind w:firstLine="708"/>
        <w:jc w:val="both"/>
        <w:rPr>
          <w:rFonts w:ascii="Times New Roman" w:hAnsi="Times New Roman"/>
          <w:color w:themeColor="text1" w:val="000000"/>
          <w:sz w:val="26"/>
        </w:rPr>
      </w:pPr>
      <w:r>
        <w:rPr>
          <w:rFonts w:ascii="Times New Roman" w:hAnsi="Times New Roman"/>
          <w:sz w:val="26"/>
        </w:rPr>
        <w:t>Материалы будут постатейно размещены в РИНЦ на основании договора № 100-01/2014К от 24.01.2014.</w:t>
      </w:r>
      <w:r>
        <w:rPr>
          <w:rFonts w:ascii="Times New Roman" w:hAnsi="Times New Roman"/>
          <w:color w:themeColor="text1" w:val="000000"/>
          <w:sz w:val="26"/>
        </w:rPr>
        <w:t xml:space="preserve"> </w:t>
      </w:r>
    </w:p>
    <w:p w14:paraId="26000000">
      <w:pPr>
        <w:widowControl w:val="1"/>
        <w:spacing w:after="0" w:line="240" w:lineRule="auto"/>
        <w:ind w:firstLine="708"/>
        <w:jc w:val="both"/>
        <w:rPr>
          <w:rFonts w:ascii="Times New Roman" w:hAnsi="Times New Roman"/>
          <w:color w:themeColor="text1" w:val="000000"/>
          <w:sz w:val="26"/>
        </w:rPr>
      </w:pPr>
    </w:p>
    <w:p w14:paraId="27000000">
      <w:pPr>
        <w:widowControl w:val="0"/>
        <w:spacing w:after="0" w:line="240" w:lineRule="auto"/>
        <w:ind w:firstLine="708"/>
        <w:contextualSpacing w:val="1"/>
        <w:jc w:val="both"/>
        <w:rPr>
          <w:rFonts w:ascii="Times New Roman" w:hAnsi="Times New Roman"/>
          <w:b w:val="1"/>
          <w:color w:themeColor="text1" w:val="000000"/>
          <w:sz w:val="26"/>
        </w:rPr>
      </w:pPr>
      <w:r>
        <w:rPr>
          <w:rFonts w:ascii="Times New Roman" w:hAnsi="Times New Roman"/>
          <w:b w:val="1"/>
          <w:color w:themeColor="text1" w:val="000000"/>
          <w:sz w:val="26"/>
        </w:rPr>
        <w:t>Оргвзнос</w:t>
      </w:r>
      <w:r>
        <w:rPr>
          <w:rFonts w:ascii="Times New Roman" w:hAnsi="Times New Roman"/>
          <w:b w:val="1"/>
          <w:color w:themeColor="text1" w:val="000000"/>
          <w:sz w:val="26"/>
        </w:rPr>
        <w:t xml:space="preserve"> за участие</w:t>
      </w:r>
      <w:r>
        <w:rPr>
          <w:rFonts w:ascii="Times New Roman" w:hAnsi="Times New Roman"/>
          <w:color w:themeColor="text1" w:val="000000"/>
          <w:sz w:val="26"/>
        </w:rPr>
        <w:t xml:space="preserve"> в конференции</w:t>
      </w:r>
      <w:r>
        <w:rPr>
          <w:rFonts w:ascii="Times New Roman" w:hAnsi="Times New Roman"/>
          <w:color w:themeColor="text1" w:val="000000"/>
          <w:sz w:val="26"/>
        </w:rPr>
        <w:t xml:space="preserve"> </w:t>
      </w:r>
      <w:r>
        <w:rPr>
          <w:rFonts w:ascii="Times New Roman" w:hAnsi="Times New Roman"/>
          <w:color w:themeColor="text1" w:val="000000"/>
          <w:sz w:val="26"/>
        </w:rPr>
        <w:t>составляет</w:t>
      </w:r>
      <w:r>
        <w:rPr>
          <w:rFonts w:ascii="Times New Roman" w:hAnsi="Times New Roman"/>
          <w:b w:val="1"/>
          <w:color w:themeColor="text1" w:val="000000"/>
          <w:sz w:val="26"/>
        </w:rPr>
        <w:t xml:space="preserve"> </w:t>
      </w:r>
      <w:r>
        <w:rPr>
          <w:rFonts w:ascii="Times New Roman" w:hAnsi="Times New Roman"/>
          <w:color w:themeColor="text1" w:val="000000"/>
          <w:sz w:val="26"/>
        </w:rPr>
        <w:t xml:space="preserve">1200 </w:t>
      </w:r>
      <w:r>
        <w:rPr>
          <w:rFonts w:ascii="Times New Roman" w:hAnsi="Times New Roman"/>
          <w:color w:themeColor="text1" w:val="000000"/>
          <w:sz w:val="26"/>
        </w:rPr>
        <w:t>рублей</w:t>
      </w:r>
      <w:r>
        <w:rPr>
          <w:rFonts w:ascii="Times New Roman" w:hAnsi="Times New Roman"/>
          <w:color w:themeColor="text1" w:val="000000"/>
          <w:sz w:val="26"/>
        </w:rPr>
        <w:t xml:space="preserve"> (включая оплату за публикацию </w:t>
      </w:r>
      <w:r>
        <w:rPr>
          <w:rFonts w:ascii="Times New Roman" w:hAnsi="Times New Roman"/>
          <w:color w:themeColor="text1" w:val="000000"/>
          <w:sz w:val="26"/>
        </w:rPr>
        <w:t xml:space="preserve">в сборнике и размещение его в РИНЦ) </w:t>
      </w:r>
      <w:r>
        <w:rPr>
          <w:rFonts w:ascii="Times New Roman" w:hAnsi="Times New Roman"/>
          <w:color w:themeColor="text1" w:val="000000"/>
          <w:sz w:val="26"/>
        </w:rPr>
        <w:t>за статью объёмо</w:t>
      </w:r>
      <w:r>
        <w:rPr>
          <w:rFonts w:ascii="Times New Roman" w:hAnsi="Times New Roman"/>
          <w:color w:themeColor="text1" w:val="000000"/>
          <w:sz w:val="26"/>
        </w:rPr>
        <w:t xml:space="preserve">м до 5 условных страниц текста. </w:t>
      </w:r>
    </w:p>
    <w:p w14:paraId="28000000">
      <w:pPr>
        <w:widowControl w:val="1"/>
        <w:spacing w:after="0" w:line="240" w:lineRule="auto"/>
        <w:ind w:firstLine="709"/>
        <w:jc w:val="both"/>
        <w:rPr>
          <w:rFonts w:ascii="Times New Roman" w:hAnsi="Times New Roman"/>
          <w:b w:val="1"/>
          <w:sz w:val="26"/>
        </w:rPr>
      </w:pPr>
      <w:r>
        <w:rPr>
          <w:rFonts w:ascii="Times New Roman" w:hAnsi="Times New Roman"/>
          <w:b w:val="1"/>
          <w:sz w:val="26"/>
        </w:rPr>
        <w:t xml:space="preserve">Заявку на участие в Конференции </w:t>
      </w:r>
      <w:r>
        <w:rPr>
          <w:rFonts w:ascii="Times New Roman" w:hAnsi="Times New Roman"/>
          <w:sz w:val="26"/>
        </w:rPr>
        <w:t>необходимо</w:t>
      </w:r>
      <w:r>
        <w:rPr>
          <w:rFonts w:ascii="Times New Roman" w:hAnsi="Times New Roman"/>
          <w:sz w:val="26"/>
        </w:rPr>
        <w:t xml:space="preserve"> </w:t>
      </w:r>
      <w:r>
        <w:rPr>
          <w:rFonts w:ascii="Times New Roman" w:hAnsi="Times New Roman"/>
          <w:sz w:val="26"/>
        </w:rPr>
        <w:t>заполнить</w:t>
      </w:r>
      <w:r>
        <w:rPr>
          <w:rFonts w:ascii="Times New Roman" w:hAnsi="Times New Roman"/>
          <w:sz w:val="26"/>
        </w:rPr>
        <w:t xml:space="preserve"> </w:t>
      </w:r>
      <w:r>
        <w:rPr>
          <w:rFonts w:ascii="Times New Roman" w:hAnsi="Times New Roman"/>
          <w:sz w:val="26"/>
        </w:rPr>
        <w:t xml:space="preserve">до </w:t>
      </w:r>
      <w:r>
        <w:rPr>
          <w:rFonts w:ascii="Times New Roman" w:hAnsi="Times New Roman"/>
          <w:b w:val="1"/>
          <w:sz w:val="26"/>
        </w:rPr>
        <w:t>20 апреля</w:t>
      </w:r>
      <w:r>
        <w:rPr>
          <w:rFonts w:ascii="Times New Roman" w:hAnsi="Times New Roman"/>
          <w:sz w:val="26"/>
        </w:rPr>
        <w:t xml:space="preserve"> </w:t>
      </w:r>
      <w:r>
        <w:rPr>
          <w:rFonts w:ascii="Times New Roman" w:hAnsi="Times New Roman"/>
          <w:sz w:val="26"/>
        </w:rPr>
        <w:t>в электрон</w:t>
      </w:r>
      <w:r>
        <w:rPr>
          <w:rFonts w:ascii="Times New Roman" w:hAnsi="Times New Roman"/>
          <w:sz w:val="26"/>
        </w:rPr>
        <w:t>ной форм</w:t>
      </w:r>
      <w:r>
        <w:rPr>
          <w:rFonts w:ascii="Times New Roman" w:hAnsi="Times New Roman"/>
          <w:sz w:val="26"/>
        </w:rPr>
        <w:t>е</w:t>
      </w:r>
      <w:r>
        <w:rPr>
          <w:rFonts w:ascii="Times New Roman" w:hAnsi="Times New Roman"/>
          <w:sz w:val="26"/>
        </w:rPr>
        <w:t>:</w:t>
      </w:r>
      <w:r>
        <w:rPr>
          <w:rFonts w:ascii="Times New Roman" w:hAnsi="Times New Roman"/>
          <w:b w:val="1"/>
          <w:sz w:val="26"/>
        </w:rPr>
        <w:t xml:space="preserve"> </w:t>
      </w:r>
    </w:p>
    <w:p w14:paraId="29000000">
      <w:pPr>
        <w:widowControl w:val="1"/>
        <w:spacing w:after="0" w:line="240" w:lineRule="auto"/>
        <w:ind w:firstLine="709"/>
        <w:jc w:val="both"/>
        <w:rPr>
          <w:rStyle w:val="Style_2_ch"/>
          <w:rFonts w:ascii="Times New Roman" w:hAnsi="Times New Roman"/>
          <w:sz w:val="26"/>
        </w:rPr>
      </w:pPr>
      <w:r>
        <w:rPr>
          <w:rStyle w:val="Style_2_ch"/>
          <w:rFonts w:ascii="Times New Roman" w:hAnsi="Times New Roman"/>
          <w:sz w:val="26"/>
        </w:rPr>
        <w:fldChar w:fldCharType="begin"/>
      </w:r>
      <w:r>
        <w:rPr>
          <w:rStyle w:val="Style_2_ch"/>
          <w:rFonts w:ascii="Times New Roman" w:hAnsi="Times New Roman"/>
          <w:sz w:val="26"/>
        </w:rPr>
        <w:instrText>HYPERLINK "https://docs.google.com/forms/d/1KViJHNWMTJVbNaR50k6CKc8ciRtyNg1QC_kBoeAn5YE/preview"</w:instrText>
      </w:r>
      <w:r>
        <w:rPr>
          <w:rStyle w:val="Style_2_ch"/>
          <w:rFonts w:ascii="Times New Roman" w:hAnsi="Times New Roman"/>
          <w:sz w:val="26"/>
        </w:rPr>
        <w:fldChar w:fldCharType="separate"/>
      </w:r>
      <w:r>
        <w:rPr>
          <w:rStyle w:val="Style_2_ch"/>
          <w:rFonts w:ascii="Times New Roman" w:hAnsi="Times New Roman"/>
          <w:sz w:val="26"/>
        </w:rPr>
        <w:t>https://docs.google.com/forms/d/1KViJHNWMTJVbNaR50k6CKc8ciRtyNg1QC_kBoeAn5YE/preview</w:t>
      </w:r>
      <w:r>
        <w:rPr>
          <w:rStyle w:val="Style_2_ch"/>
          <w:rFonts w:ascii="Times New Roman" w:hAnsi="Times New Roman"/>
          <w:sz w:val="26"/>
        </w:rPr>
        <w:fldChar w:fldCharType="end"/>
      </w:r>
    </w:p>
    <w:p w14:paraId="2A000000">
      <w:pPr>
        <w:widowControl w:val="1"/>
        <w:spacing w:after="0" w:line="240" w:lineRule="auto"/>
        <w:ind w:firstLine="709"/>
        <w:jc w:val="both"/>
        <w:rPr>
          <w:rFonts w:ascii="Times New Roman" w:hAnsi="Times New Roman"/>
          <w:sz w:val="26"/>
        </w:rPr>
      </w:pPr>
    </w:p>
    <w:p w14:paraId="2B000000">
      <w:pPr>
        <w:widowControl w:val="1"/>
        <w:spacing w:after="0" w:line="360" w:lineRule="auto"/>
        <w:ind/>
        <w:rPr>
          <w:rFonts w:ascii="Times New Roman" w:hAnsi="Times New Roman"/>
          <w:b w:val="1"/>
          <w:sz w:val="24"/>
        </w:rPr>
      </w:pPr>
      <w:r>
        <w:rPr>
          <w:rFonts w:ascii="Times New Roman" w:hAnsi="Times New Roman"/>
          <w:color w:themeColor="text1" w:val="000000"/>
          <w:sz w:val="26"/>
        </w:rPr>
        <w:t>Информация о конференции представлена на сайте</w:t>
      </w:r>
      <w:r>
        <w:rPr>
          <w:rFonts w:ascii="Times New Roman" w:hAnsi="Times New Roman"/>
          <w:b w:val="1"/>
          <w:sz w:val="24"/>
        </w:rPr>
        <w:t>:</w:t>
      </w:r>
      <w:r>
        <w:rPr>
          <w:rFonts w:ascii="Times New Roman" w:hAnsi="Times New Roman"/>
          <w:b w:val="1"/>
          <w:sz w:val="28"/>
        </w:rPr>
        <w:t xml:space="preserve"> </w:t>
      </w:r>
      <w:r>
        <w:rPr>
          <w:rStyle w:val="Style_2_ch"/>
        </w:rPr>
        <w:fldChar w:fldCharType="begin"/>
      </w:r>
      <w:r>
        <w:rPr>
          <w:rStyle w:val="Style_2_ch"/>
        </w:rPr>
        <w:instrText>HYPERLINK "https://lengu.ru/fakultety/fakultet-inostrannyh-yazykov/nauchnoprakticheskaya-konferentsiya-perevod-yazyk-kultura"</w:instrText>
      </w:r>
      <w:r>
        <w:rPr>
          <w:rStyle w:val="Style_2_ch"/>
        </w:rPr>
        <w:fldChar w:fldCharType="separate"/>
      </w:r>
      <w:r>
        <w:rPr>
          <w:rStyle w:val="Style_2_ch"/>
        </w:rPr>
        <w:t>https://lengu.ru/fakultety/fakultet-inostrannyh-yazykov/nauchnoprakticheskaya-</w:t>
      </w:r>
      <w:r>
        <w:rPr>
          <w:rStyle w:val="Style_2_ch"/>
        </w:rPr>
        <w:t>k</w:t>
      </w:r>
      <w:r>
        <w:rPr>
          <w:rStyle w:val="Style_2_ch"/>
        </w:rPr>
        <w:t>onferentsiya-perevod-yazyk-kultura</w:t>
      </w:r>
      <w:r>
        <w:rPr>
          <w:rStyle w:val="Style_2_ch"/>
        </w:rPr>
        <w:fldChar w:fldCharType="end"/>
      </w:r>
    </w:p>
    <w:p w14:paraId="2C000000">
      <w:pPr>
        <w:widowControl w:val="1"/>
        <w:spacing w:after="0" w:line="240" w:lineRule="auto"/>
        <w:ind/>
        <w:rPr>
          <w:rFonts w:ascii="Times New Roman" w:hAnsi="Times New Roman"/>
          <w:b w:val="1"/>
          <w:color w:themeColor="text1" w:val="000000"/>
          <w:sz w:val="26"/>
        </w:rPr>
      </w:pPr>
    </w:p>
    <w:p w14:paraId="2D000000">
      <w:pPr>
        <w:widowControl w:val="1"/>
        <w:spacing w:after="0" w:line="240" w:lineRule="auto"/>
        <w:ind w:firstLine="708"/>
        <w:contextualSpacing w:val="1"/>
        <w:jc w:val="both"/>
        <w:rPr>
          <w:rFonts w:ascii="Times New Roman" w:hAnsi="Times New Roman"/>
          <w:i w:val="1"/>
          <w:color w:themeColor="text1" w:val="000000"/>
          <w:sz w:val="26"/>
        </w:rPr>
      </w:pPr>
      <w:r>
        <w:rPr>
          <w:rFonts w:ascii="Times New Roman" w:hAnsi="Times New Roman"/>
          <w:b w:val="1"/>
          <w:color w:themeColor="text1" w:val="000000"/>
          <w:sz w:val="26"/>
        </w:rPr>
        <w:t>Для участия в конференции необходимо</w:t>
      </w:r>
      <w:r>
        <w:rPr>
          <w:rFonts w:ascii="Times New Roman" w:hAnsi="Times New Roman"/>
          <w:color w:themeColor="text1" w:val="000000"/>
          <w:sz w:val="26"/>
        </w:rPr>
        <w:t xml:space="preserve"> до </w:t>
      </w:r>
      <w:r>
        <w:rPr>
          <w:rFonts w:ascii="Times New Roman" w:hAnsi="Times New Roman"/>
          <w:b w:val="1"/>
          <w:color w:themeColor="text1" w:val="000000"/>
          <w:sz w:val="26"/>
        </w:rPr>
        <w:t>4 мая</w:t>
      </w:r>
      <w:r>
        <w:rPr>
          <w:rFonts w:ascii="Times New Roman" w:hAnsi="Times New Roman"/>
          <w:b w:val="1"/>
          <w:color w:themeColor="text1" w:val="000000"/>
          <w:sz w:val="26"/>
        </w:rPr>
        <w:t xml:space="preserve"> 2025 </w:t>
      </w:r>
      <w:r>
        <w:rPr>
          <w:rFonts w:ascii="Times New Roman" w:hAnsi="Times New Roman"/>
          <w:color w:themeColor="text1" w:val="000000"/>
          <w:sz w:val="26"/>
        </w:rPr>
        <w:t>г</w:t>
      </w:r>
      <w:r>
        <w:rPr>
          <w:rFonts w:ascii="Times New Roman" w:hAnsi="Times New Roman"/>
          <w:color w:themeColor="text1" w:val="000000"/>
          <w:sz w:val="26"/>
        </w:rPr>
        <w:t xml:space="preserve">. </w:t>
      </w:r>
      <w:r>
        <w:rPr>
          <w:rFonts w:ascii="Times New Roman" w:hAnsi="Times New Roman"/>
          <w:color w:themeColor="text1" w:val="000000"/>
          <w:sz w:val="26"/>
        </w:rPr>
        <w:t>на адрес</w:t>
      </w:r>
      <w:r>
        <w:rPr>
          <w:rFonts w:ascii="Times New Roman" w:hAnsi="Times New Roman"/>
          <w:color w:themeColor="text1" w:val="000000"/>
          <w:sz w:val="26"/>
        </w:rPr>
        <w:t xml:space="preserve"> </w:t>
      </w:r>
      <w:r>
        <w:rPr>
          <w:rFonts w:ascii="Times New Roman" w:hAnsi="Times New Roman"/>
          <w:color w:themeColor="text1" w:val="000000"/>
          <w:sz w:val="26"/>
        </w:rPr>
        <w:t>э</w:t>
      </w:r>
      <w:r>
        <w:rPr>
          <w:rFonts w:ascii="Times New Roman" w:hAnsi="Times New Roman"/>
          <w:color w:themeColor="text1" w:val="000000"/>
          <w:sz w:val="26"/>
        </w:rPr>
        <w:t xml:space="preserve">лектронной почты: </w:t>
      </w:r>
      <w:r>
        <w:rPr>
          <w:rStyle w:val="Style_2_ch"/>
          <w:rFonts w:ascii="Times New Roman" w:hAnsi="Times New Roman"/>
          <w:b w:val="1"/>
          <w:color w:themeColor="text1" w:val="000000"/>
          <w:sz w:val="26"/>
          <w:u w:val="none"/>
        </w:rPr>
        <w:fldChar w:fldCharType="begin"/>
      </w:r>
      <w:r>
        <w:rPr>
          <w:rStyle w:val="Style_2_ch"/>
          <w:rFonts w:ascii="Times New Roman" w:hAnsi="Times New Roman"/>
          <w:b w:val="1"/>
          <w:color w:themeColor="text1" w:val="000000"/>
          <w:sz w:val="26"/>
          <w:u w:val="none"/>
        </w:rPr>
        <w:instrText>HYPERLINK "mailto:sbornikiniaz@lengu.ru"</w:instrText>
      </w:r>
      <w:r>
        <w:rPr>
          <w:rStyle w:val="Style_2_ch"/>
          <w:rFonts w:ascii="Times New Roman" w:hAnsi="Times New Roman"/>
          <w:b w:val="1"/>
          <w:color w:themeColor="text1" w:val="000000"/>
          <w:sz w:val="26"/>
          <w:u w:val="none"/>
        </w:rPr>
        <w:fldChar w:fldCharType="separate"/>
      </w:r>
      <w:r>
        <w:rPr>
          <w:rStyle w:val="Style_2_ch"/>
          <w:rFonts w:ascii="Times New Roman" w:hAnsi="Times New Roman"/>
          <w:b w:val="1"/>
          <w:color w:themeColor="text1" w:val="000000"/>
          <w:sz w:val="26"/>
          <w:u w:val="none"/>
        </w:rPr>
        <w:t>sbornik</w:t>
      </w:r>
      <w:r>
        <w:rPr>
          <w:rStyle w:val="Style_2_ch"/>
          <w:rFonts w:ascii="Times New Roman" w:hAnsi="Times New Roman"/>
          <w:b w:val="1"/>
          <w:color w:themeColor="text1" w:val="000000"/>
          <w:sz w:val="26"/>
          <w:u w:val="none"/>
        </w:rPr>
        <w:t>iniaz</w:t>
      </w:r>
      <w:r>
        <w:rPr>
          <w:rStyle w:val="Style_2_ch"/>
          <w:rFonts w:ascii="Times New Roman" w:hAnsi="Times New Roman"/>
          <w:b w:val="1"/>
          <w:color w:themeColor="text1" w:val="000000"/>
          <w:sz w:val="26"/>
          <w:u w:val="none"/>
        </w:rPr>
        <w:t>@</w:t>
      </w:r>
      <w:r>
        <w:rPr>
          <w:rStyle w:val="Style_2_ch"/>
          <w:rFonts w:ascii="Times New Roman" w:hAnsi="Times New Roman"/>
          <w:b w:val="1"/>
          <w:color w:themeColor="text1" w:val="000000"/>
          <w:sz w:val="26"/>
          <w:u w:val="none"/>
        </w:rPr>
        <w:t>lengu</w:t>
      </w:r>
      <w:r>
        <w:rPr>
          <w:rStyle w:val="Style_2_ch"/>
          <w:rFonts w:ascii="Times New Roman" w:hAnsi="Times New Roman"/>
          <w:b w:val="1"/>
          <w:color w:themeColor="text1" w:val="000000"/>
          <w:sz w:val="26"/>
          <w:u w:val="none"/>
        </w:rPr>
        <w:t>.</w:t>
      </w:r>
      <w:r>
        <w:rPr>
          <w:rStyle w:val="Style_2_ch"/>
          <w:rFonts w:ascii="Times New Roman" w:hAnsi="Times New Roman"/>
          <w:b w:val="1"/>
          <w:color w:themeColor="text1" w:val="000000"/>
          <w:sz w:val="26"/>
          <w:u w:val="none"/>
        </w:rPr>
        <w:t>ru</w:t>
      </w:r>
      <w:r>
        <w:rPr>
          <w:rStyle w:val="Style_2_ch"/>
          <w:rFonts w:ascii="Times New Roman" w:hAnsi="Times New Roman"/>
          <w:b w:val="1"/>
          <w:color w:themeColor="text1" w:val="000000"/>
          <w:sz w:val="26"/>
          <w:u w:val="none"/>
        </w:rPr>
        <w:fldChar w:fldCharType="end"/>
      </w:r>
      <w:r>
        <w:rPr>
          <w:rFonts w:ascii="Times New Roman" w:hAnsi="Times New Roman"/>
          <w:color w:themeColor="text1" w:val="000000"/>
          <w:sz w:val="26"/>
        </w:rPr>
        <w:t xml:space="preserve"> </w:t>
      </w:r>
      <w:r>
        <w:rPr>
          <w:rFonts w:ascii="Times New Roman" w:hAnsi="Times New Roman"/>
          <w:color w:themeColor="text1" w:val="000000"/>
          <w:sz w:val="26"/>
        </w:rPr>
        <w:t xml:space="preserve">выслать </w:t>
      </w:r>
      <w:r>
        <w:rPr>
          <w:rFonts w:ascii="Times New Roman" w:hAnsi="Times New Roman"/>
          <w:color w:themeColor="text1" w:val="000000"/>
          <w:sz w:val="26"/>
        </w:rPr>
        <w:t>о</w:t>
      </w:r>
      <w:r>
        <w:rPr>
          <w:rFonts w:ascii="Times New Roman" w:hAnsi="Times New Roman"/>
          <w:color w:themeColor="text1" w:val="000000"/>
          <w:sz w:val="26"/>
        </w:rPr>
        <w:t>формленн</w:t>
      </w:r>
      <w:r>
        <w:rPr>
          <w:rFonts w:ascii="Times New Roman" w:hAnsi="Times New Roman"/>
          <w:color w:themeColor="text1" w:val="000000"/>
          <w:sz w:val="26"/>
        </w:rPr>
        <w:t>ую</w:t>
      </w:r>
      <w:r>
        <w:rPr>
          <w:rFonts w:ascii="Times New Roman" w:hAnsi="Times New Roman"/>
          <w:color w:themeColor="text1" w:val="000000"/>
          <w:sz w:val="26"/>
        </w:rPr>
        <w:t xml:space="preserve"> в полном соответствии с требованиями (</w:t>
      </w:r>
      <w:r>
        <w:rPr>
          <w:rFonts w:ascii="Times New Roman" w:hAnsi="Times New Roman"/>
          <w:color w:themeColor="text1" w:val="000000"/>
          <w:sz w:val="26"/>
        </w:rPr>
        <w:t>размещены на сайте конференции</w:t>
      </w:r>
      <w:r>
        <w:rPr>
          <w:rFonts w:ascii="Times New Roman" w:hAnsi="Times New Roman"/>
          <w:color w:themeColor="text1" w:val="000000"/>
          <w:sz w:val="24"/>
        </w:rPr>
        <w:t>,</w:t>
      </w:r>
      <w:r>
        <w:rPr>
          <w:rFonts w:ascii="Times New Roman" w:hAnsi="Times New Roman"/>
          <w:color w:themeColor="text1" w:val="000000"/>
          <w:sz w:val="24"/>
        </w:rPr>
        <w:t xml:space="preserve"> </w:t>
      </w:r>
      <w:r>
        <w:rPr>
          <w:rFonts w:ascii="Times New Roman" w:hAnsi="Times New Roman"/>
          <w:color w:themeColor="text1" w:val="000000"/>
          <w:sz w:val="26"/>
        </w:rPr>
        <w:t>см. </w:t>
      </w:r>
      <w:r>
        <w:rPr>
          <w:rFonts w:ascii="Times New Roman" w:hAnsi="Times New Roman"/>
          <w:color w:themeColor="text1" w:val="000000"/>
          <w:sz w:val="26"/>
        </w:rPr>
        <w:t>ПРИЛОЖЕНИЕ</w:t>
      </w:r>
      <w:r>
        <w:rPr>
          <w:rFonts w:ascii="Times New Roman" w:hAnsi="Times New Roman"/>
          <w:color w:themeColor="text1" w:val="000000"/>
          <w:sz w:val="26"/>
        </w:rPr>
        <w:t> </w:t>
      </w:r>
      <w:r>
        <w:rPr>
          <w:rFonts w:ascii="Times New Roman" w:hAnsi="Times New Roman"/>
          <w:color w:themeColor="text1" w:val="000000"/>
          <w:sz w:val="26"/>
        </w:rPr>
        <w:t>2) научн</w:t>
      </w:r>
      <w:r>
        <w:rPr>
          <w:rFonts w:ascii="Times New Roman" w:hAnsi="Times New Roman"/>
          <w:color w:themeColor="text1" w:val="000000"/>
          <w:sz w:val="26"/>
        </w:rPr>
        <w:t xml:space="preserve">ую </w:t>
      </w:r>
      <w:r>
        <w:rPr>
          <w:rFonts w:ascii="Times New Roman" w:hAnsi="Times New Roman"/>
          <w:b w:val="1"/>
          <w:color w:themeColor="text1" w:val="000000"/>
          <w:sz w:val="26"/>
        </w:rPr>
        <w:t>стать</w:t>
      </w:r>
      <w:r>
        <w:rPr>
          <w:rFonts w:ascii="Times New Roman" w:hAnsi="Times New Roman"/>
          <w:b w:val="1"/>
          <w:color w:themeColor="text1" w:val="000000"/>
          <w:sz w:val="26"/>
        </w:rPr>
        <w:t>ю</w:t>
      </w:r>
      <w:r>
        <w:rPr>
          <w:rFonts w:ascii="Times New Roman" w:hAnsi="Times New Roman"/>
          <w:b w:val="1"/>
          <w:i w:val="1"/>
          <w:color w:themeColor="text1" w:val="000000"/>
          <w:sz w:val="26"/>
        </w:rPr>
        <w:t xml:space="preserve">, </w:t>
      </w:r>
      <w:bookmarkStart w:id="1" w:name="_GoBack"/>
      <w:bookmarkEnd w:id="1"/>
      <w:r>
        <w:rPr>
          <w:rFonts w:ascii="Times New Roman" w:hAnsi="Times New Roman"/>
          <w:color w:themeColor="text1" w:val="000000"/>
          <w:sz w:val="26"/>
        </w:rPr>
        <w:t xml:space="preserve">имя файла – по образцу: </w:t>
      </w:r>
      <w:r>
        <w:rPr>
          <w:rFonts w:ascii="Times New Roman" w:hAnsi="Times New Roman"/>
          <w:i w:val="1"/>
          <w:color w:themeColor="text1" w:val="000000"/>
          <w:sz w:val="26"/>
        </w:rPr>
        <w:t>СТАТЬЯ_Иванов_Москва</w:t>
      </w:r>
      <w:r>
        <w:rPr>
          <w:rFonts w:ascii="Times New Roman" w:hAnsi="Times New Roman"/>
          <w:i w:val="1"/>
          <w:color w:themeColor="text1" w:val="000000"/>
          <w:sz w:val="26"/>
        </w:rPr>
        <w:t>.</w:t>
      </w:r>
    </w:p>
    <w:p w14:paraId="2E000000">
      <w:pPr>
        <w:widowControl w:val="1"/>
        <w:spacing w:after="0" w:line="240" w:lineRule="auto"/>
        <w:ind/>
        <w:jc w:val="both"/>
        <w:rPr>
          <w:rFonts w:ascii="Times New Roman" w:hAnsi="Times New Roman"/>
          <w:color w:themeColor="text1" w:val="000000"/>
          <w:sz w:val="26"/>
        </w:rPr>
      </w:pPr>
    </w:p>
    <w:p w14:paraId="2F000000">
      <w:pPr>
        <w:widowControl w:val="1"/>
        <w:spacing w:after="0" w:line="240" w:lineRule="auto"/>
        <w:ind w:firstLine="708"/>
        <w:jc w:val="both"/>
        <w:rPr>
          <w:rFonts w:ascii="Times New Roman" w:hAnsi="Times New Roman"/>
          <w:color w:themeColor="text1" w:val="000000"/>
          <w:sz w:val="26"/>
        </w:rPr>
      </w:pPr>
      <w:r>
        <w:rPr>
          <w:rFonts w:ascii="Times New Roman" w:hAnsi="Times New Roman"/>
          <w:color w:themeColor="text1" w:val="000000"/>
          <w:sz w:val="26"/>
        </w:rPr>
        <w:t xml:space="preserve">Обращаем внимание, что перечисление </w:t>
      </w:r>
      <w:r>
        <w:rPr>
          <w:rFonts w:ascii="Times New Roman" w:hAnsi="Times New Roman"/>
          <w:color w:themeColor="text1" w:val="000000"/>
          <w:sz w:val="26"/>
        </w:rPr>
        <w:t>оргвзноса</w:t>
      </w:r>
      <w:r>
        <w:rPr>
          <w:rFonts w:ascii="Times New Roman" w:hAnsi="Times New Roman"/>
          <w:color w:themeColor="text1" w:val="000000"/>
          <w:sz w:val="26"/>
        </w:rPr>
        <w:t xml:space="preserve"> на расчётный счет университета должно осуществляться </w:t>
      </w:r>
      <w:r>
        <w:rPr>
          <w:rFonts w:ascii="Times New Roman" w:hAnsi="Times New Roman"/>
          <w:b w:val="1"/>
          <w:color w:themeColor="text1" w:val="000000"/>
          <w:sz w:val="26"/>
        </w:rPr>
        <w:t>только после получения автором по электронной почте подтверждения</w:t>
      </w:r>
      <w:r>
        <w:rPr>
          <w:rFonts w:ascii="Times New Roman" w:hAnsi="Times New Roman"/>
          <w:color w:themeColor="text1" w:val="000000"/>
          <w:sz w:val="26"/>
        </w:rPr>
        <w:t xml:space="preserve"> о том, что </w:t>
      </w:r>
      <w:r>
        <w:rPr>
          <w:rFonts w:ascii="Times New Roman" w:hAnsi="Times New Roman"/>
          <w:color w:themeColor="text1" w:val="000000"/>
          <w:sz w:val="26"/>
          <w:u w:val="single"/>
        </w:rPr>
        <w:t xml:space="preserve">доклад </w:t>
      </w:r>
      <w:r>
        <w:rPr>
          <w:rFonts w:ascii="Times New Roman" w:hAnsi="Times New Roman"/>
          <w:color w:themeColor="text1" w:val="000000"/>
          <w:sz w:val="26"/>
          <w:u w:val="single"/>
        </w:rPr>
        <w:t>включен в программу / статья принята</w:t>
      </w:r>
      <w:r>
        <w:rPr>
          <w:rFonts w:ascii="Times New Roman" w:hAnsi="Times New Roman"/>
          <w:color w:themeColor="text1" w:val="000000"/>
          <w:sz w:val="26"/>
          <w:u w:val="single"/>
        </w:rPr>
        <w:t xml:space="preserve"> к публикации</w:t>
      </w:r>
      <w:r>
        <w:rPr>
          <w:rFonts w:ascii="Times New Roman" w:hAnsi="Times New Roman"/>
          <w:color w:themeColor="text1" w:val="000000"/>
          <w:sz w:val="26"/>
        </w:rPr>
        <w:t xml:space="preserve">. </w:t>
      </w:r>
    </w:p>
    <w:p w14:paraId="30000000">
      <w:pPr>
        <w:widowControl w:val="1"/>
        <w:spacing w:after="0" w:line="240" w:lineRule="auto"/>
        <w:ind w:firstLine="709"/>
        <w:jc w:val="both"/>
        <w:rPr>
          <w:rFonts w:ascii="Times New Roman" w:hAnsi="Times New Roman"/>
          <w:b w:val="1"/>
          <w:sz w:val="26"/>
        </w:rPr>
      </w:pPr>
    </w:p>
    <w:p w14:paraId="31000000">
      <w:pPr>
        <w:widowControl w:val="1"/>
        <w:spacing w:after="0" w:line="240" w:lineRule="auto"/>
        <w:ind w:firstLine="709"/>
        <w:jc w:val="both"/>
        <w:rPr>
          <w:rFonts w:ascii="Times New Roman" w:hAnsi="Times New Roman"/>
          <w:sz w:val="26"/>
        </w:rPr>
      </w:pPr>
      <w:r>
        <w:rPr>
          <w:rFonts w:ascii="Times New Roman" w:hAnsi="Times New Roman"/>
          <w:b w:val="1"/>
          <w:sz w:val="26"/>
        </w:rPr>
        <w:t xml:space="preserve">Оргкомитет оставляет за собой право отбора статей для публикации. </w:t>
      </w:r>
      <w:r>
        <w:rPr>
          <w:rFonts w:ascii="Times New Roman" w:hAnsi="Times New Roman"/>
          <w:sz w:val="26"/>
        </w:rPr>
        <w:t xml:space="preserve">Справки о принятии статьи к публикации не выдаются. </w:t>
      </w:r>
    </w:p>
    <w:p w14:paraId="32000000">
      <w:pPr>
        <w:pStyle w:val="Style_3"/>
        <w:rPr>
          <w:b w:val="1"/>
          <w:color w:themeColor="text1" w:val="000000"/>
          <w:sz w:val="26"/>
        </w:rPr>
      </w:pPr>
      <w:r>
        <w:rPr>
          <w:b w:val="1"/>
          <w:color w:themeColor="text1" w:val="000000"/>
          <w:sz w:val="26"/>
        </w:rPr>
        <w:t>Проезд и проживание участников – за счет направляющей стороны.</w:t>
      </w:r>
    </w:p>
    <w:p w14:paraId="33000000">
      <w:pPr>
        <w:pStyle w:val="Style_4"/>
        <w:widowControl w:val="1"/>
        <w:spacing w:after="0" w:before="0"/>
        <w:ind w:firstLine="708"/>
        <w:rPr>
          <w:rStyle w:val="Style_5_ch"/>
          <w:b w:val="1"/>
          <w:i w:val="0"/>
          <w:color w:themeColor="text1" w:val="000000"/>
          <w:sz w:val="26"/>
        </w:rPr>
      </w:pPr>
    </w:p>
    <w:p w14:paraId="34000000">
      <w:pPr>
        <w:pStyle w:val="Style_4"/>
        <w:widowControl w:val="1"/>
        <w:spacing w:after="0" w:before="0"/>
        <w:ind w:firstLine="708"/>
        <w:rPr>
          <w:rStyle w:val="Style_5_ch"/>
          <w:i w:val="0"/>
          <w:color w:themeColor="text1" w:val="000000"/>
          <w:sz w:val="26"/>
        </w:rPr>
      </w:pPr>
      <w:r>
        <w:rPr>
          <w:rStyle w:val="Style_5_ch"/>
          <w:b w:val="1"/>
          <w:i w:val="0"/>
          <w:color w:themeColor="text1" w:val="000000"/>
          <w:sz w:val="26"/>
        </w:rPr>
        <w:t>Наш адрес: </w:t>
      </w:r>
      <w:r>
        <w:rPr>
          <w:rStyle w:val="Style_5_ch"/>
          <w:i w:val="0"/>
          <w:color w:themeColor="text1" w:val="000000"/>
          <w:sz w:val="26"/>
        </w:rPr>
        <w:t xml:space="preserve">196605, Санкт-Петербург, г. Пушкин, Петербургское шоссе, д.10, ауд. 225 (кафедра лингвистики и перевода), тел. +7(812) 470-50-92. </w:t>
      </w:r>
    </w:p>
    <w:p w14:paraId="35000000">
      <w:pPr>
        <w:pStyle w:val="Style_4"/>
        <w:widowControl w:val="1"/>
        <w:spacing w:after="0" w:before="0"/>
        <w:ind w:firstLine="708"/>
        <w:rPr>
          <w:rStyle w:val="Style_5_ch"/>
          <w:b w:val="1"/>
          <w:i w:val="0"/>
          <w:color w:themeColor="text1" w:val="000000"/>
          <w:sz w:val="26"/>
        </w:rPr>
      </w:pPr>
    </w:p>
    <w:p w14:paraId="36000000">
      <w:pPr>
        <w:pStyle w:val="Style_4"/>
        <w:widowControl w:val="1"/>
        <w:spacing w:after="0" w:before="0"/>
        <w:ind w:firstLine="708"/>
        <w:jc w:val="both"/>
        <w:rPr>
          <w:rStyle w:val="Style_5_ch"/>
          <w:i w:val="0"/>
          <w:color w:themeColor="text1" w:val="000000"/>
          <w:sz w:val="26"/>
        </w:rPr>
      </w:pPr>
      <w:r>
        <w:rPr>
          <w:rStyle w:val="Style_5_ch"/>
          <w:b w:val="1"/>
          <w:i w:val="0"/>
          <w:color w:themeColor="text1" w:val="000000"/>
          <w:sz w:val="26"/>
        </w:rPr>
        <w:t>Ответственн</w:t>
      </w:r>
      <w:r>
        <w:rPr>
          <w:rStyle w:val="Style_5_ch"/>
          <w:b w:val="1"/>
          <w:i w:val="0"/>
          <w:color w:themeColor="text1" w:val="000000"/>
          <w:sz w:val="26"/>
        </w:rPr>
        <w:t>ые</w:t>
      </w:r>
      <w:r>
        <w:rPr>
          <w:rStyle w:val="Style_5_ch"/>
          <w:b w:val="1"/>
          <w:i w:val="0"/>
          <w:color w:themeColor="text1" w:val="000000"/>
          <w:sz w:val="26"/>
        </w:rPr>
        <w:t xml:space="preserve"> </w:t>
      </w:r>
      <w:r>
        <w:rPr>
          <w:rStyle w:val="Style_5_ch"/>
          <w:b w:val="1"/>
          <w:i w:val="0"/>
          <w:color w:themeColor="text1" w:val="000000"/>
          <w:sz w:val="26"/>
        </w:rPr>
        <w:t>лиц</w:t>
      </w:r>
      <w:r>
        <w:rPr>
          <w:rStyle w:val="Style_5_ch"/>
          <w:b w:val="1"/>
          <w:i w:val="0"/>
          <w:color w:themeColor="text1" w:val="000000"/>
          <w:sz w:val="26"/>
        </w:rPr>
        <w:t>а</w:t>
      </w:r>
      <w:r>
        <w:rPr>
          <w:rStyle w:val="Style_5_ch"/>
          <w:i w:val="0"/>
          <w:color w:themeColor="text1" w:val="000000"/>
          <w:sz w:val="26"/>
        </w:rPr>
        <w:t xml:space="preserve">: Путина </w:t>
      </w:r>
      <w:r>
        <w:rPr>
          <w:rStyle w:val="Style_5_ch"/>
          <w:i w:val="0"/>
          <w:color w:themeColor="text1" w:val="000000"/>
          <w:sz w:val="26"/>
        </w:rPr>
        <w:t>Божена</w:t>
      </w:r>
      <w:r>
        <w:rPr>
          <w:rStyle w:val="Style_5_ch"/>
          <w:i w:val="0"/>
          <w:color w:themeColor="text1" w:val="000000"/>
          <w:sz w:val="26"/>
        </w:rPr>
        <w:t xml:space="preserve"> Дмитриевна, технический секретарь; </w:t>
      </w:r>
    </w:p>
    <w:p w14:paraId="37000000">
      <w:pPr>
        <w:pStyle w:val="Style_4"/>
        <w:widowControl w:val="1"/>
        <w:spacing w:after="0" w:before="0"/>
        <w:ind w:firstLine="708"/>
        <w:jc w:val="both"/>
        <w:rPr>
          <w:rStyle w:val="Style_5_ch"/>
          <w:i w:val="0"/>
          <w:color w:themeColor="text1" w:val="000000"/>
          <w:sz w:val="26"/>
        </w:rPr>
      </w:pPr>
      <w:r>
        <w:rPr>
          <w:rStyle w:val="Style_5_ch"/>
          <w:i w:val="0"/>
          <w:color w:themeColor="text1" w:val="000000"/>
          <w:sz w:val="26"/>
        </w:rPr>
        <w:t>Епаринова</w:t>
      </w:r>
      <w:r>
        <w:rPr>
          <w:rStyle w:val="Style_5_ch"/>
          <w:i w:val="0"/>
          <w:color w:themeColor="text1" w:val="000000"/>
          <w:sz w:val="26"/>
        </w:rPr>
        <w:t xml:space="preserve"> Екатерина Сергеевна</w:t>
      </w:r>
      <w:r>
        <w:rPr>
          <w:rStyle w:val="Style_5_ch"/>
          <w:i w:val="0"/>
          <w:color w:themeColor="text1" w:val="000000"/>
          <w:sz w:val="26"/>
        </w:rPr>
        <w:t>, кандидат филологических наук</w:t>
      </w:r>
      <w:r>
        <w:rPr>
          <w:rStyle w:val="Style_5_ch"/>
          <w:i w:val="0"/>
          <w:color w:themeColor="text1" w:val="000000"/>
          <w:sz w:val="26"/>
        </w:rPr>
        <w:t xml:space="preserve">, доцент кафедры </w:t>
      </w:r>
      <w:r>
        <w:rPr>
          <w:rStyle w:val="Style_5_ch"/>
          <w:i w:val="0"/>
          <w:color w:themeColor="text1" w:val="000000"/>
          <w:sz w:val="26"/>
        </w:rPr>
        <w:t>романо-германской филологии и лингводидактики</w:t>
      </w:r>
      <w:r>
        <w:rPr>
          <w:rStyle w:val="Style_5_ch"/>
          <w:i w:val="0"/>
          <w:color w:themeColor="text1" w:val="000000"/>
          <w:sz w:val="26"/>
        </w:rPr>
        <w:t>, ответственный редактор сборника</w:t>
      </w:r>
      <w:r>
        <w:rPr>
          <w:rStyle w:val="Style_5_ch"/>
          <w:i w:val="0"/>
          <w:color w:themeColor="text1" w:val="000000"/>
          <w:sz w:val="26"/>
        </w:rPr>
        <w:t xml:space="preserve"> </w:t>
      </w:r>
      <w:r>
        <w:rPr>
          <w:rStyle w:val="Style_5_ch"/>
          <w:i w:val="0"/>
          <w:color w:themeColor="text1" w:val="000000"/>
          <w:sz w:val="26"/>
        </w:rPr>
        <w:t xml:space="preserve"> </w:t>
      </w:r>
    </w:p>
    <w:p w14:paraId="38000000">
      <w:pPr>
        <w:pStyle w:val="Style_4"/>
        <w:widowControl w:val="1"/>
        <w:spacing w:after="0" w:before="0"/>
        <w:ind w:firstLine="708"/>
        <w:jc w:val="right"/>
        <w:rPr>
          <w:b w:val="1"/>
          <w:color w:themeColor="text1" w:val="000000"/>
          <w:sz w:val="26"/>
        </w:rPr>
      </w:pPr>
      <w:r>
        <w:rPr>
          <w:b w:val="1"/>
          <w:color w:themeColor="text1" w:val="000000"/>
          <w:sz w:val="26"/>
        </w:rPr>
        <w:t>Оргкомитет</w:t>
      </w:r>
    </w:p>
    <w:p w14:paraId="39000000">
      <w:pPr>
        <w:pStyle w:val="Style_4"/>
        <w:widowControl w:val="1"/>
        <w:spacing w:after="0" w:before="0"/>
        <w:ind w:firstLine="708"/>
        <w:jc w:val="right"/>
        <w:rPr>
          <w:b w:val="1"/>
        </w:rPr>
      </w:pPr>
    </w:p>
    <w:p w14:paraId="3A000000">
      <w:pPr>
        <w:pStyle w:val="Style_4"/>
        <w:widowControl w:val="1"/>
        <w:spacing w:after="0" w:before="0"/>
        <w:ind w:firstLine="708"/>
        <w:jc w:val="right"/>
        <w:rPr>
          <w:b w:val="1"/>
        </w:rPr>
      </w:pPr>
    </w:p>
    <w:p w14:paraId="3B000000">
      <w:pPr>
        <w:pStyle w:val="Style_4"/>
        <w:widowControl w:val="1"/>
        <w:spacing w:after="0" w:before="0"/>
        <w:ind w:firstLine="708"/>
        <w:jc w:val="right"/>
        <w:rPr>
          <w:b w:val="1"/>
        </w:rPr>
      </w:pPr>
    </w:p>
    <w:p w14:paraId="3C000000">
      <w:pPr>
        <w:pStyle w:val="Style_4"/>
        <w:widowControl w:val="1"/>
        <w:spacing w:after="0" w:before="0"/>
        <w:ind w:firstLine="708"/>
        <w:jc w:val="right"/>
        <w:rPr>
          <w:b w:val="1"/>
        </w:rPr>
      </w:pPr>
    </w:p>
    <w:p w14:paraId="3D000000">
      <w:pPr>
        <w:pStyle w:val="Style_4"/>
        <w:widowControl w:val="1"/>
        <w:spacing w:after="0" w:before="0"/>
        <w:ind w:firstLine="708"/>
        <w:jc w:val="right"/>
        <w:rPr>
          <w:b w:val="1"/>
        </w:rPr>
      </w:pPr>
    </w:p>
    <w:p w14:paraId="3E000000">
      <w:pPr>
        <w:pStyle w:val="Style_4"/>
        <w:widowControl w:val="1"/>
        <w:spacing w:after="0" w:before="0"/>
        <w:ind w:firstLine="708"/>
        <w:jc w:val="right"/>
        <w:rPr>
          <w:b w:val="1"/>
        </w:rPr>
      </w:pPr>
    </w:p>
    <w:p w14:paraId="3F000000">
      <w:pPr>
        <w:pStyle w:val="Style_4"/>
        <w:widowControl w:val="1"/>
        <w:spacing w:after="0" w:before="0"/>
        <w:ind w:firstLine="708"/>
        <w:jc w:val="right"/>
        <w:rPr>
          <w:b w:val="1"/>
        </w:rPr>
      </w:pPr>
    </w:p>
    <w:p w14:paraId="40000000">
      <w:pPr>
        <w:pStyle w:val="Style_4"/>
        <w:widowControl w:val="1"/>
        <w:spacing w:after="0" w:before="0"/>
        <w:ind w:firstLine="708"/>
        <w:jc w:val="right"/>
        <w:rPr>
          <w:b w:val="1"/>
        </w:rPr>
      </w:pPr>
    </w:p>
    <w:p w14:paraId="41000000">
      <w:pPr>
        <w:pStyle w:val="Style_4"/>
        <w:widowControl w:val="1"/>
        <w:spacing w:after="0" w:before="0"/>
        <w:ind w:firstLine="708"/>
        <w:jc w:val="right"/>
        <w:rPr>
          <w:b w:val="1"/>
        </w:rPr>
      </w:pPr>
    </w:p>
    <w:p w14:paraId="42000000">
      <w:pPr>
        <w:pStyle w:val="Style_4"/>
        <w:widowControl w:val="1"/>
        <w:spacing w:after="0" w:before="0"/>
        <w:ind w:firstLine="708"/>
        <w:jc w:val="right"/>
        <w:rPr>
          <w:b w:val="1"/>
        </w:rPr>
      </w:pPr>
    </w:p>
    <w:p w14:paraId="43000000">
      <w:pPr>
        <w:pStyle w:val="Style_4"/>
        <w:widowControl w:val="1"/>
        <w:spacing w:after="0" w:before="0"/>
        <w:ind w:firstLine="708"/>
        <w:jc w:val="right"/>
        <w:rPr>
          <w:b w:val="1"/>
        </w:rPr>
      </w:pPr>
    </w:p>
    <w:p w14:paraId="44000000">
      <w:pPr>
        <w:pStyle w:val="Style_4"/>
        <w:widowControl w:val="1"/>
        <w:spacing w:after="0" w:before="0"/>
        <w:ind w:firstLine="708"/>
        <w:jc w:val="right"/>
        <w:rPr>
          <w:b w:val="1"/>
        </w:rPr>
      </w:pPr>
    </w:p>
    <w:p w14:paraId="45000000">
      <w:pPr>
        <w:pStyle w:val="Style_4"/>
        <w:widowControl w:val="1"/>
        <w:spacing w:after="0" w:before="0"/>
        <w:ind w:firstLine="708"/>
        <w:jc w:val="right"/>
        <w:rPr>
          <w:b w:val="1"/>
        </w:rPr>
      </w:pPr>
    </w:p>
    <w:p w14:paraId="46000000">
      <w:pPr>
        <w:pStyle w:val="Style_4"/>
        <w:widowControl w:val="1"/>
        <w:spacing w:after="150" w:before="0"/>
        <w:ind w:firstLine="708"/>
        <w:jc w:val="right"/>
        <w:rPr>
          <w:b w:val="1"/>
        </w:rPr>
      </w:pPr>
      <w:r>
        <w:rPr>
          <w:b w:val="1"/>
        </w:rPr>
        <w:t>ПРИЛОЖЕНИЕ 1</w:t>
      </w:r>
    </w:p>
    <w:p w14:paraId="47000000">
      <w:pPr>
        <w:widowControl w:val="1"/>
        <w:spacing w:after="0" w:line="240" w:lineRule="auto"/>
        <w:ind/>
        <w:jc w:val="center"/>
        <w:rPr>
          <w:rFonts w:ascii="Times New Roman" w:hAnsi="Times New Roman"/>
          <w:b w:val="1"/>
          <w:sz w:val="26"/>
        </w:rPr>
      </w:pPr>
      <w:r>
        <w:rPr>
          <w:rFonts w:ascii="Times New Roman" w:hAnsi="Times New Roman"/>
          <w:b w:val="1"/>
          <w:sz w:val="26"/>
        </w:rPr>
        <w:t>Образец заявки</w:t>
      </w:r>
    </w:p>
    <w:p w14:paraId="48000000">
      <w:pPr>
        <w:widowControl w:val="1"/>
        <w:ind/>
        <w:jc w:val="center"/>
        <w:rPr>
          <w:rFonts w:ascii="Times New Roman" w:hAnsi="Times New Roman"/>
          <w:i w:val="1"/>
          <w:sz w:val="24"/>
        </w:rPr>
      </w:pPr>
      <w:r>
        <w:rPr>
          <w:rFonts w:ascii="Times New Roman" w:hAnsi="Times New Roman"/>
          <w:i w:val="1"/>
          <w:sz w:val="24"/>
        </w:rPr>
        <w:t>(если статья написана в соавторстве, каждый автор заполняет отдельную заявку, но указывает соавтора в скобках; те</w:t>
      </w:r>
      <w:r>
        <w:rPr>
          <w:rFonts w:ascii="Times New Roman" w:hAnsi="Times New Roman"/>
          <w:i w:val="1"/>
          <w:sz w:val="24"/>
        </w:rPr>
        <w:t>кст ст</w:t>
      </w:r>
      <w:r>
        <w:rPr>
          <w:rFonts w:ascii="Times New Roman" w:hAnsi="Times New Roman"/>
          <w:i w:val="1"/>
          <w:sz w:val="24"/>
        </w:rPr>
        <w:t>атьи отправляется только одним из соавторов)</w:t>
      </w:r>
    </w:p>
    <w:tbl>
      <w:tblPr>
        <w:tblStyle w:val="Style_6"/>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208"/>
        <w:gridCol w:w="5148"/>
      </w:tblGrid>
      <w:tr>
        <w:tc>
          <w:tcPr>
            <w:tcW w:type="dxa" w:w="9356"/>
            <w:gridSpan w:val="2"/>
            <w:tcBorders>
              <w:top w:color="000000" w:sz="4" w:val="single"/>
              <w:left w:color="000000" w:sz="4" w:val="single"/>
              <w:bottom w:color="000000" w:sz="4" w:val="single"/>
              <w:right w:color="000000" w:sz="4" w:val="single"/>
            </w:tcBorders>
          </w:tcPr>
          <w:p w14:paraId="49000000">
            <w:pPr>
              <w:pStyle w:val="Style_7"/>
            </w:pPr>
            <w:r>
              <w:t xml:space="preserve">ЗАЯВКА </w:t>
            </w:r>
          </w:p>
          <w:p w14:paraId="4A000000">
            <w:pPr>
              <w:widowControl w:val="1"/>
              <w:spacing w:after="0" w:line="240" w:lineRule="auto"/>
              <w:ind/>
              <w:jc w:val="center"/>
              <w:rPr>
                <w:rFonts w:ascii="Times New Roman" w:hAnsi="Times New Roman"/>
                <w:color w:themeColor="text1" w:val="000000"/>
                <w:sz w:val="24"/>
              </w:rPr>
            </w:pPr>
            <w:r>
              <w:rPr>
                <w:rFonts w:ascii="Times New Roman" w:hAnsi="Times New Roman"/>
                <w:color w:themeColor="text1" w:val="000000"/>
                <w:sz w:val="24"/>
              </w:rPr>
              <w:t xml:space="preserve">на </w:t>
            </w:r>
            <w:r>
              <w:rPr>
                <w:rFonts w:ascii="Times New Roman" w:hAnsi="Times New Roman"/>
                <w:color w:themeColor="text1" w:val="000000"/>
                <w:sz w:val="24"/>
              </w:rPr>
              <w:t>Х</w:t>
            </w:r>
            <w:r>
              <w:rPr>
                <w:rFonts w:ascii="Times New Roman" w:hAnsi="Times New Roman"/>
                <w:color w:themeColor="text1" w:val="000000"/>
                <w:sz w:val="24"/>
              </w:rPr>
              <w:t>V</w:t>
            </w:r>
            <w:r>
              <w:rPr>
                <w:rFonts w:ascii="Times New Roman" w:hAnsi="Times New Roman"/>
                <w:color w:themeColor="text1" w:val="000000"/>
                <w:sz w:val="24"/>
              </w:rPr>
              <w:t>I</w:t>
            </w:r>
            <w:r>
              <w:rPr>
                <w:rFonts w:ascii="Times New Roman" w:hAnsi="Times New Roman"/>
                <w:color w:themeColor="text1" w:val="000000"/>
                <w:sz w:val="24"/>
              </w:rPr>
              <w:t xml:space="preserve"> Всероссийскую (с международным участием) </w:t>
            </w:r>
            <w:r>
              <w:rPr>
                <w:rFonts w:ascii="Times New Roman" w:hAnsi="Times New Roman"/>
                <w:color w:themeColor="text1" w:val="000000"/>
                <w:sz w:val="24"/>
              </w:rPr>
              <w:br/>
            </w:r>
            <w:r>
              <w:rPr>
                <w:rFonts w:ascii="Times New Roman" w:hAnsi="Times New Roman"/>
                <w:color w:themeColor="text1" w:val="000000"/>
                <w:sz w:val="24"/>
              </w:rPr>
              <w:t xml:space="preserve"> научно-практическую конференцию</w:t>
            </w:r>
          </w:p>
          <w:p w14:paraId="4B000000">
            <w:pPr>
              <w:widowControl w:val="1"/>
              <w:spacing w:after="0" w:line="240" w:lineRule="auto"/>
              <w:ind/>
              <w:jc w:val="center"/>
              <w:rPr>
                <w:rFonts w:ascii="Times New Roman" w:hAnsi="Times New Roman"/>
                <w:b w:val="1"/>
                <w:color w:themeColor="text1" w:val="000000"/>
                <w:sz w:val="24"/>
              </w:rPr>
            </w:pPr>
            <w:r>
              <w:rPr>
                <w:rFonts w:ascii="Times New Roman" w:hAnsi="Times New Roman"/>
                <w:b w:val="1"/>
                <w:color w:themeColor="text1" w:val="000000"/>
                <w:sz w:val="24"/>
              </w:rPr>
              <w:t xml:space="preserve">«Перевод. Язык. Культура» </w:t>
            </w:r>
          </w:p>
          <w:p w14:paraId="4C000000">
            <w:pPr>
              <w:pStyle w:val="Style_7"/>
            </w:pPr>
            <w:r>
              <w:rPr>
                <w:color w:themeColor="text1" w:val="000000"/>
              </w:rPr>
              <w:t>1</w:t>
            </w:r>
            <w:r>
              <w:rPr>
                <w:color w:themeColor="text1" w:val="000000"/>
              </w:rPr>
              <w:t>5</w:t>
            </w:r>
            <w:r>
              <w:rPr>
                <w:color w:themeColor="text1" w:val="000000"/>
              </w:rPr>
              <w:t>–1</w:t>
            </w:r>
            <w:r>
              <w:rPr>
                <w:color w:themeColor="text1" w:val="000000"/>
              </w:rPr>
              <w:t>7</w:t>
            </w:r>
            <w:r>
              <w:rPr>
                <w:color w:themeColor="text1" w:val="000000"/>
              </w:rPr>
              <w:t xml:space="preserve"> мая 202</w:t>
            </w:r>
            <w:r>
              <w:rPr>
                <w:color w:themeColor="text1" w:val="000000"/>
              </w:rPr>
              <w:t>5</w:t>
            </w:r>
            <w:r>
              <w:rPr>
                <w:color w:themeColor="text1" w:val="000000"/>
              </w:rPr>
              <w:t xml:space="preserve"> года</w:t>
            </w:r>
          </w:p>
        </w:tc>
      </w:tr>
      <w:tr>
        <w:tc>
          <w:tcPr>
            <w:tcW w:type="dxa" w:w="4208"/>
            <w:tcBorders>
              <w:top w:color="000000" w:sz="4" w:val="single"/>
              <w:left w:color="000000" w:sz="4" w:val="single"/>
              <w:bottom w:color="000000" w:sz="4" w:val="single"/>
              <w:right w:color="000000" w:sz="4" w:val="single"/>
            </w:tcBorders>
          </w:tcPr>
          <w:p w14:paraId="4D000000">
            <w:pPr>
              <w:widowControl w:val="1"/>
              <w:spacing w:after="0"/>
              <w:ind/>
              <w:rPr>
                <w:rFonts w:ascii="Times New Roman" w:hAnsi="Times New Roman"/>
                <w:sz w:val="24"/>
              </w:rPr>
            </w:pPr>
            <w:r>
              <w:rPr>
                <w:rFonts w:ascii="Times New Roman" w:hAnsi="Times New Roman"/>
                <w:sz w:val="24"/>
              </w:rPr>
              <w:t>Ф.И.О. (полностью)</w:t>
            </w:r>
          </w:p>
        </w:tc>
        <w:tc>
          <w:tcPr>
            <w:tcW w:type="dxa" w:w="5148"/>
            <w:tcBorders>
              <w:top w:color="000000" w:sz="4" w:val="single"/>
              <w:left w:color="000000" w:sz="4" w:val="single"/>
              <w:bottom w:color="000000" w:sz="4" w:val="single"/>
              <w:right w:color="000000" w:sz="4" w:val="single"/>
            </w:tcBorders>
          </w:tcPr>
          <w:p w14:paraId="4E000000">
            <w:pPr>
              <w:rPr>
                <w:rFonts w:ascii="Times New Roman" w:hAnsi="Times New Roman"/>
                <w:sz w:val="24"/>
              </w:rPr>
            </w:pPr>
          </w:p>
        </w:tc>
      </w:tr>
      <w:tr>
        <w:tc>
          <w:tcPr>
            <w:tcW w:type="dxa" w:w="4208"/>
            <w:tcBorders>
              <w:top w:color="000000" w:sz="4" w:val="single"/>
              <w:left w:color="000000" w:sz="4" w:val="single"/>
              <w:bottom w:color="000000" w:sz="4" w:val="single"/>
              <w:right w:color="000000" w:sz="4" w:val="single"/>
            </w:tcBorders>
          </w:tcPr>
          <w:p w14:paraId="4F000000">
            <w:pPr>
              <w:widowControl w:val="1"/>
              <w:spacing w:after="0"/>
              <w:ind/>
              <w:rPr>
                <w:rFonts w:ascii="Times New Roman" w:hAnsi="Times New Roman"/>
                <w:sz w:val="24"/>
              </w:rPr>
            </w:pPr>
            <w:r>
              <w:rPr>
                <w:rFonts w:ascii="Times New Roman" w:hAnsi="Times New Roman"/>
                <w:sz w:val="24"/>
              </w:rPr>
              <w:t>Населенный пункт</w:t>
            </w:r>
          </w:p>
        </w:tc>
        <w:tc>
          <w:tcPr>
            <w:tcW w:type="dxa" w:w="5148"/>
            <w:tcBorders>
              <w:top w:color="000000" w:sz="4" w:val="single"/>
              <w:left w:color="000000" w:sz="4" w:val="single"/>
              <w:bottom w:color="000000" w:sz="4" w:val="single"/>
              <w:right w:color="000000" w:sz="4" w:val="single"/>
            </w:tcBorders>
          </w:tcPr>
          <w:p w14:paraId="50000000">
            <w:pPr>
              <w:rPr>
                <w:rFonts w:ascii="Times New Roman" w:hAnsi="Times New Roman"/>
                <w:sz w:val="24"/>
              </w:rPr>
            </w:pPr>
          </w:p>
        </w:tc>
      </w:tr>
      <w:tr>
        <w:tc>
          <w:tcPr>
            <w:tcW w:type="dxa" w:w="4208"/>
            <w:tcBorders>
              <w:top w:color="000000" w:sz="4" w:val="single"/>
              <w:left w:color="000000" w:sz="4" w:val="single"/>
              <w:bottom w:color="000000" w:sz="4" w:val="single"/>
              <w:right w:color="000000" w:sz="4" w:val="single"/>
            </w:tcBorders>
          </w:tcPr>
          <w:p w14:paraId="51000000">
            <w:pPr>
              <w:widowControl w:val="1"/>
              <w:spacing w:after="0"/>
              <w:ind/>
              <w:rPr>
                <w:rFonts w:ascii="Times New Roman" w:hAnsi="Times New Roman"/>
                <w:sz w:val="24"/>
              </w:rPr>
            </w:pPr>
            <w:r>
              <w:rPr>
                <w:rFonts w:ascii="Times New Roman" w:hAnsi="Times New Roman"/>
                <w:sz w:val="24"/>
              </w:rPr>
              <w:t>Ученая степень</w:t>
            </w:r>
          </w:p>
        </w:tc>
        <w:tc>
          <w:tcPr>
            <w:tcW w:type="dxa" w:w="5148"/>
            <w:tcBorders>
              <w:top w:color="000000" w:sz="4" w:val="single"/>
              <w:left w:color="000000" w:sz="4" w:val="single"/>
              <w:bottom w:color="000000" w:sz="4" w:val="single"/>
              <w:right w:color="000000" w:sz="4" w:val="single"/>
            </w:tcBorders>
          </w:tcPr>
          <w:p w14:paraId="52000000">
            <w:pPr>
              <w:rPr>
                <w:rFonts w:ascii="Times New Roman" w:hAnsi="Times New Roman"/>
                <w:sz w:val="24"/>
              </w:rPr>
            </w:pPr>
          </w:p>
        </w:tc>
      </w:tr>
      <w:tr>
        <w:tc>
          <w:tcPr>
            <w:tcW w:type="dxa" w:w="4208"/>
            <w:tcBorders>
              <w:top w:color="000000" w:sz="4" w:val="single"/>
              <w:left w:color="000000" w:sz="4" w:val="single"/>
              <w:bottom w:color="000000" w:sz="4" w:val="single"/>
              <w:right w:color="000000" w:sz="4" w:val="single"/>
            </w:tcBorders>
          </w:tcPr>
          <w:p w14:paraId="53000000">
            <w:pPr>
              <w:widowControl w:val="1"/>
              <w:spacing w:after="0"/>
              <w:ind/>
              <w:rPr>
                <w:rFonts w:ascii="Times New Roman" w:hAnsi="Times New Roman"/>
                <w:sz w:val="24"/>
              </w:rPr>
            </w:pPr>
            <w:r>
              <w:rPr>
                <w:rFonts w:ascii="Times New Roman" w:hAnsi="Times New Roman"/>
                <w:sz w:val="24"/>
              </w:rPr>
              <w:t>Ученое звание</w:t>
            </w:r>
          </w:p>
        </w:tc>
        <w:tc>
          <w:tcPr>
            <w:tcW w:type="dxa" w:w="5148"/>
            <w:tcBorders>
              <w:top w:color="000000" w:sz="4" w:val="single"/>
              <w:left w:color="000000" w:sz="4" w:val="single"/>
              <w:bottom w:color="000000" w:sz="4" w:val="single"/>
              <w:right w:color="000000" w:sz="4" w:val="single"/>
            </w:tcBorders>
          </w:tcPr>
          <w:p w14:paraId="54000000">
            <w:pPr>
              <w:rPr>
                <w:rFonts w:ascii="Times New Roman" w:hAnsi="Times New Roman"/>
                <w:sz w:val="24"/>
              </w:rPr>
            </w:pPr>
          </w:p>
        </w:tc>
      </w:tr>
      <w:tr>
        <w:tc>
          <w:tcPr>
            <w:tcW w:type="dxa" w:w="4208"/>
            <w:tcBorders>
              <w:top w:color="000000" w:sz="4" w:val="single"/>
              <w:left w:color="000000" w:sz="4" w:val="single"/>
              <w:bottom w:color="000000" w:sz="4" w:val="single"/>
              <w:right w:color="000000" w:sz="4" w:val="single"/>
            </w:tcBorders>
          </w:tcPr>
          <w:p w14:paraId="55000000">
            <w:pPr>
              <w:widowControl w:val="1"/>
              <w:spacing w:after="0"/>
              <w:ind/>
              <w:rPr>
                <w:rFonts w:ascii="Times New Roman" w:hAnsi="Times New Roman"/>
                <w:sz w:val="24"/>
              </w:rPr>
            </w:pPr>
            <w:r>
              <w:rPr>
                <w:rFonts w:ascii="Times New Roman" w:hAnsi="Times New Roman"/>
                <w:sz w:val="24"/>
              </w:rPr>
              <w:t>Место работы или /и учебы (полное наименование учреждения)</w:t>
            </w:r>
          </w:p>
        </w:tc>
        <w:tc>
          <w:tcPr>
            <w:tcW w:type="dxa" w:w="5148"/>
            <w:tcBorders>
              <w:top w:color="000000" w:sz="4" w:val="single"/>
              <w:left w:color="000000" w:sz="4" w:val="single"/>
              <w:bottom w:color="000000" w:sz="4" w:val="single"/>
              <w:right w:color="000000" w:sz="4" w:val="single"/>
            </w:tcBorders>
          </w:tcPr>
          <w:p w14:paraId="56000000">
            <w:pPr>
              <w:rPr>
                <w:rFonts w:ascii="Times New Roman" w:hAnsi="Times New Roman"/>
                <w:sz w:val="24"/>
              </w:rPr>
            </w:pPr>
          </w:p>
        </w:tc>
      </w:tr>
      <w:tr>
        <w:tc>
          <w:tcPr>
            <w:tcW w:type="dxa" w:w="4208"/>
            <w:tcBorders>
              <w:top w:color="000000" w:sz="4" w:val="single"/>
              <w:left w:color="000000" w:sz="4" w:val="single"/>
              <w:bottom w:color="000000" w:sz="4" w:val="single"/>
              <w:right w:color="000000" w:sz="4" w:val="single"/>
            </w:tcBorders>
          </w:tcPr>
          <w:p w14:paraId="57000000">
            <w:pPr>
              <w:widowControl w:val="1"/>
              <w:spacing w:after="0"/>
              <w:ind/>
              <w:rPr>
                <w:rFonts w:ascii="Times New Roman" w:hAnsi="Times New Roman"/>
                <w:sz w:val="24"/>
              </w:rPr>
            </w:pPr>
            <w:r>
              <w:rPr>
                <w:rFonts w:ascii="Times New Roman" w:hAnsi="Times New Roman"/>
                <w:sz w:val="24"/>
              </w:rPr>
              <w:t>Место работы или /и учебы (сокращенное наименование)</w:t>
            </w:r>
          </w:p>
        </w:tc>
        <w:tc>
          <w:tcPr>
            <w:tcW w:type="dxa" w:w="5148"/>
            <w:tcBorders>
              <w:top w:color="000000" w:sz="4" w:val="single"/>
              <w:left w:color="000000" w:sz="4" w:val="single"/>
              <w:bottom w:color="000000" w:sz="4" w:val="single"/>
              <w:right w:color="000000" w:sz="4" w:val="single"/>
            </w:tcBorders>
          </w:tcPr>
          <w:p w14:paraId="58000000">
            <w:pPr>
              <w:rPr>
                <w:rFonts w:ascii="Times New Roman" w:hAnsi="Times New Roman"/>
                <w:sz w:val="24"/>
              </w:rPr>
            </w:pPr>
          </w:p>
        </w:tc>
      </w:tr>
      <w:tr>
        <w:tc>
          <w:tcPr>
            <w:tcW w:type="dxa" w:w="4208"/>
            <w:tcBorders>
              <w:top w:color="000000" w:sz="4" w:val="single"/>
              <w:left w:color="000000" w:sz="4" w:val="single"/>
              <w:bottom w:color="000000" w:sz="4" w:val="single"/>
              <w:right w:color="000000" w:sz="4" w:val="single"/>
            </w:tcBorders>
          </w:tcPr>
          <w:p w14:paraId="59000000">
            <w:pPr>
              <w:widowControl w:val="1"/>
              <w:spacing w:after="0"/>
              <w:ind/>
              <w:rPr>
                <w:rFonts w:ascii="Times New Roman" w:hAnsi="Times New Roman"/>
                <w:sz w:val="24"/>
              </w:rPr>
            </w:pPr>
            <w:r>
              <w:rPr>
                <w:rFonts w:ascii="Times New Roman" w:hAnsi="Times New Roman"/>
                <w:sz w:val="24"/>
              </w:rPr>
              <w:t xml:space="preserve">Должность с названием кафедры/подразделения (для магистрантов, аспирантов – уровень и направление обучения, курс) </w:t>
            </w:r>
          </w:p>
        </w:tc>
        <w:tc>
          <w:tcPr>
            <w:tcW w:type="dxa" w:w="5148"/>
            <w:tcBorders>
              <w:top w:color="000000" w:sz="4" w:val="single"/>
              <w:left w:color="000000" w:sz="4" w:val="single"/>
              <w:bottom w:color="000000" w:sz="4" w:val="single"/>
              <w:right w:color="000000" w:sz="4" w:val="single"/>
            </w:tcBorders>
          </w:tcPr>
          <w:p w14:paraId="5A000000">
            <w:pPr>
              <w:rPr>
                <w:rFonts w:ascii="Times New Roman" w:hAnsi="Times New Roman"/>
                <w:sz w:val="24"/>
              </w:rPr>
            </w:pPr>
          </w:p>
        </w:tc>
      </w:tr>
      <w:tr>
        <w:tc>
          <w:tcPr>
            <w:tcW w:type="dxa" w:w="4208"/>
            <w:tcBorders>
              <w:top w:color="000000" w:sz="4" w:val="single"/>
              <w:left w:color="000000" w:sz="4" w:val="single"/>
              <w:bottom w:color="000000" w:sz="4" w:val="single"/>
              <w:right w:color="000000" w:sz="4" w:val="single"/>
            </w:tcBorders>
          </w:tcPr>
          <w:p w14:paraId="5B000000">
            <w:pPr>
              <w:widowControl w:val="1"/>
              <w:spacing w:after="0"/>
              <w:ind/>
              <w:rPr>
                <w:rFonts w:ascii="Times New Roman" w:hAnsi="Times New Roman"/>
                <w:sz w:val="24"/>
              </w:rPr>
            </w:pPr>
            <w:r>
              <w:rPr>
                <w:rFonts w:ascii="Times New Roman" w:hAnsi="Times New Roman"/>
                <w:sz w:val="24"/>
              </w:rPr>
              <w:t>Тема доклада (название статьи)</w:t>
            </w:r>
          </w:p>
        </w:tc>
        <w:tc>
          <w:tcPr>
            <w:tcW w:type="dxa" w:w="5148"/>
            <w:tcBorders>
              <w:top w:color="000000" w:sz="4" w:val="single"/>
              <w:left w:color="000000" w:sz="4" w:val="single"/>
              <w:bottom w:color="000000" w:sz="4" w:val="single"/>
              <w:right w:color="000000" w:sz="4" w:val="single"/>
            </w:tcBorders>
          </w:tcPr>
          <w:p w14:paraId="5C000000">
            <w:pPr>
              <w:pStyle w:val="Style_8"/>
              <w:widowControl w:val="1"/>
              <w:spacing w:after="240"/>
              <w:ind/>
              <w:rPr>
                <w:sz w:val="24"/>
              </w:rPr>
            </w:pPr>
          </w:p>
        </w:tc>
      </w:tr>
      <w:tr>
        <w:tc>
          <w:tcPr>
            <w:tcW w:type="dxa" w:w="4208"/>
            <w:tcBorders>
              <w:top w:color="000000" w:sz="4" w:val="single"/>
              <w:left w:color="000000" w:sz="4" w:val="single"/>
              <w:bottom w:color="000000" w:sz="4" w:val="single"/>
              <w:right w:color="000000" w:sz="4" w:val="single"/>
            </w:tcBorders>
          </w:tcPr>
          <w:p w14:paraId="5D000000">
            <w:pPr>
              <w:widowControl w:val="1"/>
              <w:spacing w:after="0"/>
              <w:ind/>
              <w:rPr>
                <w:rFonts w:ascii="Times New Roman" w:hAnsi="Times New Roman"/>
                <w:sz w:val="24"/>
              </w:rPr>
            </w:pPr>
            <w:r>
              <w:rPr>
                <w:rFonts w:ascii="Times New Roman" w:hAnsi="Times New Roman"/>
                <w:sz w:val="24"/>
              </w:rPr>
              <w:t>К какому из предложенных направлений конференции Вы относите свой доклад (статью)?</w:t>
            </w:r>
          </w:p>
        </w:tc>
        <w:tc>
          <w:tcPr>
            <w:tcW w:type="dxa" w:w="5148"/>
            <w:tcBorders>
              <w:top w:color="000000" w:sz="4" w:val="single"/>
              <w:left w:color="000000" w:sz="4" w:val="single"/>
              <w:bottom w:color="000000" w:sz="4" w:val="single"/>
              <w:right w:color="000000" w:sz="4" w:val="single"/>
            </w:tcBorders>
          </w:tcPr>
          <w:p w14:paraId="5E000000">
            <w:pPr>
              <w:pStyle w:val="Style_8"/>
              <w:widowControl w:val="1"/>
              <w:spacing w:after="240"/>
              <w:ind/>
              <w:rPr>
                <w:sz w:val="24"/>
              </w:rPr>
            </w:pPr>
          </w:p>
        </w:tc>
      </w:tr>
      <w:tr>
        <w:trPr>
          <w:trHeight w:hRule="atLeast" w:val="1533"/>
        </w:trPr>
        <w:tc>
          <w:tcPr>
            <w:tcW w:type="dxa" w:w="4208"/>
            <w:tcBorders>
              <w:top w:color="000000" w:sz="4" w:val="single"/>
              <w:left w:color="000000" w:sz="4" w:val="single"/>
              <w:bottom w:color="000000" w:sz="4" w:val="single"/>
              <w:right w:color="000000" w:sz="4" w:val="single"/>
            </w:tcBorders>
          </w:tcPr>
          <w:p w14:paraId="5F000000">
            <w:pPr>
              <w:widowControl w:val="1"/>
              <w:spacing w:after="0"/>
              <w:ind/>
              <w:rPr>
                <w:rFonts w:ascii="Times New Roman" w:hAnsi="Times New Roman"/>
                <w:sz w:val="24"/>
              </w:rPr>
            </w:pPr>
            <w:r>
              <w:rPr>
                <w:rFonts w:ascii="Times New Roman" w:hAnsi="Times New Roman"/>
                <w:sz w:val="24"/>
              </w:rPr>
              <w:t xml:space="preserve">Форма участия (выбрать </w:t>
            </w:r>
            <w:r>
              <w:rPr>
                <w:rFonts w:ascii="Times New Roman" w:hAnsi="Times New Roman"/>
                <w:sz w:val="24"/>
              </w:rPr>
              <w:t>нужное</w:t>
            </w:r>
            <w:r>
              <w:rPr>
                <w:rFonts w:ascii="Times New Roman" w:hAnsi="Times New Roman"/>
                <w:sz w:val="24"/>
              </w:rPr>
              <w:t xml:space="preserve">): </w:t>
            </w:r>
          </w:p>
          <w:p w14:paraId="60000000">
            <w:pPr>
              <w:pStyle w:val="Style_1"/>
              <w:widowControl w:val="1"/>
              <w:numPr>
                <w:ilvl w:val="0"/>
                <w:numId w:val="3"/>
              </w:numPr>
              <w:spacing w:after="0"/>
              <w:ind/>
              <w:rPr>
                <w:rFonts w:ascii="Times New Roman" w:hAnsi="Times New Roman"/>
                <w:sz w:val="24"/>
              </w:rPr>
            </w:pPr>
            <w:r>
              <w:rPr>
                <w:rFonts w:ascii="Times New Roman" w:hAnsi="Times New Roman"/>
                <w:sz w:val="24"/>
              </w:rPr>
              <w:t>очное</w:t>
            </w:r>
            <w:r>
              <w:rPr>
                <w:rFonts w:ascii="Times New Roman" w:hAnsi="Times New Roman"/>
                <w:sz w:val="24"/>
              </w:rPr>
              <w:t xml:space="preserve"> с докладом и </w:t>
            </w:r>
            <w:r>
              <w:rPr>
                <w:rFonts w:ascii="Times New Roman" w:hAnsi="Times New Roman"/>
                <w:sz w:val="24"/>
              </w:rPr>
              <w:t>публикаци</w:t>
            </w:r>
            <w:r>
              <w:rPr>
                <w:rFonts w:ascii="Times New Roman" w:hAnsi="Times New Roman"/>
                <w:sz w:val="24"/>
              </w:rPr>
              <w:t>ей</w:t>
            </w:r>
          </w:p>
          <w:p w14:paraId="61000000">
            <w:pPr>
              <w:pStyle w:val="Style_1"/>
              <w:widowControl w:val="1"/>
              <w:numPr>
                <w:ilvl w:val="0"/>
                <w:numId w:val="3"/>
              </w:numPr>
              <w:spacing w:after="0"/>
              <w:ind/>
              <w:rPr>
                <w:rFonts w:ascii="Times New Roman" w:hAnsi="Times New Roman"/>
                <w:sz w:val="24"/>
              </w:rPr>
            </w:pPr>
            <w:r>
              <w:rPr>
                <w:rFonts w:ascii="Times New Roman" w:hAnsi="Times New Roman"/>
                <w:sz w:val="24"/>
              </w:rPr>
              <w:t>очное</w:t>
            </w:r>
            <w:r>
              <w:rPr>
                <w:rFonts w:ascii="Times New Roman" w:hAnsi="Times New Roman"/>
                <w:sz w:val="24"/>
              </w:rPr>
              <w:t xml:space="preserve"> с докладом </w:t>
            </w:r>
          </w:p>
          <w:p w14:paraId="62000000">
            <w:pPr>
              <w:pStyle w:val="Style_1"/>
              <w:widowControl w:val="1"/>
              <w:numPr>
                <w:ilvl w:val="0"/>
                <w:numId w:val="3"/>
              </w:numPr>
              <w:spacing w:after="0" w:line="240" w:lineRule="auto"/>
              <w:ind/>
              <w:jc w:val="both"/>
              <w:rPr>
                <w:rFonts w:ascii="Times New Roman" w:hAnsi="Times New Roman"/>
                <w:sz w:val="24"/>
              </w:rPr>
            </w:pPr>
            <w:r>
              <w:rPr>
                <w:rFonts w:ascii="Times New Roman" w:hAnsi="Times New Roman"/>
                <w:sz w:val="24"/>
              </w:rPr>
              <w:t>заочное</w:t>
            </w:r>
            <w:r>
              <w:rPr>
                <w:rFonts w:ascii="Times New Roman" w:hAnsi="Times New Roman"/>
                <w:sz w:val="24"/>
              </w:rPr>
              <w:t xml:space="preserve"> (только публикация);</w:t>
            </w:r>
          </w:p>
        </w:tc>
        <w:tc>
          <w:tcPr>
            <w:tcW w:type="dxa" w:w="5148"/>
            <w:tcBorders>
              <w:top w:color="000000" w:sz="4" w:val="single"/>
              <w:left w:color="000000" w:sz="4" w:val="single"/>
              <w:bottom w:color="000000" w:sz="4" w:val="single"/>
              <w:right w:color="000000" w:sz="4" w:val="single"/>
            </w:tcBorders>
          </w:tcPr>
          <w:p w14:paraId="63000000">
            <w:pPr>
              <w:pStyle w:val="Style_8"/>
              <w:widowControl w:val="1"/>
              <w:spacing w:after="240"/>
              <w:ind/>
              <w:rPr>
                <w:sz w:val="24"/>
              </w:rPr>
            </w:pPr>
          </w:p>
        </w:tc>
      </w:tr>
      <w:tr>
        <w:tc>
          <w:tcPr>
            <w:tcW w:type="dxa" w:w="4208"/>
            <w:tcBorders>
              <w:top w:color="000000" w:sz="4" w:val="single"/>
              <w:left w:color="000000" w:sz="4" w:val="single"/>
              <w:bottom w:color="000000" w:sz="4" w:val="single"/>
              <w:right w:color="000000" w:sz="4" w:val="single"/>
            </w:tcBorders>
          </w:tcPr>
          <w:p w14:paraId="64000000">
            <w:pPr>
              <w:pStyle w:val="Style_8"/>
              <w:keepNext w:val="0"/>
              <w:widowControl w:val="1"/>
              <w:spacing w:line="276" w:lineRule="auto"/>
              <w:ind/>
              <w:rPr>
                <w:sz w:val="24"/>
              </w:rPr>
            </w:pPr>
            <w:r>
              <w:rPr>
                <w:sz w:val="24"/>
              </w:rPr>
              <w:t>Контактный телефон</w:t>
            </w:r>
          </w:p>
        </w:tc>
        <w:tc>
          <w:tcPr>
            <w:tcW w:type="dxa" w:w="5148"/>
            <w:tcBorders>
              <w:top w:color="000000" w:sz="4" w:val="single"/>
              <w:left w:color="000000" w:sz="4" w:val="single"/>
              <w:bottom w:color="000000" w:sz="4" w:val="single"/>
              <w:right w:color="000000" w:sz="4" w:val="single"/>
            </w:tcBorders>
          </w:tcPr>
          <w:p w14:paraId="65000000">
            <w:pPr>
              <w:pStyle w:val="Style_8"/>
              <w:widowControl w:val="1"/>
              <w:spacing w:after="240"/>
              <w:ind/>
              <w:rPr>
                <w:sz w:val="24"/>
              </w:rPr>
            </w:pPr>
          </w:p>
        </w:tc>
      </w:tr>
      <w:tr>
        <w:tc>
          <w:tcPr>
            <w:tcW w:type="dxa" w:w="4208"/>
            <w:tcBorders>
              <w:top w:color="000000" w:sz="4" w:val="single"/>
              <w:left w:color="000000" w:sz="4" w:val="single"/>
              <w:bottom w:color="000000" w:sz="4" w:val="single"/>
              <w:right w:color="000000" w:sz="4" w:val="single"/>
            </w:tcBorders>
          </w:tcPr>
          <w:p w14:paraId="66000000">
            <w:pPr>
              <w:pStyle w:val="Style_8"/>
              <w:keepNext w:val="0"/>
              <w:widowControl w:val="1"/>
              <w:spacing w:line="276" w:lineRule="auto"/>
              <w:ind/>
              <w:rPr>
                <w:sz w:val="24"/>
              </w:rPr>
            </w:pPr>
            <w:r>
              <w:rPr>
                <w:sz w:val="24"/>
              </w:rPr>
              <w:t>e-mail</w:t>
            </w:r>
          </w:p>
        </w:tc>
        <w:tc>
          <w:tcPr>
            <w:tcW w:type="dxa" w:w="5148"/>
            <w:tcBorders>
              <w:top w:color="000000" w:sz="4" w:val="single"/>
              <w:left w:color="000000" w:sz="4" w:val="single"/>
              <w:bottom w:color="000000" w:sz="4" w:val="single"/>
              <w:right w:color="000000" w:sz="4" w:val="single"/>
            </w:tcBorders>
          </w:tcPr>
          <w:p w14:paraId="67000000">
            <w:pPr>
              <w:pStyle w:val="Style_8"/>
              <w:widowControl w:val="1"/>
              <w:spacing w:after="240"/>
              <w:ind/>
              <w:rPr>
                <w:sz w:val="24"/>
              </w:rPr>
            </w:pPr>
          </w:p>
        </w:tc>
      </w:tr>
      <w:tr>
        <w:tc>
          <w:tcPr>
            <w:tcW w:type="dxa" w:w="4208"/>
            <w:tcBorders>
              <w:top w:color="000000" w:sz="4" w:val="single"/>
              <w:left w:color="000000" w:sz="4" w:val="single"/>
              <w:bottom w:color="000000" w:sz="4" w:val="single"/>
              <w:right w:color="000000" w:sz="4" w:val="single"/>
            </w:tcBorders>
          </w:tcPr>
          <w:p w14:paraId="68000000">
            <w:pPr>
              <w:pStyle w:val="Style_8"/>
              <w:keepNext w:val="0"/>
              <w:widowControl w:val="1"/>
              <w:spacing w:line="276" w:lineRule="auto"/>
              <w:ind/>
              <w:rPr>
                <w:sz w:val="24"/>
              </w:rPr>
            </w:pPr>
            <w:r>
              <w:rPr>
                <w:b w:val="1"/>
                <w:i w:val="1"/>
                <w:sz w:val="24"/>
              </w:rPr>
              <w:t xml:space="preserve">Для аспирантов (соискателей) </w:t>
            </w:r>
            <w:r>
              <w:rPr>
                <w:i w:val="1"/>
                <w:sz w:val="24"/>
              </w:rPr>
              <w:t xml:space="preserve"> –</w:t>
            </w:r>
            <w:r>
              <w:rPr>
                <w:sz w:val="24"/>
              </w:rPr>
              <w:t xml:space="preserve"> ФИО научного руководителя, должность, ученая степень, ученое звание, </w:t>
            </w:r>
            <w:r>
              <w:rPr>
                <w:sz w:val="24"/>
              </w:rPr>
              <w:t>e</w:t>
            </w:r>
            <w:r>
              <w:rPr>
                <w:sz w:val="24"/>
              </w:rPr>
              <w:t>-</w:t>
            </w:r>
            <w:r>
              <w:rPr>
                <w:sz w:val="24"/>
              </w:rPr>
              <w:t>mail</w:t>
            </w:r>
          </w:p>
        </w:tc>
        <w:tc>
          <w:tcPr>
            <w:tcW w:type="dxa" w:w="5148"/>
            <w:tcBorders>
              <w:top w:color="000000" w:sz="4" w:val="single"/>
              <w:left w:color="000000" w:sz="4" w:val="single"/>
              <w:bottom w:color="000000" w:sz="4" w:val="single"/>
              <w:right w:color="000000" w:sz="4" w:val="single"/>
            </w:tcBorders>
          </w:tcPr>
          <w:p w14:paraId="69000000">
            <w:pPr>
              <w:pStyle w:val="Style_8"/>
              <w:widowControl w:val="1"/>
              <w:spacing w:after="240"/>
              <w:ind/>
              <w:rPr>
                <w:sz w:val="24"/>
              </w:rPr>
            </w:pPr>
          </w:p>
        </w:tc>
      </w:tr>
      <w:tr>
        <w:tc>
          <w:tcPr>
            <w:tcW w:type="dxa" w:w="4208"/>
            <w:tcBorders>
              <w:top w:color="000000" w:sz="4" w:val="single"/>
              <w:left w:color="000000" w:sz="4" w:val="single"/>
              <w:bottom w:color="000000" w:sz="4" w:val="single"/>
              <w:right w:color="000000" w:sz="4" w:val="single"/>
            </w:tcBorders>
          </w:tcPr>
          <w:p w14:paraId="6A000000">
            <w:pPr>
              <w:widowControl w:val="1"/>
              <w:spacing w:after="0"/>
              <w:ind/>
              <w:rPr>
                <w:rFonts w:ascii="Times New Roman" w:hAnsi="Times New Roman"/>
                <w:sz w:val="24"/>
              </w:rPr>
            </w:pPr>
            <w:r>
              <w:rPr>
                <w:rFonts w:ascii="Times New Roman" w:hAnsi="Times New Roman"/>
                <w:sz w:val="24"/>
              </w:rPr>
              <w:t>Дата подачи заявки</w:t>
            </w:r>
          </w:p>
        </w:tc>
        <w:tc>
          <w:tcPr>
            <w:tcW w:type="dxa" w:w="5148"/>
            <w:tcBorders>
              <w:top w:color="000000" w:sz="4" w:val="single"/>
              <w:left w:color="000000" w:sz="4" w:val="single"/>
              <w:bottom w:color="000000" w:sz="4" w:val="single"/>
              <w:right w:color="000000" w:sz="4" w:val="single"/>
            </w:tcBorders>
          </w:tcPr>
          <w:p w14:paraId="6B000000">
            <w:pPr>
              <w:widowControl w:val="1"/>
              <w:spacing w:before="120"/>
              <w:ind/>
              <w:rPr>
                <w:rFonts w:ascii="Times New Roman" w:hAnsi="Times New Roman"/>
                <w:sz w:val="24"/>
              </w:rPr>
            </w:pPr>
          </w:p>
        </w:tc>
      </w:tr>
    </w:tbl>
    <w:p w14:paraId="6C000000">
      <w:pPr>
        <w:widowControl w:val="1"/>
        <w:spacing w:after="0" w:line="240" w:lineRule="auto"/>
        <w:ind/>
        <w:rPr>
          <w:rFonts w:ascii="Times New Roman" w:hAnsi="Times New Roman"/>
          <w:b w:val="1"/>
          <w:sz w:val="24"/>
        </w:rPr>
      </w:pPr>
      <w:r>
        <w:rPr>
          <w:rFonts w:ascii="Times New Roman" w:hAnsi="Times New Roman"/>
          <w:b w:val="1"/>
          <w:sz w:val="24"/>
        </w:rPr>
        <w:br w:type="page"/>
      </w:r>
    </w:p>
    <w:p w14:paraId="6D000000">
      <w:pPr>
        <w:pStyle w:val="Style_9"/>
        <w:widowControl w:val="1"/>
        <w:ind w:firstLine="708"/>
        <w:rPr>
          <w:b w:val="1"/>
          <w:color w:val="FF0000"/>
          <w:sz w:val="26"/>
        </w:rPr>
      </w:pPr>
    </w:p>
    <w:p w14:paraId="6E000000">
      <w:pPr>
        <w:pStyle w:val="Style_4"/>
        <w:widowControl w:val="1"/>
        <w:spacing w:after="150" w:before="0"/>
        <w:ind w:firstLine="708"/>
        <w:jc w:val="right"/>
        <w:rPr>
          <w:b w:val="1"/>
        </w:rPr>
      </w:pPr>
      <w:r>
        <w:rPr>
          <w:b w:val="1"/>
        </w:rPr>
        <w:t>ПРИЛОЖЕНИЕ 2</w:t>
      </w:r>
    </w:p>
    <w:p w14:paraId="6F000000">
      <w:pPr>
        <w:widowControl w:val="1"/>
        <w:spacing w:after="0" w:line="360" w:lineRule="auto"/>
        <w:ind/>
        <w:rPr>
          <w:rFonts w:ascii="Times New Roman" w:hAnsi="Times New Roman"/>
          <w:b w:val="1"/>
          <w:sz w:val="24"/>
        </w:rPr>
      </w:pPr>
      <w:r>
        <w:rPr>
          <w:rFonts w:ascii="Times New Roman" w:hAnsi="Times New Roman"/>
          <w:b w:val="1"/>
          <w:sz w:val="24"/>
        </w:rPr>
        <w:t>Требования к оформлению материалов</w:t>
      </w:r>
    </w:p>
    <w:p w14:paraId="70000000">
      <w:pPr>
        <w:widowControl w:val="1"/>
        <w:spacing w:after="0" w:line="360" w:lineRule="auto"/>
        <w:ind w:firstLine="709"/>
        <w:jc w:val="both"/>
        <w:rPr>
          <w:rFonts w:ascii="Times New Roman" w:hAnsi="Times New Roman"/>
          <w:sz w:val="24"/>
        </w:rPr>
      </w:pPr>
      <w:r>
        <w:rPr>
          <w:rFonts w:ascii="Times New Roman" w:hAnsi="Times New Roman"/>
          <w:sz w:val="24"/>
        </w:rPr>
        <w:t xml:space="preserve">Перед набором текста убедитесь, что параметры текстового редактора </w:t>
      </w:r>
      <w:r>
        <w:rPr>
          <w:rFonts w:ascii="Times New Roman" w:hAnsi="Times New Roman"/>
          <w:sz w:val="24"/>
        </w:rPr>
        <w:t>Microsoft</w:t>
      </w:r>
      <w:r>
        <w:rPr>
          <w:rFonts w:ascii="Times New Roman" w:hAnsi="Times New Roman"/>
          <w:sz w:val="24"/>
        </w:rPr>
        <w:t xml:space="preserve"> </w:t>
      </w:r>
      <w:r>
        <w:rPr>
          <w:rFonts w:ascii="Times New Roman" w:hAnsi="Times New Roman"/>
          <w:sz w:val="24"/>
        </w:rPr>
        <w:t>Word</w:t>
      </w:r>
      <w:r>
        <w:rPr>
          <w:rFonts w:ascii="Times New Roman" w:hAnsi="Times New Roman"/>
          <w:sz w:val="24"/>
        </w:rPr>
        <w:t xml:space="preserve"> настроены в соответствии со следующими параметрами:</w:t>
      </w:r>
    </w:p>
    <w:p w14:paraId="71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Поля – 2 см (все);</w:t>
      </w:r>
    </w:p>
    <w:p w14:paraId="72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 xml:space="preserve">Сквозная нумерация страниц – </w:t>
      </w:r>
      <w:r>
        <w:rPr>
          <w:rFonts w:ascii="Times New Roman" w:hAnsi="Times New Roman"/>
          <w:sz w:val="24"/>
        </w:rPr>
        <w:t>в</w:t>
      </w:r>
      <w:r>
        <w:rPr>
          <w:rFonts w:ascii="Times New Roman" w:hAnsi="Times New Roman"/>
          <w:sz w:val="24"/>
        </w:rPr>
        <w:t>низу по центру;</w:t>
      </w:r>
    </w:p>
    <w:p w14:paraId="73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Ориентация страницы – книжная;</w:t>
      </w:r>
    </w:p>
    <w:p w14:paraId="74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Колонки – 1 колонка;</w:t>
      </w:r>
    </w:p>
    <w:p w14:paraId="75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 xml:space="preserve">Шрифт – </w:t>
      </w:r>
      <w:r>
        <w:rPr>
          <w:rFonts w:ascii="Times New Roman" w:hAnsi="Times New Roman"/>
          <w:sz w:val="24"/>
        </w:rPr>
        <w:t>Times</w:t>
      </w:r>
      <w:r>
        <w:rPr>
          <w:rFonts w:ascii="Times New Roman" w:hAnsi="Times New Roman"/>
          <w:sz w:val="24"/>
        </w:rPr>
        <w:t xml:space="preserve"> </w:t>
      </w:r>
      <w:r>
        <w:rPr>
          <w:rFonts w:ascii="Times New Roman" w:hAnsi="Times New Roman"/>
          <w:sz w:val="24"/>
        </w:rPr>
        <w:t>New</w:t>
      </w:r>
      <w:r>
        <w:rPr>
          <w:rFonts w:ascii="Times New Roman" w:hAnsi="Times New Roman"/>
          <w:sz w:val="24"/>
        </w:rPr>
        <w:t xml:space="preserve"> </w:t>
      </w:r>
      <w:r>
        <w:rPr>
          <w:rFonts w:ascii="Times New Roman" w:hAnsi="Times New Roman"/>
          <w:sz w:val="24"/>
        </w:rPr>
        <w:t>Roman</w:t>
      </w:r>
      <w:r>
        <w:rPr>
          <w:rFonts w:ascii="Times New Roman" w:hAnsi="Times New Roman"/>
          <w:sz w:val="24"/>
        </w:rPr>
        <w:t>;</w:t>
      </w:r>
    </w:p>
    <w:p w14:paraId="76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 xml:space="preserve">Кегль – 12 </w:t>
      </w:r>
      <w:r>
        <w:rPr>
          <w:rFonts w:ascii="Times New Roman" w:hAnsi="Times New Roman"/>
          <w:sz w:val="24"/>
        </w:rPr>
        <w:t>пт</w:t>
      </w:r>
      <w:r>
        <w:rPr>
          <w:rFonts w:ascii="Times New Roman" w:hAnsi="Times New Roman"/>
          <w:sz w:val="24"/>
        </w:rPr>
        <w:t xml:space="preserve"> для основного текста; 10 </w:t>
      </w:r>
      <w:r>
        <w:rPr>
          <w:rFonts w:ascii="Times New Roman" w:hAnsi="Times New Roman"/>
          <w:sz w:val="24"/>
        </w:rPr>
        <w:t>пт</w:t>
      </w:r>
      <w:r>
        <w:rPr>
          <w:rFonts w:ascii="Times New Roman" w:hAnsi="Times New Roman"/>
          <w:sz w:val="24"/>
        </w:rPr>
        <w:t xml:space="preserve"> для метаданных;</w:t>
      </w:r>
    </w:p>
    <w:p w14:paraId="77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Абзацный отступ – 0,5 см;</w:t>
      </w:r>
    </w:p>
    <w:p w14:paraId="78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Межстрочный интервал – 1,5;</w:t>
      </w:r>
    </w:p>
    <w:p w14:paraId="79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Выравнивание – по ширине;</w:t>
      </w:r>
    </w:p>
    <w:p w14:paraId="7A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Расстановка переносов – автоматически;</w:t>
      </w:r>
    </w:p>
    <w:p w14:paraId="7B000000">
      <w:pPr>
        <w:widowControl w:val="0"/>
        <w:numPr>
          <w:ilvl w:val="0"/>
          <w:numId w:val="4"/>
        </w:numPr>
        <w:spacing w:after="0" w:line="360" w:lineRule="auto"/>
        <w:ind w:left="0"/>
        <w:contextualSpacing w:val="1"/>
        <w:jc w:val="both"/>
        <w:rPr>
          <w:rFonts w:ascii="Times New Roman" w:hAnsi="Times New Roman"/>
          <w:sz w:val="24"/>
        </w:rPr>
      </w:pPr>
      <w:r>
        <w:rPr>
          <w:rFonts w:ascii="Times New Roman" w:hAnsi="Times New Roman"/>
          <w:sz w:val="24"/>
        </w:rPr>
        <w:t>Формат файла – *.</w:t>
      </w:r>
      <w:r>
        <w:rPr>
          <w:rFonts w:ascii="Times New Roman" w:hAnsi="Times New Roman"/>
          <w:sz w:val="24"/>
        </w:rPr>
        <w:t>doc</w:t>
      </w:r>
      <w:r>
        <w:rPr>
          <w:rFonts w:ascii="Times New Roman" w:hAnsi="Times New Roman"/>
          <w:sz w:val="24"/>
        </w:rPr>
        <w:t>, *.</w:t>
      </w:r>
      <w:r>
        <w:rPr>
          <w:rFonts w:ascii="Times New Roman" w:hAnsi="Times New Roman"/>
          <w:sz w:val="24"/>
        </w:rPr>
        <w:t>docx</w:t>
      </w:r>
    </w:p>
    <w:p w14:paraId="7C000000">
      <w:pPr>
        <w:widowControl w:val="0"/>
        <w:spacing w:after="0" w:line="360" w:lineRule="auto"/>
        <w:ind/>
        <w:contextualSpacing w:val="1"/>
        <w:jc w:val="both"/>
        <w:rPr>
          <w:rFonts w:ascii="Times New Roman" w:hAnsi="Times New Roman"/>
          <w:sz w:val="24"/>
        </w:rPr>
      </w:pPr>
    </w:p>
    <w:p w14:paraId="7D000000">
      <w:pPr>
        <w:widowControl w:val="0"/>
        <w:numPr>
          <w:ilvl w:val="0"/>
          <w:numId w:val="4"/>
        </w:numPr>
        <w:spacing w:after="0" w:line="240" w:lineRule="auto"/>
        <w:ind w:left="0"/>
        <w:contextualSpacing w:val="1"/>
        <w:jc w:val="both"/>
        <w:rPr>
          <w:rFonts w:ascii="Times New Roman" w:hAnsi="Times New Roman"/>
          <w:sz w:val="24"/>
        </w:rPr>
      </w:pPr>
      <w:r>
        <w:rPr>
          <w:rFonts w:ascii="Times New Roman" w:hAnsi="Times New Roman"/>
          <w:sz w:val="24"/>
        </w:rPr>
        <w:t>После списка источников</w:t>
      </w:r>
      <w:r>
        <w:rPr>
          <w:rFonts w:ascii="Times New Roman" w:hAnsi="Times New Roman"/>
          <w:sz w:val="24"/>
        </w:rPr>
        <w:t xml:space="preserve"> необходимо</w:t>
      </w:r>
      <w:r>
        <w:rPr>
          <w:rFonts w:ascii="Times New Roman" w:hAnsi="Times New Roman"/>
          <w:sz w:val="24"/>
        </w:rPr>
        <w:t xml:space="preserve"> указать следующие данные на русском и английском языках: </w:t>
      </w:r>
    </w:p>
    <w:p w14:paraId="7E000000">
      <w:pPr>
        <w:widowControl w:val="0"/>
        <w:numPr>
          <w:ilvl w:val="1"/>
          <w:numId w:val="5"/>
        </w:numPr>
        <w:spacing w:after="0" w:line="240" w:lineRule="auto"/>
        <w:ind w:left="0"/>
        <w:contextualSpacing w:val="1"/>
        <w:jc w:val="both"/>
        <w:rPr>
          <w:rFonts w:ascii="Times New Roman" w:hAnsi="Times New Roman"/>
          <w:sz w:val="24"/>
        </w:rPr>
      </w:pPr>
      <w:r>
        <w:rPr>
          <w:rFonts w:ascii="Times New Roman" w:hAnsi="Times New Roman"/>
          <w:sz w:val="24"/>
        </w:rPr>
        <w:t>ФИО (полностью);</w:t>
      </w:r>
    </w:p>
    <w:p w14:paraId="7F000000">
      <w:pPr>
        <w:widowControl w:val="0"/>
        <w:numPr>
          <w:ilvl w:val="1"/>
          <w:numId w:val="5"/>
        </w:numPr>
        <w:spacing w:after="0" w:line="240" w:lineRule="auto"/>
        <w:ind w:left="0"/>
        <w:contextualSpacing w:val="1"/>
        <w:jc w:val="both"/>
        <w:rPr>
          <w:rFonts w:ascii="Times New Roman" w:hAnsi="Times New Roman"/>
          <w:sz w:val="24"/>
        </w:rPr>
      </w:pPr>
      <w:r>
        <w:rPr>
          <w:rFonts w:ascii="Times New Roman" w:hAnsi="Times New Roman"/>
          <w:sz w:val="24"/>
        </w:rPr>
        <w:t>Ученая степень;</w:t>
      </w:r>
      <w:r>
        <w:rPr>
          <w:rFonts w:ascii="Times New Roman" w:hAnsi="Times New Roman"/>
          <w:sz w:val="24"/>
        </w:rPr>
        <w:t xml:space="preserve"> у</w:t>
      </w:r>
      <w:r>
        <w:rPr>
          <w:rFonts w:ascii="Times New Roman" w:hAnsi="Times New Roman"/>
          <w:sz w:val="24"/>
        </w:rPr>
        <w:t>ченое звание;</w:t>
      </w:r>
    </w:p>
    <w:p w14:paraId="80000000">
      <w:pPr>
        <w:widowControl w:val="0"/>
        <w:numPr>
          <w:ilvl w:val="1"/>
          <w:numId w:val="5"/>
        </w:numPr>
        <w:spacing w:after="0" w:line="240" w:lineRule="auto"/>
        <w:ind w:left="0"/>
        <w:contextualSpacing w:val="1"/>
        <w:jc w:val="both"/>
        <w:rPr>
          <w:rFonts w:ascii="Times New Roman" w:hAnsi="Times New Roman"/>
          <w:sz w:val="24"/>
        </w:rPr>
      </w:pPr>
      <w:r>
        <w:rPr>
          <w:rFonts w:ascii="Times New Roman" w:hAnsi="Times New Roman"/>
          <w:sz w:val="24"/>
        </w:rPr>
        <w:t>Полное название организации без указания организационно-правовой формы;</w:t>
      </w:r>
    </w:p>
    <w:p w14:paraId="81000000">
      <w:pPr>
        <w:widowControl w:val="0"/>
        <w:numPr>
          <w:ilvl w:val="1"/>
          <w:numId w:val="5"/>
        </w:numPr>
        <w:spacing w:after="0" w:line="240" w:lineRule="auto"/>
        <w:ind w:left="0"/>
        <w:contextualSpacing w:val="1"/>
        <w:jc w:val="both"/>
        <w:rPr>
          <w:rFonts w:ascii="Times New Roman" w:hAnsi="Times New Roman"/>
          <w:sz w:val="24"/>
        </w:rPr>
      </w:pPr>
      <w:r>
        <w:rPr>
          <w:rFonts w:ascii="Times New Roman" w:hAnsi="Times New Roman"/>
          <w:sz w:val="24"/>
        </w:rPr>
        <w:t>Город;</w:t>
      </w:r>
      <w:r>
        <w:rPr>
          <w:rFonts w:ascii="Times New Roman" w:hAnsi="Times New Roman"/>
          <w:sz w:val="24"/>
        </w:rPr>
        <w:t xml:space="preserve"> с</w:t>
      </w:r>
      <w:r>
        <w:rPr>
          <w:rFonts w:ascii="Times New Roman" w:hAnsi="Times New Roman"/>
          <w:sz w:val="24"/>
        </w:rPr>
        <w:t>трана;</w:t>
      </w:r>
    </w:p>
    <w:p w14:paraId="82000000">
      <w:pPr>
        <w:widowControl w:val="0"/>
        <w:numPr>
          <w:ilvl w:val="1"/>
          <w:numId w:val="5"/>
        </w:numPr>
        <w:spacing w:after="0" w:line="240" w:lineRule="auto"/>
        <w:ind w:left="0"/>
        <w:contextualSpacing w:val="1"/>
        <w:jc w:val="both"/>
        <w:rPr>
          <w:rFonts w:ascii="Times New Roman" w:hAnsi="Times New Roman"/>
          <w:sz w:val="24"/>
        </w:rPr>
      </w:pPr>
      <w:r>
        <w:rPr>
          <w:rFonts w:ascii="Times New Roman" w:hAnsi="Times New Roman"/>
          <w:sz w:val="24"/>
        </w:rPr>
        <w:t xml:space="preserve">Идентификатор ORCID (можно получить </w:t>
      </w:r>
      <w:r>
        <w:rPr>
          <w:rFonts w:ascii="Times New Roman" w:hAnsi="Times New Roman"/>
          <w:sz w:val="24"/>
        </w:rPr>
        <w:t>по ссылке</w:t>
      </w:r>
      <w:r>
        <w:rPr>
          <w:rFonts w:ascii="Times New Roman" w:hAnsi="Times New Roman"/>
          <w:sz w:val="24"/>
        </w:rPr>
        <w:t>: https://orcid.org/);</w:t>
      </w:r>
    </w:p>
    <w:p w14:paraId="83000000">
      <w:pPr>
        <w:widowControl w:val="0"/>
        <w:numPr>
          <w:ilvl w:val="1"/>
          <w:numId w:val="5"/>
        </w:numPr>
        <w:spacing w:after="0" w:line="240" w:lineRule="auto"/>
        <w:ind w:left="0"/>
        <w:contextualSpacing w:val="1"/>
        <w:jc w:val="both"/>
        <w:rPr>
          <w:rFonts w:ascii="Times New Roman" w:hAnsi="Times New Roman"/>
          <w:sz w:val="24"/>
        </w:rPr>
      </w:pPr>
      <w:r>
        <w:rPr>
          <w:rFonts w:ascii="Times New Roman" w:hAnsi="Times New Roman"/>
          <w:sz w:val="24"/>
        </w:rPr>
        <w:t>E-</w:t>
      </w:r>
      <w:r>
        <w:rPr>
          <w:rFonts w:ascii="Times New Roman" w:hAnsi="Times New Roman"/>
          <w:sz w:val="24"/>
        </w:rPr>
        <w:t>mail</w:t>
      </w:r>
      <w:r>
        <w:rPr>
          <w:rFonts w:ascii="Times New Roman" w:hAnsi="Times New Roman"/>
          <w:sz w:val="24"/>
        </w:rPr>
        <w:t>.</w:t>
      </w:r>
    </w:p>
    <w:p w14:paraId="84000000">
      <w:pPr>
        <w:widowControl w:val="0"/>
        <w:spacing w:after="0" w:line="240" w:lineRule="auto"/>
        <w:ind/>
        <w:contextualSpacing w:val="1"/>
        <w:jc w:val="both"/>
        <w:rPr>
          <w:rFonts w:ascii="Times New Roman" w:hAnsi="Times New Roman"/>
          <w:sz w:val="24"/>
        </w:rPr>
      </w:pPr>
    </w:p>
    <w:p w14:paraId="85000000">
      <w:pPr>
        <w:widowControl w:val="1"/>
        <w:spacing w:after="0" w:line="240" w:lineRule="auto"/>
        <w:ind/>
        <w:jc w:val="both"/>
        <w:rPr>
          <w:rFonts w:ascii="Times New Roman" w:hAnsi="Times New Roman"/>
          <w:b w:val="1"/>
          <w:sz w:val="24"/>
        </w:rPr>
      </w:pPr>
      <w:r>
        <w:rPr>
          <w:rFonts w:ascii="Times New Roman" w:hAnsi="Times New Roman"/>
          <w:b w:val="1"/>
          <w:sz w:val="24"/>
        </w:rPr>
        <w:t>Образец оформления</w:t>
      </w:r>
    </w:p>
    <w:p w14:paraId="86000000">
      <w:pPr>
        <w:widowControl w:val="1"/>
        <w:spacing w:after="0" w:line="240" w:lineRule="auto"/>
        <w:ind/>
        <w:jc w:val="both"/>
        <w:rPr>
          <w:rFonts w:ascii="Times New Roman" w:hAnsi="Times New Roman"/>
          <w:b w:val="1"/>
          <w:sz w:val="24"/>
        </w:rPr>
      </w:pPr>
      <w:r>
        <w:rPr>
          <w:rFonts w:ascii="Times New Roman" w:hAnsi="Times New Roman"/>
          <w:b w:val="1"/>
          <w:sz w:val="24"/>
        </w:rPr>
        <w:t>Иванов Иван Иванович</w:t>
      </w:r>
      <w:r>
        <w:rPr>
          <w:rFonts w:ascii="Times New Roman" w:hAnsi="Times New Roman"/>
          <w:sz w:val="24"/>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r>
        <w:rPr>
          <w:rFonts w:ascii="Times New Roman" w:hAnsi="Times New Roman"/>
          <w:sz w:val="24"/>
        </w:rPr>
        <w:t>mail</w:t>
      </w:r>
      <w:r>
        <w:rPr>
          <w:rFonts w:ascii="Times New Roman" w:hAnsi="Times New Roman"/>
          <w:sz w:val="24"/>
        </w:rPr>
        <w:t>: ivanov@science.ru</w:t>
      </w:r>
    </w:p>
    <w:p w14:paraId="87000000">
      <w:pPr>
        <w:widowControl w:val="0"/>
        <w:numPr>
          <w:ilvl w:val="0"/>
          <w:numId w:val="4"/>
        </w:numPr>
        <w:spacing w:after="0" w:line="240" w:lineRule="auto"/>
        <w:ind w:left="0"/>
        <w:contextualSpacing w:val="1"/>
        <w:jc w:val="both"/>
        <w:rPr>
          <w:rFonts w:ascii="Times New Roman" w:hAnsi="Times New Roman"/>
          <w:sz w:val="24"/>
        </w:rPr>
      </w:pPr>
      <w:r>
        <w:rPr>
          <w:rFonts w:ascii="Times New Roman" w:hAnsi="Times New Roman"/>
          <w:b w:val="1"/>
          <w:sz w:val="24"/>
        </w:rPr>
        <w:t>Вклад соавторов.</w:t>
      </w:r>
      <w:r>
        <w:rPr>
          <w:rFonts w:ascii="Times New Roman" w:hAnsi="Times New Roman"/>
          <w:sz w:val="24"/>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88000000">
      <w:pPr>
        <w:widowControl w:val="1"/>
        <w:ind/>
        <w:jc w:val="center"/>
        <w:rPr>
          <w:rFonts w:ascii="Times New Roman" w:hAnsi="Times New Roman"/>
          <w:sz w:val="24"/>
        </w:rPr>
      </w:pPr>
    </w:p>
    <w:p w14:paraId="89000000">
      <w:pPr>
        <w:widowControl w:val="1"/>
        <w:ind/>
        <w:jc w:val="center"/>
        <w:rPr>
          <w:rFonts w:ascii="Times New Roman" w:hAnsi="Times New Roman"/>
          <w:sz w:val="24"/>
        </w:rPr>
      </w:pPr>
    </w:p>
    <w:p w14:paraId="8A000000">
      <w:pPr>
        <w:widowControl w:val="1"/>
        <w:ind/>
        <w:jc w:val="center"/>
        <w:rPr>
          <w:rFonts w:ascii="Times New Roman" w:hAnsi="Times New Roman"/>
          <w:sz w:val="24"/>
        </w:rPr>
      </w:pPr>
    </w:p>
    <w:p w14:paraId="8B000000">
      <w:pPr>
        <w:widowControl w:val="1"/>
        <w:ind/>
        <w:jc w:val="center"/>
        <w:rPr>
          <w:rFonts w:ascii="Times New Roman" w:hAnsi="Times New Roman"/>
          <w:sz w:val="24"/>
        </w:rPr>
      </w:pPr>
    </w:p>
    <w:p w14:paraId="8C000000">
      <w:pPr>
        <w:widowControl w:val="1"/>
        <w:ind/>
        <w:jc w:val="center"/>
        <w:rPr>
          <w:rFonts w:ascii="Times New Roman" w:hAnsi="Times New Roman"/>
          <w:sz w:val="24"/>
        </w:rPr>
      </w:pPr>
    </w:p>
    <w:p w14:paraId="8D000000">
      <w:pPr>
        <w:widowControl w:val="1"/>
        <w:ind/>
        <w:jc w:val="center"/>
        <w:rPr>
          <w:rStyle w:val="Style_10_ch"/>
          <w:rFonts w:ascii="Times New Roman" w:hAnsi="Times New Roman"/>
          <w:sz w:val="28"/>
          <w:u w:val="single"/>
        </w:rPr>
      </w:pPr>
    </w:p>
    <w:p w14:paraId="8E000000">
      <w:pPr>
        <w:widowControl w:val="1"/>
        <w:ind/>
        <w:jc w:val="center"/>
        <w:rPr>
          <w:rStyle w:val="Style_10_ch"/>
          <w:rFonts w:ascii="Times New Roman" w:hAnsi="Times New Roman"/>
          <w:sz w:val="28"/>
          <w:u w:val="single"/>
        </w:rPr>
      </w:pPr>
    </w:p>
    <w:p w14:paraId="8F000000">
      <w:pPr>
        <w:widowControl w:val="1"/>
        <w:ind/>
        <w:jc w:val="center"/>
        <w:rPr>
          <w:rStyle w:val="Style_10_ch"/>
          <w:rFonts w:ascii="Times New Roman" w:hAnsi="Times New Roman"/>
          <w:sz w:val="28"/>
          <w:u w:val="single"/>
        </w:rPr>
      </w:pPr>
    </w:p>
    <w:p w14:paraId="90000000">
      <w:pPr>
        <w:widowControl w:val="1"/>
        <w:spacing w:after="0" w:line="240" w:lineRule="auto"/>
        <w:ind/>
        <w:jc w:val="center"/>
        <w:rPr>
          <w:rFonts w:ascii="Times New Roman" w:hAnsi="Times New Roman"/>
          <w:b w:val="1"/>
          <w:sz w:val="24"/>
        </w:rPr>
      </w:pPr>
    </w:p>
    <w:p w14:paraId="91000000">
      <w:pPr>
        <w:widowControl w:val="1"/>
        <w:spacing w:after="0" w:line="240" w:lineRule="auto"/>
        <w:ind/>
        <w:jc w:val="center"/>
        <w:rPr>
          <w:rFonts w:ascii="Times New Roman" w:hAnsi="Times New Roman"/>
          <w:b w:val="1"/>
          <w:sz w:val="24"/>
        </w:rPr>
      </w:pPr>
    </w:p>
    <w:p w14:paraId="92000000">
      <w:pPr>
        <w:widowControl w:val="1"/>
        <w:spacing w:after="0" w:line="240" w:lineRule="auto"/>
        <w:ind/>
        <w:jc w:val="center"/>
        <w:rPr>
          <w:rFonts w:ascii="Times New Roman" w:hAnsi="Times New Roman"/>
          <w:b w:val="1"/>
          <w:sz w:val="24"/>
        </w:rPr>
      </w:pPr>
      <w:r>
        <w:rPr>
          <w:rFonts w:ascii="Times New Roman" w:hAnsi="Times New Roman"/>
          <w:b w:val="1"/>
          <w:sz w:val="24"/>
        </w:rPr>
        <w:t>Шаблон оформления рукописи</w:t>
      </w:r>
    </w:p>
    <w:p w14:paraId="93000000">
      <w:pPr>
        <w:widowControl w:val="1"/>
        <w:spacing w:after="0" w:line="240" w:lineRule="auto"/>
        <w:ind/>
        <w:jc w:val="both"/>
        <w:rPr>
          <w:rFonts w:ascii="Times New Roman" w:hAnsi="Times New Roman"/>
          <w:sz w:val="24"/>
        </w:rPr>
      </w:pPr>
      <w:r>
        <w:rPr>
          <w:rFonts w:ascii="Times New Roman" w:hAnsi="Times New Roman"/>
          <w:sz w:val="24"/>
        </w:rPr>
        <w:t>УДК</w:t>
      </w:r>
    </w:p>
    <w:p w14:paraId="94000000">
      <w:pPr>
        <w:widowControl w:val="1"/>
        <w:spacing w:after="0" w:line="240" w:lineRule="auto"/>
        <w:ind/>
        <w:jc w:val="both"/>
        <w:rPr>
          <w:rFonts w:ascii="Times New Roman" w:hAnsi="Times New Roman"/>
          <w:sz w:val="24"/>
        </w:rPr>
      </w:pPr>
      <w:r>
        <w:rPr>
          <w:rFonts w:ascii="Times New Roman" w:hAnsi="Times New Roman"/>
          <w:sz w:val="24"/>
        </w:rPr>
        <w:t>ГРНТИ</w:t>
      </w:r>
    </w:p>
    <w:p w14:paraId="95000000">
      <w:pPr>
        <w:widowControl w:val="1"/>
        <w:spacing w:after="0" w:line="240" w:lineRule="auto"/>
        <w:ind/>
        <w:jc w:val="both"/>
        <w:rPr>
          <w:rFonts w:ascii="Times New Roman" w:hAnsi="Times New Roman"/>
          <w:sz w:val="24"/>
        </w:rPr>
      </w:pPr>
    </w:p>
    <w:p w14:paraId="96000000">
      <w:pPr>
        <w:widowControl w:val="1"/>
        <w:spacing w:after="0" w:line="240" w:lineRule="auto"/>
        <w:ind/>
        <w:jc w:val="both"/>
        <w:rPr>
          <w:rFonts w:ascii="Times New Roman" w:hAnsi="Times New Roman"/>
          <w:sz w:val="24"/>
        </w:rPr>
      </w:pPr>
    </w:p>
    <w:p w14:paraId="97000000">
      <w:pPr>
        <w:widowControl w:val="1"/>
        <w:spacing w:after="0" w:line="240" w:lineRule="auto"/>
        <w:ind/>
        <w:jc w:val="center"/>
        <w:rPr>
          <w:rFonts w:ascii="Times New Roman" w:hAnsi="Times New Roman"/>
          <w:sz w:val="24"/>
        </w:rPr>
      </w:pPr>
      <w:r>
        <w:rPr>
          <w:rFonts w:ascii="Times New Roman" w:hAnsi="Times New Roman"/>
          <w:sz w:val="24"/>
        </w:rPr>
        <w:t>Название доклада (статьи) / тезисов доклада</w:t>
      </w:r>
    </w:p>
    <w:p w14:paraId="98000000">
      <w:pPr>
        <w:widowControl w:val="1"/>
        <w:spacing w:after="0" w:line="240" w:lineRule="auto"/>
        <w:ind/>
        <w:jc w:val="center"/>
        <w:rPr>
          <w:rFonts w:ascii="Times New Roman" w:hAnsi="Times New Roman"/>
          <w:sz w:val="24"/>
        </w:rPr>
      </w:pPr>
    </w:p>
    <w:p w14:paraId="99000000">
      <w:pPr>
        <w:widowControl w:val="1"/>
        <w:spacing w:after="0" w:line="240" w:lineRule="auto"/>
        <w:ind/>
        <w:jc w:val="center"/>
        <w:rPr>
          <w:rFonts w:ascii="Times New Roman" w:hAnsi="Times New Roman"/>
          <w:sz w:val="24"/>
        </w:rPr>
      </w:pPr>
      <w:r>
        <w:rPr>
          <w:rFonts w:ascii="Times New Roman" w:hAnsi="Times New Roman"/>
          <w:sz w:val="24"/>
        </w:rPr>
        <w:t>А. И. ИВАНОВ, Л. Г. ПЕТРОВ</w:t>
      </w:r>
    </w:p>
    <w:p w14:paraId="9A000000">
      <w:pPr>
        <w:widowControl w:val="1"/>
        <w:spacing w:after="0" w:line="240" w:lineRule="auto"/>
        <w:ind/>
        <w:jc w:val="center"/>
        <w:rPr>
          <w:rFonts w:ascii="Times New Roman" w:hAnsi="Times New Roman"/>
          <w:sz w:val="28"/>
        </w:rPr>
      </w:pPr>
    </w:p>
    <w:p w14:paraId="9B000000">
      <w:pPr>
        <w:widowControl w:val="1"/>
        <w:spacing w:after="0" w:line="240" w:lineRule="auto"/>
        <w:ind/>
        <w:jc w:val="both"/>
        <w:rPr>
          <w:rFonts w:ascii="Times New Roman" w:hAnsi="Times New Roman"/>
          <w:sz w:val="24"/>
        </w:rPr>
      </w:pPr>
      <w:r>
        <w:rPr>
          <w:rFonts w:ascii="Times New Roman" w:hAnsi="Times New Roman"/>
          <w:i w:val="1"/>
          <w:sz w:val="24"/>
        </w:rPr>
        <w:t>(слово «Аннотация</w:t>
      </w:r>
      <w:r>
        <w:rPr>
          <w:rFonts w:ascii="Times New Roman" w:hAnsi="Times New Roman"/>
          <w:i w:val="1"/>
          <w:sz w:val="24"/>
        </w:rPr>
        <w:t>:»</w:t>
      </w:r>
      <w:r>
        <w:rPr>
          <w:rFonts w:ascii="Times New Roman" w:hAnsi="Times New Roman"/>
          <w:i w:val="1"/>
          <w:sz w:val="24"/>
        </w:rPr>
        <w:t xml:space="preserve"> – не </w:t>
      </w:r>
      <w:r>
        <w:rPr>
          <w:rFonts w:ascii="Times New Roman" w:hAnsi="Times New Roman"/>
          <w:i w:val="1"/>
          <w:sz w:val="24"/>
        </w:rPr>
        <w:t>указывается</w:t>
      </w:r>
      <w:r>
        <w:rPr>
          <w:rFonts w:ascii="Times New Roman" w:hAnsi="Times New Roman"/>
          <w:i w:val="1"/>
          <w:sz w:val="24"/>
        </w:rPr>
        <w:t xml:space="preserve">) </w:t>
      </w:r>
      <w:r>
        <w:rPr>
          <w:rFonts w:ascii="Times New Roman" w:hAnsi="Times New Roman"/>
          <w:strike w:val="1"/>
          <w:sz w:val="24"/>
        </w:rPr>
        <w:t xml:space="preserve">Аннотация. </w:t>
      </w:r>
      <w:r>
        <w:rPr>
          <w:rFonts w:ascii="Times New Roman" w:hAnsi="Times New Roman"/>
          <w:sz w:val="24"/>
        </w:rPr>
        <w:t xml:space="preserve">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Pr>
          <w:rFonts w:ascii="Times New Roman" w:hAnsi="Times New Roman"/>
          <w:sz w:val="24"/>
          <w:u w:val="single"/>
        </w:rPr>
        <w:t>Отступ слева и справа 2 см для аннотации, ключевых слов и благодарностей. Абзацный отступ – 0 см.</w:t>
      </w:r>
      <w:r>
        <w:rPr>
          <w:rFonts w:ascii="Times New Roman" w:hAnsi="Times New Roman"/>
          <w:sz w:val="24"/>
        </w:rPr>
        <w:t xml:space="preserve"> </w:t>
      </w:r>
    </w:p>
    <w:p w14:paraId="9C000000">
      <w:pPr>
        <w:widowControl w:val="1"/>
        <w:spacing w:after="0" w:line="240" w:lineRule="auto"/>
        <w:ind/>
        <w:jc w:val="both"/>
        <w:rPr>
          <w:rFonts w:ascii="Times New Roman" w:hAnsi="Times New Roman"/>
          <w:sz w:val="24"/>
        </w:rPr>
      </w:pPr>
    </w:p>
    <w:p w14:paraId="9D000000">
      <w:pPr>
        <w:widowControl w:val="1"/>
        <w:spacing w:after="0" w:line="240" w:lineRule="auto"/>
        <w:ind/>
        <w:jc w:val="both"/>
        <w:rPr>
          <w:rFonts w:ascii="Times New Roman" w:hAnsi="Times New Roman"/>
          <w:b w:val="1"/>
          <w:sz w:val="24"/>
          <w:u w:val="single"/>
        </w:rPr>
      </w:pPr>
      <w:r>
        <w:rPr>
          <w:rFonts w:ascii="Times New Roman" w:hAnsi="Times New Roman"/>
          <w:b w:val="1"/>
          <w:sz w:val="24"/>
        </w:rPr>
        <w:t>Для тезисов доклада аннотация и ключевые слова не указываются.</w:t>
      </w:r>
      <w:r>
        <w:rPr>
          <w:rFonts w:ascii="Times New Roman" w:hAnsi="Times New Roman"/>
          <w:b w:val="1"/>
          <w:sz w:val="24"/>
          <w:u w:val="single"/>
        </w:rPr>
        <w:t xml:space="preserve"> </w:t>
      </w:r>
    </w:p>
    <w:p w14:paraId="9E000000">
      <w:pPr>
        <w:widowControl w:val="1"/>
        <w:spacing w:after="0" w:line="240" w:lineRule="auto"/>
        <w:ind/>
        <w:jc w:val="both"/>
        <w:rPr>
          <w:rFonts w:ascii="Times New Roman" w:hAnsi="Times New Roman"/>
          <w:i w:val="1"/>
          <w:sz w:val="24"/>
        </w:rPr>
      </w:pPr>
      <w:r>
        <w:rPr>
          <w:rFonts w:ascii="Times New Roman" w:hAnsi="Times New Roman"/>
          <w:i w:val="1"/>
          <w:sz w:val="24"/>
        </w:rPr>
        <w:t>Ключевые слова: слово 1, слово 2, слово 3, слово 4, слово 5, слово 6.</w:t>
      </w:r>
    </w:p>
    <w:p w14:paraId="9F000000">
      <w:pPr>
        <w:widowControl w:val="1"/>
        <w:spacing w:after="0" w:line="240" w:lineRule="auto"/>
        <w:ind/>
        <w:jc w:val="both"/>
        <w:rPr>
          <w:rFonts w:ascii="Times New Roman" w:hAnsi="Times New Roman"/>
          <w:i w:val="1"/>
          <w:sz w:val="24"/>
        </w:rPr>
      </w:pPr>
    </w:p>
    <w:p w14:paraId="A0000000">
      <w:pPr>
        <w:widowControl w:val="1"/>
        <w:spacing w:after="0" w:line="240" w:lineRule="auto"/>
        <w:ind/>
        <w:jc w:val="both"/>
        <w:rPr>
          <w:rFonts w:ascii="Times New Roman" w:hAnsi="Times New Roman"/>
          <w:sz w:val="24"/>
        </w:rPr>
      </w:pPr>
    </w:p>
    <w:p w14:paraId="A1000000">
      <w:pPr>
        <w:widowControl w:val="1"/>
        <w:spacing w:after="0" w:line="240" w:lineRule="auto"/>
        <w:ind w:firstLine="709"/>
        <w:jc w:val="both"/>
        <w:rPr>
          <w:rFonts w:ascii="Times New Roman" w:hAnsi="Times New Roman"/>
          <w:sz w:val="24"/>
        </w:rPr>
      </w:pPr>
      <w:r>
        <w:rPr>
          <w:rFonts w:ascii="Times New Roman" w:hAnsi="Times New Roman"/>
          <w:sz w:val="24"/>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A2000000">
      <w:pPr>
        <w:widowControl w:val="1"/>
        <w:spacing w:after="0" w:line="240" w:lineRule="auto"/>
        <w:ind w:firstLine="708"/>
        <w:jc w:val="both"/>
        <w:rPr>
          <w:rStyle w:val="Style_10_ch"/>
          <w:rFonts w:ascii="Times New Roman" w:hAnsi="Times New Roman"/>
          <w:color w:val="000000"/>
          <w:sz w:val="28"/>
        </w:rPr>
      </w:pPr>
    </w:p>
    <w:p w14:paraId="A3000000">
      <w:pPr>
        <w:widowControl w:val="1"/>
        <w:spacing w:after="0" w:line="240" w:lineRule="auto"/>
        <w:ind w:firstLine="284"/>
        <w:jc w:val="center"/>
        <w:rPr>
          <w:rFonts w:ascii="Times New Roman" w:hAnsi="Times New Roman"/>
          <w:b w:val="1"/>
          <w:sz w:val="24"/>
        </w:rPr>
      </w:pPr>
      <w:r>
        <w:rPr>
          <w:rFonts w:ascii="Times New Roman" w:hAnsi="Times New Roman"/>
          <w:b w:val="1"/>
          <w:sz w:val="24"/>
        </w:rPr>
        <w:t>Список источников</w:t>
      </w:r>
    </w:p>
    <w:p w14:paraId="A4000000">
      <w:pPr>
        <w:widowControl w:val="1"/>
        <w:spacing w:after="0" w:line="240" w:lineRule="auto"/>
        <w:ind w:firstLine="709"/>
        <w:jc w:val="both"/>
        <w:rPr>
          <w:rFonts w:ascii="Times New Roman" w:hAnsi="Times New Roman"/>
          <w:i w:val="1"/>
          <w:sz w:val="24"/>
        </w:rPr>
      </w:pPr>
      <w:r>
        <w:rPr>
          <w:rFonts w:ascii="Times New Roman" w:hAnsi="Times New Roman"/>
          <w:i w:val="1"/>
          <w:sz w:val="24"/>
        </w:rPr>
        <w:t>Монография</w:t>
      </w:r>
    </w:p>
    <w:p w14:paraId="A5000000">
      <w:pPr>
        <w:widowControl w:val="0"/>
        <w:numPr>
          <w:ilvl w:val="0"/>
          <w:numId w:val="6"/>
        </w:numPr>
        <w:spacing w:after="0" w:line="240" w:lineRule="auto"/>
        <w:ind/>
        <w:contextualSpacing w:val="1"/>
        <w:jc w:val="both"/>
        <w:rPr>
          <w:rFonts w:ascii="Times New Roman" w:hAnsi="Times New Roman"/>
          <w:sz w:val="24"/>
        </w:rPr>
      </w:pPr>
      <w:r>
        <w:rPr>
          <w:rFonts w:ascii="Times New Roman" w:hAnsi="Times New Roman"/>
          <w:sz w:val="24"/>
        </w:rPr>
        <w:t>Гродецкая</w:t>
      </w:r>
      <w:r>
        <w:rPr>
          <w:rFonts w:ascii="Times New Roman" w:hAnsi="Times New Roman"/>
          <w:sz w:val="24"/>
        </w:rPr>
        <w:t xml:space="preserve"> А. Г. Гончаров в литературном доме </w:t>
      </w:r>
      <w:r>
        <w:rPr>
          <w:rFonts w:ascii="Times New Roman" w:hAnsi="Times New Roman"/>
          <w:sz w:val="24"/>
        </w:rPr>
        <w:t>Майковых</w:t>
      </w:r>
      <w:r>
        <w:rPr>
          <w:rFonts w:ascii="Times New Roman" w:hAnsi="Times New Roman"/>
          <w:sz w:val="24"/>
        </w:rPr>
        <w:t>. 1830–1840-е годы. – СПб</w:t>
      </w:r>
      <w:r>
        <w:rPr>
          <w:rFonts w:ascii="Times New Roman" w:hAnsi="Times New Roman"/>
          <w:sz w:val="24"/>
        </w:rPr>
        <w:t xml:space="preserve">.: </w:t>
      </w:r>
      <w:r>
        <w:rPr>
          <w:rFonts w:ascii="Times New Roman" w:hAnsi="Times New Roman"/>
          <w:sz w:val="24"/>
        </w:rPr>
        <w:t xml:space="preserve">ИРЛИ РАН; Полиграф, 2021. – 432 с. </w:t>
      </w:r>
    </w:p>
    <w:p w14:paraId="A6000000">
      <w:pPr>
        <w:widowControl w:val="0"/>
        <w:numPr>
          <w:ilvl w:val="0"/>
          <w:numId w:val="6"/>
        </w:numPr>
        <w:spacing w:after="0" w:line="240" w:lineRule="auto"/>
        <w:ind/>
        <w:contextualSpacing w:val="1"/>
        <w:jc w:val="both"/>
        <w:rPr>
          <w:rFonts w:ascii="Times New Roman" w:hAnsi="Times New Roman"/>
          <w:sz w:val="24"/>
        </w:rPr>
      </w:pPr>
      <w:r>
        <w:rPr>
          <w:rFonts w:ascii="Times New Roman" w:hAnsi="Times New Roman"/>
          <w:sz w:val="24"/>
        </w:rPr>
        <w:t>Сабенникова</w:t>
      </w:r>
      <w:r>
        <w:rPr>
          <w:rFonts w:ascii="Times New Roman" w:hAnsi="Times New Roman"/>
          <w:sz w:val="24"/>
        </w:rPr>
        <w:t xml:space="preserve"> И. В., </w:t>
      </w:r>
      <w:r>
        <w:rPr>
          <w:rFonts w:ascii="Times New Roman" w:hAnsi="Times New Roman"/>
          <w:sz w:val="24"/>
        </w:rPr>
        <w:t>Гентшке</w:t>
      </w:r>
      <w:r>
        <w:rPr>
          <w:rFonts w:ascii="Times New Roman" w:hAnsi="Times New Roman"/>
          <w:sz w:val="24"/>
        </w:rPr>
        <w:t xml:space="preserve"> В. Л., Ловцов А. С. Зарубежная Россия: организации российской эмиграции 1917–1939: материалы к </w:t>
      </w:r>
      <w:r>
        <w:rPr>
          <w:rFonts w:ascii="Times New Roman" w:hAnsi="Times New Roman"/>
          <w:sz w:val="24"/>
        </w:rPr>
        <w:t>межархивному</w:t>
      </w:r>
      <w:r>
        <w:rPr>
          <w:rFonts w:ascii="Times New Roman" w:hAnsi="Times New Roman"/>
          <w:sz w:val="24"/>
        </w:rPr>
        <w:t xml:space="preserve"> справочнику. М. – Берлин: </w:t>
      </w:r>
      <w:r>
        <w:rPr>
          <w:rFonts w:ascii="Times New Roman" w:hAnsi="Times New Roman"/>
          <w:sz w:val="24"/>
        </w:rPr>
        <w:t>Директ</w:t>
      </w:r>
      <w:r>
        <w:rPr>
          <w:rFonts w:ascii="Times New Roman" w:hAnsi="Times New Roman"/>
          <w:sz w:val="24"/>
        </w:rPr>
        <w:t xml:space="preserve">-Медиа, 2017. – 403 с. </w:t>
      </w:r>
    </w:p>
    <w:p w14:paraId="A7000000">
      <w:pPr>
        <w:widowControl w:val="1"/>
        <w:spacing w:after="0" w:line="240" w:lineRule="auto"/>
        <w:ind w:firstLine="709"/>
        <w:jc w:val="both"/>
        <w:rPr>
          <w:rFonts w:ascii="Times New Roman" w:hAnsi="Times New Roman"/>
          <w:i w:val="1"/>
          <w:sz w:val="24"/>
        </w:rPr>
      </w:pPr>
      <w:r>
        <w:rPr>
          <w:rFonts w:ascii="Times New Roman" w:hAnsi="Times New Roman"/>
          <w:i w:val="1"/>
          <w:sz w:val="24"/>
        </w:rPr>
        <w:t>Книга под редакцией</w:t>
      </w:r>
    </w:p>
    <w:p w14:paraId="A8000000">
      <w:pPr>
        <w:widowControl w:val="0"/>
        <w:spacing w:after="0" w:line="240" w:lineRule="auto"/>
        <w:ind/>
        <w:contextualSpacing w:val="1"/>
        <w:jc w:val="both"/>
        <w:rPr>
          <w:rFonts w:ascii="Times New Roman" w:hAnsi="Times New Roman"/>
          <w:sz w:val="24"/>
        </w:rPr>
      </w:pPr>
      <w:r>
        <w:rPr>
          <w:rFonts w:ascii="Times New Roman" w:hAnsi="Times New Roman"/>
          <w:sz w:val="24"/>
        </w:rPr>
        <w:t xml:space="preserve">Основные направления в методике преподавания иностранных языков в XIX–XX вв. / под ред. И. В. Рахманова. – М.: Педагогика, 1972. – 320 с. </w:t>
      </w:r>
    </w:p>
    <w:p w14:paraId="A9000000">
      <w:pPr>
        <w:widowControl w:val="1"/>
        <w:spacing w:after="0" w:line="240" w:lineRule="auto"/>
        <w:ind/>
        <w:contextualSpacing w:val="1"/>
        <w:jc w:val="both"/>
        <w:rPr>
          <w:rFonts w:ascii="Times New Roman" w:hAnsi="Times New Roman"/>
          <w:i w:val="1"/>
          <w:sz w:val="24"/>
        </w:rPr>
      </w:pPr>
    </w:p>
    <w:p w14:paraId="AA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 xml:space="preserve">Статья в журнале </w:t>
      </w:r>
    </w:p>
    <w:p w14:paraId="AB000000">
      <w:pPr>
        <w:widowControl w:val="1"/>
        <w:spacing w:after="0" w:line="240" w:lineRule="auto"/>
        <w:ind/>
        <w:contextualSpacing w:val="1"/>
        <w:jc w:val="both"/>
        <w:rPr>
          <w:rFonts w:ascii="Times New Roman" w:hAnsi="Times New Roman"/>
          <w:i w:val="1"/>
          <w:sz w:val="24"/>
        </w:rPr>
      </w:pPr>
      <w:r>
        <w:rPr>
          <w:rFonts w:ascii="Times New Roman" w:hAnsi="Times New Roman"/>
          <w:sz w:val="24"/>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14:paraId="AC000000">
      <w:pPr>
        <w:widowControl w:val="1"/>
        <w:spacing w:after="0" w:line="240" w:lineRule="auto"/>
        <w:ind/>
        <w:contextualSpacing w:val="1"/>
        <w:jc w:val="both"/>
        <w:rPr>
          <w:rFonts w:ascii="Times New Roman" w:hAnsi="Times New Roman"/>
          <w:i w:val="1"/>
          <w:sz w:val="24"/>
        </w:rPr>
      </w:pPr>
    </w:p>
    <w:p w14:paraId="AD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Статья в журнале с указанием DOI</w:t>
      </w:r>
    </w:p>
    <w:p w14:paraId="AE000000">
      <w:pPr>
        <w:widowControl w:val="0"/>
        <w:spacing w:after="0" w:line="240" w:lineRule="auto"/>
        <w:ind/>
        <w:contextualSpacing w:val="1"/>
        <w:jc w:val="both"/>
        <w:rPr>
          <w:rFonts w:ascii="Times New Roman" w:hAnsi="Times New Roman"/>
          <w:sz w:val="24"/>
        </w:rPr>
      </w:pPr>
      <w:r>
        <w:rPr>
          <w:rFonts w:ascii="Times New Roman" w:hAnsi="Times New Roman"/>
          <w:sz w:val="24"/>
        </w:rPr>
        <w:t>Корешникова</w:t>
      </w:r>
      <w:r>
        <w:rPr>
          <w:rFonts w:ascii="Times New Roman" w:hAnsi="Times New Roman"/>
          <w:sz w:val="24"/>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14:paraId="AF000000">
      <w:pPr>
        <w:widowControl w:val="1"/>
        <w:spacing w:after="0" w:line="240" w:lineRule="auto"/>
        <w:ind/>
        <w:contextualSpacing w:val="1"/>
        <w:jc w:val="both"/>
        <w:rPr>
          <w:rFonts w:ascii="Times New Roman" w:hAnsi="Times New Roman"/>
          <w:i w:val="1"/>
          <w:sz w:val="24"/>
        </w:rPr>
      </w:pPr>
    </w:p>
    <w:p w14:paraId="B0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Материалы конференции</w:t>
      </w:r>
    </w:p>
    <w:p w14:paraId="B1000000">
      <w:pPr>
        <w:widowControl w:val="0"/>
        <w:spacing w:after="0" w:line="240" w:lineRule="auto"/>
        <w:ind/>
        <w:contextualSpacing w:val="1"/>
        <w:jc w:val="both"/>
        <w:rPr>
          <w:rFonts w:ascii="Times New Roman" w:hAnsi="Times New Roman"/>
          <w:sz w:val="24"/>
        </w:rPr>
      </w:pPr>
      <w:r>
        <w:rPr>
          <w:rFonts w:ascii="Times New Roman" w:hAnsi="Times New Roman"/>
          <w:sz w:val="24"/>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r>
        <w:rPr>
          <w:rFonts w:ascii="Times New Roman" w:hAnsi="Times New Roman"/>
          <w:sz w:val="24"/>
        </w:rPr>
        <w:t>Всерос</w:t>
      </w:r>
      <w:r>
        <w:rPr>
          <w:rFonts w:ascii="Times New Roman" w:hAnsi="Times New Roman"/>
          <w:sz w:val="24"/>
        </w:rPr>
        <w:t>. науч</w:t>
      </w:r>
      <w:r>
        <w:rPr>
          <w:rFonts w:ascii="Times New Roman" w:hAnsi="Times New Roman"/>
          <w:sz w:val="24"/>
        </w:rPr>
        <w:t>.-</w:t>
      </w:r>
      <w:r>
        <w:rPr>
          <w:rFonts w:ascii="Times New Roman" w:hAnsi="Times New Roman"/>
          <w:sz w:val="24"/>
        </w:rPr>
        <w:t>практ</w:t>
      </w:r>
      <w:r>
        <w:rPr>
          <w:rFonts w:ascii="Times New Roman" w:hAnsi="Times New Roman"/>
          <w:sz w:val="24"/>
        </w:rPr>
        <w:t xml:space="preserve">. </w:t>
      </w:r>
      <w:r>
        <w:rPr>
          <w:rFonts w:ascii="Times New Roman" w:hAnsi="Times New Roman"/>
          <w:sz w:val="24"/>
        </w:rPr>
        <w:t>конф</w:t>
      </w:r>
      <w:r>
        <w:rPr>
          <w:rFonts w:ascii="Times New Roman" w:hAnsi="Times New Roman"/>
          <w:sz w:val="24"/>
        </w:rPr>
        <w:t>. – СПб</w:t>
      </w:r>
      <w:r>
        <w:rPr>
          <w:rFonts w:ascii="Times New Roman" w:hAnsi="Times New Roman"/>
          <w:sz w:val="24"/>
        </w:rPr>
        <w:t xml:space="preserve">.: </w:t>
      </w:r>
      <w:r>
        <w:rPr>
          <w:rFonts w:ascii="Times New Roman" w:hAnsi="Times New Roman"/>
          <w:sz w:val="24"/>
        </w:rPr>
        <w:t xml:space="preserve">ЛГУ им. А. С. Пушкина, 2019. – С. 45–48. </w:t>
      </w:r>
    </w:p>
    <w:p w14:paraId="B2000000">
      <w:pPr>
        <w:widowControl w:val="0"/>
        <w:spacing w:after="0" w:line="240" w:lineRule="auto"/>
        <w:ind w:left="284"/>
        <w:contextualSpacing w:val="1"/>
        <w:jc w:val="both"/>
        <w:rPr>
          <w:rFonts w:ascii="Times New Roman" w:hAnsi="Times New Roman"/>
          <w:sz w:val="24"/>
        </w:rPr>
      </w:pPr>
    </w:p>
    <w:p w14:paraId="B3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Статья в сборнике статей</w:t>
      </w:r>
    </w:p>
    <w:p w14:paraId="B4000000">
      <w:pPr>
        <w:widowControl w:val="1"/>
        <w:spacing w:after="0" w:line="240" w:lineRule="auto"/>
        <w:ind/>
        <w:contextualSpacing w:val="1"/>
        <w:jc w:val="both"/>
        <w:rPr>
          <w:rFonts w:ascii="Times New Roman" w:hAnsi="Times New Roman"/>
          <w:i w:val="1"/>
          <w:sz w:val="24"/>
        </w:rPr>
      </w:pPr>
      <w:r>
        <w:rPr>
          <w:rFonts w:ascii="Times New Roman" w:hAnsi="Times New Roman"/>
          <w:sz w:val="24"/>
        </w:rPr>
        <w:t>Хоружий</w:t>
      </w:r>
      <w:r>
        <w:rPr>
          <w:rFonts w:ascii="Times New Roman" w:hAnsi="Times New Roman"/>
          <w:sz w:val="24"/>
        </w:rPr>
        <w:t xml:space="preserve"> С. С. Кризис классической европейской этики в антропологической перспективе // Этика науки: сб. науч. ст. – М.: ИФ РАН, 2007. – С.  </w:t>
      </w:r>
      <w:r>
        <w:rPr>
          <w:rFonts w:ascii="Times New Roman" w:hAnsi="Times New Roman"/>
          <w:sz w:val="24"/>
        </w:rPr>
        <w:t xml:space="preserve">85–97. </w:t>
      </w:r>
    </w:p>
    <w:p w14:paraId="B5000000">
      <w:pPr>
        <w:widowControl w:val="1"/>
        <w:spacing w:after="0" w:line="240" w:lineRule="auto"/>
        <w:ind/>
        <w:contextualSpacing w:val="1"/>
        <w:jc w:val="both"/>
        <w:rPr>
          <w:rFonts w:ascii="Times New Roman" w:hAnsi="Times New Roman"/>
          <w:i w:val="1"/>
          <w:sz w:val="24"/>
        </w:rPr>
      </w:pPr>
    </w:p>
    <w:p w14:paraId="B6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Монография</w:t>
      </w:r>
      <w:r>
        <w:rPr>
          <w:rFonts w:ascii="Times New Roman" w:hAnsi="Times New Roman"/>
          <w:i w:val="1"/>
          <w:sz w:val="24"/>
        </w:rPr>
        <w:t xml:space="preserve"> </w:t>
      </w:r>
      <w:r>
        <w:rPr>
          <w:rFonts w:ascii="Times New Roman" w:hAnsi="Times New Roman"/>
          <w:i w:val="1"/>
          <w:sz w:val="24"/>
        </w:rPr>
        <w:t>на</w:t>
      </w:r>
      <w:r>
        <w:rPr>
          <w:rFonts w:ascii="Times New Roman" w:hAnsi="Times New Roman"/>
          <w:i w:val="1"/>
          <w:sz w:val="24"/>
        </w:rPr>
        <w:t xml:space="preserve"> </w:t>
      </w:r>
      <w:r>
        <w:rPr>
          <w:rFonts w:ascii="Times New Roman" w:hAnsi="Times New Roman"/>
          <w:i w:val="1"/>
          <w:sz w:val="24"/>
        </w:rPr>
        <w:t>иностранном</w:t>
      </w:r>
      <w:r>
        <w:rPr>
          <w:rFonts w:ascii="Times New Roman" w:hAnsi="Times New Roman"/>
          <w:i w:val="1"/>
          <w:sz w:val="24"/>
        </w:rPr>
        <w:t xml:space="preserve"> </w:t>
      </w:r>
      <w:r>
        <w:rPr>
          <w:rFonts w:ascii="Times New Roman" w:hAnsi="Times New Roman"/>
          <w:i w:val="1"/>
          <w:sz w:val="24"/>
        </w:rPr>
        <w:t>языке</w:t>
      </w:r>
    </w:p>
    <w:p w14:paraId="B7000000">
      <w:pPr>
        <w:widowControl w:val="0"/>
        <w:spacing w:after="0" w:line="240" w:lineRule="auto"/>
        <w:ind/>
        <w:contextualSpacing w:val="1"/>
        <w:jc w:val="both"/>
        <w:rPr>
          <w:rFonts w:ascii="Times New Roman" w:hAnsi="Times New Roman"/>
          <w:sz w:val="24"/>
        </w:rPr>
      </w:pPr>
      <w:r>
        <w:rPr>
          <w:rFonts w:ascii="Times New Roman" w:hAnsi="Times New Roman"/>
          <w:sz w:val="24"/>
        </w:rPr>
        <w:t>Kellner D. Media Culture: Cultural Studies, Identity and Politics between the Modern and the Post-modern. – London: Routledge, 1995. – 358 p.</w:t>
      </w:r>
    </w:p>
    <w:p w14:paraId="B8000000">
      <w:pPr>
        <w:widowControl w:val="1"/>
        <w:spacing w:after="0" w:line="240" w:lineRule="auto"/>
        <w:ind/>
        <w:contextualSpacing w:val="1"/>
        <w:jc w:val="both"/>
        <w:rPr>
          <w:rFonts w:ascii="Times New Roman" w:hAnsi="Times New Roman"/>
          <w:i w:val="1"/>
          <w:sz w:val="24"/>
        </w:rPr>
      </w:pPr>
    </w:p>
    <w:p w14:paraId="B9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Статья в журнале на иностранном языке</w:t>
      </w:r>
    </w:p>
    <w:p w14:paraId="BA000000">
      <w:pPr>
        <w:widowControl w:val="1"/>
        <w:spacing w:after="0" w:line="240" w:lineRule="auto"/>
        <w:ind w:firstLine="709"/>
        <w:contextualSpacing w:val="1"/>
        <w:jc w:val="both"/>
        <w:rPr>
          <w:rFonts w:ascii="Times New Roman" w:hAnsi="Times New Roman"/>
          <w:sz w:val="24"/>
        </w:rPr>
      </w:pPr>
      <w:r>
        <w:rPr>
          <w:rFonts w:ascii="Times New Roman" w:hAnsi="Times New Roman"/>
          <w:sz w:val="24"/>
        </w:rPr>
        <w:t xml:space="preserve">Ralph M. Balthasar and </w:t>
      </w:r>
      <w:r>
        <w:rPr>
          <w:rFonts w:ascii="Times New Roman" w:hAnsi="Times New Roman"/>
          <w:sz w:val="24"/>
        </w:rPr>
        <w:t>Speyr</w:t>
      </w:r>
      <w:r>
        <w:rPr>
          <w:rFonts w:ascii="Times New Roman" w:hAnsi="Times New Roman"/>
          <w:sz w:val="24"/>
        </w:rPr>
        <w:t xml:space="preserve">: First Steps in a Discernment of Spirits // </w:t>
      </w:r>
      <w:r>
        <w:rPr>
          <w:rFonts w:ascii="Times New Roman" w:hAnsi="Times New Roman"/>
          <w:sz w:val="24"/>
        </w:rPr>
        <w:t>Angelicum</w:t>
      </w:r>
      <w:r>
        <w:rPr>
          <w:rFonts w:ascii="Times New Roman" w:hAnsi="Times New Roman"/>
          <w:sz w:val="24"/>
        </w:rPr>
        <w:t xml:space="preserve">. – 2014. – Vol. 91. </w:t>
      </w:r>
      <w:r>
        <w:rPr>
          <w:rFonts w:ascii="Times New Roman" w:hAnsi="Times New Roman"/>
          <w:sz w:val="24"/>
        </w:rPr>
        <w:t>– No. 2.</w:t>
      </w:r>
      <w:r>
        <w:rPr>
          <w:rFonts w:ascii="Times New Roman" w:hAnsi="Times New Roman"/>
          <w:sz w:val="24"/>
        </w:rPr>
        <w:t xml:space="preserve"> – Pp. 273–302.</w:t>
      </w:r>
    </w:p>
    <w:p w14:paraId="BB000000">
      <w:pPr>
        <w:widowControl w:val="1"/>
        <w:spacing w:after="0" w:line="240" w:lineRule="auto"/>
        <w:ind w:firstLine="709"/>
        <w:contextualSpacing w:val="1"/>
        <w:jc w:val="both"/>
        <w:rPr>
          <w:rFonts w:ascii="Times New Roman" w:hAnsi="Times New Roman"/>
          <w:i w:val="1"/>
          <w:sz w:val="24"/>
        </w:rPr>
      </w:pPr>
    </w:p>
    <w:p w14:paraId="BC000000">
      <w:pPr>
        <w:widowControl w:val="1"/>
        <w:spacing w:after="0" w:line="240" w:lineRule="auto"/>
        <w:ind/>
        <w:jc w:val="center"/>
        <w:rPr>
          <w:rFonts w:ascii="Times New Roman" w:hAnsi="Times New Roman"/>
          <w:b w:val="1"/>
          <w:sz w:val="24"/>
        </w:rPr>
      </w:pPr>
      <w:r>
        <w:rPr>
          <w:rFonts w:ascii="Times New Roman" w:hAnsi="Times New Roman"/>
          <w:b w:val="1"/>
          <w:sz w:val="24"/>
        </w:rPr>
        <w:t>Примеры описания постраничных сносок</w:t>
      </w:r>
    </w:p>
    <w:p w14:paraId="BD000000">
      <w:pPr>
        <w:widowControl w:val="1"/>
        <w:spacing w:after="0" w:line="240" w:lineRule="auto"/>
        <w:ind w:firstLine="284"/>
        <w:jc w:val="both"/>
        <w:rPr>
          <w:rFonts w:ascii="Times New Roman" w:hAnsi="Times New Roman"/>
          <w:i w:val="1"/>
          <w:sz w:val="24"/>
        </w:rPr>
      </w:pPr>
      <w:r>
        <w:rPr>
          <w:rFonts w:ascii="Times New Roman" w:hAnsi="Times New Roman"/>
          <w:i w:val="1"/>
          <w:sz w:val="24"/>
        </w:rPr>
        <w:t>Интернет-ресурсы</w:t>
      </w:r>
    </w:p>
    <w:p w14:paraId="BE000000">
      <w:pPr>
        <w:pStyle w:val="Style_1"/>
        <w:widowControl w:val="0"/>
        <w:numPr>
          <w:ilvl w:val="0"/>
          <w:numId w:val="7"/>
        </w:numPr>
        <w:spacing w:after="0" w:line="240" w:lineRule="auto"/>
        <w:ind/>
        <w:jc w:val="both"/>
        <w:rPr>
          <w:rFonts w:ascii="Times New Roman" w:hAnsi="Times New Roman"/>
          <w:sz w:val="24"/>
        </w:rPr>
      </w:pPr>
      <w:r>
        <w:rPr>
          <w:rFonts w:ascii="Times New Roman" w:hAnsi="Times New Roman"/>
          <w:sz w:val="24"/>
        </w:rPr>
        <w:t>Статистический отчет за 2018 г. [Электронный ресурс]. URL: https://otchetnost.2018.ru (дата обращения: 11.11.2023).</w:t>
      </w:r>
    </w:p>
    <w:p w14:paraId="BF000000">
      <w:pPr>
        <w:widowControl w:val="0"/>
        <w:numPr>
          <w:ilvl w:val="0"/>
          <w:numId w:val="7"/>
        </w:numPr>
        <w:spacing w:after="0" w:line="240" w:lineRule="auto"/>
        <w:ind/>
        <w:contextualSpacing w:val="1"/>
        <w:jc w:val="both"/>
        <w:rPr>
          <w:rFonts w:ascii="Times New Roman" w:hAnsi="Times New Roman"/>
          <w:sz w:val="24"/>
        </w:rPr>
      </w:pPr>
      <w:r>
        <w:rPr>
          <w:rFonts w:ascii="Times New Roman" w:hAnsi="Times New Roman"/>
          <w:sz w:val="24"/>
        </w:rPr>
        <w:t>Адамов А. Ветвь // Слово/</w:t>
      </w:r>
      <w:r>
        <w:rPr>
          <w:rFonts w:ascii="Times New Roman" w:hAnsi="Times New Roman"/>
          <w:sz w:val="24"/>
        </w:rPr>
        <w:t>Word</w:t>
      </w:r>
      <w:r>
        <w:rPr>
          <w:rFonts w:ascii="Times New Roman" w:hAnsi="Times New Roman"/>
          <w:sz w:val="24"/>
        </w:rPr>
        <w:t>. – 2013. – № 78. [Электронный ресурс]. URL: https://magazines.gorky.media/slovo/2013/78/vetv.html?ysclid=l7n9k8i1l1701490013 (дата обращения: 01.07.2023).</w:t>
      </w:r>
    </w:p>
    <w:p w14:paraId="C0000000">
      <w:pPr>
        <w:widowControl w:val="1"/>
        <w:spacing w:after="0" w:line="240" w:lineRule="auto"/>
        <w:ind/>
        <w:contextualSpacing w:val="1"/>
        <w:jc w:val="both"/>
        <w:rPr>
          <w:rFonts w:ascii="Times New Roman" w:hAnsi="Times New Roman"/>
          <w:i w:val="1"/>
          <w:sz w:val="24"/>
        </w:rPr>
      </w:pPr>
    </w:p>
    <w:p w14:paraId="C1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Интернет</w:t>
      </w:r>
      <w:r>
        <w:rPr>
          <w:rFonts w:ascii="Times New Roman" w:hAnsi="Times New Roman"/>
          <w:i w:val="1"/>
          <w:sz w:val="24"/>
        </w:rPr>
        <w:t>-</w:t>
      </w:r>
      <w:r>
        <w:rPr>
          <w:rFonts w:ascii="Times New Roman" w:hAnsi="Times New Roman"/>
          <w:i w:val="1"/>
          <w:sz w:val="24"/>
        </w:rPr>
        <w:t>ресурсы</w:t>
      </w:r>
      <w:r>
        <w:rPr>
          <w:rFonts w:ascii="Times New Roman" w:hAnsi="Times New Roman"/>
          <w:i w:val="1"/>
          <w:sz w:val="24"/>
        </w:rPr>
        <w:t xml:space="preserve"> </w:t>
      </w:r>
      <w:r>
        <w:rPr>
          <w:rFonts w:ascii="Times New Roman" w:hAnsi="Times New Roman"/>
          <w:i w:val="1"/>
          <w:sz w:val="24"/>
        </w:rPr>
        <w:t>на</w:t>
      </w:r>
      <w:r>
        <w:rPr>
          <w:rFonts w:ascii="Times New Roman" w:hAnsi="Times New Roman"/>
          <w:i w:val="1"/>
          <w:sz w:val="24"/>
        </w:rPr>
        <w:t xml:space="preserve"> </w:t>
      </w:r>
      <w:r>
        <w:rPr>
          <w:rFonts w:ascii="Times New Roman" w:hAnsi="Times New Roman"/>
          <w:i w:val="1"/>
          <w:sz w:val="24"/>
        </w:rPr>
        <w:t>иностранном</w:t>
      </w:r>
      <w:r>
        <w:rPr>
          <w:rFonts w:ascii="Times New Roman" w:hAnsi="Times New Roman"/>
          <w:i w:val="1"/>
          <w:sz w:val="24"/>
        </w:rPr>
        <w:t xml:space="preserve"> </w:t>
      </w:r>
      <w:r>
        <w:rPr>
          <w:rFonts w:ascii="Times New Roman" w:hAnsi="Times New Roman"/>
          <w:i w:val="1"/>
          <w:sz w:val="24"/>
        </w:rPr>
        <w:t>языке</w:t>
      </w:r>
    </w:p>
    <w:p w14:paraId="C2000000">
      <w:pPr>
        <w:widowControl w:val="0"/>
        <w:spacing w:after="0" w:line="240" w:lineRule="auto"/>
        <w:ind/>
        <w:jc w:val="both"/>
        <w:rPr>
          <w:rFonts w:ascii="Times New Roman" w:hAnsi="Times New Roman"/>
          <w:sz w:val="24"/>
        </w:rPr>
      </w:pPr>
      <w:r>
        <w:rPr>
          <w:rFonts w:ascii="Times New Roman" w:hAnsi="Times New Roman"/>
          <w:sz w:val="24"/>
        </w:rPr>
        <w:t>Magrin</w:t>
      </w:r>
      <w:r>
        <w:rPr>
          <w:rFonts w:ascii="Times New Roman" w:hAnsi="Times New Roman"/>
          <w:sz w:val="24"/>
        </w:rPr>
        <w:t xml:space="preserve">, M., Marini, E., </w:t>
      </w:r>
      <w:r>
        <w:rPr>
          <w:rFonts w:ascii="Times New Roman" w:hAnsi="Times New Roman"/>
          <w:sz w:val="24"/>
        </w:rPr>
        <w:t>Nicolotti</w:t>
      </w:r>
      <w:r>
        <w:rPr>
          <w:rFonts w:ascii="Times New Roman" w:hAnsi="Times New Roman"/>
          <w:sz w:val="24"/>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Pr>
          <w:rFonts w:ascii="Times New Roman" w:hAnsi="Times New Roman"/>
          <w:sz w:val="24"/>
        </w:rPr>
        <w:t>(</w:t>
      </w:r>
      <w:r>
        <w:rPr>
          <w:rFonts w:ascii="Times New Roman" w:hAnsi="Times New Roman"/>
          <w:sz w:val="24"/>
        </w:rPr>
        <w:t>accessed</w:t>
      </w:r>
      <w:r>
        <w:rPr>
          <w:rFonts w:ascii="Times New Roman" w:hAnsi="Times New Roman"/>
          <w:sz w:val="24"/>
        </w:rPr>
        <w:t xml:space="preserve"> 14 </w:t>
      </w:r>
      <w:r>
        <w:rPr>
          <w:rFonts w:ascii="Times New Roman" w:hAnsi="Times New Roman"/>
          <w:sz w:val="24"/>
        </w:rPr>
        <w:t>May</w:t>
      </w:r>
      <w:r>
        <w:rPr>
          <w:rFonts w:ascii="Times New Roman" w:hAnsi="Times New Roman"/>
          <w:sz w:val="24"/>
        </w:rPr>
        <w:t xml:space="preserve"> 2023).</w:t>
      </w:r>
    </w:p>
    <w:p w14:paraId="C3000000">
      <w:pPr>
        <w:widowControl w:val="0"/>
        <w:spacing w:after="0" w:line="240" w:lineRule="auto"/>
        <w:ind/>
        <w:contextualSpacing w:val="1"/>
        <w:jc w:val="both"/>
        <w:rPr>
          <w:rFonts w:ascii="Times New Roman" w:hAnsi="Times New Roman"/>
          <w:sz w:val="24"/>
        </w:rPr>
      </w:pPr>
    </w:p>
    <w:p w14:paraId="C4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Нормативно-правовые акты</w:t>
      </w:r>
    </w:p>
    <w:p w14:paraId="C5000000">
      <w:pPr>
        <w:widowControl w:val="0"/>
        <w:spacing w:after="0" w:line="240" w:lineRule="auto"/>
        <w:ind/>
        <w:contextualSpacing w:val="1"/>
        <w:jc w:val="both"/>
        <w:rPr>
          <w:rFonts w:ascii="Times New Roman" w:hAnsi="Times New Roman"/>
          <w:sz w:val="24"/>
        </w:rPr>
      </w:pPr>
      <w:r>
        <w:rPr>
          <w:rFonts w:ascii="Times New Roman" w:hAnsi="Times New Roman"/>
          <w:sz w:val="24"/>
        </w:rPr>
        <w:t xml:space="preserve">Об образовании в Российской Федерации: </w:t>
      </w:r>
      <w:r>
        <w:rPr>
          <w:rFonts w:ascii="Times New Roman" w:hAnsi="Times New Roman"/>
          <w:sz w:val="24"/>
        </w:rPr>
        <w:t>федер</w:t>
      </w:r>
      <w:r>
        <w:rPr>
          <w:rFonts w:ascii="Times New Roman" w:hAnsi="Times New Roman"/>
          <w:sz w:val="24"/>
        </w:rPr>
        <w:t>. закон № 273-ФЗ от 29 дек. 2012 г.</w:t>
      </w:r>
    </w:p>
    <w:p w14:paraId="C6000000">
      <w:pPr>
        <w:widowControl w:val="1"/>
        <w:spacing w:after="0" w:line="240" w:lineRule="auto"/>
        <w:ind/>
        <w:contextualSpacing w:val="1"/>
        <w:jc w:val="both"/>
        <w:rPr>
          <w:rFonts w:ascii="Times New Roman" w:hAnsi="Times New Roman"/>
          <w:i w:val="1"/>
          <w:sz w:val="24"/>
        </w:rPr>
      </w:pPr>
    </w:p>
    <w:p w14:paraId="C7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Учебные издания</w:t>
      </w:r>
    </w:p>
    <w:p w14:paraId="C8000000">
      <w:pPr>
        <w:widowControl w:val="0"/>
        <w:spacing w:after="0" w:line="240" w:lineRule="auto"/>
        <w:ind/>
        <w:contextualSpacing w:val="1"/>
        <w:jc w:val="both"/>
        <w:rPr>
          <w:rFonts w:ascii="Times New Roman" w:hAnsi="Times New Roman"/>
          <w:sz w:val="24"/>
        </w:rPr>
      </w:pPr>
      <w:r>
        <w:rPr>
          <w:rFonts w:ascii="Times New Roman" w:hAnsi="Times New Roman"/>
          <w:sz w:val="24"/>
        </w:rPr>
        <w:t xml:space="preserve">Пасечник С. В. Логика: учеб. </w:t>
      </w:r>
      <w:r>
        <w:rPr>
          <w:rFonts w:ascii="Times New Roman" w:hAnsi="Times New Roman"/>
          <w:sz w:val="24"/>
        </w:rPr>
        <w:t xml:space="preserve">– </w:t>
      </w:r>
      <w:r>
        <w:rPr>
          <w:rFonts w:ascii="Times New Roman" w:hAnsi="Times New Roman"/>
          <w:sz w:val="24"/>
        </w:rPr>
        <w:t xml:space="preserve">М.: Просвещение, 2006. </w:t>
      </w:r>
      <w:r>
        <w:rPr>
          <w:rFonts w:ascii="Times New Roman" w:hAnsi="Times New Roman"/>
          <w:sz w:val="24"/>
        </w:rPr>
        <w:t xml:space="preserve">– </w:t>
      </w:r>
      <w:r>
        <w:rPr>
          <w:rFonts w:ascii="Times New Roman" w:hAnsi="Times New Roman"/>
          <w:sz w:val="24"/>
        </w:rPr>
        <w:t>256 с.</w:t>
      </w:r>
    </w:p>
    <w:p w14:paraId="C9000000">
      <w:pPr>
        <w:widowControl w:val="1"/>
        <w:spacing w:after="0" w:line="240" w:lineRule="auto"/>
        <w:ind/>
        <w:contextualSpacing w:val="1"/>
        <w:jc w:val="both"/>
        <w:rPr>
          <w:rFonts w:ascii="Times New Roman" w:hAnsi="Times New Roman"/>
          <w:i w:val="1"/>
          <w:sz w:val="24"/>
        </w:rPr>
      </w:pPr>
    </w:p>
    <w:p w14:paraId="CA000000">
      <w:pPr>
        <w:widowControl w:val="1"/>
        <w:spacing w:after="0" w:line="240" w:lineRule="auto"/>
        <w:ind w:firstLine="709"/>
        <w:contextualSpacing w:val="1"/>
        <w:jc w:val="both"/>
        <w:rPr>
          <w:rFonts w:ascii="Times New Roman" w:hAnsi="Times New Roman"/>
          <w:i w:val="1"/>
          <w:sz w:val="24"/>
        </w:rPr>
      </w:pPr>
      <w:r>
        <w:rPr>
          <w:rFonts w:ascii="Times New Roman" w:hAnsi="Times New Roman"/>
          <w:i w:val="1"/>
          <w:sz w:val="24"/>
        </w:rPr>
        <w:t>Диссертация и автореферат диссертации</w:t>
      </w:r>
    </w:p>
    <w:p w14:paraId="CB000000">
      <w:pPr>
        <w:widowControl w:val="0"/>
        <w:numPr>
          <w:ilvl w:val="0"/>
          <w:numId w:val="8"/>
        </w:numPr>
        <w:spacing w:after="0" w:line="240" w:lineRule="auto"/>
        <w:ind/>
        <w:contextualSpacing w:val="1"/>
        <w:jc w:val="both"/>
        <w:rPr>
          <w:rFonts w:ascii="Times New Roman" w:hAnsi="Times New Roman"/>
          <w:sz w:val="24"/>
        </w:rPr>
      </w:pPr>
      <w:r>
        <w:rPr>
          <w:rFonts w:ascii="Times New Roman" w:hAnsi="Times New Roman"/>
          <w:sz w:val="24"/>
        </w:rPr>
        <w:t xml:space="preserve">Иванов И. А. Психологическое развитие школьников 13–14 лет: </w:t>
      </w:r>
      <w:r>
        <w:rPr>
          <w:rFonts w:ascii="Times New Roman" w:hAnsi="Times New Roman"/>
          <w:sz w:val="24"/>
        </w:rPr>
        <w:t>дис</w:t>
      </w:r>
      <w:r>
        <w:rPr>
          <w:rFonts w:ascii="Times New Roman" w:hAnsi="Times New Roman"/>
          <w:sz w:val="24"/>
        </w:rPr>
        <w:t xml:space="preserve">. … канд. психол. наук. </w:t>
      </w:r>
      <w:r>
        <w:rPr>
          <w:rFonts w:ascii="Times New Roman" w:hAnsi="Times New Roman"/>
          <w:sz w:val="24"/>
        </w:rPr>
        <w:t xml:space="preserve">– </w:t>
      </w:r>
      <w:r>
        <w:rPr>
          <w:rFonts w:ascii="Times New Roman" w:hAnsi="Times New Roman"/>
          <w:sz w:val="24"/>
        </w:rPr>
        <w:t xml:space="preserve">Курск, 2004. </w:t>
      </w:r>
      <w:r>
        <w:rPr>
          <w:rFonts w:ascii="Times New Roman" w:hAnsi="Times New Roman"/>
          <w:sz w:val="24"/>
        </w:rPr>
        <w:t xml:space="preserve">– </w:t>
      </w:r>
      <w:r>
        <w:rPr>
          <w:rFonts w:ascii="Times New Roman" w:hAnsi="Times New Roman"/>
          <w:sz w:val="24"/>
        </w:rPr>
        <w:t xml:space="preserve">189 с. </w:t>
      </w:r>
    </w:p>
    <w:p w14:paraId="CC000000">
      <w:pPr>
        <w:widowControl w:val="1"/>
        <w:spacing w:after="0" w:line="240" w:lineRule="auto"/>
        <w:ind/>
        <w:jc w:val="center"/>
        <w:rPr>
          <w:rFonts w:ascii="Times New Roman" w:hAnsi="Times New Roman"/>
          <w:sz w:val="24"/>
        </w:rPr>
      </w:pPr>
      <w:r>
        <w:rPr>
          <w:rFonts w:ascii="Times New Roman" w:hAnsi="Times New Roman"/>
          <w:sz w:val="24"/>
        </w:rPr>
        <w:t xml:space="preserve">Иванов И. А. Психологическое развитие школьников 13–14 лет: </w:t>
      </w:r>
      <w:r>
        <w:rPr>
          <w:rFonts w:ascii="Times New Roman" w:hAnsi="Times New Roman"/>
          <w:sz w:val="24"/>
        </w:rPr>
        <w:t>автореф</w:t>
      </w:r>
      <w:r>
        <w:rPr>
          <w:rFonts w:ascii="Times New Roman" w:hAnsi="Times New Roman"/>
          <w:sz w:val="24"/>
        </w:rPr>
        <w:t xml:space="preserve">. </w:t>
      </w:r>
      <w:r>
        <w:rPr>
          <w:rFonts w:ascii="Times New Roman" w:hAnsi="Times New Roman"/>
          <w:sz w:val="24"/>
        </w:rPr>
        <w:t>дис</w:t>
      </w:r>
      <w:r>
        <w:rPr>
          <w:rFonts w:ascii="Times New Roman" w:hAnsi="Times New Roman"/>
          <w:sz w:val="24"/>
        </w:rPr>
        <w:t xml:space="preserve">. … канд. психол. наук. </w:t>
      </w:r>
      <w:r>
        <w:rPr>
          <w:rFonts w:ascii="Times New Roman" w:hAnsi="Times New Roman"/>
          <w:sz w:val="24"/>
        </w:rPr>
        <w:t xml:space="preserve">– </w:t>
      </w:r>
      <w:r>
        <w:rPr>
          <w:rFonts w:ascii="Times New Roman" w:hAnsi="Times New Roman"/>
          <w:sz w:val="24"/>
        </w:rPr>
        <w:t xml:space="preserve">Курск, 2004. </w:t>
      </w:r>
      <w:r>
        <w:rPr>
          <w:rFonts w:ascii="Times New Roman" w:hAnsi="Times New Roman"/>
          <w:sz w:val="24"/>
        </w:rPr>
        <w:t xml:space="preserve">– </w:t>
      </w:r>
      <w:r>
        <w:rPr>
          <w:rFonts w:ascii="Times New Roman" w:hAnsi="Times New Roman"/>
          <w:sz w:val="24"/>
        </w:rPr>
        <w:t xml:space="preserve">19 </w:t>
      </w:r>
      <w:r>
        <w:rPr>
          <w:rFonts w:ascii="Times New Roman" w:hAnsi="Times New Roman"/>
          <w:sz w:val="24"/>
        </w:rPr>
        <w:t>с.</w:t>
      </w:r>
    </w:p>
    <w:sectPr>
      <w:pgSz w:h="16838" w:orient="portrait" w:w="11906"/>
      <w:pgMar w:bottom="851" w:footer="709" w:gutter="0" w:header="709" w:left="1134" w:right="1133"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1495"/>
      </w:pPr>
      <w:rPr>
        <w:rFonts w:ascii="Symbol" w:hAnsi="Symbol"/>
      </w:rPr>
    </w:lvl>
    <w:lvl w:ilvl="1">
      <w:start w:val="1"/>
      <w:numFmt w:val="bullet"/>
      <w:lvlText w:val="o"/>
      <w:lvlJc w:val="left"/>
      <w:pPr>
        <w:widowControl w:val="1"/>
        <w:ind w:hanging="360" w:left="2215"/>
      </w:pPr>
      <w:rPr>
        <w:rFonts w:ascii="Courier New" w:hAnsi="Courier New"/>
      </w:rPr>
    </w:lvl>
    <w:lvl w:ilvl="2">
      <w:start w:val="1"/>
      <w:numFmt w:val="bullet"/>
      <w:lvlText w:val=""/>
      <w:lvlJc w:val="left"/>
      <w:pPr>
        <w:widowControl w:val="1"/>
        <w:ind w:hanging="360" w:left="2935"/>
      </w:pPr>
      <w:rPr>
        <w:rFonts w:ascii="Wingdings" w:hAnsi="Wingdings"/>
      </w:rPr>
    </w:lvl>
    <w:lvl w:ilvl="3">
      <w:start w:val="1"/>
      <w:numFmt w:val="bullet"/>
      <w:lvlText w:val=""/>
      <w:lvlJc w:val="left"/>
      <w:pPr>
        <w:widowControl w:val="1"/>
        <w:ind w:hanging="360" w:left="3655"/>
      </w:pPr>
      <w:rPr>
        <w:rFonts w:ascii="Symbol" w:hAnsi="Symbol"/>
      </w:rPr>
    </w:lvl>
    <w:lvl w:ilvl="4">
      <w:start w:val="1"/>
      <w:numFmt w:val="bullet"/>
      <w:lvlText w:val="o"/>
      <w:lvlJc w:val="left"/>
      <w:pPr>
        <w:widowControl w:val="1"/>
        <w:ind w:hanging="360" w:left="4375"/>
      </w:pPr>
      <w:rPr>
        <w:rFonts w:ascii="Courier New" w:hAnsi="Courier New"/>
      </w:rPr>
    </w:lvl>
    <w:lvl w:ilvl="5">
      <w:start w:val="1"/>
      <w:numFmt w:val="bullet"/>
      <w:lvlText w:val=""/>
      <w:lvlJc w:val="left"/>
      <w:pPr>
        <w:widowControl w:val="1"/>
        <w:ind w:hanging="360" w:left="5095"/>
      </w:pPr>
      <w:rPr>
        <w:rFonts w:ascii="Wingdings" w:hAnsi="Wingdings"/>
      </w:rPr>
    </w:lvl>
    <w:lvl w:ilvl="6">
      <w:start w:val="1"/>
      <w:numFmt w:val="bullet"/>
      <w:lvlText w:val=""/>
      <w:lvlJc w:val="left"/>
      <w:pPr>
        <w:widowControl w:val="1"/>
        <w:ind w:hanging="360" w:left="5815"/>
      </w:pPr>
      <w:rPr>
        <w:rFonts w:ascii="Symbol" w:hAnsi="Symbol"/>
      </w:rPr>
    </w:lvl>
    <w:lvl w:ilvl="7">
      <w:start w:val="1"/>
      <w:numFmt w:val="bullet"/>
      <w:lvlText w:val="o"/>
      <w:lvlJc w:val="left"/>
      <w:pPr>
        <w:widowControl w:val="1"/>
        <w:ind w:hanging="360" w:left="6535"/>
      </w:pPr>
      <w:rPr>
        <w:rFonts w:ascii="Courier New" w:hAnsi="Courier New"/>
      </w:rPr>
    </w:lvl>
    <w:lvl w:ilvl="8">
      <w:start w:val="1"/>
      <w:numFmt w:val="bullet"/>
      <w:lvlText w:val=""/>
      <w:lvlJc w:val="left"/>
      <w:pPr>
        <w:widowControl w:val="1"/>
        <w:ind w:hanging="360" w:left="7255"/>
      </w:pPr>
      <w:rPr>
        <w:rFonts w:ascii="Wingdings" w:hAnsi="Wingdings"/>
      </w:rPr>
    </w:lvl>
  </w:abstractNum>
  <w:abstractNum w:abstractNumId="1">
    <w:lvl w:ilvl="0">
      <w:start w:val="1"/>
      <w:numFmt w:val="bullet"/>
      <w:lvlText w:val=""/>
      <w:lvlJc w:val="left"/>
      <w:pPr>
        <w:widowControl w:val="1"/>
        <w:ind w:hanging="360" w:left="1428"/>
      </w:pPr>
      <w:rPr>
        <w:rFonts w:ascii="Symbol" w:hAnsi="Symbol"/>
      </w:rPr>
    </w:lvl>
    <w:lvl w:ilvl="1">
      <w:start w:val="1"/>
      <w:numFmt w:val="bullet"/>
      <w:lvlText w:val="o"/>
      <w:lvlJc w:val="left"/>
      <w:pPr>
        <w:widowControl w:val="1"/>
        <w:ind w:hanging="360" w:left="2148"/>
      </w:pPr>
      <w:rPr>
        <w:rFonts w:ascii="Courier New" w:hAnsi="Courier New"/>
      </w:rPr>
    </w:lvl>
    <w:lvl w:ilvl="2">
      <w:start w:val="1"/>
      <w:numFmt w:val="bullet"/>
      <w:lvlText w:val=""/>
      <w:lvlJc w:val="left"/>
      <w:pPr>
        <w:widowControl w:val="1"/>
        <w:ind w:hanging="360" w:left="2868"/>
      </w:pPr>
      <w:rPr>
        <w:rFonts w:ascii="Wingdings" w:hAnsi="Wingdings"/>
      </w:rPr>
    </w:lvl>
    <w:lvl w:ilvl="3">
      <w:start w:val="1"/>
      <w:numFmt w:val="bullet"/>
      <w:lvlText w:val=""/>
      <w:lvlJc w:val="left"/>
      <w:pPr>
        <w:widowControl w:val="1"/>
        <w:ind w:hanging="360" w:left="3588"/>
      </w:pPr>
      <w:rPr>
        <w:rFonts w:ascii="Symbol" w:hAnsi="Symbol"/>
      </w:rPr>
    </w:lvl>
    <w:lvl w:ilvl="4">
      <w:start w:val="1"/>
      <w:numFmt w:val="bullet"/>
      <w:lvlText w:val="o"/>
      <w:lvlJc w:val="left"/>
      <w:pPr>
        <w:widowControl w:val="1"/>
        <w:ind w:hanging="360" w:left="4308"/>
      </w:pPr>
      <w:rPr>
        <w:rFonts w:ascii="Courier New" w:hAnsi="Courier New"/>
      </w:rPr>
    </w:lvl>
    <w:lvl w:ilvl="5">
      <w:start w:val="1"/>
      <w:numFmt w:val="bullet"/>
      <w:lvlText w:val=""/>
      <w:lvlJc w:val="left"/>
      <w:pPr>
        <w:widowControl w:val="1"/>
        <w:ind w:hanging="360" w:left="5028"/>
      </w:pPr>
      <w:rPr>
        <w:rFonts w:ascii="Wingdings" w:hAnsi="Wingdings"/>
      </w:rPr>
    </w:lvl>
    <w:lvl w:ilvl="6">
      <w:start w:val="1"/>
      <w:numFmt w:val="bullet"/>
      <w:lvlText w:val=""/>
      <w:lvlJc w:val="left"/>
      <w:pPr>
        <w:widowControl w:val="1"/>
        <w:ind w:hanging="360" w:left="5748"/>
      </w:pPr>
      <w:rPr>
        <w:rFonts w:ascii="Symbol" w:hAnsi="Symbol"/>
      </w:rPr>
    </w:lvl>
    <w:lvl w:ilvl="7">
      <w:start w:val="1"/>
      <w:numFmt w:val="bullet"/>
      <w:lvlText w:val="o"/>
      <w:lvlJc w:val="left"/>
      <w:pPr>
        <w:widowControl w:val="1"/>
        <w:ind w:hanging="360" w:left="6468"/>
      </w:pPr>
      <w:rPr>
        <w:rFonts w:ascii="Courier New" w:hAnsi="Courier New"/>
      </w:rPr>
    </w:lvl>
    <w:lvl w:ilvl="8">
      <w:start w:val="1"/>
      <w:numFmt w:val="bullet"/>
      <w:lvlText w:val=""/>
      <w:lvlJc w:val="left"/>
      <w:pPr>
        <w:widowControl w:val="1"/>
        <w:ind w:hanging="360" w:left="7188"/>
      </w:pPr>
      <w:rPr>
        <w:rFonts w:ascii="Wingdings" w:hAnsi="Wingdings"/>
      </w:rPr>
    </w:lvl>
  </w:abstractNum>
  <w:abstractNum w:abstractNumId="2">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3">
    <w:lvl w:ilvl="0">
      <w:start w:val="1"/>
      <w:numFmt w:val="bullet"/>
      <w:lvlText w:val=""/>
      <w:lvlJc w:val="left"/>
      <w:pPr>
        <w:widowControl w:val="1"/>
        <w:ind w:hanging="360" w:left="1789"/>
      </w:pPr>
      <w:rPr>
        <w:rFonts w:ascii="Wingdings" w:hAnsi="Wingdings"/>
      </w:rPr>
    </w:lvl>
    <w:lvl w:ilvl="1">
      <w:start w:val="1"/>
      <w:numFmt w:val="bullet"/>
      <w:lvlText w:val="o"/>
      <w:lvlJc w:val="left"/>
      <w:pPr>
        <w:widowControl w:val="1"/>
        <w:ind w:hanging="360" w:left="2509"/>
      </w:pPr>
      <w:rPr>
        <w:rFonts w:ascii="Courier New" w:hAnsi="Courier New"/>
      </w:rPr>
    </w:lvl>
    <w:lvl w:ilvl="2">
      <w:start w:val="1"/>
      <w:numFmt w:val="bullet"/>
      <w:lvlText w:val=""/>
      <w:lvlJc w:val="left"/>
      <w:pPr>
        <w:widowControl w:val="1"/>
        <w:ind w:hanging="360" w:left="3229"/>
      </w:pPr>
      <w:rPr>
        <w:rFonts w:ascii="Wingdings" w:hAnsi="Wingdings"/>
      </w:rPr>
    </w:lvl>
    <w:lvl w:ilvl="3">
      <w:start w:val="1"/>
      <w:numFmt w:val="bullet"/>
      <w:lvlText w:val=""/>
      <w:lvlJc w:val="left"/>
      <w:pPr>
        <w:widowControl w:val="1"/>
        <w:ind w:hanging="360" w:left="3949"/>
      </w:pPr>
      <w:rPr>
        <w:rFonts w:ascii="Symbol" w:hAnsi="Symbol"/>
      </w:rPr>
    </w:lvl>
    <w:lvl w:ilvl="4">
      <w:start w:val="1"/>
      <w:numFmt w:val="bullet"/>
      <w:lvlText w:val="o"/>
      <w:lvlJc w:val="left"/>
      <w:pPr>
        <w:widowControl w:val="1"/>
        <w:ind w:hanging="360" w:left="4669"/>
      </w:pPr>
      <w:rPr>
        <w:rFonts w:ascii="Courier New" w:hAnsi="Courier New"/>
      </w:rPr>
    </w:lvl>
    <w:lvl w:ilvl="5">
      <w:start w:val="1"/>
      <w:numFmt w:val="bullet"/>
      <w:lvlText w:val=""/>
      <w:lvlJc w:val="left"/>
      <w:pPr>
        <w:widowControl w:val="1"/>
        <w:ind w:hanging="360" w:left="5389"/>
      </w:pPr>
      <w:rPr>
        <w:rFonts w:ascii="Wingdings" w:hAnsi="Wingdings"/>
      </w:rPr>
    </w:lvl>
    <w:lvl w:ilvl="6">
      <w:start w:val="1"/>
      <w:numFmt w:val="bullet"/>
      <w:lvlText w:val=""/>
      <w:lvlJc w:val="left"/>
      <w:pPr>
        <w:widowControl w:val="1"/>
        <w:ind w:hanging="360" w:left="6109"/>
      </w:pPr>
      <w:rPr>
        <w:rFonts w:ascii="Symbol" w:hAnsi="Symbol"/>
      </w:rPr>
    </w:lvl>
    <w:lvl w:ilvl="7">
      <w:start w:val="1"/>
      <w:numFmt w:val="bullet"/>
      <w:lvlText w:val="o"/>
      <w:lvlJc w:val="left"/>
      <w:pPr>
        <w:widowControl w:val="1"/>
        <w:ind w:hanging="360" w:left="6829"/>
      </w:pPr>
      <w:rPr>
        <w:rFonts w:ascii="Courier New" w:hAnsi="Courier New"/>
      </w:rPr>
    </w:lvl>
    <w:lvl w:ilvl="8">
      <w:start w:val="1"/>
      <w:numFmt w:val="bullet"/>
      <w:lvlText w:val=""/>
      <w:lvlJc w:val="left"/>
      <w:pPr>
        <w:widowControl w:val="1"/>
        <w:ind w:hanging="360" w:left="7549"/>
      </w:pPr>
      <w:rPr>
        <w:rFonts w:ascii="Wingdings" w:hAnsi="Wingdings"/>
      </w:rPr>
    </w:lvl>
  </w:abstractNum>
  <w:abstractNum w:abstractNumId="4">
    <w:lvl w:ilvl="0">
      <w:start w:val="1"/>
      <w:numFmt w:val="bullet"/>
      <w:lvlText w:val=""/>
      <w:lvlJc w:val="left"/>
      <w:pPr>
        <w:widowControl w:val="1"/>
        <w:ind w:hanging="360" w:left="1429"/>
      </w:pPr>
      <w:rPr>
        <w:rFonts w:ascii="Wingdings" w:hAnsi="Wingdings"/>
      </w:rPr>
    </w:lvl>
    <w:lvl w:ilvl="1">
      <w:start w:val="1"/>
      <w:numFmt w:val="decimal"/>
      <w:lvlText w:val="%2."/>
      <w:lvlJc w:val="left"/>
      <w:pPr>
        <w:widowControl w:val="1"/>
        <w:ind w:hanging="360" w:left="2149"/>
      </w:pPr>
    </w:lvl>
    <w:lvl w:ilvl="2">
      <w:start w:val="1"/>
      <w:numFmt w:val="bullet"/>
      <w:lvlText w:val=""/>
      <w:lvlJc w:val="left"/>
      <w:pPr>
        <w:widowControl w:val="1"/>
        <w:ind w:hanging="360" w:left="2869"/>
      </w:pPr>
      <w:rPr>
        <w:rFonts w:ascii="Wingdings" w:hAnsi="Wingdings"/>
      </w:rPr>
    </w:lvl>
    <w:lvl w:ilvl="3">
      <w:start w:val="1"/>
      <w:numFmt w:val="bullet"/>
      <w:lvlText w:val=""/>
      <w:lvlJc w:val="left"/>
      <w:pPr>
        <w:widowControl w:val="1"/>
        <w:ind w:hanging="360" w:left="3589"/>
      </w:pPr>
      <w:rPr>
        <w:rFonts w:ascii="Symbol" w:hAnsi="Symbol"/>
      </w:rPr>
    </w:lvl>
    <w:lvl w:ilvl="4">
      <w:start w:val="1"/>
      <w:numFmt w:val="bullet"/>
      <w:lvlText w:val="o"/>
      <w:lvlJc w:val="left"/>
      <w:pPr>
        <w:widowControl w:val="1"/>
        <w:ind w:hanging="360" w:left="4309"/>
      </w:pPr>
      <w:rPr>
        <w:rFonts w:ascii="Courier New" w:hAnsi="Courier New"/>
      </w:rPr>
    </w:lvl>
    <w:lvl w:ilvl="5">
      <w:start w:val="1"/>
      <w:numFmt w:val="bullet"/>
      <w:lvlText w:val=""/>
      <w:lvlJc w:val="left"/>
      <w:pPr>
        <w:widowControl w:val="1"/>
        <w:ind w:hanging="360" w:left="5029"/>
      </w:pPr>
      <w:rPr>
        <w:rFonts w:ascii="Wingdings" w:hAnsi="Wingdings"/>
      </w:rPr>
    </w:lvl>
    <w:lvl w:ilvl="6">
      <w:start w:val="1"/>
      <w:numFmt w:val="bullet"/>
      <w:lvlText w:val=""/>
      <w:lvlJc w:val="left"/>
      <w:pPr>
        <w:widowControl w:val="1"/>
        <w:ind w:hanging="360" w:left="5749"/>
      </w:pPr>
      <w:rPr>
        <w:rFonts w:ascii="Symbol" w:hAnsi="Symbol"/>
      </w:rPr>
    </w:lvl>
    <w:lvl w:ilvl="7">
      <w:start w:val="1"/>
      <w:numFmt w:val="bullet"/>
      <w:lvlText w:val="o"/>
      <w:lvlJc w:val="left"/>
      <w:pPr>
        <w:widowControl w:val="1"/>
        <w:ind w:hanging="360" w:left="6469"/>
      </w:pPr>
      <w:rPr>
        <w:rFonts w:ascii="Courier New" w:hAnsi="Courier New"/>
      </w:rPr>
    </w:lvl>
    <w:lvl w:ilvl="8">
      <w:start w:val="1"/>
      <w:numFmt w:val="bullet"/>
      <w:lvlText w:val=""/>
      <w:lvlJc w:val="left"/>
      <w:pPr>
        <w:widowControl w:val="1"/>
        <w:ind w:hanging="360" w:left="7189"/>
      </w:pPr>
      <w:rPr>
        <w:rFonts w:ascii="Wingdings" w:hAnsi="Wingdings"/>
      </w:rPr>
    </w:lvl>
  </w:abstractNum>
  <w:abstractNum w:abstractNumId="5">
    <w:lvl w:ilvl="0">
      <w:start w:val="1"/>
      <w:numFmt w:val="decimal"/>
      <w:lvlText w:val="%1."/>
      <w:lvlJc w:val="left"/>
      <w:pPr>
        <w:widowControl w:val="1"/>
        <w:ind w:hanging="360" w:left="360"/>
      </w:pPr>
    </w:lvl>
    <w:lvl w:ilvl="1">
      <w:start w:val="1"/>
      <w:numFmt w:val="lowerLetter"/>
      <w:lvlText w:val="%2."/>
      <w:lvlJc w:val="left"/>
      <w:pPr>
        <w:widowControl w:val="1"/>
        <w:ind w:hanging="360" w:left="1080"/>
      </w:pPr>
    </w:lvl>
    <w:lvl w:ilvl="2">
      <w:start w:val="1"/>
      <w:numFmt w:val="lowerRoman"/>
      <w:lvlText w:val="%3."/>
      <w:lvlJc w:val="right"/>
      <w:pPr>
        <w:widowControl w:val="1"/>
        <w:ind w:hanging="180" w:left="1800"/>
      </w:pPr>
    </w:lvl>
    <w:lvl w:ilvl="3">
      <w:start w:val="1"/>
      <w:numFmt w:val="decimal"/>
      <w:lvlText w:val="%4."/>
      <w:lvlJc w:val="left"/>
      <w:pPr>
        <w:widowControl w:val="1"/>
        <w:ind w:hanging="360" w:left="2520"/>
      </w:pPr>
    </w:lvl>
    <w:lvl w:ilvl="4">
      <w:start w:val="1"/>
      <w:numFmt w:val="lowerLetter"/>
      <w:lvlText w:val="%5."/>
      <w:lvlJc w:val="left"/>
      <w:pPr>
        <w:widowControl w:val="1"/>
        <w:ind w:hanging="360" w:left="3240"/>
      </w:pPr>
    </w:lvl>
    <w:lvl w:ilvl="5">
      <w:start w:val="1"/>
      <w:numFmt w:val="lowerRoman"/>
      <w:lvlText w:val="%6."/>
      <w:lvlJc w:val="right"/>
      <w:pPr>
        <w:widowControl w:val="1"/>
        <w:ind w:hanging="180" w:left="3960"/>
      </w:pPr>
    </w:lvl>
    <w:lvl w:ilvl="6">
      <w:start w:val="1"/>
      <w:numFmt w:val="decimal"/>
      <w:lvlText w:val="%7."/>
      <w:lvlJc w:val="left"/>
      <w:pPr>
        <w:widowControl w:val="1"/>
        <w:ind w:hanging="360" w:left="4680"/>
      </w:pPr>
    </w:lvl>
    <w:lvl w:ilvl="7">
      <w:start w:val="1"/>
      <w:numFmt w:val="lowerLetter"/>
      <w:lvlText w:val="%8."/>
      <w:lvlJc w:val="left"/>
      <w:pPr>
        <w:widowControl w:val="1"/>
        <w:ind w:hanging="360" w:left="5400"/>
      </w:pPr>
    </w:lvl>
    <w:lvl w:ilvl="8">
      <w:start w:val="1"/>
      <w:numFmt w:val="lowerRoman"/>
      <w:lvlText w:val="%9."/>
      <w:lvlJc w:val="right"/>
      <w:pPr>
        <w:widowControl w:val="1"/>
        <w:ind w:hanging="180" w:left="6120"/>
      </w:pPr>
    </w:lvl>
  </w:abstractNum>
  <w:abstractNum w:abstractNumId="6">
    <w:lvl w:ilvl="0">
      <w:start w:val="1"/>
      <w:numFmt w:val="decimal"/>
      <w:lvlText w:val="%1."/>
      <w:lvlJc w:val="left"/>
      <w:pPr>
        <w:widowControl w:val="1"/>
        <w:ind w:hanging="360" w:left="360"/>
      </w:pPr>
    </w:lvl>
    <w:lvl w:ilvl="1">
      <w:start w:val="1"/>
      <w:numFmt w:val="lowerLetter"/>
      <w:lvlText w:val="%2."/>
      <w:lvlJc w:val="left"/>
      <w:pPr>
        <w:widowControl w:val="1"/>
        <w:ind w:hanging="360" w:left="1080"/>
      </w:pPr>
    </w:lvl>
    <w:lvl w:ilvl="2">
      <w:start w:val="1"/>
      <w:numFmt w:val="lowerRoman"/>
      <w:lvlText w:val="%3."/>
      <w:lvlJc w:val="right"/>
      <w:pPr>
        <w:widowControl w:val="1"/>
        <w:ind w:hanging="180" w:left="1800"/>
      </w:pPr>
    </w:lvl>
    <w:lvl w:ilvl="3">
      <w:start w:val="1"/>
      <w:numFmt w:val="decimal"/>
      <w:lvlText w:val="%4."/>
      <w:lvlJc w:val="left"/>
      <w:pPr>
        <w:widowControl w:val="1"/>
        <w:ind w:hanging="360" w:left="2520"/>
      </w:pPr>
    </w:lvl>
    <w:lvl w:ilvl="4">
      <w:start w:val="1"/>
      <w:numFmt w:val="lowerLetter"/>
      <w:lvlText w:val="%5."/>
      <w:lvlJc w:val="left"/>
      <w:pPr>
        <w:widowControl w:val="1"/>
        <w:ind w:hanging="360" w:left="3240"/>
      </w:pPr>
    </w:lvl>
    <w:lvl w:ilvl="5">
      <w:start w:val="1"/>
      <w:numFmt w:val="lowerRoman"/>
      <w:lvlText w:val="%6."/>
      <w:lvlJc w:val="right"/>
      <w:pPr>
        <w:widowControl w:val="1"/>
        <w:ind w:hanging="180" w:left="3960"/>
      </w:pPr>
    </w:lvl>
    <w:lvl w:ilvl="6">
      <w:start w:val="1"/>
      <w:numFmt w:val="decimal"/>
      <w:lvlText w:val="%7."/>
      <w:lvlJc w:val="left"/>
      <w:pPr>
        <w:widowControl w:val="1"/>
        <w:ind w:hanging="360" w:left="4680"/>
      </w:pPr>
    </w:lvl>
    <w:lvl w:ilvl="7">
      <w:start w:val="1"/>
      <w:numFmt w:val="lowerLetter"/>
      <w:lvlText w:val="%8."/>
      <w:lvlJc w:val="left"/>
      <w:pPr>
        <w:widowControl w:val="1"/>
        <w:ind w:hanging="360" w:left="5400"/>
      </w:pPr>
    </w:lvl>
    <w:lvl w:ilvl="8">
      <w:start w:val="1"/>
      <w:numFmt w:val="lowerRoman"/>
      <w:lvlText w:val="%9."/>
      <w:lvlJc w:val="right"/>
      <w:pPr>
        <w:widowControl w:val="1"/>
        <w:ind w:hanging="180" w:left="6120"/>
      </w:pPr>
    </w:lvl>
  </w:abstractNum>
  <w:abstractNum w:abstractNumId="7">
    <w:lvl w:ilvl="0">
      <w:start w:val="1"/>
      <w:numFmt w:val="decimal"/>
      <w:lvlText w:val="%1."/>
      <w:lvlJc w:val="left"/>
      <w:pPr>
        <w:widowControl w:val="1"/>
        <w:ind w:hanging="360" w:left="360"/>
      </w:pPr>
    </w:lvl>
    <w:lvl w:ilvl="1">
      <w:start w:val="1"/>
      <w:numFmt w:val="lowerLetter"/>
      <w:lvlText w:val="%2."/>
      <w:lvlJc w:val="left"/>
      <w:pPr>
        <w:widowControl w:val="1"/>
        <w:ind w:hanging="360" w:left="1080"/>
      </w:pPr>
    </w:lvl>
    <w:lvl w:ilvl="2">
      <w:start w:val="1"/>
      <w:numFmt w:val="lowerRoman"/>
      <w:lvlText w:val="%3."/>
      <w:lvlJc w:val="right"/>
      <w:pPr>
        <w:widowControl w:val="1"/>
        <w:ind w:hanging="180" w:left="1800"/>
      </w:pPr>
    </w:lvl>
    <w:lvl w:ilvl="3">
      <w:start w:val="1"/>
      <w:numFmt w:val="decimal"/>
      <w:lvlText w:val="%4."/>
      <w:lvlJc w:val="left"/>
      <w:pPr>
        <w:widowControl w:val="1"/>
        <w:ind w:hanging="360" w:left="2520"/>
      </w:pPr>
    </w:lvl>
    <w:lvl w:ilvl="4">
      <w:start w:val="1"/>
      <w:numFmt w:val="lowerLetter"/>
      <w:lvlText w:val="%5."/>
      <w:lvlJc w:val="left"/>
      <w:pPr>
        <w:widowControl w:val="1"/>
        <w:ind w:hanging="360" w:left="3240"/>
      </w:pPr>
    </w:lvl>
    <w:lvl w:ilvl="5">
      <w:start w:val="1"/>
      <w:numFmt w:val="lowerRoman"/>
      <w:lvlText w:val="%6."/>
      <w:lvlJc w:val="right"/>
      <w:pPr>
        <w:widowControl w:val="1"/>
        <w:ind w:hanging="180" w:left="3960"/>
      </w:pPr>
    </w:lvl>
    <w:lvl w:ilvl="6">
      <w:start w:val="1"/>
      <w:numFmt w:val="decimal"/>
      <w:lvlText w:val="%7."/>
      <w:lvlJc w:val="left"/>
      <w:pPr>
        <w:widowControl w:val="1"/>
        <w:ind w:hanging="360" w:left="4680"/>
      </w:pPr>
    </w:lvl>
    <w:lvl w:ilvl="7">
      <w:start w:val="1"/>
      <w:numFmt w:val="lowerLetter"/>
      <w:lvlText w:val="%8."/>
      <w:lvlJc w:val="left"/>
      <w:pPr>
        <w:widowControl w:val="1"/>
        <w:ind w:hanging="360" w:left="5400"/>
      </w:pPr>
    </w:lvl>
    <w:lvl w:ilvl="8">
      <w:start w:val="1"/>
      <w:numFmt w:val="lowerRoman"/>
      <w:lvlText w:val="%9."/>
      <w:lvlJc w:val="right"/>
      <w:pPr>
        <w:widowControl w:val="1"/>
        <w:ind w:hanging="180" w:left="61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1" w:type="paragraph">
    <w:name w:val="Normal"/>
    <w:link w:val="Style_11_ch"/>
    <w:uiPriority w:val="0"/>
    <w:qFormat/>
    <w:pPr>
      <w:widowControl w:val="1"/>
      <w:spacing w:after="200" w:line="276" w:lineRule="auto"/>
      <w:ind/>
    </w:pPr>
    <w:rPr>
      <w:rFonts w:ascii="Calibri" w:hAnsi="Calibri"/>
      <w:sz w:val="22"/>
    </w:rPr>
  </w:style>
  <w:style w:default="1" w:styleId="Style_11_ch" w:type="character">
    <w:name w:val="Normal"/>
    <w:link w:val="Style_11"/>
    <w:rPr>
      <w:rFonts w:ascii="Calibri" w:hAnsi="Calibri"/>
      <w:sz w:val="22"/>
    </w:rPr>
  </w:style>
  <w:style w:styleId="Style_12" w:type="paragraph">
    <w:name w:val="toc 2"/>
    <w:next w:val="Style_11"/>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Обычный (веб)1"/>
    <w:basedOn w:val="Style_11"/>
    <w:link w:val="Style_13_ch"/>
    <w:pPr>
      <w:widowControl w:val="1"/>
      <w:spacing w:afterAutospacing="on" w:beforeAutospacing="on" w:line="240" w:lineRule="auto"/>
      <w:ind/>
    </w:pPr>
    <w:rPr>
      <w:rFonts w:ascii="Times New Roman" w:hAnsi="Times New Roman"/>
      <w:sz w:val="24"/>
    </w:rPr>
  </w:style>
  <w:style w:styleId="Style_13_ch" w:type="character">
    <w:name w:val="Обычный (веб)1"/>
    <w:basedOn w:val="Style_11_ch"/>
    <w:link w:val="Style_13"/>
    <w:rPr>
      <w:rFonts w:ascii="Times New Roman" w:hAnsi="Times New Roman"/>
      <w:sz w:val="24"/>
    </w:rPr>
  </w:style>
  <w:style w:styleId="Style_14" w:type="paragraph">
    <w:name w:val="toc 4"/>
    <w:next w:val="Style_11"/>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11"/>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11"/>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basedOn w:val="Style_11"/>
    <w:next w:val="Style_11"/>
    <w:link w:val="Style_18_ch"/>
    <w:uiPriority w:val="9"/>
    <w:qFormat/>
    <w:pPr>
      <w:keepNext w:val="1"/>
      <w:widowControl w:val="1"/>
      <w:spacing w:after="0" w:line="240" w:lineRule="auto"/>
      <w:ind w:firstLine="360"/>
      <w:jc w:val="right"/>
      <w:outlineLvl w:val="2"/>
    </w:pPr>
    <w:rPr>
      <w:rFonts w:ascii="Times New Roman" w:hAnsi="Times New Roman"/>
      <w:b w:val="1"/>
      <w:sz w:val="28"/>
    </w:rPr>
  </w:style>
  <w:style w:styleId="Style_18_ch" w:type="character">
    <w:name w:val="heading 3"/>
    <w:basedOn w:val="Style_11_ch"/>
    <w:link w:val="Style_18"/>
    <w:rPr>
      <w:rFonts w:ascii="Times New Roman" w:hAnsi="Times New Roman"/>
      <w:b w:val="1"/>
      <w:sz w:val="28"/>
    </w:rPr>
  </w:style>
  <w:style w:styleId="Style_4" w:type="paragraph">
    <w:name w:val="Normal (Web)"/>
    <w:basedOn w:val="Style_11"/>
    <w:link w:val="Style_4_ch"/>
    <w:pPr>
      <w:widowControl w:val="1"/>
      <w:spacing w:afterAutospacing="on" w:beforeAutospacing="on" w:line="240" w:lineRule="auto"/>
      <w:ind/>
    </w:pPr>
    <w:rPr>
      <w:rFonts w:ascii="Times New Roman" w:hAnsi="Times New Roman"/>
      <w:sz w:val="24"/>
    </w:rPr>
  </w:style>
  <w:style w:styleId="Style_4_ch" w:type="character">
    <w:name w:val="Normal (Web)"/>
    <w:basedOn w:val="Style_11_ch"/>
    <w:link w:val="Style_4"/>
    <w:rPr>
      <w:rFonts w:ascii="Times New Roman" w:hAnsi="Times New Roman"/>
      <w:sz w:val="24"/>
    </w:rPr>
  </w:style>
  <w:style w:styleId="Style_19" w:type="paragraph">
    <w:name w:val="ts-alignment-element"/>
    <w:basedOn w:val="Style_20"/>
    <w:link w:val="Style_19_ch"/>
  </w:style>
  <w:style w:styleId="Style_19_ch" w:type="character">
    <w:name w:val="ts-alignment-element"/>
    <w:basedOn w:val="Style_20_ch"/>
    <w:link w:val="Style_19"/>
  </w:style>
  <w:style w:styleId="Style_21" w:type="paragraph">
    <w:name w:val="Неразрешенное упоминание2"/>
    <w:basedOn w:val="Style_20"/>
    <w:link w:val="Style_21_ch"/>
    <w:rPr>
      <w:color w:val="605E5C"/>
      <w:shd w:fill="E1DFDD" w:val="clear"/>
    </w:rPr>
  </w:style>
  <w:style w:styleId="Style_21_ch" w:type="character">
    <w:name w:val="Неразрешенное упоминание2"/>
    <w:basedOn w:val="Style_20_ch"/>
    <w:link w:val="Style_21"/>
    <w:rPr>
      <w:color w:val="605E5C"/>
      <w:shd w:fill="E1DFDD" w:val="clear"/>
    </w:rPr>
  </w:style>
  <w:style w:styleId="Style_22" w:type="paragraph">
    <w:name w:val="Неразрешенное упоминание3"/>
    <w:basedOn w:val="Style_20"/>
    <w:link w:val="Style_22_ch"/>
    <w:rPr>
      <w:color w:val="605E5C"/>
      <w:shd w:fill="E1DFDD" w:val="clear"/>
    </w:rPr>
  </w:style>
  <w:style w:styleId="Style_22_ch" w:type="character">
    <w:name w:val="Неразрешенное упоминание3"/>
    <w:basedOn w:val="Style_20_ch"/>
    <w:link w:val="Style_22"/>
    <w:rPr>
      <w:color w:val="605E5C"/>
      <w:shd w:fill="E1DFDD" w:val="clear"/>
    </w:rPr>
  </w:style>
  <w:style w:styleId="Style_23" w:type="paragraph">
    <w:name w:val="toc 3"/>
    <w:next w:val="Style_11"/>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0" w:type="paragraph">
    <w:name w:val="Default Paragraph Font"/>
    <w:link w:val="Style_20_ch"/>
  </w:style>
  <w:style w:styleId="Style_20_ch" w:type="character">
    <w:name w:val="Default Paragraph Font"/>
    <w:link w:val="Style_20"/>
  </w:style>
  <w:style w:styleId="Style_24" w:type="paragraph">
    <w:name w:val="Balloon Text"/>
    <w:basedOn w:val="Style_11"/>
    <w:link w:val="Style_24_ch"/>
    <w:pPr>
      <w:widowControl w:val="1"/>
      <w:spacing w:after="0" w:line="240" w:lineRule="auto"/>
      <w:ind/>
    </w:pPr>
    <w:rPr>
      <w:rFonts w:ascii="Tahoma" w:hAnsi="Tahoma"/>
      <w:sz w:val="16"/>
    </w:rPr>
  </w:style>
  <w:style w:styleId="Style_24_ch" w:type="character">
    <w:name w:val="Balloon Text"/>
    <w:basedOn w:val="Style_11_ch"/>
    <w:link w:val="Style_24"/>
    <w:rPr>
      <w:rFonts w:ascii="Tahoma" w:hAnsi="Tahoma"/>
      <w:sz w:val="16"/>
    </w:rPr>
  </w:style>
  <w:style w:styleId="Style_25" w:type="paragraph">
    <w:name w:val="annotation text"/>
    <w:basedOn w:val="Style_11"/>
    <w:link w:val="Style_25_ch"/>
    <w:rPr>
      <w:sz w:val="20"/>
    </w:rPr>
  </w:style>
  <w:style w:styleId="Style_25_ch" w:type="character">
    <w:name w:val="annotation text"/>
    <w:basedOn w:val="Style_11_ch"/>
    <w:link w:val="Style_25"/>
    <w:rPr>
      <w:sz w:val="20"/>
    </w:rPr>
  </w:style>
  <w:style w:styleId="Style_26" w:type="paragraph">
    <w:name w:val="heading 5"/>
    <w:next w:val="Style_11"/>
    <w:link w:val="Style_26_ch"/>
    <w:uiPriority w:val="9"/>
    <w:qFormat/>
    <w:pPr>
      <w:spacing w:after="120" w:before="120"/>
      <w:ind/>
      <w:jc w:val="both"/>
      <w:outlineLvl w:val="4"/>
    </w:pPr>
    <w:rPr>
      <w:rFonts w:ascii="XO Thames" w:hAnsi="XO Thames"/>
      <w:b w:val="1"/>
      <w:sz w:val="22"/>
    </w:rPr>
  </w:style>
  <w:style w:styleId="Style_26_ch" w:type="character">
    <w:name w:val="heading 5"/>
    <w:link w:val="Style_26"/>
    <w:rPr>
      <w:rFonts w:ascii="XO Thames" w:hAnsi="XO Thames"/>
      <w:b w:val="1"/>
      <w:sz w:val="22"/>
    </w:rPr>
  </w:style>
  <w:style w:styleId="Style_7" w:type="paragraph">
    <w:name w:val="heading 1"/>
    <w:basedOn w:val="Style_11"/>
    <w:next w:val="Style_11"/>
    <w:link w:val="Style_7_ch"/>
    <w:uiPriority w:val="9"/>
    <w:qFormat/>
    <w:pPr>
      <w:keepNext w:val="1"/>
      <w:widowControl w:val="1"/>
      <w:spacing w:after="0" w:line="240" w:lineRule="auto"/>
      <w:ind/>
      <w:jc w:val="center"/>
      <w:outlineLvl w:val="0"/>
    </w:pPr>
    <w:rPr>
      <w:rFonts w:ascii="Times New Roman" w:hAnsi="Times New Roman"/>
      <w:b w:val="1"/>
      <w:sz w:val="24"/>
    </w:rPr>
  </w:style>
  <w:style w:styleId="Style_7_ch" w:type="character">
    <w:name w:val="heading 1"/>
    <w:basedOn w:val="Style_11_ch"/>
    <w:link w:val="Style_7"/>
    <w:rPr>
      <w:rFonts w:ascii="Times New Roman" w:hAnsi="Times New Roman"/>
      <w:b w:val="1"/>
      <w:sz w:val="24"/>
    </w:rPr>
  </w:style>
  <w:style w:styleId="Style_27" w:type="paragraph">
    <w:name w:val="footer"/>
    <w:basedOn w:val="Style_11"/>
    <w:link w:val="Style_27_ch"/>
    <w:pPr>
      <w:widowControl w:val="1"/>
      <w:tabs>
        <w:tab w:leader="none" w:pos="4677" w:val="center"/>
        <w:tab w:leader="none" w:pos="9355" w:val="right"/>
      </w:tabs>
      <w:ind/>
    </w:pPr>
  </w:style>
  <w:style w:styleId="Style_27_ch" w:type="character">
    <w:name w:val="footer"/>
    <w:basedOn w:val="Style_11_ch"/>
    <w:link w:val="Style_27"/>
  </w:style>
  <w:style w:styleId="Style_28" w:type="paragraph">
    <w:name w:val="Неразрешенное упоминание6"/>
    <w:basedOn w:val="Style_20"/>
    <w:link w:val="Style_28_ch"/>
    <w:rPr>
      <w:color w:val="605E5C"/>
      <w:shd w:fill="E1DFDD" w:val="clear"/>
    </w:rPr>
  </w:style>
  <w:style w:styleId="Style_28_ch" w:type="character">
    <w:name w:val="Неразрешенное упоминание6"/>
    <w:basedOn w:val="Style_20_ch"/>
    <w:link w:val="Style_28"/>
    <w:rPr>
      <w:color w:val="605E5C"/>
      <w:shd w:fill="E1DFDD" w:val="clear"/>
    </w:rPr>
  </w:style>
  <w:style w:styleId="Style_29" w:type="paragraph">
    <w:name w:val="annotation subject"/>
    <w:basedOn w:val="Style_25"/>
    <w:next w:val="Style_25"/>
    <w:link w:val="Style_29_ch"/>
    <w:rPr>
      <w:b w:val="1"/>
    </w:rPr>
  </w:style>
  <w:style w:styleId="Style_29_ch" w:type="character">
    <w:name w:val="annotation subject"/>
    <w:basedOn w:val="Style_25_ch"/>
    <w:link w:val="Style_29"/>
    <w:rPr>
      <w:b w:val="1"/>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30" w:type="paragraph">
    <w:name w:val="Footnote"/>
    <w:link w:val="Style_30_ch"/>
    <w:pPr>
      <w:ind w:firstLine="851" w:left="0"/>
      <w:jc w:val="both"/>
    </w:pPr>
    <w:rPr>
      <w:rFonts w:ascii="XO Thames" w:hAnsi="XO Thames"/>
      <w:sz w:val="22"/>
    </w:rPr>
  </w:style>
  <w:style w:styleId="Style_30_ch" w:type="character">
    <w:name w:val="Footnote"/>
    <w:link w:val="Style_30"/>
    <w:rPr>
      <w:rFonts w:ascii="XO Thames" w:hAnsi="XO Thames"/>
      <w:sz w:val="22"/>
    </w:rPr>
  </w:style>
  <w:style w:styleId="Style_31" w:type="paragraph">
    <w:name w:val="toc 1"/>
    <w:next w:val="Style_11"/>
    <w:link w:val="Style_31_ch"/>
    <w:uiPriority w:val="39"/>
    <w:pPr>
      <w:ind w:firstLine="0" w:left="0"/>
      <w:jc w:val="left"/>
    </w:pPr>
    <w:rPr>
      <w:rFonts w:ascii="XO Thames" w:hAnsi="XO Thames"/>
      <w:b w:val="1"/>
      <w:sz w:val="28"/>
    </w:rPr>
  </w:style>
  <w:style w:styleId="Style_31_ch" w:type="character">
    <w:name w:val="toc 1"/>
    <w:link w:val="Style_31"/>
    <w:rPr>
      <w:rFonts w:ascii="XO Thames" w:hAnsi="XO Thames"/>
      <w:b w:val="1"/>
      <w:sz w:val="28"/>
    </w:rPr>
  </w:style>
  <w:style w:styleId="Style_32" w:type="paragraph">
    <w:name w:val="Header and Footer"/>
    <w:link w:val="Style_32_ch"/>
    <w:pPr>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33" w:type="paragraph">
    <w:name w:val="Неразрешенное упоминание1"/>
    <w:basedOn w:val="Style_20"/>
    <w:link w:val="Style_33_ch"/>
    <w:rPr>
      <w:color w:val="605E5C"/>
      <w:shd w:fill="E1DFDD" w:val="clear"/>
    </w:rPr>
  </w:style>
  <w:style w:styleId="Style_33_ch" w:type="character">
    <w:name w:val="Неразрешенное упоминание1"/>
    <w:basedOn w:val="Style_20_ch"/>
    <w:link w:val="Style_33"/>
    <w:rPr>
      <w:color w:val="605E5C"/>
      <w:shd w:fill="E1DFDD" w:val="clear"/>
    </w:rPr>
  </w:style>
  <w:style w:styleId="Style_34" w:type="paragraph">
    <w:name w:val="Body Text Indent"/>
    <w:basedOn w:val="Style_11"/>
    <w:link w:val="Style_34_ch"/>
    <w:pPr>
      <w:widowControl w:val="1"/>
      <w:spacing w:after="0" w:line="240" w:lineRule="auto"/>
      <w:ind w:firstLine="720" w:left="-12"/>
      <w:jc w:val="both"/>
    </w:pPr>
    <w:rPr>
      <w:rFonts w:ascii="Times New Roman" w:hAnsi="Times New Roman"/>
      <w:sz w:val="26"/>
    </w:rPr>
  </w:style>
  <w:style w:styleId="Style_34_ch" w:type="character">
    <w:name w:val="Body Text Indent"/>
    <w:basedOn w:val="Style_11_ch"/>
    <w:link w:val="Style_34"/>
    <w:rPr>
      <w:rFonts w:ascii="Times New Roman" w:hAnsi="Times New Roman"/>
      <w:sz w:val="26"/>
    </w:rPr>
  </w:style>
  <w:style w:styleId="Style_35" w:type="paragraph">
    <w:name w:val="mcntm_4133248430145954773mcntm_2534334142511321508mcntmsonormal"/>
    <w:basedOn w:val="Style_11"/>
    <w:link w:val="Style_35_ch"/>
    <w:pPr>
      <w:widowControl w:val="1"/>
      <w:spacing w:afterAutospacing="on" w:beforeAutospacing="on" w:line="240" w:lineRule="auto"/>
      <w:ind/>
    </w:pPr>
    <w:rPr>
      <w:rFonts w:ascii="Times New Roman" w:hAnsi="Times New Roman"/>
      <w:sz w:val="24"/>
    </w:rPr>
  </w:style>
  <w:style w:styleId="Style_35_ch" w:type="character">
    <w:name w:val="mcntm_4133248430145954773mcntm_2534334142511321508mcntmsonormal"/>
    <w:basedOn w:val="Style_11_ch"/>
    <w:link w:val="Style_35"/>
    <w:rPr>
      <w:rFonts w:ascii="Times New Roman" w:hAnsi="Times New Roman"/>
      <w:sz w:val="24"/>
    </w:rPr>
  </w:style>
  <w:style w:styleId="Style_36" w:type="paragraph">
    <w:name w:val="toc 9"/>
    <w:next w:val="Style_11"/>
    <w:link w:val="Style_36_ch"/>
    <w:uiPriority w:val="39"/>
    <w:pPr>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37" w:type="paragraph">
    <w:name w:val="annotation reference"/>
    <w:link w:val="Style_37_ch"/>
    <w:rPr>
      <w:sz w:val="16"/>
    </w:rPr>
  </w:style>
  <w:style w:styleId="Style_37_ch" w:type="character">
    <w:name w:val="annotation reference"/>
    <w:link w:val="Style_37"/>
    <w:rPr>
      <w:sz w:val="16"/>
    </w:rPr>
  </w:style>
  <w:style w:styleId="Style_38" w:type="paragraph">
    <w:name w:val="toc 8"/>
    <w:next w:val="Style_11"/>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Неразрешенное упоминание7"/>
    <w:basedOn w:val="Style_20"/>
    <w:link w:val="Style_39_ch"/>
    <w:rPr>
      <w:color w:val="605E5C"/>
      <w:shd w:fill="E1DFDD" w:val="clear"/>
    </w:rPr>
  </w:style>
  <w:style w:styleId="Style_39_ch" w:type="character">
    <w:name w:val="Неразрешенное упоминание7"/>
    <w:basedOn w:val="Style_20_ch"/>
    <w:link w:val="Style_39"/>
    <w:rPr>
      <w:color w:val="605E5C"/>
      <w:shd w:fill="E1DFDD" w:val="clear"/>
    </w:rPr>
  </w:style>
  <w:style w:styleId="Style_5" w:type="paragraph">
    <w:name w:val="Emphasis"/>
    <w:link w:val="Style_5_ch"/>
    <w:rPr>
      <w:i w:val="1"/>
    </w:rPr>
  </w:style>
  <w:style w:styleId="Style_5_ch" w:type="character">
    <w:name w:val="Emphasis"/>
    <w:link w:val="Style_5"/>
    <w:rPr>
      <w:i w:val="1"/>
    </w:rPr>
  </w:style>
  <w:style w:styleId="Style_1" w:type="paragraph">
    <w:name w:val="List Paragraph"/>
    <w:basedOn w:val="Style_11"/>
    <w:link w:val="Style_1_ch"/>
    <w:pPr>
      <w:widowControl w:val="1"/>
      <w:ind w:left="720"/>
      <w:contextualSpacing w:val="1"/>
    </w:pPr>
  </w:style>
  <w:style w:styleId="Style_1_ch" w:type="character">
    <w:name w:val="List Paragraph"/>
    <w:basedOn w:val="Style_11_ch"/>
    <w:link w:val="Style_1"/>
  </w:style>
  <w:style w:styleId="Style_40" w:type="paragraph">
    <w:name w:val="toc 5"/>
    <w:next w:val="Style_11"/>
    <w:link w:val="Style_40_ch"/>
    <w:uiPriority w:val="39"/>
    <w:pPr>
      <w:ind w:firstLine="0" w:left="800"/>
      <w:jc w:val="left"/>
    </w:pPr>
    <w:rPr>
      <w:rFonts w:ascii="XO Thames" w:hAnsi="XO Thames"/>
      <w:sz w:val="28"/>
    </w:rPr>
  </w:style>
  <w:style w:styleId="Style_40_ch" w:type="character">
    <w:name w:val="toc 5"/>
    <w:link w:val="Style_40"/>
    <w:rPr>
      <w:rFonts w:ascii="XO Thames" w:hAnsi="XO Thames"/>
      <w:sz w:val="28"/>
    </w:rPr>
  </w:style>
  <w:style w:styleId="Style_41" w:type="paragraph">
    <w:name w:val="header"/>
    <w:basedOn w:val="Style_11"/>
    <w:link w:val="Style_41_ch"/>
    <w:pPr>
      <w:widowControl w:val="1"/>
      <w:tabs>
        <w:tab w:leader="none" w:pos="4677" w:val="center"/>
        <w:tab w:leader="none" w:pos="9355" w:val="right"/>
      </w:tabs>
      <w:ind/>
    </w:pPr>
  </w:style>
  <w:style w:styleId="Style_41_ch" w:type="character">
    <w:name w:val="header"/>
    <w:basedOn w:val="Style_11_ch"/>
    <w:link w:val="Style_41"/>
  </w:style>
  <w:style w:styleId="Style_42" w:type="paragraph">
    <w:name w:val="ts-alignment-element-highlighted"/>
    <w:basedOn w:val="Style_20"/>
    <w:link w:val="Style_42_ch"/>
  </w:style>
  <w:style w:styleId="Style_42_ch" w:type="character">
    <w:name w:val="ts-alignment-element-highlighted"/>
    <w:basedOn w:val="Style_20_ch"/>
    <w:link w:val="Style_42"/>
  </w:style>
  <w:style w:styleId="Style_43" w:type="paragraph">
    <w:name w:val="Subtitle"/>
    <w:next w:val="Style_11"/>
    <w:link w:val="Style_43_ch"/>
    <w:uiPriority w:val="11"/>
    <w:qFormat/>
    <w:pPr>
      <w:ind/>
      <w:jc w:val="both"/>
    </w:pPr>
    <w:rPr>
      <w:rFonts w:ascii="XO Thames" w:hAnsi="XO Thames"/>
      <w:i w:val="1"/>
      <w:sz w:val="24"/>
    </w:rPr>
  </w:style>
  <w:style w:styleId="Style_43_ch" w:type="character">
    <w:name w:val="Subtitle"/>
    <w:link w:val="Style_43"/>
    <w:rPr>
      <w:rFonts w:ascii="XO Thames" w:hAnsi="XO Thames"/>
      <w:i w:val="1"/>
      <w:sz w:val="24"/>
    </w:rPr>
  </w:style>
  <w:style w:styleId="Style_44" w:type="paragraph">
    <w:name w:val="FollowedHyperlink"/>
    <w:basedOn w:val="Style_20"/>
    <w:link w:val="Style_44_ch"/>
    <w:rPr>
      <w:color w:themeColor="followedHyperlink" w:val="800080"/>
      <w:u w:val="single"/>
    </w:rPr>
  </w:style>
  <w:style w:styleId="Style_44_ch" w:type="character">
    <w:name w:val="FollowedHyperlink"/>
    <w:basedOn w:val="Style_20_ch"/>
    <w:link w:val="Style_44"/>
    <w:rPr>
      <w:color w:themeColor="followedHyperlink" w:val="800080"/>
      <w:u w:val="single"/>
    </w:rPr>
  </w:style>
  <w:style w:styleId="Style_45" w:type="paragraph">
    <w:name w:val="Неразрешенное упоминание5"/>
    <w:basedOn w:val="Style_20"/>
    <w:link w:val="Style_45_ch"/>
    <w:rPr>
      <w:color w:val="605E5C"/>
      <w:shd w:fill="E1DFDD" w:val="clear"/>
    </w:rPr>
  </w:style>
  <w:style w:styleId="Style_45_ch" w:type="character">
    <w:name w:val="Неразрешенное упоминание5"/>
    <w:basedOn w:val="Style_20_ch"/>
    <w:link w:val="Style_45"/>
    <w:rPr>
      <w:color w:val="605E5C"/>
      <w:shd w:fill="E1DFDD" w:val="clear"/>
    </w:rPr>
  </w:style>
  <w:style w:styleId="Style_10" w:type="paragraph">
    <w:name w:val="Strong"/>
    <w:link w:val="Style_10_ch"/>
    <w:rPr>
      <w:b w:val="1"/>
    </w:rPr>
  </w:style>
  <w:style w:styleId="Style_10_ch" w:type="character">
    <w:name w:val="Strong"/>
    <w:link w:val="Style_10"/>
    <w:rPr>
      <w:b w:val="1"/>
    </w:rPr>
  </w:style>
  <w:style w:styleId="Style_3" w:type="paragraph">
    <w:name w:val="Title"/>
    <w:basedOn w:val="Style_11"/>
    <w:link w:val="Style_3_ch"/>
    <w:uiPriority w:val="10"/>
    <w:qFormat/>
    <w:pPr>
      <w:widowControl w:val="1"/>
      <w:spacing w:after="0" w:line="240" w:lineRule="auto"/>
      <w:ind/>
      <w:jc w:val="center"/>
    </w:pPr>
    <w:rPr>
      <w:rFonts w:ascii="Times New Roman" w:hAnsi="Times New Roman"/>
      <w:sz w:val="28"/>
    </w:rPr>
  </w:style>
  <w:style w:styleId="Style_3_ch" w:type="character">
    <w:name w:val="Title"/>
    <w:basedOn w:val="Style_11_ch"/>
    <w:link w:val="Style_3"/>
    <w:rPr>
      <w:rFonts w:ascii="Times New Roman" w:hAnsi="Times New Roman"/>
      <w:sz w:val="28"/>
    </w:rPr>
  </w:style>
  <w:style w:styleId="Style_46" w:type="paragraph">
    <w:name w:val="heading 4"/>
    <w:next w:val="Style_11"/>
    <w:link w:val="Style_46_ch"/>
    <w:uiPriority w:val="9"/>
    <w:qFormat/>
    <w:pPr>
      <w:spacing w:after="120" w:before="120"/>
      <w:ind/>
      <w:jc w:val="both"/>
      <w:outlineLvl w:val="3"/>
    </w:pPr>
    <w:rPr>
      <w:rFonts w:ascii="XO Thames" w:hAnsi="XO Thames"/>
      <w:b w:val="1"/>
      <w:sz w:val="24"/>
    </w:rPr>
  </w:style>
  <w:style w:styleId="Style_46_ch" w:type="character">
    <w:name w:val="heading 4"/>
    <w:link w:val="Style_46"/>
    <w:rPr>
      <w:rFonts w:ascii="XO Thames" w:hAnsi="XO Thames"/>
      <w:b w:val="1"/>
      <w:sz w:val="24"/>
    </w:rPr>
  </w:style>
  <w:style w:styleId="Style_9" w:type="paragraph">
    <w:name w:val="Default"/>
    <w:link w:val="Style_9_ch"/>
    <w:rPr>
      <w:color w:val="000000"/>
      <w:sz w:val="24"/>
    </w:rPr>
  </w:style>
  <w:style w:styleId="Style_9_ch" w:type="character">
    <w:name w:val="Default"/>
    <w:link w:val="Style_9"/>
    <w:rPr>
      <w:color w:val="000000"/>
      <w:sz w:val="24"/>
    </w:rPr>
  </w:style>
  <w:style w:styleId="Style_8" w:type="paragraph">
    <w:name w:val="heading 2"/>
    <w:basedOn w:val="Style_11"/>
    <w:next w:val="Style_11"/>
    <w:link w:val="Style_8_ch"/>
    <w:uiPriority w:val="9"/>
    <w:qFormat/>
    <w:pPr>
      <w:keepNext w:val="1"/>
      <w:widowControl w:val="1"/>
      <w:spacing w:after="0" w:line="240" w:lineRule="auto"/>
      <w:ind/>
      <w:outlineLvl w:val="1"/>
    </w:pPr>
    <w:rPr>
      <w:rFonts w:ascii="Times New Roman" w:hAnsi="Times New Roman"/>
      <w:sz w:val="28"/>
    </w:rPr>
  </w:style>
  <w:style w:styleId="Style_8_ch" w:type="character">
    <w:name w:val="heading 2"/>
    <w:basedOn w:val="Style_11_ch"/>
    <w:link w:val="Style_8"/>
    <w:rPr>
      <w:rFonts w:ascii="Times New Roman" w:hAnsi="Times New Roman"/>
      <w:sz w:val="28"/>
    </w:rPr>
  </w:style>
  <w:style w:styleId="Style_47" w:type="paragraph">
    <w:name w:val="Неразрешенное упоминание4"/>
    <w:basedOn w:val="Style_20"/>
    <w:link w:val="Style_47_ch"/>
    <w:rPr>
      <w:color w:val="605E5C"/>
      <w:shd w:fill="E1DFDD" w:val="clear"/>
    </w:rPr>
  </w:style>
  <w:style w:styleId="Style_47_ch" w:type="character">
    <w:name w:val="Неразрешенное упоминание4"/>
    <w:basedOn w:val="Style_20_ch"/>
    <w:link w:val="Style_47"/>
    <w:rPr>
      <w:color w:val="605E5C"/>
      <w:shd w:fill="E1DFDD" w:val="clear"/>
    </w:rPr>
  </w:style>
  <w:style w:default="1" w:styleId="Style_6" w:type="table">
    <w:name w:val="Normal Table"/>
    <w:tblPr>
      <w:tblInd w:type="dxa" w:w="0"/>
      <w:tblCellMar>
        <w:top w:type="dxa" w:w="0"/>
        <w:left w:type="dxa" w:w="108"/>
        <w:bottom w:type="dxa" w:w="0"/>
        <w:right w:type="dxa" w:w="108"/>
      </w:tblCellMar>
    </w:tblPr>
  </w:style>
  <w:style w:styleId="Style_48" w:type="table">
    <w:name w:val="Table Grid"/>
    <w:basedOn w:val="Style_6"/>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jpe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MyOffice-CoreFramework-Android/35-1293.911.9687.924.1@07277fa9125d0a3f5e88f9c37df869f86b5b38e1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2025-01-30T09:33:00Z</dcterms:created>
  <dcterms:modified xsi:type="dcterms:W3CDTF">2025-02-04T07:43:13Z</dcterms:modified>
</cp:coreProperties>
</file>