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posOffset>636905</wp:posOffset>
            </wp:positionH>
            <wp:positionV relativeFrom="paragraph">
              <wp:posOffset>89535</wp:posOffset>
            </wp:positionV>
            <wp:extent cx="1866900" cy="787400"/>
            <wp:effectExtent l="0" t="0" r="0" b="0"/>
            <wp:wrapTight wrapText="bothSides">
              <wp:wrapPolygon edited="0">
                <wp:start x="-6" y="0"/>
                <wp:lineTo x="-6" y="20891"/>
                <wp:lineTo x="21375" y="20891"/>
                <wp:lineTo x="21375" y="0"/>
                <wp:lineTo x="-6" y="0"/>
              </wp:wrapPolygon>
            </wp:wrapTight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3">
            <wp:simplePos x="0" y="0"/>
            <wp:positionH relativeFrom="margin">
              <wp:posOffset>3856355</wp:posOffset>
            </wp:positionH>
            <wp:positionV relativeFrom="paragraph">
              <wp:posOffset>-4445</wp:posOffset>
            </wp:positionV>
            <wp:extent cx="1419225" cy="1044575"/>
            <wp:effectExtent l="0" t="0" r="0" b="0"/>
            <wp:wrapTight wrapText="bothSides">
              <wp:wrapPolygon edited="0">
                <wp:start x="-8" y="0"/>
                <wp:lineTo x="-8" y="21263"/>
                <wp:lineTo x="21451" y="21263"/>
                <wp:lineTo x="21451" y="0"/>
                <wp:lineTo x="-8" y="0"/>
              </wp:wrapPolygon>
            </wp:wrapTight>
            <wp:docPr id="2" name="Рисунок 4" descr="C:\Users\Vladimir\Downloads\000562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 descr="C:\Users\Vladimir\Downloads\00056289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spacing w:beforeAutospacing="1" w:afterAutospacing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false"/>
        <w:spacing w:beforeAutospacing="1" w:afterAutospacing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КОЛЛЕГИ!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ЛЕНИНГРАДСКИЙ ГОСУДАРСТВЕННЫЙ УНИВЕРСИТЕТ</w:t>
        <w:br/>
        <w:t xml:space="preserve">имени А.С. ПУШКИНА (г. Санкт-Петербург, г. Пушкин, Россия) и 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АЛТАЙСКИЙ ГОСУДАРСТВЕННЫЙ УНИВЕРСИТЕТ (г. Барнаул, Россия),</w:t>
      </w:r>
    </w:p>
    <w:p>
      <w:pPr>
        <w:pStyle w:val="BodyText"/>
        <w:rPr>
          <w:szCs w:val="28"/>
        </w:rPr>
      </w:pPr>
      <w:r>
        <w:rPr>
          <w:szCs w:val="28"/>
        </w:rPr>
        <w:t xml:space="preserve">приглашают принять участие </w:t>
      </w:r>
    </w:p>
    <w:p>
      <w:pPr>
        <w:pStyle w:val="BodyText"/>
        <w:rPr>
          <w:b/>
          <w:szCs w:val="28"/>
        </w:rPr>
      </w:pPr>
      <w:r>
        <w:rPr>
          <w:b/>
          <w:szCs w:val="28"/>
        </w:rPr>
        <w:t>18 – 19 апреля 2025 г.</w:t>
      </w:r>
    </w:p>
    <w:p>
      <w:pPr>
        <w:pStyle w:val="BodyText"/>
        <w:rPr>
          <w:szCs w:val="28"/>
        </w:rPr>
      </w:pPr>
      <w:r>
        <w:rPr>
          <w:szCs w:val="28"/>
        </w:rPr>
        <w:t xml:space="preserve">в </w:t>
      </w:r>
      <w:r>
        <w:rPr>
          <w:szCs w:val="28"/>
          <w:lang w:val="en-US"/>
        </w:rPr>
        <w:t>VI</w:t>
      </w:r>
      <w:r>
        <w:rPr>
          <w:szCs w:val="28"/>
        </w:rPr>
        <w:t xml:space="preserve"> Международной научной конференции </w:t>
      </w:r>
    </w:p>
    <w:p>
      <w:pPr>
        <w:pStyle w:val="BodyTex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«Этнические меньшинства в истории России» </w:t>
      </w:r>
    </w:p>
    <w:p>
      <w:pPr>
        <w:pStyle w:val="BodyText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Международной научной конференции будет организована в формате тематических секций, которые будут работать в очном режиме на баз</w:t>
      </w:r>
      <w:bookmarkStart w:id="0" w:name="_GoBack"/>
      <w:bookmarkEnd w:id="0"/>
      <w:r>
        <w:rPr>
          <w:sz w:val="28"/>
          <w:szCs w:val="28"/>
        </w:rPr>
        <w:t xml:space="preserve">е Ленинградского государственного университета имени А.С. Пушкина в г. Санкт-Петербурге (Россия).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Рабочие языки конференции: русский, английский.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Основные направления работы конференции: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Этнические меньшинства в Российской империи – СССР и на постсоветском пространстве в зеркале национальной политики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Этнические процессы в условиях фронтирной модернизации в Российской империи – СССР и на постсоветском пространстве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Немцы России: история и современное положение (к 260-летию образованию первых немецких колоний под Санкт-Петербургом)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обсуждению предлагаются следующие темы: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«национальные вопросы» в государственной политике Российской империи – СССР и на постсоветском пространстве;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этнические меньшинства в контексте этноконфессиональной политики Российской империи – СССР и на постсоветском пространстве;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этнические меньшинства и их участие во фронтирной модернизации в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– первой трети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этнические меньшинства на фронтирных территориях в XVIII – XXI вв.;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повседневная жизнь этнических меньшинств в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вв.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firstLine="709"/>
        <w:jc w:val="both"/>
        <w:rPr>
          <w:szCs w:val="28"/>
        </w:rPr>
      </w:pPr>
      <w:r>
        <w:rPr>
          <w:b/>
          <w:szCs w:val="28"/>
          <w:u w:val="single"/>
        </w:rPr>
        <w:t>Индивидуальные заявки</w:t>
      </w:r>
      <w:r>
        <w:rPr>
          <w:szCs w:val="28"/>
        </w:rPr>
        <w:t xml:space="preserve"> на участие в конференции </w:t>
      </w:r>
      <w:r>
        <w:rPr>
          <w:b/>
          <w:szCs w:val="28"/>
        </w:rPr>
        <w:t>с аннотацией</w:t>
      </w:r>
      <w:r>
        <w:rPr>
          <w:szCs w:val="28"/>
        </w:rPr>
        <w:t xml:space="preserve"> (не менее 1500 п.з.) должны быть отправлены на адрес электронной почты Оргкомитета </w:t>
      </w:r>
      <w:r>
        <w:rPr>
          <w:b/>
          <w:szCs w:val="28"/>
        </w:rPr>
        <w:t>до 31 января 2025 г.</w:t>
      </w:r>
      <w:r>
        <w:rPr>
          <w:szCs w:val="28"/>
        </w:rPr>
        <w:t xml:space="preserve"> На основании заявок будет сформирован пул участников. </w:t>
      </w:r>
    </w:p>
    <w:p>
      <w:pPr>
        <w:pStyle w:val="BodyText"/>
        <w:ind w:firstLine="709"/>
        <w:jc w:val="both"/>
        <w:rPr/>
      </w:pPr>
      <w:r>
        <w:rPr>
          <w:szCs w:val="28"/>
        </w:rPr>
        <w:t xml:space="preserve">Заявки и аннотацию направлять на адрес электронной почты: </w:t>
      </w:r>
      <w:hyperlink r:id="rId4">
        <w:r>
          <w:rPr>
            <w:rStyle w:val="Hyperlink"/>
            <w:b/>
            <w:szCs w:val="28"/>
            <w:shd w:fill="FFFFFF" w:val="clear"/>
            <w:lang w:val="en-US"/>
          </w:rPr>
          <w:t>ekonferentsia</w:t>
        </w:r>
        <w:r>
          <w:rPr>
            <w:rStyle w:val="Hyperlink"/>
            <w:b/>
            <w:szCs w:val="28"/>
            <w:shd w:fill="FFFFFF" w:val="clear"/>
          </w:rPr>
          <w:t>@</w:t>
        </w:r>
        <w:r>
          <w:rPr>
            <w:rStyle w:val="Hyperlink"/>
            <w:b/>
            <w:szCs w:val="28"/>
            <w:shd w:fill="FFFFFF" w:val="clear"/>
            <w:lang w:val="en-US"/>
          </w:rPr>
          <w:t>yandex</w:t>
        </w:r>
        <w:r>
          <w:rPr>
            <w:rStyle w:val="Hyperlink"/>
            <w:b/>
            <w:szCs w:val="28"/>
            <w:shd w:fill="FFFFFF" w:val="clear"/>
          </w:rPr>
          <w:t>.</w:t>
        </w:r>
        <w:r>
          <w:rPr>
            <w:rStyle w:val="Hyperlink"/>
            <w:b/>
            <w:szCs w:val="28"/>
            <w:shd w:fill="FFFFFF" w:val="clear"/>
            <w:lang w:val="en-US"/>
          </w:rPr>
          <w:t>ru</w:t>
        </w:r>
      </w:hyperlink>
      <w:r>
        <w:rPr>
          <w:rStyle w:val="Hyperlink"/>
          <w:color w:val="000000"/>
          <w:szCs w:val="28"/>
          <w:u w:val="none"/>
          <w:shd w:fill="FFFFFF" w:val="clear"/>
        </w:rPr>
        <w:t xml:space="preserve"> </w:t>
      </w:r>
      <w:r>
        <w:rPr>
          <w:szCs w:val="28"/>
        </w:rPr>
        <w:t xml:space="preserve"> </w:t>
      </w:r>
    </w:p>
    <w:p>
      <w:pPr>
        <w:pStyle w:val="BodyText"/>
        <w:ind w:firstLine="709"/>
        <w:jc w:val="both"/>
        <w:rPr>
          <w:szCs w:val="28"/>
        </w:rPr>
      </w:pPr>
      <w:r>
        <w:rPr>
          <w:b/>
          <w:szCs w:val="28"/>
          <w:u w:val="single"/>
        </w:rPr>
        <w:t>Заявки, отправленные на другие адреса и иным способом, рассмотрены не будут.</w:t>
      </w:r>
    </w:p>
    <w:p>
      <w:pPr>
        <w:pStyle w:val="BodyTextIndent"/>
        <w:spacing w:before="0" w:after="0"/>
        <w:ind w:firstLine="709" w:left="0"/>
        <w:jc w:val="both"/>
        <w:rPr>
          <w:sz w:val="28"/>
          <w:szCs w:val="28"/>
        </w:rPr>
      </w:pPr>
      <w:r>
        <w:rPr>
          <w:b/>
          <w:iCs/>
          <w:sz w:val="28"/>
          <w:szCs w:val="28"/>
        </w:rPr>
        <w:t>Оргвзнос за участие в конференции участников из Российской Федерации составляет 500 руб. (пакет участника конференции, сертификат участника, кофе-пауза).</w:t>
      </w:r>
    </w:p>
    <w:p>
      <w:pPr>
        <w:pStyle w:val="BodyText"/>
        <w:ind w:firstLine="709"/>
        <w:jc w:val="both"/>
        <w:rPr>
          <w:b/>
          <w:szCs w:val="28"/>
        </w:rPr>
      </w:pPr>
      <w:r>
        <w:rPr>
          <w:b/>
          <w:szCs w:val="28"/>
        </w:rPr>
      </w:r>
    </w:p>
    <w:p>
      <w:pPr>
        <w:pStyle w:val="BodyText"/>
        <w:ind w:firstLine="709"/>
        <w:jc w:val="both"/>
        <w:rPr>
          <w:szCs w:val="28"/>
        </w:rPr>
      </w:pPr>
      <w:r>
        <w:rPr>
          <w:szCs w:val="28"/>
        </w:rPr>
        <w:t>Авторам, представившим наиболее интересные доклады в очном формате, будет предложена публикация материалов на русском языке в научных изданиях:</w:t>
      </w:r>
    </w:p>
    <w:p>
      <w:pPr>
        <w:pStyle w:val="BodyText"/>
        <w:numPr>
          <w:ilvl w:val="0"/>
          <w:numId w:val="1"/>
        </w:numPr>
        <w:ind w:hanging="360" w:left="426"/>
        <w:jc w:val="both"/>
        <w:rPr>
          <w:szCs w:val="28"/>
        </w:rPr>
      </w:pPr>
      <w:r>
        <w:rPr>
          <w:szCs w:val="28"/>
        </w:rPr>
        <w:t xml:space="preserve">в научном журнале </w:t>
      </w:r>
      <w:r>
        <w:rPr>
          <w:b/>
          <w:szCs w:val="28"/>
        </w:rPr>
        <w:t>«История повседневности»</w:t>
      </w:r>
      <w:r>
        <w:rPr>
          <w:szCs w:val="28"/>
        </w:rPr>
        <w:t xml:space="preserve"> (№ 3 2025 г.) (список ВАК РФ, ред. 30.06.2022 г., публикация бесплатная)</w:t>
      </w:r>
    </w:p>
    <w:p>
      <w:pPr>
        <w:pStyle w:val="LO-normal"/>
        <w:numPr>
          <w:ilvl w:val="0"/>
          <w:numId w:val="1"/>
        </w:numPr>
        <w:spacing w:before="78" w:after="0"/>
        <w:ind w:hanging="360" w:left="426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в научном журнале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«Журнал фронтирных исследований»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(Journal of Frontier Studies) (№ 3 – июль / сентябрь 2025 г.) (индексируется в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/>
        </w:rPr>
        <w:t>Scopus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и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/>
        </w:rPr>
        <w:t>Web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/>
        </w:rPr>
        <w:t>of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/>
        </w:rPr>
        <w:t>Science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, публикация платная). </w:t>
      </w:r>
    </w:p>
    <w:p>
      <w:pPr>
        <w:pStyle w:val="LO-normal"/>
        <w:numPr>
          <w:ilvl w:val="0"/>
          <w:numId w:val="1"/>
        </w:numPr>
        <w:spacing w:before="78" w:after="0"/>
        <w:ind w:hanging="360" w:left="426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в научном журнале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«Вестник Российского университета дружбы народов. Серия “История России”»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(№ 2 2026 года) (индексируется в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/>
        </w:rPr>
        <w:t>Scopus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и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/>
        </w:rPr>
        <w:t>Web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/>
        </w:rPr>
        <w:t>of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/>
        </w:rPr>
        <w:t>Science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, публикация бесплатная).</w:t>
      </w:r>
    </w:p>
    <w:p>
      <w:pPr>
        <w:pStyle w:val="LO-normal"/>
        <w:numPr>
          <w:ilvl w:val="0"/>
          <w:numId w:val="1"/>
        </w:numPr>
        <w:spacing w:before="78" w:after="0"/>
        <w:ind w:hanging="360" w:left="426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в научном журнале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«Народы и религии Евразии»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(№3 – июль / сентябрь 2025 г.) (индексируется в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/>
        </w:rPr>
        <w:t>Scopus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, публикация бесплатная).</w:t>
      </w:r>
    </w:p>
    <w:p>
      <w:pPr>
        <w:pStyle w:val="BodyText"/>
        <w:ind w:firstLine="426"/>
        <w:jc w:val="both"/>
        <w:rPr>
          <w:szCs w:val="28"/>
        </w:rPr>
      </w:pPr>
      <w:r>
        <w:rPr>
          <w:szCs w:val="28"/>
        </w:rPr>
      </w:r>
    </w:p>
    <w:p>
      <w:pPr>
        <w:pStyle w:val="BodyText"/>
        <w:ind w:firstLine="426"/>
        <w:jc w:val="both"/>
        <w:rPr>
          <w:szCs w:val="28"/>
        </w:rPr>
      </w:pPr>
      <w:r>
        <w:rPr>
          <w:szCs w:val="28"/>
        </w:rPr>
        <w:t xml:space="preserve">К публикации принимаются оригинальные материалы (уровень оригинальности проверяется на Антиплагиат и должен составлять не менее 80%). </w:t>
      </w:r>
    </w:p>
    <w:p>
      <w:pPr>
        <w:pStyle w:val="BodyText"/>
        <w:ind w:firstLine="426"/>
        <w:jc w:val="both"/>
        <w:rPr>
          <w:szCs w:val="28"/>
        </w:rPr>
      </w:pPr>
      <w:r>
        <w:rPr>
          <w:b/>
          <w:szCs w:val="28"/>
        </w:rPr>
        <w:t>Обзорные статьи (по историографии) к публикации не рассматриваются.</w:t>
      </w:r>
    </w:p>
    <w:p>
      <w:pPr>
        <w:pStyle w:val="LO-normal"/>
        <w:spacing w:before="78" w:after="0"/>
        <w:ind w:firstLine="709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Оргкомитет и редакции журналов оставляют за собой право отбора материалов для публикации. </w:t>
      </w:r>
      <w:r>
        <w:rPr>
          <w:b/>
          <w:bCs/>
          <w:sz w:val="28"/>
          <w:szCs w:val="28"/>
        </w:rPr>
        <w:t>М</w:t>
      </w:r>
      <w:r>
        <w:rPr>
          <w:b/>
          <w:sz w:val="28"/>
          <w:szCs w:val="28"/>
        </w:rPr>
        <w:t xml:space="preserve">атериалы не рецензируются и не возвращаются. </w:t>
      </w:r>
    </w:p>
    <w:p>
      <w:pPr>
        <w:pStyle w:val="LO-normal"/>
        <w:spacing w:before="78" w:after="0"/>
        <w:ind w:firstLine="709"/>
        <w:jc w:val="both"/>
        <w:rPr/>
      </w:pPr>
      <w:r>
        <w:rPr>
          <w:sz w:val="28"/>
          <w:szCs w:val="28"/>
          <w:shd w:fill="FFFFFF" w:val="clear"/>
        </w:rPr>
        <w:t xml:space="preserve">При передаче рукописи статьи для опубликования резюмируется передача автором права на размещение текста статьи в системе </w:t>
      </w:r>
      <w:r>
        <w:rPr>
          <w:rStyle w:val="Strong"/>
          <w:sz w:val="28"/>
          <w:szCs w:val="28"/>
          <w:shd w:fill="FFFFFF" w:val="clear"/>
        </w:rPr>
        <w:t xml:space="preserve">Российского индекса научного цитирования: </w:t>
      </w:r>
      <w:hyperlink r:id="rId5">
        <w:r>
          <w:rPr>
            <w:rStyle w:val="ListLabel21"/>
            <w:b/>
            <w:bCs/>
            <w:sz w:val="28"/>
            <w:szCs w:val="28"/>
            <w:shd w:fill="FFFFFF" w:val="clear"/>
          </w:rPr>
          <w:t>http://elibrary.ru</w:t>
        </w:r>
      </w:hyperlink>
      <w:r>
        <w:rPr>
          <w:sz w:val="28"/>
          <w:szCs w:val="28"/>
          <w:shd w:fill="FFFFFF" w:val="clear"/>
        </w:rPr>
        <w:t xml:space="preserve"> и на иных информационных ресурсах в целях продвижения издания и оптимизации показателей публикационной активности.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Ответственный за проведение конференции – </w:t>
      </w:r>
      <w:r>
        <w:rPr>
          <w:sz w:val="28"/>
          <w:szCs w:val="28"/>
        </w:rPr>
        <w:t>зав. научно-образовательным центром исторических исследований и анализа ЛГУ им. А.С. Пушкина, д-р ист. наук, доц. Шайдуров Владимир Николаевич.</w:t>
        <w:tab/>
        <w:tab/>
        <w:tab/>
        <w:tab/>
      </w:r>
    </w:p>
    <w:p>
      <w:pPr>
        <w:pStyle w:val="Normal"/>
        <w:ind w:firstLine="709"/>
        <w:jc w:val="both"/>
        <w:rPr/>
      </w:pPr>
      <w:r>
        <w:rPr>
          <w:b/>
          <w:bCs/>
          <w:i/>
          <w:iCs/>
          <w:spacing w:val="-6"/>
          <w:sz w:val="28"/>
          <w:szCs w:val="28"/>
        </w:rPr>
        <w:t xml:space="preserve">Наш адрес: </w:t>
      </w:r>
      <w:r>
        <w:rPr>
          <w:i/>
          <w:iCs/>
          <w:spacing w:val="-6"/>
          <w:sz w:val="28"/>
          <w:szCs w:val="28"/>
        </w:rPr>
        <w:t>196605, Санкт-Петербург, г. Пушкин, Петербургское шоссе, д.10.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Дополнительную информацию о работе конференции, условиях участия Вы можете получить по </w:t>
      </w:r>
      <w:r>
        <w:rPr>
          <w:b/>
          <w:bCs/>
          <w:sz w:val="28"/>
          <w:szCs w:val="28"/>
          <w:lang w:val="en-US"/>
        </w:rPr>
        <w:t>e</w:t>
      </w:r>
      <w:r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  <w:lang w:val="en-US"/>
        </w:rPr>
        <w:t>mail</w:t>
      </w:r>
      <w:r>
        <w:rPr>
          <w:b/>
          <w:bCs/>
          <w:sz w:val="28"/>
          <w:szCs w:val="28"/>
        </w:rPr>
        <w:t xml:space="preserve">: </w:t>
      </w:r>
      <w:hyperlink r:id="rId6">
        <w:r>
          <w:rPr>
            <w:rStyle w:val="Hyperlink"/>
            <w:b/>
            <w:sz w:val="28"/>
            <w:szCs w:val="28"/>
            <w:shd w:fill="FFFFFF" w:val="clear"/>
            <w:lang w:val="en-US"/>
          </w:rPr>
          <w:t>ekonferentsia</w:t>
        </w:r>
        <w:r>
          <w:rPr>
            <w:rStyle w:val="Hyperlink"/>
            <w:b/>
            <w:sz w:val="28"/>
            <w:szCs w:val="28"/>
            <w:shd w:fill="FFFFFF" w:val="clear"/>
          </w:rPr>
          <w:t>@</w:t>
        </w:r>
        <w:r>
          <w:rPr>
            <w:rStyle w:val="Hyperlink"/>
            <w:b/>
            <w:sz w:val="28"/>
            <w:szCs w:val="28"/>
            <w:shd w:fill="FFFFFF" w:val="clear"/>
            <w:lang w:val="en-US"/>
          </w:rPr>
          <w:t>yandex</w:t>
        </w:r>
        <w:r>
          <w:rPr>
            <w:rStyle w:val="Hyperlink"/>
            <w:b/>
            <w:sz w:val="28"/>
            <w:szCs w:val="28"/>
            <w:shd w:fill="FFFFFF" w:val="clear"/>
          </w:rPr>
          <w:t>.</w:t>
        </w:r>
        <w:r>
          <w:rPr>
            <w:rStyle w:val="Hyperlink"/>
            <w:b/>
            <w:sz w:val="28"/>
            <w:szCs w:val="28"/>
            <w:shd w:fill="FFFFFF" w:val="clear"/>
            <w:lang w:val="en-US"/>
          </w:rPr>
          <w:t>ru</w:t>
        </w:r>
      </w:hyperlink>
      <w:r>
        <w:rPr>
          <w:b/>
          <w:sz w:val="28"/>
          <w:szCs w:val="28"/>
          <w:shd w:fill="FFFFFF" w:val="clear"/>
        </w:rPr>
        <w:t xml:space="preserve"> </w:t>
      </w:r>
      <w:r>
        <w:rPr>
          <w:rStyle w:val="Hyperlink"/>
          <w:color w:val="000000"/>
          <w:sz w:val="28"/>
          <w:szCs w:val="28"/>
          <w:u w:val="none"/>
          <w:shd w:fill="FFFFFF" w:val="clear"/>
        </w:rPr>
        <w:t>(</w:t>
      </w:r>
      <w:r>
        <w:rPr>
          <w:sz w:val="28"/>
          <w:szCs w:val="28"/>
          <w:shd w:fill="FFFFFF" w:val="clear"/>
        </w:rPr>
        <w:t>зав. научно-образовательным центром исторических исследований и анализа ЛГУ им. А.С.</w:t>
      </w:r>
      <w:r>
        <w:rPr>
          <w:sz w:val="28"/>
          <w:szCs w:val="28"/>
          <w:shd w:fill="FFFFFF" w:val="clear"/>
          <w:lang w:val="en-US"/>
        </w:rPr>
        <w:t> </w:t>
      </w:r>
      <w:r>
        <w:rPr>
          <w:sz w:val="28"/>
          <w:szCs w:val="28"/>
          <w:shd w:fill="FFFFFF" w:val="clear"/>
        </w:rPr>
        <w:t>Пушкина, д-р ист. наук, доц. Шайдуров Владимир Николаевич).</w:t>
      </w:r>
    </w:p>
    <w:p>
      <w:pPr>
        <w:pStyle w:val="Heading3"/>
        <w:rPr>
          <w:szCs w:val="28"/>
        </w:rPr>
      </w:pPr>
      <w:r>
        <w:rPr>
          <w:szCs w:val="28"/>
        </w:rPr>
        <w:t>Образец заявки</w:t>
      </w:r>
    </w:p>
    <w:tbl>
      <w:tblPr>
        <w:tblpPr w:vertAnchor="text" w:horzAnchor="margin" w:tblpXSpec="center" w:leftFromText="180" w:rightFromText="180" w:tblpY="161"/>
        <w:tblW w:w="957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390"/>
        <w:gridCol w:w="5180"/>
      </w:tblGrid>
      <w:tr>
        <w:trPr/>
        <w:tc>
          <w:tcPr>
            <w:tcW w:w="9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</w:t>
            </w:r>
          </w:p>
          <w:p>
            <w:pPr>
              <w:pStyle w:val="BodyText"/>
              <w:rPr>
                <w:b/>
                <w:szCs w:val="28"/>
              </w:rPr>
            </w:pPr>
            <w:r>
              <w:rPr>
                <w:szCs w:val="28"/>
              </w:rPr>
              <w:t>на участие в работе</w:t>
            </w:r>
          </w:p>
          <w:p>
            <w:pPr>
              <w:pStyle w:val="BodyText"/>
              <w:rPr>
                <w:szCs w:val="28"/>
              </w:rPr>
            </w:pPr>
            <w:r>
              <w:rPr>
                <w:szCs w:val="28"/>
                <w:lang w:val="en-US"/>
              </w:rPr>
              <w:t>VI</w:t>
            </w:r>
            <w:r>
              <w:rPr>
                <w:szCs w:val="28"/>
              </w:rPr>
              <w:t xml:space="preserve"> Международной научной конференции</w:t>
            </w:r>
          </w:p>
          <w:p>
            <w:pPr>
              <w:pStyle w:val="BodyTex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«Этнические меньшинства в истории России»,</w:t>
            </w:r>
          </w:p>
          <w:p>
            <w:pPr>
              <w:pStyle w:val="BodyText"/>
              <w:rPr>
                <w:szCs w:val="28"/>
              </w:rPr>
            </w:pPr>
            <w:r>
              <w:rPr>
                <w:b/>
                <w:szCs w:val="28"/>
              </w:rPr>
              <w:t>18 — 19 апреля 202</w:t>
            </w:r>
            <w:r>
              <w:rPr>
                <w:b/>
                <w:szCs w:val="28"/>
                <w:lang w:val="en-US"/>
              </w:rPr>
              <w:t>5</w:t>
            </w:r>
            <w:r>
              <w:rPr>
                <w:b/>
                <w:szCs w:val="28"/>
              </w:rPr>
              <w:t xml:space="preserve"> г.</w:t>
            </w:r>
          </w:p>
        </w:tc>
      </w:tr>
      <w:tr>
        <w:trPr>
          <w:trHeight w:val="330" w:hRule="atLeast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rPr>
          <w:trHeight w:val="330" w:hRule="atLeast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Ученая степень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30" w:hRule="atLeast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Ученое звание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30" w:hRule="atLeast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30" w:hRule="atLeast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организации (</w:t>
            </w:r>
            <w:r>
              <w:rPr>
                <w:sz w:val="28"/>
                <w:szCs w:val="28"/>
                <w:u w:val="single"/>
              </w:rPr>
              <w:t>точное официальное название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30" w:hRule="atLeast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направление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(см. информационное письмо)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30" w:hRule="atLeast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доклада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30" w:hRule="atLeast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rPr>
                <w:szCs w:val="28"/>
              </w:rPr>
            </w:pPr>
            <w:r>
              <w:rPr>
                <w:szCs w:val="28"/>
              </w:rPr>
              <w:t>Телефон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30" w:hRule="atLeast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rPr>
                <w:szCs w:val="28"/>
              </w:rPr>
            </w:pPr>
            <w:r>
              <w:rPr>
                <w:szCs w:val="28"/>
                <w:lang w:val="en-US"/>
              </w:rPr>
              <w:t>E</w:t>
            </w:r>
            <w:r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mail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 ДОКЛАДА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(не менее 1500 п.з.)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Должна включать следующие сведения: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Актуальность, изучаемая проблема, цель и задачи, основное содержание и результаты, использованные источники.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247" w:right="851" w:gutter="0" w:header="0" w:top="1134" w:footer="0" w:bottom="1134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99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12e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730153"/>
    <w:pPr>
      <w:keepNext w:val="true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2"/>
    <w:uiPriority w:val="9"/>
    <w:qFormat/>
    <w:rsid w:val="00730153"/>
    <w:pPr>
      <w:keepNext w:val="true"/>
      <w:outlineLvl w:val="1"/>
    </w:pPr>
    <w:rPr>
      <w:sz w:val="28"/>
      <w:szCs w:val="24"/>
    </w:rPr>
  </w:style>
  <w:style w:type="paragraph" w:styleId="Heading3">
    <w:name w:val="Heading 3"/>
    <w:basedOn w:val="Normal"/>
    <w:next w:val="Normal"/>
    <w:link w:val="3"/>
    <w:uiPriority w:val="9"/>
    <w:qFormat/>
    <w:rsid w:val="00730153"/>
    <w:pPr>
      <w:keepNext w:val="true"/>
      <w:ind w:firstLine="360"/>
      <w:jc w:val="right"/>
      <w:outlineLvl w:val="2"/>
    </w:pPr>
    <w:rPr>
      <w:b/>
      <w:bCs/>
      <w:sz w:val="28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locked/>
    <w:rsid w:val="00730153"/>
    <w:rPr>
      <w:rFonts w:cs="Times New Roman"/>
      <w:b/>
      <w:bCs/>
      <w:sz w:val="24"/>
      <w:szCs w:val="24"/>
    </w:rPr>
  </w:style>
  <w:style w:type="character" w:styleId="2" w:customStyle="1">
    <w:name w:val="Заголовок 2 Знак"/>
    <w:basedOn w:val="DefaultParagraphFont"/>
    <w:uiPriority w:val="9"/>
    <w:qFormat/>
    <w:locked/>
    <w:rsid w:val="00730153"/>
    <w:rPr>
      <w:rFonts w:cs="Times New Roman"/>
      <w:sz w:val="24"/>
      <w:szCs w:val="24"/>
    </w:rPr>
  </w:style>
  <w:style w:type="character" w:styleId="3" w:customStyle="1">
    <w:name w:val="Заголовок 3 Знак"/>
    <w:basedOn w:val="DefaultParagraphFont"/>
    <w:uiPriority w:val="9"/>
    <w:qFormat/>
    <w:locked/>
    <w:rsid w:val="00730153"/>
    <w:rPr>
      <w:rFonts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b512e2"/>
    <w:rPr>
      <w:rFonts w:cs="Times New Roman"/>
      <w:color w:val="0000FF"/>
      <w:u w:val="single"/>
    </w:rPr>
  </w:style>
  <w:style w:type="character" w:styleId="Style11" w:customStyle="1">
    <w:name w:val="Основной текст Знак"/>
    <w:basedOn w:val="DefaultParagraphFont"/>
    <w:uiPriority w:val="99"/>
    <w:semiHidden/>
    <w:qFormat/>
    <w:locked/>
    <w:rsid w:val="005832f4"/>
    <w:rPr>
      <w:rFonts w:cs="Times New Roman"/>
    </w:rPr>
  </w:style>
  <w:style w:type="character" w:styleId="11" w:customStyle="1">
    <w:name w:val="Основной текст Знак1"/>
    <w:basedOn w:val="DefaultParagraphFont"/>
    <w:uiPriority w:val="99"/>
    <w:semiHidden/>
    <w:qFormat/>
    <w:locked/>
    <w:rsid w:val="0027241c"/>
    <w:rPr>
      <w:rFonts w:cs="Times New Roman"/>
      <w:sz w:val="28"/>
    </w:rPr>
  </w:style>
  <w:style w:type="character" w:styleId="Style12" w:customStyle="1">
    <w:name w:val="Основной текст с отступом Знак"/>
    <w:basedOn w:val="DefaultParagraphFont"/>
    <w:uiPriority w:val="99"/>
    <w:qFormat/>
    <w:locked/>
    <w:rsid w:val="00730153"/>
    <w:rPr>
      <w:rFonts w:cs="Times New Roman"/>
    </w:rPr>
  </w:style>
  <w:style w:type="character" w:styleId="Strong">
    <w:name w:val="Strong"/>
    <w:basedOn w:val="DefaultParagraphFont"/>
    <w:uiPriority w:val="22"/>
    <w:qFormat/>
    <w:rsid w:val="00a0755d"/>
    <w:rPr>
      <w:b/>
      <w:bCs/>
    </w:rPr>
  </w:style>
  <w:style w:type="character" w:styleId="Style13" w:customStyle="1">
    <w:name w:val="Текст выноски Знак"/>
    <w:basedOn w:val="DefaultParagraphFont"/>
    <w:link w:val="BalloonText"/>
    <w:qFormat/>
    <w:rsid w:val="004f193b"/>
    <w:rPr>
      <w:rFonts w:ascii="Tahoma" w:hAnsi="Tahoma" w:cs="Tahoma"/>
      <w:sz w:val="16"/>
      <w:szCs w:val="16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link w:val="Style11"/>
    <w:uiPriority w:val="99"/>
    <w:rsid w:val="00b512e2"/>
    <w:pPr>
      <w:jc w:val="center"/>
    </w:pPr>
    <w:rPr>
      <w:sz w:val="28"/>
    </w:rPr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FreeSans"/>
    </w:rPr>
  </w:style>
  <w:style w:type="paragraph" w:styleId="Western" w:customStyle="1">
    <w:name w:val="western"/>
    <w:basedOn w:val="Normal"/>
    <w:qFormat/>
    <w:rsid w:val="00b14b70"/>
    <w:pPr>
      <w:spacing w:beforeAutospacing="1" w:after="0"/>
    </w:pPr>
    <w:rPr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rsid w:val="007c434a"/>
    <w:pPr>
      <w:spacing w:beforeAutospacing="1" w:afterAutospacing="1"/>
    </w:pPr>
    <w:rPr>
      <w:sz w:val="24"/>
      <w:szCs w:val="24"/>
    </w:rPr>
  </w:style>
  <w:style w:type="paragraph" w:styleId="BodyTextIndent">
    <w:name w:val="Body Text Indent"/>
    <w:basedOn w:val="Normal"/>
    <w:link w:val="Style12"/>
    <w:uiPriority w:val="99"/>
    <w:rsid w:val="00730153"/>
    <w:pPr>
      <w:spacing w:before="0" w:after="120"/>
      <w:ind w:left="283"/>
    </w:pPr>
    <w:rPr/>
  </w:style>
  <w:style w:type="paragraph" w:styleId="BalloonText">
    <w:name w:val="Balloon Text"/>
    <w:basedOn w:val="Normal"/>
    <w:link w:val="Style13"/>
    <w:qFormat/>
    <w:rsid w:val="004f193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78be"/>
    <w:pPr>
      <w:spacing w:before="0" w:after="0"/>
      <w:ind w:left="720"/>
      <w:contextualSpacing/>
    </w:pPr>
    <w:rPr/>
  </w:style>
  <w:style w:type="paragraph" w:styleId="LO-normal" w:customStyle="1">
    <w:name w:val="LO-normal"/>
    <w:qFormat/>
    <w:rsid w:val="001367ce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eastAsia="zh-CN" w:bidi="hi-IN" w:val="ru-RU"/>
    </w:rPr>
  </w:style>
  <w:style w:type="paragraph" w:styleId="Style16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hyperlink" Target="mailto:ekonferentsia@yandex.ru" TargetMode="External"/><Relationship Id="rId5" Type="http://schemas.openxmlformats.org/officeDocument/2006/relationships/hyperlink" Target="http://elibrary.ru/" TargetMode="External"/><Relationship Id="rId6" Type="http://schemas.openxmlformats.org/officeDocument/2006/relationships/hyperlink" Target="mailto:ekonferentsia@yandex.ru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LibreOffice/24.2.3.2$Linux_X86_64 LibreOffice_project/420$Build-2</Application>
  <AppVersion>15.0000</AppVersion>
  <Pages>3</Pages>
  <Words>566</Words>
  <Characters>3879</Characters>
  <CharactersWithSpaces>4414</CharactersWithSpaces>
  <Paragraphs>54</Paragraphs>
  <Company>Организация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2024-12-04T18:09:00Z</dcterms:created>
  <dc:creator>lvo</dc:creator>
  <dc:description/>
  <dc:language>ru-RU</dc:language>
  <cp:lastModifiedBy/>
  <dcterms:modified xsi:type="dcterms:W3CDTF">2025-01-10T12:15:45Z</dcterms:modified>
  <cp:revision>10</cp:revision>
  <dc:subject/>
  <dc:title>УВАЖАЕМЫЕ КОЛЛЕГИ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