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BA0F" w14:textId="7A0D4CE8" w:rsidR="00510907" w:rsidRPr="005C6F47" w:rsidRDefault="005C6F47" w:rsidP="00E01F34">
      <w:pPr>
        <w:spacing w:before="0" w:beforeAutospacing="0" w:after="0" w:afterAutospacing="0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5C6F47">
        <w:rPr>
          <w:rFonts w:cs="Times New Roman"/>
          <w:b/>
          <w:bCs/>
          <w:sz w:val="20"/>
          <w:szCs w:val="20"/>
          <w:lang w:val="ru-RU"/>
        </w:rPr>
        <w:t>Авторам</w:t>
      </w:r>
    </w:p>
    <w:p w14:paraId="770A8D7C" w14:textId="77777777" w:rsidR="00E01F34" w:rsidRPr="00E01F34" w:rsidRDefault="00E01F34" w:rsidP="00E01F34">
      <w:pPr>
        <w:spacing w:before="0" w:beforeAutospacing="0" w:after="0" w:afterAutospacing="0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</w:p>
    <w:p w14:paraId="08310058" w14:textId="455F718B" w:rsidR="007A53ED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E73061">
        <w:rPr>
          <w:rFonts w:cs="Times New Roman"/>
          <w:b/>
          <w:bCs/>
          <w:sz w:val="20"/>
          <w:szCs w:val="20"/>
          <w:lang w:val="ru-RU"/>
        </w:rPr>
        <w:t>Статья</w:t>
      </w:r>
      <w:r w:rsidR="00760912">
        <w:rPr>
          <w:rFonts w:cs="Times New Roman"/>
          <w:b/>
          <w:bCs/>
          <w:sz w:val="20"/>
          <w:szCs w:val="20"/>
          <w:lang w:val="ru-RU"/>
        </w:rPr>
        <w:t>, автореферат и сведения об авторе</w:t>
      </w:r>
      <w:r w:rsidRPr="00E73061">
        <w:rPr>
          <w:rFonts w:cs="Times New Roman"/>
          <w:b/>
          <w:bCs/>
          <w:sz w:val="20"/>
          <w:szCs w:val="20"/>
          <w:lang w:val="ru-RU"/>
        </w:rPr>
        <w:t xml:space="preserve">, оформленные в соответствии с предъявляемыми требованиями, направляются в электронном виде на </w:t>
      </w:r>
      <w:proofErr w:type="spellStart"/>
      <w:r w:rsidRPr="00E73061">
        <w:rPr>
          <w:rFonts w:cs="Times New Roman"/>
          <w:b/>
          <w:bCs/>
          <w:sz w:val="20"/>
          <w:szCs w:val="20"/>
          <w:lang w:val="ru-RU"/>
        </w:rPr>
        <w:t>e-mail</w:t>
      </w:r>
      <w:proofErr w:type="spellEnd"/>
      <w:r w:rsidRPr="00E73061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="00760912">
        <w:rPr>
          <w:rFonts w:cs="Times New Roman"/>
          <w:b/>
          <w:bCs/>
          <w:sz w:val="20"/>
          <w:szCs w:val="20"/>
          <w:lang w:val="ru-RU"/>
        </w:rPr>
        <w:t>главного</w:t>
      </w:r>
      <w:r w:rsidRPr="00E73061">
        <w:rPr>
          <w:rFonts w:cs="Times New Roman"/>
          <w:b/>
          <w:bCs/>
          <w:sz w:val="20"/>
          <w:szCs w:val="20"/>
          <w:lang w:val="ru-RU"/>
        </w:rPr>
        <w:t xml:space="preserve"> редактора</w:t>
      </w:r>
      <w:r w:rsidR="00760912">
        <w:rPr>
          <w:rFonts w:cs="Times New Roman"/>
          <w:b/>
          <w:bCs/>
          <w:sz w:val="20"/>
          <w:szCs w:val="20"/>
          <w:lang w:val="ru-RU"/>
        </w:rPr>
        <w:t>:</w:t>
      </w:r>
    </w:p>
    <w:p w14:paraId="00D87F21" w14:textId="0CCE0A67" w:rsidR="00760912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5771BA54" w14:textId="7C83E4B7" w:rsidR="00760912" w:rsidRPr="00760912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b/>
          <w:bCs/>
          <w:sz w:val="20"/>
          <w:szCs w:val="20"/>
          <w:lang w:val="ru-RU"/>
        </w:rPr>
        <w:t xml:space="preserve">Главный редактор: </w:t>
      </w:r>
      <w:r w:rsidRPr="00760912">
        <w:rPr>
          <w:rFonts w:cs="Times New Roman"/>
          <w:sz w:val="20"/>
          <w:szCs w:val="20"/>
          <w:lang w:val="ru-RU"/>
        </w:rPr>
        <w:t>Мальцева Татьяна Владимировна,</w:t>
      </w:r>
    </w:p>
    <w:p w14:paraId="6AEA3A89" w14:textId="0CBDEAB1" w:rsidR="00760912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доктор филологических наук, профессор</w:t>
      </w:r>
    </w:p>
    <w:p w14:paraId="6CE13388" w14:textId="2FA3C486" w:rsidR="00760912" w:rsidRPr="001B6C67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en-US"/>
        </w:rPr>
        <w:t>e</w:t>
      </w:r>
      <w:r w:rsidRPr="001B6C67"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  <w:lang w:val="en-US"/>
        </w:rPr>
        <w:t>mail</w:t>
      </w:r>
      <w:r w:rsidRPr="001B6C67">
        <w:rPr>
          <w:rFonts w:cs="Times New Roman"/>
          <w:sz w:val="20"/>
          <w:szCs w:val="20"/>
          <w:lang w:val="ru-RU"/>
        </w:rPr>
        <w:t xml:space="preserve">: </w:t>
      </w:r>
      <w:r w:rsidRPr="00760912">
        <w:rPr>
          <w:rFonts w:cs="Times New Roman"/>
          <w:sz w:val="20"/>
          <w:szCs w:val="20"/>
          <w:lang w:val="en-US"/>
        </w:rPr>
        <w:t>art</w:t>
      </w:r>
      <w:r w:rsidRPr="001B6C67">
        <w:rPr>
          <w:rFonts w:cs="Times New Roman"/>
          <w:sz w:val="20"/>
          <w:szCs w:val="20"/>
          <w:lang w:val="ru-RU"/>
        </w:rPr>
        <w:t>.</w:t>
      </w:r>
      <w:r w:rsidRPr="00760912">
        <w:rPr>
          <w:rFonts w:cs="Times New Roman"/>
          <w:sz w:val="20"/>
          <w:szCs w:val="20"/>
          <w:lang w:val="en-US"/>
        </w:rPr>
        <w:t>logos</w:t>
      </w:r>
      <w:r w:rsidRPr="001B6C67">
        <w:rPr>
          <w:rFonts w:cs="Times New Roman"/>
          <w:sz w:val="20"/>
          <w:szCs w:val="20"/>
          <w:lang w:val="ru-RU"/>
        </w:rPr>
        <w:t>@</w:t>
      </w:r>
      <w:proofErr w:type="spellStart"/>
      <w:r w:rsidRPr="00760912">
        <w:rPr>
          <w:rFonts w:cs="Times New Roman"/>
          <w:sz w:val="20"/>
          <w:szCs w:val="20"/>
          <w:lang w:val="en-US"/>
        </w:rPr>
        <w:t>lengu</w:t>
      </w:r>
      <w:proofErr w:type="spellEnd"/>
      <w:r w:rsidRPr="001B6C67">
        <w:rPr>
          <w:rFonts w:cs="Times New Roman"/>
          <w:sz w:val="20"/>
          <w:szCs w:val="20"/>
          <w:lang w:val="ru-RU"/>
        </w:rPr>
        <w:t>.</w:t>
      </w:r>
      <w:proofErr w:type="spellStart"/>
      <w:r w:rsidRPr="00760912">
        <w:rPr>
          <w:rFonts w:cs="Times New Roman"/>
          <w:sz w:val="20"/>
          <w:szCs w:val="20"/>
          <w:lang w:val="en-US"/>
        </w:rPr>
        <w:t>ru</w:t>
      </w:r>
      <w:proofErr w:type="spellEnd"/>
    </w:p>
    <w:p w14:paraId="44CB9296" w14:textId="77777777" w:rsidR="007A53ED" w:rsidRPr="00760912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104E5FCD" w14:textId="197B8534" w:rsidR="007A53ED" w:rsidRPr="001B6C67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111E40D5" w14:textId="281BC23D" w:rsidR="00760912" w:rsidRPr="00760912" w:rsidRDefault="00760912" w:rsidP="00760912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760912">
        <w:rPr>
          <w:rFonts w:cs="Times New Roman"/>
          <w:b/>
          <w:bCs/>
          <w:sz w:val="20"/>
          <w:szCs w:val="20"/>
          <w:lang w:val="ru-RU"/>
        </w:rPr>
        <w:t xml:space="preserve">Материал должен быть представлен </w:t>
      </w:r>
      <w:r w:rsidR="00E047BD">
        <w:rPr>
          <w:rFonts w:cs="Times New Roman"/>
          <w:b/>
          <w:bCs/>
          <w:sz w:val="20"/>
          <w:szCs w:val="20"/>
          <w:lang w:val="ru-RU"/>
        </w:rPr>
        <w:t>одним файлом в следующей последовательности</w:t>
      </w:r>
      <w:r w:rsidRPr="00760912">
        <w:rPr>
          <w:rFonts w:cs="Times New Roman"/>
          <w:b/>
          <w:bCs/>
          <w:sz w:val="20"/>
          <w:szCs w:val="20"/>
          <w:lang w:val="ru-RU"/>
        </w:rPr>
        <w:t>:</w:t>
      </w:r>
    </w:p>
    <w:p w14:paraId="50A9E0E1" w14:textId="77777777" w:rsidR="00760912" w:rsidRPr="00760912" w:rsidRDefault="00760912" w:rsidP="00760912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4A71E0EB" w14:textId="6EAC963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1</w:t>
      </w:r>
      <w:r w:rsidRPr="00760912">
        <w:rPr>
          <w:rFonts w:cs="Times New Roman"/>
          <w:b/>
          <w:sz w:val="20"/>
          <w:szCs w:val="20"/>
          <w:lang w:val="ru-RU"/>
        </w:rPr>
        <w:t>. Сведения об авторе</w:t>
      </w:r>
    </w:p>
    <w:p w14:paraId="0DCE715D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43DFB608" w14:textId="462222DB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 xml:space="preserve">Фамилия, имя, отчество полностью, место работы и занимаемая должность, ученая степень, звание, почтовый адрес, электронный адрес, </w:t>
      </w:r>
      <w:r>
        <w:rPr>
          <w:rFonts w:cs="Times New Roman"/>
          <w:sz w:val="20"/>
          <w:szCs w:val="20"/>
          <w:lang w:val="ru-RU"/>
        </w:rPr>
        <w:t xml:space="preserve">идентификатор </w:t>
      </w:r>
      <w:r>
        <w:rPr>
          <w:rFonts w:cs="Times New Roman"/>
          <w:sz w:val="20"/>
          <w:szCs w:val="20"/>
          <w:lang w:val="en-US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(можно получить здесь: https://orcid.org/)</w:t>
      </w:r>
      <w:r>
        <w:rPr>
          <w:rFonts w:cs="Times New Roman"/>
          <w:sz w:val="20"/>
          <w:szCs w:val="20"/>
          <w:lang w:val="ru-RU"/>
        </w:rPr>
        <w:t xml:space="preserve">, </w:t>
      </w:r>
      <w:r w:rsidRPr="00760912">
        <w:rPr>
          <w:rFonts w:cs="Times New Roman"/>
          <w:sz w:val="20"/>
          <w:szCs w:val="20"/>
          <w:lang w:val="ru-RU"/>
        </w:rPr>
        <w:t>контактный телефон.</w:t>
      </w:r>
    </w:p>
    <w:p w14:paraId="068F81C4" w14:textId="77777777" w:rsidR="00E047BD" w:rsidRDefault="00E047BD" w:rsidP="00760912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332F013E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760912">
        <w:rPr>
          <w:rFonts w:cs="Times New Roman"/>
          <w:b/>
          <w:bCs/>
          <w:sz w:val="20"/>
          <w:szCs w:val="20"/>
          <w:lang w:val="ru-RU"/>
        </w:rPr>
        <w:t>2. Автореферат</w:t>
      </w:r>
    </w:p>
    <w:p w14:paraId="2D4F6890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5A6B2943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Автореферат содержит:</w:t>
      </w:r>
    </w:p>
    <w:p w14:paraId="5C1ADE15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0DC6B74E" w14:textId="77777777" w:rsidR="00E047BD" w:rsidRPr="00760912" w:rsidRDefault="00E047BD" w:rsidP="00E047BD">
      <w:pPr>
        <w:pStyle w:val="ListParagraph"/>
        <w:numPr>
          <w:ilvl w:val="0"/>
          <w:numId w:val="10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название статьи и ФИО автора – на русском и английском языках;</w:t>
      </w:r>
    </w:p>
    <w:p w14:paraId="1B72DF7D" w14:textId="77777777" w:rsidR="00E047BD" w:rsidRPr="00760912" w:rsidRDefault="00E047BD" w:rsidP="00E047BD">
      <w:pPr>
        <w:pStyle w:val="ListParagraph"/>
        <w:numPr>
          <w:ilvl w:val="0"/>
          <w:numId w:val="10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аннотацию статьи на русском и английском языках объемом не менее 1000 знаков с пробелами;</w:t>
      </w:r>
    </w:p>
    <w:p w14:paraId="03F8E867" w14:textId="68ABB8ED" w:rsidR="00E047BD" w:rsidRPr="00E047BD" w:rsidRDefault="00E047BD" w:rsidP="00E047BD">
      <w:pPr>
        <w:pStyle w:val="ListParagraph"/>
        <w:numPr>
          <w:ilvl w:val="0"/>
          <w:numId w:val="10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ключевые слова и словосочетания (7–10 слов) на русском и английском языке.</w:t>
      </w:r>
    </w:p>
    <w:p w14:paraId="1CDBB156" w14:textId="77777777" w:rsidR="00E047BD" w:rsidRDefault="00E047BD" w:rsidP="00760912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2024E5BE" w14:textId="4FD82FEE" w:rsidR="00760912" w:rsidRPr="00760912" w:rsidRDefault="00E047BD" w:rsidP="00760912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3</w:t>
      </w:r>
      <w:r w:rsidR="00760912" w:rsidRPr="00760912">
        <w:rPr>
          <w:rFonts w:cs="Times New Roman"/>
          <w:b/>
          <w:bCs/>
          <w:sz w:val="20"/>
          <w:szCs w:val="20"/>
          <w:lang w:val="ru-RU"/>
        </w:rPr>
        <w:t>. Статья</w:t>
      </w:r>
    </w:p>
    <w:p w14:paraId="428E60DF" w14:textId="77777777" w:rsidR="00760912" w:rsidRPr="00760912" w:rsidRDefault="00760912" w:rsidP="00760912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32B1D5F6" w14:textId="6501A179" w:rsidR="00760912" w:rsidRPr="00760912" w:rsidRDefault="00760912" w:rsidP="00760912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 xml:space="preserve">Объем статьи – не менее 18 и не более 44 тыс. знаков с пробелами. Поля по 2,0 см; </w:t>
      </w:r>
      <w:r>
        <w:rPr>
          <w:rFonts w:cs="Times New Roman"/>
          <w:sz w:val="20"/>
          <w:szCs w:val="20"/>
          <w:lang w:val="ru-RU"/>
        </w:rPr>
        <w:t>Абзацный отступ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>
        <w:rPr>
          <w:rFonts w:cs="Times New Roman"/>
          <w:sz w:val="20"/>
          <w:szCs w:val="20"/>
          <w:lang w:val="ru-RU"/>
        </w:rPr>
        <w:t>0</w:t>
      </w:r>
      <w:r w:rsidRPr="00760912">
        <w:rPr>
          <w:rFonts w:cs="Times New Roman"/>
          <w:sz w:val="20"/>
          <w:szCs w:val="20"/>
          <w:lang w:val="ru-RU"/>
        </w:rPr>
        <w:t xml:space="preserve">,5 см. Шрифт </w:t>
      </w:r>
      <w:r w:rsidRPr="00760912">
        <w:rPr>
          <w:rFonts w:cs="Times New Roman"/>
          <w:sz w:val="20"/>
          <w:szCs w:val="20"/>
          <w:lang w:val="en-US"/>
        </w:rPr>
        <w:t>Times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>New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>Roman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>Cyr</w:t>
      </w:r>
      <w:r w:rsidRPr="00760912">
        <w:rPr>
          <w:rFonts w:cs="Times New Roman"/>
          <w:sz w:val="20"/>
          <w:szCs w:val="20"/>
          <w:lang w:val="ru-RU"/>
        </w:rPr>
        <w:t>, для основного текста размер шрифта – 14 кегль, межстрочный интервал – 1,5 пт.; для литературы и примечаний – 10 кегль, межстрочный интервал – 1,0 пт.</w:t>
      </w:r>
    </w:p>
    <w:p w14:paraId="3887A09B" w14:textId="1EE23929" w:rsidR="00760912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67B7A44C" w14:textId="77777777" w:rsidR="00E047BD" w:rsidRDefault="00E047B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61238EAC" w14:textId="346E673C" w:rsidR="007A53ED" w:rsidRPr="00E73061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E73061">
        <w:rPr>
          <w:rFonts w:cs="Times New Roman"/>
          <w:sz w:val="20"/>
          <w:szCs w:val="20"/>
          <w:lang w:val="ru-RU"/>
        </w:rPr>
        <w:t xml:space="preserve">ПРИ ОТПРАВКЕ файлу присваивается имя типа </w:t>
      </w:r>
      <w:r w:rsidR="00760912">
        <w:rPr>
          <w:rFonts w:cs="Times New Roman"/>
          <w:sz w:val="20"/>
          <w:szCs w:val="20"/>
          <w:lang w:val="ru-RU"/>
        </w:rPr>
        <w:t>«</w:t>
      </w:r>
      <w:proofErr w:type="spellStart"/>
      <w:r w:rsidRPr="00E73061">
        <w:rPr>
          <w:rFonts w:cs="Times New Roman"/>
          <w:sz w:val="20"/>
          <w:szCs w:val="20"/>
          <w:lang w:val="ru-RU"/>
        </w:rPr>
        <w:t>Иванов_статья</w:t>
      </w:r>
      <w:proofErr w:type="spellEnd"/>
      <w:r w:rsidR="00760912">
        <w:rPr>
          <w:rFonts w:cs="Times New Roman"/>
          <w:sz w:val="20"/>
          <w:szCs w:val="20"/>
          <w:lang w:val="ru-RU"/>
        </w:rPr>
        <w:t>»</w:t>
      </w:r>
      <w:r w:rsidR="00E047BD">
        <w:rPr>
          <w:rFonts w:cs="Times New Roman"/>
          <w:sz w:val="20"/>
          <w:szCs w:val="20"/>
          <w:lang w:val="ru-RU"/>
        </w:rPr>
        <w:t>.</w:t>
      </w:r>
    </w:p>
    <w:p w14:paraId="2C253906" w14:textId="77777777" w:rsidR="007A53ED" w:rsidRPr="00E73061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2B095B2C" w14:textId="77777777" w:rsidR="007A53ED" w:rsidRPr="00E73061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E73061">
        <w:rPr>
          <w:rFonts w:cs="Times New Roman"/>
          <w:sz w:val="20"/>
          <w:szCs w:val="20"/>
          <w:lang w:val="ru-RU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85 %.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E73061">
        <w:rPr>
          <w:rFonts w:cs="Times New Roman"/>
          <w:sz w:val="20"/>
          <w:szCs w:val="20"/>
          <w:lang w:val="ru-RU"/>
        </w:rPr>
        <w:t>В случае несоблюдения указанных требований редакционная коллегия не рассматривает рукопись.</w:t>
      </w:r>
    </w:p>
    <w:p w14:paraId="20FB5F1C" w14:textId="77777777" w:rsidR="007A53ED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667C6A85" w14:textId="77777777" w:rsidR="007A53ED" w:rsidRPr="00BB036F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Рекомендуемый алгоритм работы с рукописью статьи</w:t>
      </w:r>
    </w:p>
    <w:p w14:paraId="4E0F56BE" w14:textId="77777777" w:rsidR="007A53ED" w:rsidRPr="00BB036F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3D7F9C7A" w14:textId="77777777" w:rsidR="007A53ED" w:rsidRPr="00BB036F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Определите тип публикации:</w:t>
      </w:r>
    </w:p>
    <w:p w14:paraId="63A2CBE9" w14:textId="733309C8" w:rsidR="007A53ED" w:rsidRPr="00BB036F" w:rsidRDefault="007A53ED" w:rsidP="007A53ED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научная статья / </w:t>
      </w:r>
      <w:r w:rsidRPr="00BB036F">
        <w:rPr>
          <w:rFonts w:cs="Times New Roman"/>
          <w:sz w:val="20"/>
          <w:szCs w:val="20"/>
          <w:lang w:val="en-US"/>
        </w:rPr>
        <w:t>Original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en-US"/>
        </w:rPr>
        <w:t>a</w:t>
      </w:r>
      <w:r w:rsidRPr="00BB036F">
        <w:rPr>
          <w:rFonts w:cs="Times New Roman"/>
          <w:sz w:val="20"/>
          <w:szCs w:val="20"/>
          <w:lang w:val="en-US"/>
        </w:rPr>
        <w:t>rticle</w:t>
      </w:r>
      <w:r w:rsidRPr="00BB036F">
        <w:rPr>
          <w:rFonts w:cs="Times New Roman"/>
          <w:sz w:val="20"/>
          <w:szCs w:val="20"/>
          <w:lang w:val="ru-RU"/>
        </w:rPr>
        <w:t xml:space="preserve"> – развернутый формат представления результатов логически завершенного научного исследования; – 8–10 стр., 5–8 рисунков, не менее 15 ссылок;</w:t>
      </w:r>
    </w:p>
    <w:p w14:paraId="77759071" w14:textId="77777777" w:rsidR="007A53ED" w:rsidRPr="00BB036F" w:rsidRDefault="007A53ED" w:rsidP="007A53ED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обзорная статья / Review – критическое обобщение какой-то исследовательской темы; от 10 и более страниц, от 5 и более рисунков, от 50 ссылок;</w:t>
      </w:r>
    </w:p>
    <w:p w14:paraId="74334758" w14:textId="77777777" w:rsidR="007A53ED" w:rsidRPr="00BB036F" w:rsidRDefault="007A53ED" w:rsidP="007A53ED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краткое сообщение / </w:t>
      </w:r>
      <w:proofErr w:type="spellStart"/>
      <w:r w:rsidRPr="00BB036F">
        <w:rPr>
          <w:rFonts w:cs="Times New Roman"/>
          <w:sz w:val="20"/>
          <w:szCs w:val="20"/>
          <w:lang w:val="ru-RU"/>
        </w:rPr>
        <w:t>Short</w:t>
      </w:r>
      <w:proofErr w:type="spellEnd"/>
      <w:r w:rsidRPr="00BB036F">
        <w:rPr>
          <w:rFonts w:cs="Times New Roman"/>
          <w:sz w:val="20"/>
          <w:szCs w:val="20"/>
          <w:lang w:val="ru-RU"/>
        </w:rPr>
        <w:t xml:space="preserve"> Communication – краткий формат представления отдельных результатов логически завершенного научного исследования; – не более 2500 слов, не более 2-х рисунков или таблиц, минимум 8 ссылок.</w:t>
      </w:r>
    </w:p>
    <w:p w14:paraId="6E44E464" w14:textId="65C56CED" w:rsidR="007A53ED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Определите шифр УДК: https://teacode.com/online/udc/</w:t>
      </w:r>
    </w:p>
    <w:p w14:paraId="75FC9AC9" w14:textId="698C98B6" w:rsidR="00760912" w:rsidRDefault="00760912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ГРНТИ: </w:t>
      </w:r>
      <w:r w:rsidRPr="00760912">
        <w:rPr>
          <w:rFonts w:cs="Times New Roman"/>
          <w:sz w:val="20"/>
          <w:szCs w:val="20"/>
          <w:lang w:val="ru-RU"/>
        </w:rPr>
        <w:t>https://grnti.ru/</w:t>
      </w:r>
    </w:p>
    <w:p w14:paraId="63FAC00B" w14:textId="42ED0012" w:rsidR="007A53ED" w:rsidRPr="00BB036F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DOI </w:t>
      </w:r>
      <w:r w:rsidR="00501B4D">
        <w:rPr>
          <w:rFonts w:cs="Times New Roman"/>
          <w:sz w:val="20"/>
          <w:szCs w:val="20"/>
          <w:lang w:val="ru-RU"/>
        </w:rPr>
        <w:t xml:space="preserve">и EDN </w:t>
      </w:r>
      <w:r w:rsidRPr="00BB036F">
        <w:rPr>
          <w:rFonts w:cs="Times New Roman"/>
          <w:sz w:val="20"/>
          <w:szCs w:val="20"/>
          <w:lang w:val="ru-RU"/>
        </w:rPr>
        <w:t>присваива</w:t>
      </w:r>
      <w:r w:rsidR="00501B4D">
        <w:rPr>
          <w:rFonts w:cs="Times New Roman"/>
          <w:sz w:val="20"/>
          <w:szCs w:val="20"/>
          <w:lang w:val="ru-RU"/>
        </w:rPr>
        <w:t>ю</w:t>
      </w:r>
      <w:r w:rsidRPr="00BB036F">
        <w:rPr>
          <w:rFonts w:cs="Times New Roman"/>
          <w:sz w:val="20"/>
          <w:szCs w:val="20"/>
          <w:lang w:val="ru-RU"/>
        </w:rPr>
        <w:t>тся редакцией после принятия статьи к публикации.</w:t>
      </w:r>
    </w:p>
    <w:p w14:paraId="25A65F9B" w14:textId="77777777" w:rsidR="007A53ED" w:rsidRPr="00BB036F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Оформите статью по шаблону, учитывая следующие рекомендации:</w:t>
      </w:r>
    </w:p>
    <w:p w14:paraId="7AAE8F94" w14:textId="1857707D" w:rsidR="007A53ED" w:rsidRPr="00C3299E" w:rsidRDefault="007A53ED" w:rsidP="00C3299E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  <w:lang w:val="en-US"/>
        </w:rPr>
      </w:pPr>
      <w:r w:rsidRPr="00C3299E">
        <w:rPr>
          <w:rFonts w:cs="Times New Roman"/>
          <w:b/>
          <w:bCs/>
          <w:sz w:val="20"/>
          <w:szCs w:val="20"/>
          <w:lang w:val="ru-RU"/>
        </w:rPr>
        <w:t>Заголовок</w:t>
      </w:r>
      <w:r w:rsidRPr="00C3299E">
        <w:rPr>
          <w:rFonts w:cs="Times New Roman"/>
          <w:sz w:val="20"/>
          <w:szCs w:val="20"/>
          <w:lang w:val="ru-RU"/>
        </w:rPr>
        <w:t xml:space="preserve"> статьи призван кратко (максимум 10–12 слов) и точно отражать содержание статьи и полученные научные результаты.</w:t>
      </w:r>
      <w:r w:rsidR="00C3299E" w:rsidRPr="00C3299E">
        <w:rPr>
          <w:rFonts w:cs="Times New Roman"/>
          <w:sz w:val="20"/>
          <w:szCs w:val="20"/>
          <w:lang w:val="ru-RU"/>
        </w:rPr>
        <w:t xml:space="preserve"> </w:t>
      </w:r>
      <w:r w:rsidR="00C3299E" w:rsidRPr="00C3299E">
        <w:rPr>
          <w:rFonts w:cs="Times New Roman"/>
          <w:color w:val="FF0000"/>
          <w:sz w:val="20"/>
          <w:szCs w:val="20"/>
          <w:lang w:val="ru-RU"/>
        </w:rPr>
        <w:t>NB!</w:t>
      </w:r>
      <w:r w:rsidR="00C3299E" w:rsidRPr="00C3299E">
        <w:rPr>
          <w:rFonts w:cs="Times New Roman"/>
          <w:sz w:val="20"/>
          <w:szCs w:val="20"/>
          <w:lang w:val="ru-RU"/>
        </w:rPr>
        <w:t xml:space="preserve"> В заголовке на английском языке все знаменательные слова должны начинаться с прописной буквы. Служебные слова (артикли, союзы и предлоги меньше четырех букв) пишутся со строчной буквы. Не допускается написание заголовка на обоих языках исключительно прописными буквами. </w:t>
      </w:r>
      <w:r w:rsidR="00C3299E" w:rsidRPr="00C3299E">
        <w:rPr>
          <w:rFonts w:cs="Times New Roman"/>
          <w:sz w:val="20"/>
          <w:szCs w:val="20"/>
          <w:u w:val="single"/>
          <w:lang w:val="ru-RU"/>
        </w:rPr>
        <w:t>Пример</w:t>
      </w:r>
      <w:r w:rsidR="00C3299E" w:rsidRPr="00C3299E">
        <w:rPr>
          <w:rFonts w:cs="Times New Roman"/>
          <w:sz w:val="20"/>
          <w:szCs w:val="20"/>
          <w:u w:val="single"/>
          <w:lang w:val="en-US"/>
        </w:rPr>
        <w:t>:</w:t>
      </w:r>
      <w:r w:rsidR="00C3299E" w:rsidRPr="00C3299E">
        <w:rPr>
          <w:rFonts w:cs="Times New Roman"/>
          <w:sz w:val="20"/>
          <w:szCs w:val="20"/>
          <w:lang w:val="en-US"/>
        </w:rPr>
        <w:t xml:space="preserve"> Formation and Implementation of the Plan of A.</w:t>
      </w:r>
      <w:r w:rsidR="00DA3486" w:rsidRPr="00DA3486">
        <w:rPr>
          <w:rFonts w:cs="Times New Roman"/>
          <w:sz w:val="20"/>
          <w:szCs w:val="20"/>
          <w:lang w:val="en-US"/>
        </w:rPr>
        <w:t> </w:t>
      </w:r>
      <w:r w:rsidR="00C3299E" w:rsidRPr="00C3299E">
        <w:rPr>
          <w:rFonts w:cs="Times New Roman"/>
          <w:sz w:val="20"/>
          <w:szCs w:val="20"/>
          <w:lang w:val="en-US"/>
        </w:rPr>
        <w:t>A.</w:t>
      </w:r>
      <w:r w:rsidR="00DA3486" w:rsidRPr="00DA3486">
        <w:rPr>
          <w:rFonts w:cs="Times New Roman"/>
          <w:sz w:val="20"/>
          <w:szCs w:val="20"/>
          <w:lang w:val="en-US"/>
        </w:rPr>
        <w:t> </w:t>
      </w:r>
      <w:r w:rsidR="00C3299E" w:rsidRPr="00C3299E">
        <w:rPr>
          <w:rFonts w:cs="Times New Roman"/>
          <w:sz w:val="20"/>
          <w:szCs w:val="20"/>
          <w:lang w:val="en-US"/>
        </w:rPr>
        <w:t>Blok's Essay "The Last Days of Imperial Power".</w:t>
      </w:r>
    </w:p>
    <w:p w14:paraId="15C70B8B" w14:textId="31C4BF2B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lastRenderedPageBreak/>
        <w:t>Аннотация</w:t>
      </w:r>
      <w:r w:rsidR="00760912">
        <w:rPr>
          <w:rFonts w:cs="Times New Roman"/>
          <w:b/>
          <w:bCs/>
          <w:sz w:val="20"/>
          <w:szCs w:val="20"/>
          <w:lang w:val="ru-RU"/>
        </w:rPr>
        <w:t>.</w:t>
      </w:r>
      <w:r w:rsidRPr="00BB036F">
        <w:rPr>
          <w:rFonts w:cs="Times New Roman"/>
          <w:sz w:val="20"/>
          <w:szCs w:val="20"/>
          <w:lang w:val="ru-RU"/>
        </w:rPr>
        <w:t xml:space="preserve"> Рекомендуемый объем не менее </w:t>
      </w:r>
      <w:r w:rsidR="00760912">
        <w:rPr>
          <w:rFonts w:cs="Times New Roman"/>
          <w:sz w:val="20"/>
          <w:szCs w:val="20"/>
          <w:lang w:val="ru-RU"/>
        </w:rPr>
        <w:t>1000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 w:rsidR="00760912">
        <w:rPr>
          <w:rFonts w:cs="Times New Roman"/>
          <w:sz w:val="20"/>
          <w:szCs w:val="20"/>
          <w:lang w:val="ru-RU"/>
        </w:rPr>
        <w:t>знаков с пробелами</w:t>
      </w:r>
      <w:r w:rsidRPr="00BB036F">
        <w:rPr>
          <w:rFonts w:cs="Times New Roman"/>
          <w:sz w:val="20"/>
          <w:szCs w:val="20"/>
          <w:lang w:val="ru-RU"/>
        </w:rPr>
        <w:t>. Недопустимо копировать в аннотацию фрагменты соответствующих разделов статьи за исключением рубрики «Материалы и методы».</w:t>
      </w:r>
    </w:p>
    <w:p w14:paraId="101280D5" w14:textId="26FD02B2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Ключевые слова.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 w:rsidR="00760912">
        <w:rPr>
          <w:rFonts w:cs="Times New Roman"/>
          <w:sz w:val="20"/>
          <w:szCs w:val="20"/>
          <w:lang w:val="ru-RU"/>
        </w:rPr>
        <w:t>7</w:t>
      </w:r>
      <w:r w:rsidR="00760912" w:rsidRPr="00BB036F">
        <w:rPr>
          <w:rFonts w:cs="Times New Roman"/>
          <w:sz w:val="20"/>
          <w:szCs w:val="20"/>
          <w:lang w:val="ru-RU"/>
        </w:rPr>
        <w:t>–</w:t>
      </w:r>
      <w:r w:rsidRPr="00BB036F">
        <w:rPr>
          <w:rFonts w:cs="Times New Roman"/>
          <w:sz w:val="20"/>
          <w:szCs w:val="20"/>
          <w:lang w:val="ru-RU"/>
        </w:rPr>
        <w:t>10 слов, точно отражающих содержание статьи. Не рекомендуется использовать объемные словосочетания, за исключением общепринятых терминов.</w:t>
      </w:r>
    </w:p>
    <w:p w14:paraId="30E51ABC" w14:textId="77777777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Благодарности.</w:t>
      </w:r>
      <w:r w:rsidRPr="00BB036F">
        <w:rPr>
          <w:rFonts w:cs="Times New Roman"/>
          <w:sz w:val="20"/>
          <w:szCs w:val="20"/>
          <w:lang w:val="ru-RU"/>
        </w:rPr>
        <w:t xml:space="preserve"> В разделе целесообразно упомянуть людей и организации, которые оказали автору финансовую и иную поддержку в процессе подготовки статьи, в том числе рецензентов.</w:t>
      </w:r>
    </w:p>
    <w:p w14:paraId="603F7057" w14:textId="464FC982" w:rsidR="007A53ED" w:rsidRPr="00760912" w:rsidRDefault="007A53ED" w:rsidP="00760912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color w:val="FF0000"/>
          <w:sz w:val="20"/>
          <w:szCs w:val="20"/>
          <w:lang w:val="ru-RU"/>
        </w:rPr>
      </w:pPr>
      <w:r w:rsidRPr="00760912"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Введение.</w:t>
      </w:r>
      <w:r w:rsidRPr="00760912">
        <w:rPr>
          <w:rFonts w:cs="Times New Roman"/>
          <w:color w:val="000000" w:themeColor="text1"/>
          <w:sz w:val="20"/>
          <w:szCs w:val="20"/>
          <w:lang w:val="ru-RU"/>
        </w:rPr>
        <w:t xml:space="preserve"> Рекомендуемый объем </w:t>
      </w:r>
      <w:r w:rsidR="00760912" w:rsidRPr="00760912">
        <w:rPr>
          <w:rFonts w:cs="Times New Roman"/>
          <w:color w:val="000000" w:themeColor="text1"/>
          <w:sz w:val="20"/>
          <w:szCs w:val="20"/>
          <w:lang w:val="ru-RU"/>
        </w:rPr>
        <w:t>2–4</w:t>
      </w:r>
      <w:r w:rsidRPr="00760912">
        <w:rPr>
          <w:rFonts w:cs="Times New Roman"/>
          <w:color w:val="000000" w:themeColor="text1"/>
          <w:sz w:val="20"/>
          <w:szCs w:val="20"/>
          <w:lang w:val="ru-RU"/>
        </w:rPr>
        <w:t xml:space="preserve"> страницы. Содержит формулировку научной проблемы, обоснование ее актуальности и новизны, значение для развития соответствующей отрасли знания. </w:t>
      </w:r>
      <w:r w:rsidR="00760912" w:rsidRPr="00760912">
        <w:rPr>
          <w:rFonts w:cs="Times New Roman"/>
          <w:color w:val="000000" w:themeColor="text1"/>
          <w:sz w:val="20"/>
          <w:szCs w:val="20"/>
          <w:lang w:val="ru-RU"/>
        </w:rPr>
        <w:t>Введение содержит обзор основных актуальных источников, на которые опирается автор. Целесообразно рассмотреть не менее 20 публикаций. Завершить введение следует</w:t>
      </w:r>
      <w:r w:rsidRPr="00760912">
        <w:rPr>
          <w:rFonts w:cs="Times New Roman"/>
          <w:color w:val="000000" w:themeColor="text1"/>
          <w:sz w:val="20"/>
          <w:szCs w:val="20"/>
          <w:lang w:val="ru-RU"/>
        </w:rPr>
        <w:t xml:space="preserve"> формулировкой цели, задач и гипотезы исследования</w:t>
      </w:r>
      <w:r w:rsidRPr="00760912">
        <w:rPr>
          <w:rFonts w:cs="Times New Roman"/>
          <w:sz w:val="20"/>
          <w:szCs w:val="20"/>
          <w:lang w:val="ru-RU"/>
        </w:rPr>
        <w:t>.</w:t>
      </w:r>
      <w:r w:rsidR="00760912">
        <w:rPr>
          <w:rFonts w:cs="Times New Roman"/>
          <w:sz w:val="20"/>
          <w:szCs w:val="20"/>
          <w:lang w:val="ru-RU"/>
        </w:rPr>
        <w:t xml:space="preserve"> </w:t>
      </w:r>
      <w:r w:rsidR="00760912" w:rsidRPr="00760912">
        <w:rPr>
          <w:rFonts w:cs="Times New Roman"/>
          <w:color w:val="FF0000"/>
          <w:sz w:val="20"/>
          <w:szCs w:val="20"/>
          <w:lang w:val="ru-RU"/>
        </w:rPr>
        <w:t>Заголовок «Введение» внутри статьи не указывается ввиду особенностей верстки журнала.</w:t>
      </w:r>
    </w:p>
    <w:p w14:paraId="47DDB2BA" w14:textId="77777777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Материалы и методы.</w:t>
      </w:r>
      <w:r w:rsidRPr="00BB036F">
        <w:rPr>
          <w:rFonts w:cs="Times New Roman"/>
          <w:sz w:val="20"/>
          <w:szCs w:val="20"/>
          <w:lang w:val="ru-RU"/>
        </w:rPr>
        <w:t xml:space="preserve"> Рекомендуемый объем 1–2 страницы. Содержит описание методики исследования, ее объекта и последовательности.</w:t>
      </w:r>
    </w:p>
    <w:p w14:paraId="1F1E5746" w14:textId="51282A6D" w:rsidR="007A53ED" w:rsidRPr="007F5D4F" w:rsidRDefault="007A53ED" w:rsidP="007F5D4F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  <w:lang w:val="ru-RU"/>
        </w:rPr>
      </w:pPr>
      <w:r w:rsidRPr="007F5D4F">
        <w:rPr>
          <w:rFonts w:cs="Times New Roman"/>
          <w:b/>
          <w:bCs/>
          <w:sz w:val="20"/>
          <w:szCs w:val="20"/>
          <w:lang w:val="ru-RU"/>
        </w:rPr>
        <w:t>Результаты.</w:t>
      </w:r>
      <w:r w:rsidRPr="007F5D4F">
        <w:rPr>
          <w:rFonts w:cs="Times New Roman"/>
          <w:sz w:val="20"/>
          <w:szCs w:val="20"/>
          <w:lang w:val="ru-RU"/>
        </w:rPr>
        <w:t xml:space="preserve"> 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</w:t>
      </w:r>
      <w:r w:rsidR="007F5D4F" w:rsidRPr="007F5D4F">
        <w:rPr>
          <w:rFonts w:cs="Times New Roman"/>
          <w:sz w:val="20"/>
          <w:szCs w:val="20"/>
          <w:lang w:val="ru-RU"/>
        </w:rPr>
        <w:t xml:space="preserve"> При желании авторы могут добавлять тематические рубрики внутри статьи. В таком случае слово "результаты" опускается, а вместо этого прописываются авторские рубрики.</w:t>
      </w:r>
    </w:p>
    <w:p w14:paraId="6A06D9C4" w14:textId="77777777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Обсуждение и выводы.</w:t>
      </w:r>
      <w:r w:rsidRPr="00BB036F">
        <w:rPr>
          <w:rFonts w:cs="Times New Roman"/>
          <w:sz w:val="20"/>
          <w:szCs w:val="20"/>
          <w:lang w:val="ru-RU"/>
        </w:rPr>
        <w:t xml:space="preserve"> 1–2 страницы. Содержит формулировку результатов исследования, выводов и рекомендаций по дальнейшему осмыслению темы.</w:t>
      </w:r>
    </w:p>
    <w:p w14:paraId="23DD1D08" w14:textId="2A48CC88" w:rsidR="007A53ED" w:rsidRPr="00853750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Список литературы.</w:t>
      </w:r>
      <w:r w:rsidRPr="00BB036F">
        <w:rPr>
          <w:rFonts w:cs="Times New Roman"/>
          <w:sz w:val="20"/>
          <w:szCs w:val="20"/>
          <w:lang w:val="ru-RU"/>
        </w:rPr>
        <w:t xml:space="preserve"> Содержит не менее 20 источников по теме исследования. ВСЕ источники должны быть процитированы в тексте. </w:t>
      </w:r>
      <w:r w:rsidRPr="00BB036F">
        <w:rPr>
          <w:rFonts w:cs="Times New Roman"/>
          <w:b/>
          <w:color w:val="FF0000"/>
          <w:sz w:val="20"/>
          <w:szCs w:val="20"/>
          <w:lang w:val="en-US"/>
        </w:rPr>
        <w:t>NB</w:t>
      </w:r>
      <w:r w:rsidRPr="00BB036F"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 w:rsidRPr="00BB036F"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 w:rsidRPr="00BB036F"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 w:rsidRPr="00BB036F"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 w:rsidRPr="00BB036F"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 w:rsidRPr="00BB036F">
        <w:rPr>
          <w:rFonts w:cs="Times New Roman"/>
          <w:sz w:val="20"/>
          <w:szCs w:val="20"/>
          <w:lang w:val="ru-RU"/>
        </w:rPr>
        <w:t>).</w:t>
      </w:r>
      <w:r w:rsidR="00F809AF">
        <w:rPr>
          <w:rFonts w:cs="Times New Roman"/>
          <w:sz w:val="20"/>
          <w:szCs w:val="20"/>
          <w:lang w:val="ru-RU"/>
        </w:rPr>
        <w:t xml:space="preserve"> </w:t>
      </w:r>
      <w:r w:rsidR="00F809AF" w:rsidRPr="00F809AF">
        <w:rPr>
          <w:rFonts w:cs="Times New Roman"/>
          <w:sz w:val="20"/>
          <w:szCs w:val="20"/>
          <w:lang w:val="ru-RU"/>
        </w:rPr>
        <w:t>К каждому источнику необходимо указывать код EDN при его наличии (его можно узнать на странице публикации eLIBRARY.RU в верху страницы).</w:t>
      </w:r>
    </w:p>
    <w:p w14:paraId="336533A9" w14:textId="77777777" w:rsidR="00E047BD" w:rsidRDefault="00E047B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74AF73CD" w14:textId="0A7B3321" w:rsidR="007A53ED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br w:type="page"/>
      </w:r>
    </w:p>
    <w:p w14:paraId="1200A382" w14:textId="03B5D50F" w:rsidR="00E047BD" w:rsidRDefault="00E047BD" w:rsidP="00E047BD">
      <w:pPr>
        <w:spacing w:before="0" w:beforeAutospacing="0" w:after="0" w:afterAutospacing="0" w:line="276" w:lineRule="auto"/>
        <w:ind w:firstLine="0"/>
        <w:jc w:val="right"/>
        <w:rPr>
          <w:rFonts w:cs="Times New Roman"/>
          <w:b/>
          <w:b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lastRenderedPageBreak/>
        <w:t>1</w:t>
      </w:r>
      <w:r w:rsidRPr="001B6C67">
        <w:rPr>
          <w:rFonts w:cs="Times New Roman"/>
          <w:b/>
          <w:bCs/>
          <w:sz w:val="28"/>
          <w:szCs w:val="28"/>
          <w:u w:val="single"/>
          <w:lang w:val="ru-RU"/>
        </w:rPr>
        <w:t>. СВЕДЕНИЯ ОБ АВТОРЕ</w:t>
      </w:r>
    </w:p>
    <w:p w14:paraId="3D8D694D" w14:textId="77777777" w:rsidR="00E047BD" w:rsidRPr="001B6C67" w:rsidRDefault="00E047BD" w:rsidP="00E047BD">
      <w:pPr>
        <w:spacing w:before="0" w:beforeAutospacing="0" w:after="0" w:afterAutospacing="0" w:line="276" w:lineRule="auto"/>
        <w:ind w:firstLine="0"/>
        <w:jc w:val="right"/>
        <w:rPr>
          <w:rFonts w:cs="Times New Roman"/>
          <w:b/>
          <w:bCs/>
          <w:sz w:val="28"/>
          <w:szCs w:val="28"/>
          <w:u w:val="single"/>
          <w:lang w:val="ru-RU"/>
        </w:rPr>
      </w:pPr>
    </w:p>
    <w:p w14:paraId="750D75DA" w14:textId="77777777" w:rsidR="00E047BD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Сведения об авторе. </w:t>
      </w:r>
      <w:r>
        <w:rPr>
          <w:rFonts w:cs="Times New Roman"/>
          <w:bCs/>
          <w:sz w:val="20"/>
          <w:szCs w:val="20"/>
          <w:lang w:val="ru-RU"/>
        </w:rPr>
        <w:t>В отдельном файле</w:t>
      </w:r>
      <w:r w:rsidRPr="0081735D">
        <w:rPr>
          <w:rFonts w:cs="Times New Roman"/>
          <w:bCs/>
          <w:sz w:val="20"/>
          <w:szCs w:val="20"/>
          <w:lang w:val="ru-RU"/>
        </w:rPr>
        <w:t xml:space="preserve"> необходимо указать следующие данные на русском и английском языках: </w:t>
      </w:r>
    </w:p>
    <w:p w14:paraId="206F25F5" w14:textId="77777777" w:rsidR="00E047BD" w:rsidRDefault="00E047BD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 w:rsidRPr="0081735D">
        <w:rPr>
          <w:rFonts w:cs="Times New Roman"/>
          <w:bCs/>
          <w:sz w:val="20"/>
          <w:szCs w:val="20"/>
          <w:lang w:val="ru-RU"/>
        </w:rPr>
        <w:t>ФИО (полностью)</w:t>
      </w:r>
      <w:r>
        <w:rPr>
          <w:rFonts w:cs="Times New Roman"/>
          <w:bCs/>
          <w:sz w:val="20"/>
          <w:szCs w:val="20"/>
          <w:lang w:val="ru-RU"/>
        </w:rPr>
        <w:t>;</w:t>
      </w:r>
    </w:p>
    <w:p w14:paraId="630FE1EC" w14:textId="21F0525E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</w:t>
      </w:r>
      <w:r w:rsidR="00E047BD">
        <w:rPr>
          <w:rFonts w:cs="Times New Roman"/>
          <w:bCs/>
          <w:sz w:val="20"/>
          <w:szCs w:val="20"/>
          <w:lang w:val="ru-RU"/>
        </w:rPr>
        <w:t>ченая степень;</w:t>
      </w:r>
    </w:p>
    <w:p w14:paraId="735B043B" w14:textId="331A774F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</w:t>
      </w:r>
      <w:r w:rsidR="00E047BD">
        <w:rPr>
          <w:rFonts w:cs="Times New Roman"/>
          <w:bCs/>
          <w:sz w:val="20"/>
          <w:szCs w:val="20"/>
          <w:lang w:val="ru-RU"/>
        </w:rPr>
        <w:t>ченое звание;</w:t>
      </w:r>
    </w:p>
    <w:p w14:paraId="05BE420D" w14:textId="0D693B00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п</w:t>
      </w:r>
      <w:r w:rsidR="00E047BD" w:rsidRPr="0081735D">
        <w:rPr>
          <w:rFonts w:cs="Times New Roman"/>
          <w:bCs/>
          <w:sz w:val="20"/>
          <w:szCs w:val="20"/>
          <w:lang w:val="ru-RU"/>
        </w:rPr>
        <w:t>олное название организации без указания организационно-правовой формы</w:t>
      </w:r>
      <w:r w:rsidR="00E047BD">
        <w:rPr>
          <w:rFonts w:cs="Times New Roman"/>
          <w:bCs/>
          <w:sz w:val="20"/>
          <w:szCs w:val="20"/>
          <w:lang w:val="ru-RU"/>
        </w:rPr>
        <w:t>;</w:t>
      </w:r>
    </w:p>
    <w:p w14:paraId="6EF88E83" w14:textId="10D25918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</w:t>
      </w:r>
      <w:r w:rsidR="00E047BD">
        <w:rPr>
          <w:rFonts w:cs="Times New Roman"/>
          <w:bCs/>
          <w:sz w:val="20"/>
          <w:szCs w:val="20"/>
          <w:lang w:val="ru-RU"/>
        </w:rPr>
        <w:t>ород;</w:t>
      </w:r>
    </w:p>
    <w:p w14:paraId="508034B8" w14:textId="46D96229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</w:t>
      </w:r>
      <w:r w:rsidR="00E047BD">
        <w:rPr>
          <w:rFonts w:cs="Times New Roman"/>
          <w:bCs/>
          <w:sz w:val="20"/>
          <w:szCs w:val="20"/>
          <w:lang w:val="ru-RU"/>
        </w:rPr>
        <w:t>трана;</w:t>
      </w:r>
    </w:p>
    <w:p w14:paraId="61735DDE" w14:textId="7C24D47C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и</w:t>
      </w:r>
      <w:r w:rsidR="00E047BD" w:rsidRPr="0081735D">
        <w:rPr>
          <w:rFonts w:cs="Times New Roman"/>
          <w:bCs/>
          <w:sz w:val="20"/>
          <w:szCs w:val="20"/>
        </w:rPr>
        <w:t>дентификатор ORCID (можно получить здесь: </w:t>
      </w:r>
      <w:r w:rsidR="00E047BD">
        <w:fldChar w:fldCharType="begin"/>
      </w:r>
      <w:r w:rsidR="00E047BD">
        <w:instrText>HYPERLINK "https://orcid.org/"</w:instrText>
      </w:r>
      <w:r w:rsidR="00E047BD">
        <w:fldChar w:fldCharType="separate"/>
      </w:r>
      <w:r w:rsidR="00E047BD" w:rsidRPr="0081735D">
        <w:rPr>
          <w:rStyle w:val="Hyperlink"/>
          <w:rFonts w:cs="Times New Roman"/>
          <w:bCs/>
          <w:sz w:val="20"/>
          <w:szCs w:val="20"/>
        </w:rPr>
        <w:t>https://orcid.org/</w:t>
      </w:r>
      <w:r w:rsidR="00E047BD">
        <w:rPr>
          <w:rStyle w:val="Hyperlink"/>
          <w:rFonts w:cs="Times New Roman"/>
          <w:bCs/>
          <w:sz w:val="20"/>
          <w:szCs w:val="20"/>
        </w:rPr>
        <w:fldChar w:fldCharType="end"/>
      </w:r>
      <w:r w:rsidR="00E047BD" w:rsidRPr="0081735D">
        <w:rPr>
          <w:rFonts w:cs="Times New Roman"/>
          <w:bCs/>
          <w:sz w:val="20"/>
          <w:szCs w:val="20"/>
        </w:rPr>
        <w:t>)</w:t>
      </w:r>
      <w:r w:rsidR="00E047BD">
        <w:rPr>
          <w:rFonts w:cs="Times New Roman"/>
          <w:bCs/>
          <w:sz w:val="20"/>
          <w:szCs w:val="20"/>
          <w:lang w:val="ru-RU"/>
        </w:rPr>
        <w:t>;</w:t>
      </w:r>
    </w:p>
    <w:p w14:paraId="21E5047D" w14:textId="48B20637" w:rsidR="00E047BD" w:rsidRPr="00462822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e</w:t>
      </w:r>
      <w:r w:rsidR="00E047BD">
        <w:rPr>
          <w:rFonts w:cs="Times New Roman"/>
          <w:bCs/>
          <w:sz w:val="20"/>
          <w:szCs w:val="20"/>
          <w:lang w:val="en-US"/>
        </w:rPr>
        <w:t>-mail.</w:t>
      </w:r>
    </w:p>
    <w:p w14:paraId="69E9E608" w14:textId="77777777" w:rsidR="00E047BD" w:rsidRPr="00462822" w:rsidRDefault="00E047BD" w:rsidP="00E047BD">
      <w:pPr>
        <w:spacing w:before="0" w:beforeAutospacing="0" w:after="0" w:afterAutospacing="0" w:line="276" w:lineRule="auto"/>
        <w:ind w:left="720" w:firstLine="0"/>
        <w:rPr>
          <w:rFonts w:cs="Times New Roman"/>
          <w:bCs/>
          <w:sz w:val="20"/>
          <w:szCs w:val="20"/>
          <w:lang w:val="ru-RU"/>
        </w:rPr>
      </w:pPr>
    </w:p>
    <w:p w14:paraId="4D2AAAB4" w14:textId="77777777" w:rsidR="00E047BD" w:rsidRPr="00462822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 w:rsidRPr="00462822">
        <w:rPr>
          <w:rFonts w:cs="Times New Roman"/>
          <w:b/>
          <w:bCs/>
          <w:sz w:val="20"/>
          <w:szCs w:val="20"/>
          <w:lang w:val="ru-RU"/>
        </w:rPr>
        <w:t>Пример оформления:</w:t>
      </w:r>
    </w:p>
    <w:p w14:paraId="78E3A782" w14:textId="77777777" w:rsidR="00E047BD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14:paraId="509E2A8D" w14:textId="33E685DD" w:rsidR="00E047BD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 w:rsidRPr="00462822">
        <w:rPr>
          <w:rFonts w:cs="Times New Roman"/>
          <w:b/>
          <w:sz w:val="20"/>
          <w:szCs w:val="20"/>
          <w:lang w:val="ru-RU"/>
        </w:rPr>
        <w:t>Иванов Иван Иванович,</w:t>
      </w:r>
      <w:r>
        <w:rPr>
          <w:rFonts w:cs="Times New Roman"/>
          <w:sz w:val="20"/>
          <w:szCs w:val="20"/>
          <w:lang w:val="ru-RU"/>
        </w:rPr>
        <w:t xml:space="preserve"> профессор Ленинградского государственного университета им. А. С. Пушкина доктор филологических наук</w:t>
      </w:r>
      <w:r w:rsidR="00501B4D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профессор (Российская Федерация, Санкт-Петербург)</w:t>
      </w:r>
    </w:p>
    <w:p w14:paraId="5ED334AB" w14:textId="192877ED" w:rsidR="00E047BD" w:rsidRPr="00462822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bCs/>
          <w:sz w:val="20"/>
          <w:szCs w:val="20"/>
          <w:lang w:val="en-US"/>
        </w:rPr>
      </w:pPr>
      <w:r w:rsidRPr="00462822">
        <w:rPr>
          <w:rFonts w:cs="Times New Roman"/>
          <w:bCs/>
          <w:sz w:val="20"/>
          <w:szCs w:val="20"/>
          <w:lang w:val="en-US"/>
        </w:rPr>
        <w:t>e-mail: ivanov@science.ru; ORCID ID: 0000-0000-0000-0000</w:t>
      </w:r>
    </w:p>
    <w:p w14:paraId="67986EF7" w14:textId="77777777" w:rsidR="00E047BD" w:rsidRDefault="00E047BD" w:rsidP="00E047B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en-US"/>
        </w:rPr>
      </w:pPr>
    </w:p>
    <w:p w14:paraId="5DE5FAAE" w14:textId="77777777" w:rsidR="00E047BD" w:rsidRDefault="00E047BD" w:rsidP="00E047BD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en-US"/>
        </w:rPr>
      </w:pPr>
      <w:r>
        <w:rPr>
          <w:rFonts w:cs="Times New Roman"/>
          <w:b/>
          <w:bCs/>
          <w:sz w:val="20"/>
          <w:szCs w:val="20"/>
          <w:lang w:val="en-US"/>
        </w:rPr>
        <w:t>Ivanov</w:t>
      </w:r>
      <w:r w:rsidRPr="00462822">
        <w:rPr>
          <w:rFonts w:cs="Times New Roman"/>
          <w:b/>
          <w:bCs/>
          <w:sz w:val="20"/>
          <w:szCs w:val="20"/>
          <w:lang w:val="en-US"/>
        </w:rPr>
        <w:t xml:space="preserve"> </w:t>
      </w:r>
      <w:r>
        <w:rPr>
          <w:rFonts w:cs="Times New Roman"/>
          <w:b/>
          <w:bCs/>
          <w:sz w:val="20"/>
          <w:szCs w:val="20"/>
          <w:lang w:val="en-US"/>
        </w:rPr>
        <w:t xml:space="preserve">Ivan I., </w:t>
      </w:r>
      <w:r>
        <w:rPr>
          <w:rFonts w:cs="Times New Roman"/>
          <w:sz w:val="20"/>
          <w:szCs w:val="20"/>
          <w:lang w:val="en-US"/>
        </w:rPr>
        <w:t>Professor, Pushkin Leningrad State University</w:t>
      </w:r>
      <w:r w:rsidRPr="00462822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 xml:space="preserve">Doctor of Philology (Russian Federation, </w:t>
      </w:r>
    </w:p>
    <w:p w14:paraId="5ACED634" w14:textId="77777777" w:rsidR="00E047BD" w:rsidRDefault="00E047BD" w:rsidP="00E047BD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St. Petersburg)</w:t>
      </w:r>
    </w:p>
    <w:p w14:paraId="4BFC5F6F" w14:textId="408D7A37" w:rsidR="00E047BD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bCs/>
          <w:sz w:val="20"/>
          <w:szCs w:val="20"/>
          <w:lang w:val="en-US"/>
        </w:rPr>
      </w:pPr>
      <w:r w:rsidRPr="00462822">
        <w:rPr>
          <w:rFonts w:cs="Times New Roman"/>
          <w:bCs/>
          <w:sz w:val="20"/>
          <w:szCs w:val="20"/>
          <w:lang w:val="en-US"/>
        </w:rPr>
        <w:t>e-mail: ivanov@science.ru; ORCID ID: 0000-0000-0000-0000</w:t>
      </w:r>
    </w:p>
    <w:p w14:paraId="44798350" w14:textId="77777777" w:rsidR="00AF6B8F" w:rsidRDefault="00AF6B8F" w:rsidP="00E047BD">
      <w:pPr>
        <w:spacing w:before="0" w:beforeAutospacing="0" w:after="0" w:afterAutospacing="0" w:line="276" w:lineRule="auto"/>
        <w:ind w:firstLine="0"/>
        <w:rPr>
          <w:rFonts w:cs="Times New Roman"/>
          <w:bCs/>
          <w:sz w:val="20"/>
          <w:szCs w:val="20"/>
          <w:lang w:val="en-US"/>
        </w:rPr>
      </w:pPr>
    </w:p>
    <w:p w14:paraId="103F82DE" w14:textId="77777777" w:rsidR="00AF6B8F" w:rsidRPr="00BA2D16" w:rsidRDefault="00AF6B8F" w:rsidP="00AF6B8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 w:rsidRPr="00BA2D16">
        <w:rPr>
          <w:rFonts w:cs="Times New Roman"/>
          <w:b/>
          <w:sz w:val="20"/>
          <w:szCs w:val="20"/>
          <w:lang w:val="ru-RU"/>
        </w:rPr>
        <w:t>Особенности написания сокращения «г.»</w:t>
      </w:r>
      <w:r>
        <w:rPr>
          <w:rFonts w:cs="Times New Roman"/>
          <w:b/>
          <w:sz w:val="20"/>
          <w:szCs w:val="20"/>
          <w:lang w:val="ru-RU"/>
        </w:rPr>
        <w:t xml:space="preserve"> (город)</w:t>
      </w:r>
      <w:r w:rsidRPr="00BA2D16"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ru-RU"/>
        </w:rPr>
        <w:t>в тексте статьи и в сведениях об авторе</w:t>
      </w:r>
    </w:p>
    <w:p w14:paraId="6F8C3A4A" w14:textId="77777777" w:rsidR="00AF6B8F" w:rsidRPr="00BA2D16" w:rsidRDefault="00AF6B8F" w:rsidP="00AF6B8F">
      <w:pPr>
        <w:pStyle w:val="ListParagraph"/>
        <w:numPr>
          <w:ilvl w:val="0"/>
          <w:numId w:val="13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трёх городов федерального значения: </w:t>
      </w:r>
      <w:r w:rsidRPr="00BA2D16">
        <w:rPr>
          <w:rFonts w:cs="Times New Roman"/>
          <w:i/>
          <w:sz w:val="20"/>
          <w:szCs w:val="20"/>
          <w:lang w:val="ru-RU"/>
        </w:rPr>
        <w:t>Москва, Санкт-Петербург, Севастополь</w:t>
      </w:r>
      <w:r>
        <w:rPr>
          <w:rFonts w:cs="Times New Roman"/>
          <w:i/>
          <w:sz w:val="20"/>
          <w:szCs w:val="20"/>
          <w:lang w:val="ru-RU"/>
        </w:rPr>
        <w:t>.</w:t>
      </w:r>
    </w:p>
    <w:p w14:paraId="71A51933" w14:textId="77777777" w:rsidR="00AF6B8F" w:rsidRDefault="00AF6B8F" w:rsidP="00AF6B8F">
      <w:pPr>
        <w:pStyle w:val="ListParagraph"/>
        <w:numPr>
          <w:ilvl w:val="0"/>
          <w:numId w:val="13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иностранных городов и столиц: </w:t>
      </w:r>
      <w:r w:rsidRPr="00A53CA8">
        <w:rPr>
          <w:rFonts w:cs="Times New Roman"/>
          <w:i/>
          <w:sz w:val="20"/>
          <w:szCs w:val="20"/>
          <w:lang w:val="ru-RU"/>
        </w:rPr>
        <w:t>Венеция,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BA2D16">
        <w:rPr>
          <w:rFonts w:cs="Times New Roman"/>
          <w:i/>
          <w:sz w:val="20"/>
          <w:szCs w:val="20"/>
          <w:lang w:val="ru-RU"/>
        </w:rPr>
        <w:t>Париж, Берлин</w:t>
      </w:r>
      <w:r>
        <w:rPr>
          <w:rFonts w:cs="Times New Roman"/>
          <w:i/>
          <w:sz w:val="20"/>
          <w:szCs w:val="20"/>
          <w:lang w:val="ru-RU"/>
        </w:rPr>
        <w:t>, Астана, Ташкент, Минск.</w:t>
      </w:r>
    </w:p>
    <w:p w14:paraId="65C49E27" w14:textId="77777777" w:rsidR="00AF6B8F" w:rsidRDefault="00AF6B8F" w:rsidP="00AF6B8F">
      <w:pPr>
        <w:pStyle w:val="ListParagraph"/>
        <w:numPr>
          <w:ilvl w:val="0"/>
          <w:numId w:val="13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Сокращение «г.» не указывается</w:t>
      </w:r>
      <w:r w:rsidRPr="00A53CA8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 xml:space="preserve">при упоминании городов, в названии которых есть </w:t>
      </w:r>
      <w:r w:rsidRPr="00DE28C5">
        <w:rPr>
          <w:rFonts w:cs="Times New Roman"/>
          <w:b/>
          <w:bCs/>
          <w:sz w:val="20"/>
          <w:szCs w:val="20"/>
          <w:lang w:val="ru-RU"/>
        </w:rPr>
        <w:t>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град», 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город», «-бург»</w:t>
      </w:r>
      <w:r>
        <w:rPr>
          <w:rFonts w:cs="Times New Roman"/>
          <w:sz w:val="20"/>
          <w:szCs w:val="20"/>
          <w:lang w:val="ru-RU"/>
        </w:rPr>
        <w:t xml:space="preserve">: </w:t>
      </w:r>
      <w:r w:rsidRPr="00DE28C5">
        <w:rPr>
          <w:rFonts w:cs="Times New Roman"/>
          <w:i/>
          <w:sz w:val="20"/>
          <w:szCs w:val="20"/>
          <w:lang w:val="ru-RU"/>
        </w:rPr>
        <w:t>Белгород, Калининград, Екатеринбург, Шлиссельбург</w:t>
      </w:r>
      <w:r>
        <w:rPr>
          <w:rFonts w:cs="Times New Roman"/>
          <w:sz w:val="20"/>
          <w:szCs w:val="20"/>
          <w:lang w:val="ru-RU"/>
        </w:rPr>
        <w:t>.</w:t>
      </w:r>
    </w:p>
    <w:p w14:paraId="42F43C46" w14:textId="77777777" w:rsidR="00AF6B8F" w:rsidRPr="00BA2D16" w:rsidRDefault="00AF6B8F" w:rsidP="00AF6B8F">
      <w:pPr>
        <w:pStyle w:val="ListParagraph"/>
        <w:numPr>
          <w:ilvl w:val="0"/>
          <w:numId w:val="13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Во всех остальных случаях сокращение «г.» рекомендуется указывать: </w:t>
      </w:r>
      <w:r w:rsidRPr="00DE28C5">
        <w:rPr>
          <w:rFonts w:cs="Times New Roman"/>
          <w:i/>
          <w:sz w:val="20"/>
          <w:szCs w:val="20"/>
          <w:lang w:val="ru-RU"/>
        </w:rPr>
        <w:t>г. Вологда, г. Саранск, г. Краснодар</w:t>
      </w:r>
      <w:r>
        <w:rPr>
          <w:rFonts w:cs="Times New Roman"/>
          <w:sz w:val="20"/>
          <w:szCs w:val="20"/>
          <w:lang w:val="ru-RU"/>
        </w:rPr>
        <w:t xml:space="preserve">, </w:t>
      </w:r>
      <w:r w:rsidRPr="00DE28C5">
        <w:rPr>
          <w:rFonts w:cs="Times New Roman"/>
          <w:i/>
          <w:sz w:val="20"/>
          <w:szCs w:val="20"/>
          <w:lang w:val="ru-RU"/>
        </w:rPr>
        <w:t>г. Новосибирск</w:t>
      </w:r>
      <w:r>
        <w:rPr>
          <w:rFonts w:cs="Times New Roman"/>
          <w:i/>
          <w:sz w:val="20"/>
          <w:szCs w:val="20"/>
          <w:lang w:val="ru-RU"/>
        </w:rPr>
        <w:t>, г. Киров.</w:t>
      </w:r>
    </w:p>
    <w:p w14:paraId="57631C3F" w14:textId="77777777" w:rsidR="00AF6B8F" w:rsidRPr="00AF6B8F" w:rsidRDefault="00AF6B8F" w:rsidP="00E047BD">
      <w:pPr>
        <w:spacing w:before="0" w:beforeAutospacing="0" w:after="0" w:afterAutospacing="0" w:line="276" w:lineRule="auto"/>
        <w:ind w:firstLine="0"/>
        <w:rPr>
          <w:rFonts w:cs="Times New Roman"/>
          <w:bCs/>
          <w:sz w:val="20"/>
          <w:szCs w:val="20"/>
          <w:lang w:val="ru-RU"/>
        </w:rPr>
      </w:pPr>
    </w:p>
    <w:p w14:paraId="4F4695B6" w14:textId="77777777" w:rsidR="00E047BD" w:rsidRPr="00AF6B8F" w:rsidRDefault="00E047BD" w:rsidP="00E047BD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</w:p>
    <w:p w14:paraId="417F2E05" w14:textId="330B303E" w:rsidR="00E047BD" w:rsidRPr="00AF6B8F" w:rsidRDefault="00E047BD" w:rsidP="00E047BD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  <w:r w:rsidRPr="00AF6B8F">
        <w:rPr>
          <w:rFonts w:cs="Times New Roman"/>
          <w:b/>
          <w:sz w:val="28"/>
          <w:szCs w:val="28"/>
          <w:u w:val="single"/>
          <w:lang w:val="ru-RU"/>
        </w:rPr>
        <w:br w:type="page"/>
      </w:r>
    </w:p>
    <w:p w14:paraId="24AFC384" w14:textId="146D55BF" w:rsidR="00E047BD" w:rsidRPr="001B6C67" w:rsidRDefault="00E047BD" w:rsidP="00E047BD">
      <w:pPr>
        <w:spacing w:before="0" w:beforeAutospacing="0" w:after="0" w:afterAutospacing="0"/>
        <w:ind w:firstLine="0"/>
        <w:jc w:val="right"/>
        <w:rPr>
          <w:rFonts w:cs="Times New Roman"/>
          <w:b/>
          <w:sz w:val="28"/>
          <w:szCs w:val="28"/>
          <w:u w:val="single"/>
          <w:lang w:val="ru-RU"/>
        </w:rPr>
      </w:pPr>
      <w:r w:rsidRPr="001B6C67">
        <w:rPr>
          <w:rFonts w:cs="Times New Roman"/>
          <w:b/>
          <w:sz w:val="28"/>
          <w:szCs w:val="28"/>
          <w:u w:val="single"/>
          <w:lang w:val="ru-RU"/>
        </w:rPr>
        <w:lastRenderedPageBreak/>
        <w:t>2. АВТОРЕФЕРАТ</w:t>
      </w:r>
    </w:p>
    <w:p w14:paraId="05EC60F8" w14:textId="77777777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Научная статья</w:t>
      </w:r>
    </w:p>
    <w:p w14:paraId="5850BE8B" w14:textId="77777777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УДК</w:t>
      </w:r>
    </w:p>
    <w:p w14:paraId="2CAABA08" w14:textId="4289C6F5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ГРНТИ</w:t>
      </w:r>
    </w:p>
    <w:p w14:paraId="3AA26C7C" w14:textId="7271B423" w:rsidR="0001147F" w:rsidRDefault="0001147F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ВАК</w:t>
      </w:r>
    </w:p>
    <w:p w14:paraId="0FB4835D" w14:textId="7FF0C58D" w:rsidR="006469B8" w:rsidRDefault="006469B8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</w:t>
      </w:r>
      <w:r w:rsidR="00EF27EC">
        <w:rPr>
          <w:rFonts w:cs="Times New Roman"/>
          <w:sz w:val="20"/>
          <w:szCs w:val="20"/>
          <w:lang w:val="ru-RU"/>
        </w:rPr>
        <w:t xml:space="preserve">: </w:t>
      </w:r>
    </w:p>
    <w:p w14:paraId="2CAF8F16" w14:textId="52514F79" w:rsidR="00E047BD" w:rsidRPr="00EF27EC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en-US"/>
        </w:rPr>
        <w:t>DOI</w:t>
      </w:r>
      <w:r w:rsidR="00EF27EC">
        <w:rPr>
          <w:rFonts w:cs="Times New Roman"/>
          <w:sz w:val="20"/>
          <w:szCs w:val="20"/>
          <w:lang w:val="ru-RU"/>
        </w:rPr>
        <w:t>:</w:t>
      </w:r>
    </w:p>
    <w:p w14:paraId="66111216" w14:textId="77777777" w:rsidR="00E047BD" w:rsidRPr="00906FE7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37EFC0B1" w14:textId="77777777" w:rsidR="00E047BD" w:rsidRPr="00906FE7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03C012F5" w14:textId="77777777" w:rsidR="00E047BD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7AA3ED82" w14:textId="77777777" w:rsidR="00E047BD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И. И. Иванов (12 кегль)</w:t>
      </w:r>
    </w:p>
    <w:p w14:paraId="7DDB9061" w14:textId="77777777" w:rsidR="00E047BD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6B3ED8B0" w14:textId="55DDDB50" w:rsidR="00E047BD" w:rsidRPr="00760912" w:rsidRDefault="00E047BD" w:rsidP="00E047BD">
      <w:pPr>
        <w:spacing w:before="0" w:beforeAutospacing="0" w:after="0" w:afterAutospacing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Название статьи (14 кегль)</w:t>
      </w:r>
    </w:p>
    <w:p w14:paraId="650BD717" w14:textId="77777777" w:rsidR="00E047BD" w:rsidRDefault="00E047BD" w:rsidP="00E047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14:paraId="124770A3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59B8EA8A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260A9B5B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7FF6C91F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Аннотация: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Абзацный отступ – 0,5. Не менее 1000 знаков.</w:t>
      </w:r>
    </w:p>
    <w:p w14:paraId="398EAD03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31902495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b/>
          <w:bCs/>
          <w:sz w:val="20"/>
          <w:szCs w:val="20"/>
          <w:lang w:val="ru-RU"/>
        </w:rPr>
        <w:t>Ключевые слова</w:t>
      </w:r>
      <w:r>
        <w:rPr>
          <w:rFonts w:cs="Times New Roman"/>
          <w:b/>
          <w:bCs/>
          <w:sz w:val="20"/>
          <w:szCs w:val="20"/>
          <w:lang w:val="ru-RU"/>
        </w:rPr>
        <w:t>:</w:t>
      </w:r>
      <w:r w:rsidRPr="00FD2B2F"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</w:t>
      </w:r>
      <w:r w:rsidRPr="00BB036F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>5-7 слов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через запятую.</w:t>
      </w:r>
    </w:p>
    <w:p w14:paraId="01D82F77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Благодарности</w:t>
      </w:r>
      <w:r>
        <w:rPr>
          <w:rFonts w:cs="Times New Roman"/>
          <w:b/>
          <w:sz w:val="20"/>
          <w:szCs w:val="20"/>
          <w:lang w:val="ru-RU"/>
        </w:rPr>
        <w:t>: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14:paraId="5DA198B5" w14:textId="77777777" w:rsidR="00E047BD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1B6C459B" w14:textId="77777777" w:rsidR="00E047BD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23B6FA5E" w14:textId="29B3231A" w:rsidR="00E047BD" w:rsidRPr="0049186B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Для цитирования</w:t>
      </w:r>
      <w:r>
        <w:rPr>
          <w:rFonts w:cs="Times New Roman"/>
          <w:sz w:val="20"/>
          <w:szCs w:val="20"/>
          <w:lang w:val="ru-RU"/>
        </w:rPr>
        <w:t xml:space="preserve">: Иванов И. И., Название статьи // </w:t>
      </w:r>
      <w:r>
        <w:rPr>
          <w:rFonts w:cs="Times New Roman"/>
          <w:sz w:val="20"/>
          <w:szCs w:val="20"/>
          <w:lang w:val="en-US"/>
        </w:rPr>
        <w:t>Art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en-US"/>
        </w:rPr>
        <w:t>Logos</w:t>
      </w:r>
      <w:r w:rsidRPr="00760912">
        <w:rPr>
          <w:rFonts w:cs="Times New Roman"/>
          <w:sz w:val="20"/>
          <w:szCs w:val="20"/>
          <w:lang w:val="ru-RU"/>
        </w:rPr>
        <w:t xml:space="preserve"> (</w:t>
      </w:r>
      <w:r>
        <w:rPr>
          <w:rFonts w:cs="Times New Roman"/>
          <w:sz w:val="20"/>
          <w:szCs w:val="20"/>
          <w:lang w:val="ru-RU"/>
        </w:rPr>
        <w:t>искусство слова). – 202</w:t>
      </w:r>
      <w:r w:rsidR="00501B4D">
        <w:rPr>
          <w:rFonts w:cs="Times New Roman"/>
          <w:sz w:val="20"/>
          <w:szCs w:val="20"/>
          <w:lang w:val="ru-RU"/>
        </w:rPr>
        <w:t>3</w:t>
      </w:r>
      <w:r>
        <w:rPr>
          <w:rFonts w:cs="Times New Roman"/>
          <w:sz w:val="20"/>
          <w:szCs w:val="20"/>
          <w:lang w:val="ru-RU"/>
        </w:rPr>
        <w:t xml:space="preserve">. – № 0. – С. 0–0. </w:t>
      </w:r>
      <w:r>
        <w:rPr>
          <w:rFonts w:cs="Times New Roman"/>
          <w:sz w:val="20"/>
          <w:szCs w:val="20"/>
          <w:lang w:val="en-US"/>
        </w:rPr>
        <w:t>DOI</w:t>
      </w:r>
      <w:r w:rsidR="00E23CD6">
        <w:rPr>
          <w:rFonts w:cs="Times New Roman"/>
          <w:sz w:val="20"/>
          <w:szCs w:val="20"/>
          <w:lang w:val="ru-RU"/>
        </w:rPr>
        <w:t>:</w:t>
      </w:r>
      <w:r w:rsidRPr="0049186B">
        <w:rPr>
          <w:rFonts w:cs="Times New Roman"/>
          <w:sz w:val="20"/>
          <w:szCs w:val="20"/>
          <w:lang w:val="ru-RU"/>
        </w:rPr>
        <w:t xml:space="preserve"> …</w:t>
      </w:r>
      <w:r w:rsidR="00501B4D">
        <w:rPr>
          <w:rFonts w:cs="Times New Roman"/>
          <w:sz w:val="20"/>
          <w:szCs w:val="20"/>
          <w:lang w:val="ru-RU"/>
        </w:rPr>
        <w:t xml:space="preserve"> EDN:</w:t>
      </w:r>
    </w:p>
    <w:p w14:paraId="3DAF9E52" w14:textId="77777777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15599625" w14:textId="1497CEB8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28E1C190" w14:textId="77777777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77CB8D06" w14:textId="77777777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56EE059B" w14:textId="3E044527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 w:rsidRPr="0049186B">
        <w:rPr>
          <w:rFonts w:cs="Times New Roman"/>
          <w:sz w:val="20"/>
          <w:szCs w:val="20"/>
          <w:lang w:val="ru-RU"/>
        </w:rPr>
        <w:t xml:space="preserve">© </w:t>
      </w:r>
      <w:r>
        <w:rPr>
          <w:rFonts w:cs="Times New Roman"/>
          <w:sz w:val="20"/>
          <w:szCs w:val="20"/>
          <w:lang w:val="ru-RU"/>
        </w:rPr>
        <w:t>Иванов</w:t>
      </w:r>
      <w:r w:rsidRPr="0049186B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 w:rsidRPr="0049186B"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 w:rsidRPr="0049186B">
        <w:rPr>
          <w:rFonts w:cs="Times New Roman"/>
          <w:sz w:val="20"/>
          <w:szCs w:val="20"/>
          <w:lang w:val="ru-RU"/>
        </w:rPr>
        <w:t>., 202</w:t>
      </w:r>
      <w:r w:rsidR="00501B4D">
        <w:rPr>
          <w:rFonts w:cs="Times New Roman"/>
          <w:sz w:val="20"/>
          <w:szCs w:val="20"/>
          <w:lang w:val="ru-RU"/>
        </w:rPr>
        <w:t>3</w:t>
      </w:r>
    </w:p>
    <w:p w14:paraId="0459F0D7" w14:textId="77777777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0979204E" w14:textId="77777777" w:rsidR="00E047BD" w:rsidRPr="0049186B" w:rsidRDefault="00E047BD" w:rsidP="00E047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06D90CA8" w14:textId="77777777" w:rsidR="00E047BD" w:rsidRPr="0049186B" w:rsidRDefault="00E047BD" w:rsidP="00E047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4FC744F9" w14:textId="77777777" w:rsidR="00E047BD" w:rsidRPr="0049186B" w:rsidRDefault="00E047BD" w:rsidP="00E047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2AADEA49" w14:textId="7D86D4C7" w:rsidR="00E047BD" w:rsidRPr="00A100B7" w:rsidRDefault="00A100B7" w:rsidP="00A100B7">
      <w:pPr>
        <w:spacing w:before="0" w:beforeAutospacing="0" w:after="0" w:afterAutospacing="0" w:line="276" w:lineRule="auto"/>
        <w:ind w:firstLine="397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Здесь же следует разместить всю необходимую информацию на английском языке (кроме </w:t>
      </w:r>
      <w:r>
        <w:rPr>
          <w:rFonts w:cs="Times New Roman"/>
          <w:sz w:val="20"/>
          <w:szCs w:val="20"/>
          <w:lang w:val="en-US"/>
        </w:rPr>
        <w:t>Reference</w:t>
      </w:r>
      <w:r w:rsidR="0049186B">
        <w:rPr>
          <w:rFonts w:cs="Times New Roman"/>
          <w:sz w:val="20"/>
          <w:szCs w:val="20"/>
          <w:lang w:val="en-US"/>
        </w:rPr>
        <w:t>s</w:t>
      </w:r>
      <w:r w:rsidRPr="00A100B7">
        <w:rPr>
          <w:rFonts w:cs="Times New Roman"/>
          <w:sz w:val="20"/>
          <w:szCs w:val="20"/>
          <w:lang w:val="ru-RU"/>
        </w:rPr>
        <w:t>)</w:t>
      </w:r>
      <w:r>
        <w:rPr>
          <w:rFonts w:cs="Times New Roman"/>
          <w:sz w:val="20"/>
          <w:szCs w:val="20"/>
          <w:lang w:val="ru-RU"/>
        </w:rPr>
        <w:t>:</w:t>
      </w:r>
      <w:r w:rsidRPr="00A100B7">
        <w:rPr>
          <w:rFonts w:cs="Times New Roman"/>
          <w:sz w:val="20"/>
          <w:szCs w:val="20"/>
          <w:lang w:val="ru-RU"/>
        </w:rPr>
        <w:t xml:space="preserve"> </w:t>
      </w:r>
    </w:p>
    <w:p w14:paraId="6D01C696" w14:textId="77777777" w:rsidR="00E047BD" w:rsidRPr="00A100B7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782C610C" w14:textId="77777777" w:rsidR="00E047BD" w:rsidRPr="00760912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t>Ivan</w:t>
      </w:r>
      <w:r w:rsidRPr="00760912">
        <w:rPr>
          <w:rFonts w:cs="Times New Roman"/>
          <w:sz w:val="24"/>
          <w:lang w:val="en-US"/>
        </w:rPr>
        <w:t xml:space="preserve">. </w:t>
      </w:r>
      <w:r>
        <w:rPr>
          <w:rFonts w:cs="Times New Roman"/>
          <w:sz w:val="24"/>
          <w:lang w:val="en-US"/>
        </w:rPr>
        <w:t>I</w:t>
      </w:r>
      <w:r w:rsidRPr="00760912">
        <w:rPr>
          <w:rFonts w:cs="Times New Roman"/>
          <w:sz w:val="24"/>
          <w:lang w:val="en-US"/>
        </w:rPr>
        <w:t xml:space="preserve">. </w:t>
      </w:r>
      <w:r>
        <w:rPr>
          <w:rFonts w:cs="Times New Roman"/>
          <w:sz w:val="24"/>
          <w:lang w:val="en-US"/>
        </w:rPr>
        <w:t>Ivanov</w:t>
      </w:r>
      <w:r w:rsidRPr="00760912">
        <w:rPr>
          <w:rFonts w:cs="Times New Roman"/>
          <w:sz w:val="24"/>
          <w:lang w:val="en-US"/>
        </w:rPr>
        <w:t xml:space="preserve"> (12 </w:t>
      </w:r>
      <w:r>
        <w:rPr>
          <w:rFonts w:cs="Times New Roman"/>
          <w:sz w:val="24"/>
          <w:lang w:val="ru-RU"/>
        </w:rPr>
        <w:t>кегль</w:t>
      </w:r>
      <w:r w:rsidRPr="00760912">
        <w:rPr>
          <w:rFonts w:cs="Times New Roman"/>
          <w:sz w:val="24"/>
          <w:lang w:val="en-US"/>
        </w:rPr>
        <w:t>)</w:t>
      </w:r>
    </w:p>
    <w:p w14:paraId="5994139A" w14:textId="77777777" w:rsidR="00E047BD" w:rsidRPr="00760912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</w:p>
    <w:p w14:paraId="20C0D9BB" w14:textId="71F017D5" w:rsidR="00E047BD" w:rsidRPr="00462822" w:rsidRDefault="00E047BD" w:rsidP="00E047BD">
      <w:pPr>
        <w:spacing w:before="0" w:beforeAutospacing="0" w:after="0" w:afterAutospacing="0"/>
        <w:ind w:firstLine="0"/>
        <w:rPr>
          <w:rFonts w:cs="Times New Roman"/>
          <w:sz w:val="28"/>
          <w:szCs w:val="28"/>
          <w:lang w:val="en-US"/>
        </w:rPr>
      </w:pPr>
      <w:r w:rsidRPr="00462822">
        <w:rPr>
          <w:rFonts w:cs="Times New Roman"/>
          <w:sz w:val="28"/>
          <w:szCs w:val="28"/>
          <w:lang w:val="en-US"/>
        </w:rPr>
        <w:t xml:space="preserve">Translation of the </w:t>
      </w:r>
      <w:r w:rsidR="00E56F66">
        <w:rPr>
          <w:rFonts w:cs="Times New Roman"/>
          <w:sz w:val="28"/>
          <w:szCs w:val="28"/>
          <w:lang w:val="en-US"/>
        </w:rPr>
        <w:t>H</w:t>
      </w:r>
      <w:r w:rsidRPr="00462822">
        <w:rPr>
          <w:rFonts w:cs="Times New Roman"/>
          <w:sz w:val="28"/>
          <w:szCs w:val="28"/>
          <w:lang w:val="en-US"/>
        </w:rPr>
        <w:t xml:space="preserve">eadline of the </w:t>
      </w:r>
      <w:r w:rsidR="00E56F66">
        <w:rPr>
          <w:rFonts w:cs="Times New Roman"/>
          <w:sz w:val="28"/>
          <w:szCs w:val="28"/>
          <w:lang w:val="en-US"/>
        </w:rPr>
        <w:t>A</w:t>
      </w:r>
      <w:r w:rsidRPr="00462822">
        <w:rPr>
          <w:rFonts w:cs="Times New Roman"/>
          <w:sz w:val="28"/>
          <w:szCs w:val="28"/>
          <w:lang w:val="en-US"/>
        </w:rPr>
        <w:t>rti</w:t>
      </w:r>
      <w:r w:rsidRPr="00760912">
        <w:rPr>
          <w:rFonts w:cs="Times New Roman"/>
          <w:sz w:val="28"/>
          <w:szCs w:val="28"/>
          <w:lang w:val="ru-RU"/>
        </w:rPr>
        <w:t>с</w:t>
      </w:r>
      <w:r w:rsidRPr="00462822">
        <w:rPr>
          <w:rFonts w:cs="Times New Roman"/>
          <w:sz w:val="28"/>
          <w:szCs w:val="28"/>
          <w:lang w:val="en-US"/>
        </w:rPr>
        <w:t xml:space="preserve">le (14 </w:t>
      </w:r>
      <w:r>
        <w:rPr>
          <w:rFonts w:cs="Times New Roman"/>
          <w:sz w:val="28"/>
          <w:szCs w:val="28"/>
          <w:lang w:val="ru-RU"/>
        </w:rPr>
        <w:t>кегль</w:t>
      </w:r>
      <w:r w:rsidRPr="00462822">
        <w:rPr>
          <w:rFonts w:cs="Times New Roman"/>
          <w:sz w:val="28"/>
          <w:szCs w:val="28"/>
          <w:lang w:val="en-US"/>
        </w:rPr>
        <w:t>)</w:t>
      </w:r>
    </w:p>
    <w:p w14:paraId="216DAC28" w14:textId="77777777" w:rsidR="00E047BD" w:rsidRPr="00462822" w:rsidRDefault="00E047BD" w:rsidP="00E047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en-US"/>
        </w:rPr>
      </w:pPr>
    </w:p>
    <w:p w14:paraId="0772507A" w14:textId="77777777" w:rsidR="00E047BD" w:rsidRPr="00462822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en-US"/>
        </w:rPr>
      </w:pPr>
    </w:p>
    <w:p w14:paraId="478618E9" w14:textId="77777777" w:rsidR="00E047BD" w:rsidRPr="00462822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en-US"/>
        </w:rPr>
      </w:pPr>
    </w:p>
    <w:p w14:paraId="7E766C25" w14:textId="77777777" w:rsidR="00E047BD" w:rsidRPr="00462822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en-US"/>
        </w:rPr>
      </w:pPr>
    </w:p>
    <w:p w14:paraId="201FCEEA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en-US"/>
        </w:rPr>
        <w:t>Abstract</w:t>
      </w:r>
      <w:r>
        <w:rPr>
          <w:rFonts w:cs="Times New Roman"/>
          <w:b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Абзацный отступ – 0,5</w:t>
      </w:r>
    </w:p>
    <w:p w14:paraId="7F51AA11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7AF63DD1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en-US"/>
        </w:rPr>
        <w:t>Key</w:t>
      </w:r>
      <w:r w:rsidRPr="00760912"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b/>
          <w:bCs/>
          <w:sz w:val="20"/>
          <w:szCs w:val="20"/>
          <w:lang w:val="en-US"/>
        </w:rPr>
        <w:t>Words</w:t>
      </w:r>
      <w:r>
        <w:rPr>
          <w:rFonts w:cs="Times New Roman"/>
          <w:b/>
          <w:bCs/>
          <w:sz w:val="20"/>
          <w:szCs w:val="20"/>
          <w:lang w:val="ru-RU"/>
        </w:rPr>
        <w:t>:</w:t>
      </w:r>
      <w:r w:rsidRPr="00FD2B2F"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</w:t>
      </w:r>
      <w:r w:rsidRPr="00BB036F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>5-7 слов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через запятую.</w:t>
      </w:r>
    </w:p>
    <w:p w14:paraId="53AE6DA4" w14:textId="77777777" w:rsidR="00E047BD" w:rsidRPr="00760912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en-US"/>
        </w:rPr>
      </w:pPr>
      <w:r w:rsidRPr="00FD2B2F">
        <w:rPr>
          <w:rFonts w:cs="Times New Roman"/>
          <w:b/>
          <w:sz w:val="20"/>
          <w:szCs w:val="20"/>
          <w:lang w:val="en-US"/>
        </w:rPr>
        <w:t>Acknowledgements</w:t>
      </w:r>
      <w:r w:rsidRPr="00760912">
        <w:rPr>
          <w:rFonts w:cs="Times New Roman"/>
          <w:b/>
          <w:sz w:val="20"/>
          <w:szCs w:val="20"/>
          <w:lang w:val="en-US"/>
        </w:rPr>
        <w:t>:</w:t>
      </w:r>
      <w:r w:rsidRPr="00760912">
        <w:rPr>
          <w:rFonts w:cs="Times New Roman"/>
          <w:sz w:val="20"/>
          <w:szCs w:val="20"/>
          <w:lang w:val="en-US"/>
        </w:rPr>
        <w:t xml:space="preserve"> …</w:t>
      </w:r>
    </w:p>
    <w:p w14:paraId="65B10A03" w14:textId="77777777" w:rsidR="00E047BD" w:rsidRPr="00760912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en-US"/>
        </w:rPr>
      </w:pPr>
    </w:p>
    <w:p w14:paraId="53DA0256" w14:textId="77777777" w:rsidR="00E047BD" w:rsidRPr="00760912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en-US"/>
        </w:rPr>
      </w:pPr>
    </w:p>
    <w:p w14:paraId="6D9870A3" w14:textId="28BA0D74" w:rsidR="00E047BD" w:rsidRPr="00A100B7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en-US"/>
        </w:rPr>
        <w:t>For citation</w:t>
      </w:r>
      <w:r w:rsidRPr="00760912">
        <w:rPr>
          <w:rFonts w:cs="Times New Roman"/>
          <w:sz w:val="20"/>
          <w:szCs w:val="20"/>
          <w:lang w:val="en-US"/>
        </w:rPr>
        <w:t xml:space="preserve">: </w:t>
      </w:r>
      <w:r>
        <w:rPr>
          <w:rFonts w:cs="Times New Roman"/>
          <w:sz w:val="20"/>
          <w:szCs w:val="20"/>
          <w:lang w:val="en-US"/>
        </w:rPr>
        <w:t>Ivanov</w:t>
      </w:r>
      <w:r w:rsidRPr="00AF6B85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I</w:t>
      </w:r>
      <w:r w:rsidRPr="00AF6B85">
        <w:rPr>
          <w:rFonts w:cs="Times New Roman"/>
          <w:sz w:val="20"/>
          <w:szCs w:val="20"/>
          <w:lang w:val="en-US"/>
        </w:rPr>
        <w:t xml:space="preserve">. </w:t>
      </w:r>
      <w:r>
        <w:rPr>
          <w:rFonts w:cs="Times New Roman"/>
          <w:sz w:val="20"/>
          <w:szCs w:val="20"/>
          <w:lang w:val="en-US"/>
        </w:rPr>
        <w:t>I</w:t>
      </w:r>
      <w:r w:rsidRPr="00AF6B85">
        <w:rPr>
          <w:rFonts w:cs="Times New Roman"/>
          <w:sz w:val="20"/>
          <w:szCs w:val="20"/>
          <w:lang w:val="en-US"/>
        </w:rPr>
        <w:t>. (202</w:t>
      </w:r>
      <w:r w:rsidR="00501B4D" w:rsidRPr="00501B4D">
        <w:rPr>
          <w:rFonts w:cs="Times New Roman"/>
          <w:sz w:val="20"/>
          <w:szCs w:val="20"/>
          <w:lang w:val="en-US"/>
        </w:rPr>
        <w:t>3</w:t>
      </w:r>
      <w:r w:rsidRPr="00AF6B85">
        <w:rPr>
          <w:rFonts w:cs="Times New Roman"/>
          <w:sz w:val="20"/>
          <w:szCs w:val="20"/>
          <w:lang w:val="en-US"/>
        </w:rPr>
        <w:t xml:space="preserve">) </w:t>
      </w:r>
      <w:proofErr w:type="spellStart"/>
      <w:r w:rsidRPr="00AF6B85">
        <w:rPr>
          <w:rFonts w:cs="Times New Roman"/>
          <w:sz w:val="20"/>
          <w:szCs w:val="20"/>
          <w:lang w:val="en-US"/>
        </w:rPr>
        <w:t>Trasliteraciya</w:t>
      </w:r>
      <w:proofErr w:type="spellEnd"/>
      <w:r w:rsidRPr="00AF6B8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AF6B85">
        <w:rPr>
          <w:rFonts w:cs="Times New Roman"/>
          <w:sz w:val="20"/>
          <w:szCs w:val="20"/>
          <w:lang w:val="en-US"/>
        </w:rPr>
        <w:t>zagolovka</w:t>
      </w:r>
      <w:proofErr w:type="spellEnd"/>
      <w:r w:rsidRPr="00AF6B8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AF6B85">
        <w:rPr>
          <w:rFonts w:cs="Times New Roman"/>
          <w:sz w:val="20"/>
          <w:szCs w:val="20"/>
          <w:lang w:val="en-US"/>
        </w:rPr>
        <w:t>stat'i</w:t>
      </w:r>
      <w:proofErr w:type="spellEnd"/>
      <w:r w:rsidRPr="00AF6B85">
        <w:rPr>
          <w:rFonts w:cs="Times New Roman"/>
          <w:sz w:val="20"/>
          <w:szCs w:val="20"/>
          <w:lang w:val="en-US"/>
        </w:rPr>
        <w:t xml:space="preserve"> [</w:t>
      </w:r>
      <w:r w:rsidRPr="00537D8C">
        <w:rPr>
          <w:rFonts w:cs="Times New Roman"/>
          <w:sz w:val="20"/>
          <w:szCs w:val="20"/>
          <w:lang w:val="en-US"/>
        </w:rPr>
        <w:t>Translation of the headline of the arti</w:t>
      </w:r>
      <w:r w:rsidRPr="00537D8C">
        <w:rPr>
          <w:rFonts w:cs="Times New Roman"/>
          <w:sz w:val="20"/>
          <w:szCs w:val="20"/>
          <w:lang w:val="ru-RU"/>
        </w:rPr>
        <w:t>с</w:t>
      </w:r>
      <w:r w:rsidRPr="00537D8C">
        <w:rPr>
          <w:rFonts w:cs="Times New Roman"/>
          <w:sz w:val="20"/>
          <w:szCs w:val="20"/>
          <w:lang w:val="en-US"/>
        </w:rPr>
        <w:t>le</w:t>
      </w:r>
      <w:r w:rsidRPr="00AF6B85">
        <w:rPr>
          <w:rFonts w:cs="Times New Roman"/>
          <w:sz w:val="20"/>
          <w:szCs w:val="20"/>
          <w:lang w:val="en-US"/>
        </w:rPr>
        <w:t xml:space="preserve">]. </w:t>
      </w:r>
      <w:r w:rsidRPr="00E047BD">
        <w:rPr>
          <w:rFonts w:cs="Times New Roman"/>
          <w:i/>
          <w:sz w:val="20"/>
          <w:szCs w:val="20"/>
          <w:lang w:val="en-US"/>
        </w:rPr>
        <w:t xml:space="preserve">Art Logos – The Art of Word. </w:t>
      </w:r>
      <w:r>
        <w:rPr>
          <w:rFonts w:cs="Times New Roman"/>
          <w:sz w:val="20"/>
          <w:szCs w:val="20"/>
          <w:lang w:val="en-US"/>
        </w:rPr>
        <w:t>No</w:t>
      </w:r>
      <w:r w:rsidRPr="00E047BD">
        <w:rPr>
          <w:rFonts w:cs="Times New Roman"/>
          <w:sz w:val="20"/>
          <w:szCs w:val="20"/>
          <w:lang w:val="en-US"/>
        </w:rPr>
        <w:t xml:space="preserve">. 0. </w:t>
      </w:r>
      <w:r w:rsidR="00DF5FF5">
        <w:rPr>
          <w:rFonts w:cs="Times New Roman"/>
          <w:sz w:val="20"/>
          <w:szCs w:val="20"/>
          <w:lang w:val="en-US"/>
        </w:rPr>
        <w:t>P</w:t>
      </w:r>
      <w:r>
        <w:rPr>
          <w:rFonts w:cs="Times New Roman"/>
          <w:sz w:val="20"/>
          <w:szCs w:val="20"/>
          <w:lang w:val="en-US"/>
        </w:rPr>
        <w:t>p</w:t>
      </w:r>
      <w:r w:rsidRPr="00E047BD">
        <w:rPr>
          <w:rFonts w:cs="Times New Roman"/>
          <w:sz w:val="20"/>
          <w:szCs w:val="20"/>
          <w:lang w:val="en-US"/>
        </w:rPr>
        <w:t>. 0–0. (</w:t>
      </w:r>
      <w:r>
        <w:rPr>
          <w:rFonts w:cs="Times New Roman"/>
          <w:sz w:val="20"/>
          <w:szCs w:val="20"/>
          <w:lang w:val="en-US"/>
        </w:rPr>
        <w:t>In</w:t>
      </w:r>
      <w:r w:rsidRPr="00E047BD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Russian</w:t>
      </w:r>
      <w:r w:rsidRPr="00E047BD">
        <w:rPr>
          <w:rFonts w:cs="Times New Roman"/>
          <w:sz w:val="20"/>
          <w:szCs w:val="20"/>
          <w:lang w:val="en-US"/>
        </w:rPr>
        <w:t xml:space="preserve">). </w:t>
      </w:r>
      <w:r>
        <w:rPr>
          <w:rFonts w:cs="Times New Roman"/>
          <w:sz w:val="20"/>
          <w:szCs w:val="20"/>
          <w:lang w:val="en-US"/>
        </w:rPr>
        <w:t>DOI</w:t>
      </w:r>
      <w:r w:rsidR="00E23CD6">
        <w:rPr>
          <w:rFonts w:cs="Times New Roman"/>
          <w:sz w:val="20"/>
          <w:szCs w:val="20"/>
          <w:lang w:val="ru-RU"/>
        </w:rPr>
        <w:t>:</w:t>
      </w:r>
      <w:r w:rsidRPr="00A100B7">
        <w:rPr>
          <w:rFonts w:cs="Times New Roman"/>
          <w:sz w:val="20"/>
          <w:szCs w:val="20"/>
          <w:lang w:val="ru-RU"/>
        </w:rPr>
        <w:t xml:space="preserve"> …</w:t>
      </w:r>
      <w:r w:rsidR="00225307">
        <w:rPr>
          <w:rFonts w:cs="Times New Roman"/>
          <w:sz w:val="20"/>
          <w:szCs w:val="20"/>
          <w:lang w:val="ru-RU"/>
        </w:rPr>
        <w:t xml:space="preserve"> EDN:</w:t>
      </w:r>
    </w:p>
    <w:p w14:paraId="1F734877" w14:textId="77777777" w:rsidR="00E047BD" w:rsidRPr="00A100B7" w:rsidRDefault="00E047BD" w:rsidP="00E047BD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A100B7">
        <w:rPr>
          <w:rFonts w:cs="Times New Roman"/>
          <w:b/>
          <w:bCs/>
          <w:sz w:val="28"/>
          <w:szCs w:val="28"/>
          <w:u w:val="single"/>
          <w:lang w:val="ru-RU"/>
        </w:rPr>
        <w:br w:type="page"/>
      </w:r>
    </w:p>
    <w:p w14:paraId="41297000" w14:textId="5D40F13B" w:rsidR="001B6C67" w:rsidRPr="00A100B7" w:rsidRDefault="00E047BD" w:rsidP="001B6C67">
      <w:pPr>
        <w:spacing w:before="0" w:beforeAutospacing="0" w:after="0" w:afterAutospacing="0" w:line="360" w:lineRule="auto"/>
        <w:ind w:firstLine="284"/>
        <w:jc w:val="right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A100B7">
        <w:rPr>
          <w:rFonts w:cs="Times New Roman"/>
          <w:b/>
          <w:bCs/>
          <w:sz w:val="28"/>
          <w:szCs w:val="28"/>
          <w:u w:val="single"/>
          <w:lang w:val="ru-RU"/>
        </w:rPr>
        <w:lastRenderedPageBreak/>
        <w:t xml:space="preserve">3. </w:t>
      </w:r>
      <w:r w:rsidR="001B6C67" w:rsidRPr="001B6C67">
        <w:rPr>
          <w:rFonts w:cs="Times New Roman"/>
          <w:b/>
          <w:bCs/>
          <w:sz w:val="28"/>
          <w:szCs w:val="28"/>
          <w:u w:val="single"/>
          <w:lang w:val="ru-RU"/>
        </w:rPr>
        <w:t>СТАТЬЯ</w:t>
      </w:r>
    </w:p>
    <w:p w14:paraId="3CCD93BA" w14:textId="7DF24A41" w:rsidR="00FD2B2F" w:rsidRPr="00FD2B2F" w:rsidRDefault="007A53ED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</w:t>
      </w:r>
      <w:r w:rsidR="00462822">
        <w:rPr>
          <w:rFonts w:cs="Times New Roman"/>
          <w:sz w:val="28"/>
          <w:szCs w:val="28"/>
          <w:lang w:val="ru-RU"/>
        </w:rPr>
        <w:t xml:space="preserve"> статьи</w:t>
      </w:r>
      <w:r w:rsid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без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расстановки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переносов</w:t>
      </w:r>
      <w:r w:rsidRPr="00760912">
        <w:rPr>
          <w:rFonts w:cs="Times New Roman"/>
          <w:sz w:val="28"/>
          <w:szCs w:val="28"/>
          <w:lang w:val="ru-RU"/>
        </w:rPr>
        <w:t xml:space="preserve">; 14 </w:t>
      </w:r>
      <w:r>
        <w:rPr>
          <w:rFonts w:cs="Times New Roman"/>
          <w:sz w:val="28"/>
          <w:szCs w:val="28"/>
          <w:lang w:val="ru-RU"/>
        </w:rPr>
        <w:t>кегль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шрифт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Times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New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Roman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Абзацный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отступ</w:t>
      </w:r>
      <w:r w:rsidRPr="00760912">
        <w:rPr>
          <w:rFonts w:cs="Times New Roman"/>
          <w:sz w:val="28"/>
          <w:szCs w:val="28"/>
          <w:lang w:val="ru-RU"/>
        </w:rPr>
        <w:t xml:space="preserve"> – 0,</w:t>
      </w:r>
      <w:r w:rsidR="00760912">
        <w:rPr>
          <w:rFonts w:cs="Times New Roman"/>
          <w:sz w:val="28"/>
          <w:szCs w:val="28"/>
          <w:lang w:val="ru-RU"/>
        </w:rPr>
        <w:t>5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Межстрочный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интервал</w:t>
      </w:r>
      <w:r w:rsidRPr="00760912">
        <w:rPr>
          <w:rFonts w:cs="Times New Roman"/>
          <w:sz w:val="28"/>
          <w:szCs w:val="28"/>
          <w:lang w:val="ru-RU"/>
        </w:rPr>
        <w:t xml:space="preserve"> – 1,5. </w:t>
      </w:r>
      <w:r w:rsidR="00760912" w:rsidRPr="00760912">
        <w:rPr>
          <w:rFonts w:cs="Times New Roman"/>
          <w:sz w:val="28"/>
          <w:szCs w:val="28"/>
          <w:lang w:val="ru-RU"/>
        </w:rPr>
        <w:t xml:space="preserve">Рекомендуемый объем 2–4 страницы. </w:t>
      </w:r>
      <w:r w:rsidR="00760912">
        <w:rPr>
          <w:rFonts w:cs="Times New Roman"/>
          <w:sz w:val="28"/>
          <w:szCs w:val="28"/>
          <w:lang w:val="ru-RU"/>
        </w:rPr>
        <w:t>Введение с</w:t>
      </w:r>
      <w:r w:rsidR="00760912" w:rsidRPr="00760912">
        <w:rPr>
          <w:rFonts w:cs="Times New Roman"/>
          <w:sz w:val="28"/>
          <w:szCs w:val="28"/>
          <w:lang w:val="ru-RU"/>
        </w:rPr>
        <w:t xml:space="preserve">одержит формулировку научной проблемы, обоснование ее актуальности и новизны, значение для развития соответствующей отрасли знания. </w:t>
      </w:r>
      <w:r w:rsidR="00760912">
        <w:rPr>
          <w:rFonts w:cs="Times New Roman"/>
          <w:sz w:val="28"/>
          <w:szCs w:val="28"/>
          <w:lang w:val="ru-RU"/>
        </w:rPr>
        <w:t>Здесь же приводится</w:t>
      </w:r>
      <w:r w:rsidR="00760912" w:rsidRPr="00760912">
        <w:rPr>
          <w:rFonts w:cs="Times New Roman"/>
          <w:sz w:val="28"/>
          <w:szCs w:val="28"/>
          <w:lang w:val="ru-RU"/>
        </w:rPr>
        <w:t xml:space="preserve"> обзор основных актуальных источников, на которые опирается автор. Целесообразно рассмотреть не менее 20 публикаций. Завершить введение следует формулировкой цели, задач и гипотезы исследования.</w:t>
      </w:r>
      <w:r w:rsidR="00A100B7">
        <w:rPr>
          <w:rFonts w:cs="Times New Roman"/>
          <w:sz w:val="28"/>
          <w:szCs w:val="28"/>
          <w:lang w:val="ru-RU"/>
        </w:rPr>
        <w:t xml:space="preserve"> </w:t>
      </w:r>
      <w:r w:rsidR="00A100B7" w:rsidRPr="00A100B7">
        <w:rPr>
          <w:rFonts w:cs="Times New Roman"/>
          <w:color w:val="FF0000"/>
          <w:sz w:val="28"/>
          <w:szCs w:val="28"/>
          <w:lang w:val="ru-RU"/>
        </w:rPr>
        <w:t>Заголовок «Введение» внутри статьи не указывается ввиду особенностей верстки журнала.</w:t>
      </w:r>
    </w:p>
    <w:p w14:paraId="39D7D1A3" w14:textId="77777777" w:rsidR="00760912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lang w:val="ru-RU"/>
        </w:rPr>
      </w:pPr>
    </w:p>
    <w:p w14:paraId="47E8F4E2" w14:textId="0C0513DE" w:rsidR="00760912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lang w:val="ru-RU"/>
        </w:rPr>
      </w:pPr>
      <w:r w:rsidRPr="00760912">
        <w:rPr>
          <w:rFonts w:cs="Times New Roman"/>
          <w:b/>
          <w:bCs/>
          <w:sz w:val="28"/>
          <w:szCs w:val="28"/>
          <w:lang w:val="ru-RU"/>
        </w:rPr>
        <w:t>Материалы и методы</w:t>
      </w:r>
    </w:p>
    <w:p w14:paraId="05873348" w14:textId="2F6AE8AE" w:rsidR="00760912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 xml:space="preserve">Текст без расстановки переносов; 14 кегль; шрифт Times New </w:t>
      </w:r>
      <w:proofErr w:type="spellStart"/>
      <w:r w:rsidRPr="007A53ED">
        <w:rPr>
          <w:rFonts w:cs="Times New Roman"/>
          <w:sz w:val="28"/>
          <w:szCs w:val="28"/>
          <w:lang w:val="ru-RU"/>
        </w:rPr>
        <w:t>Roman</w:t>
      </w:r>
      <w:proofErr w:type="spellEnd"/>
      <w:r w:rsidRPr="007A53ED">
        <w:rPr>
          <w:rFonts w:cs="Times New Roman"/>
          <w:sz w:val="28"/>
          <w:szCs w:val="28"/>
          <w:lang w:val="ru-RU"/>
        </w:rPr>
        <w:t>; Абзацный отступ – 0,</w:t>
      </w:r>
      <w:r>
        <w:rPr>
          <w:rFonts w:cs="Times New Roman"/>
          <w:sz w:val="28"/>
          <w:szCs w:val="28"/>
          <w:lang w:val="ru-RU"/>
        </w:rPr>
        <w:t>5</w:t>
      </w:r>
      <w:r w:rsidRPr="007A53ED">
        <w:rPr>
          <w:rFonts w:cs="Times New Roman"/>
          <w:sz w:val="28"/>
          <w:szCs w:val="28"/>
          <w:lang w:val="ru-RU"/>
        </w:rPr>
        <w:t xml:space="preserve">; Межстрочный интервал – 1,5. </w:t>
      </w:r>
      <w:r w:rsidRPr="00760912">
        <w:rPr>
          <w:rFonts w:cs="Times New Roman"/>
          <w:sz w:val="28"/>
          <w:szCs w:val="28"/>
          <w:lang w:val="ru-RU"/>
        </w:rPr>
        <w:t>Рекомендуемый объем 1–2 страницы. Содержит описание методики исследования, ее объекта и последовательности.</w:t>
      </w:r>
    </w:p>
    <w:p w14:paraId="336D32BA" w14:textId="77777777" w:rsidR="00760912" w:rsidRPr="00760912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</w:p>
    <w:p w14:paraId="295A1BE3" w14:textId="5E1FD04E" w:rsidR="00FD2B2F" w:rsidRPr="00906FE7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Результаты</w:t>
      </w:r>
    </w:p>
    <w:p w14:paraId="363DF240" w14:textId="07CB81A6" w:rsidR="007A53ED" w:rsidRDefault="007A53ED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 xml:space="preserve">Текст без расстановки переносов; 14 кегль; шрифт Times New </w:t>
      </w:r>
      <w:proofErr w:type="spellStart"/>
      <w:r w:rsidRPr="007A53ED">
        <w:rPr>
          <w:rFonts w:cs="Times New Roman"/>
          <w:sz w:val="28"/>
          <w:szCs w:val="28"/>
          <w:lang w:val="ru-RU"/>
        </w:rPr>
        <w:t>Roman</w:t>
      </w:r>
      <w:proofErr w:type="spellEnd"/>
      <w:r w:rsidRPr="007A53ED">
        <w:rPr>
          <w:rFonts w:cs="Times New Roman"/>
          <w:sz w:val="28"/>
          <w:szCs w:val="28"/>
          <w:lang w:val="ru-RU"/>
        </w:rPr>
        <w:t>; Абзацный отступ – 0,</w:t>
      </w:r>
      <w:r w:rsidR="00760912">
        <w:rPr>
          <w:rFonts w:cs="Times New Roman"/>
          <w:sz w:val="28"/>
          <w:szCs w:val="28"/>
          <w:lang w:val="ru-RU"/>
        </w:rPr>
        <w:t>5</w:t>
      </w:r>
      <w:r w:rsidRPr="007A53ED">
        <w:rPr>
          <w:rFonts w:cs="Times New Roman"/>
          <w:sz w:val="28"/>
          <w:szCs w:val="28"/>
          <w:lang w:val="ru-RU"/>
        </w:rPr>
        <w:t xml:space="preserve">; Межстрочный интервал – 1,5. </w:t>
      </w:r>
      <w:r>
        <w:rPr>
          <w:rFonts w:cs="Times New Roman"/>
          <w:sz w:val="28"/>
          <w:szCs w:val="28"/>
          <w:lang w:val="ru-RU"/>
        </w:rPr>
        <w:t>С</w:t>
      </w:r>
      <w:r w:rsidRPr="007A53ED">
        <w:rPr>
          <w:rFonts w:cs="Times New Roman"/>
          <w:sz w:val="28"/>
          <w:szCs w:val="28"/>
          <w:lang w:val="ru-RU"/>
        </w:rPr>
        <w:t>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B036F">
        <w:rPr>
          <w:rFonts w:cs="Times New Roman"/>
          <w:sz w:val="28"/>
          <w:szCs w:val="28"/>
          <w:lang w:val="ru-RU"/>
        </w:rPr>
        <w:t>Рекомендуемый объем</w:t>
      </w:r>
      <w:r>
        <w:rPr>
          <w:rFonts w:cs="Times New Roman"/>
          <w:sz w:val="28"/>
          <w:szCs w:val="28"/>
          <w:lang w:val="ru-RU"/>
        </w:rPr>
        <w:t xml:space="preserve"> 4</w:t>
      </w:r>
      <w:r w:rsidRPr="00BB036F">
        <w:rPr>
          <w:rFonts w:cs="Times New Roman"/>
          <w:sz w:val="28"/>
          <w:szCs w:val="28"/>
          <w:lang w:val="ru-RU"/>
        </w:rPr>
        <w:t>–</w:t>
      </w:r>
      <w:r>
        <w:rPr>
          <w:rFonts w:cs="Times New Roman"/>
          <w:sz w:val="28"/>
          <w:szCs w:val="28"/>
          <w:lang w:val="ru-RU"/>
        </w:rPr>
        <w:t>5 страниц.</w:t>
      </w:r>
    </w:p>
    <w:p w14:paraId="68EBADFE" w14:textId="77777777" w:rsidR="007A53ED" w:rsidRPr="007A53ED" w:rsidRDefault="007A53ED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Внутритекстовые ссылки оформляются следующим образом:</w:t>
      </w:r>
    </w:p>
    <w:p w14:paraId="347EC8E2" w14:textId="77777777" w:rsidR="007A53ED" w:rsidRPr="007A53ED" w:rsidRDefault="007A53ED" w:rsidP="00760912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[3, c. 46] для ссылки на конкретную страницу источника в списке литературы.</w:t>
      </w:r>
    </w:p>
    <w:p w14:paraId="7EED573F" w14:textId="36686E42" w:rsidR="007A53ED" w:rsidRPr="007A53ED" w:rsidRDefault="007A53ED" w:rsidP="00760912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[5</w:t>
      </w:r>
      <w:r w:rsidR="002067B5">
        <w:rPr>
          <w:rFonts w:cs="Times New Roman"/>
          <w:sz w:val="28"/>
          <w:szCs w:val="28"/>
          <w:lang w:val="ru-RU"/>
        </w:rPr>
        <w:t>,</w:t>
      </w:r>
      <w:r w:rsidRPr="007A53ED">
        <w:rPr>
          <w:rFonts w:cs="Times New Roman"/>
          <w:sz w:val="28"/>
          <w:szCs w:val="28"/>
          <w:lang w:val="ru-RU"/>
        </w:rPr>
        <w:t xml:space="preserve"> с. 192–193] для ссылки на конкретный интервал в рамках источника в списке литературы;</w:t>
      </w:r>
    </w:p>
    <w:p w14:paraId="72390139" w14:textId="77777777" w:rsidR="007A53ED" w:rsidRPr="007A53ED" w:rsidRDefault="007A53ED" w:rsidP="00760912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[8] для ссылки на источник в списке литературы в целом;</w:t>
      </w:r>
    </w:p>
    <w:p w14:paraId="7901020A" w14:textId="1FBD49E3" w:rsidR="0081735D" w:rsidRPr="001F02E5" w:rsidRDefault="007A53ED" w:rsidP="001F02E5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[1; 6–8] для ссылки на ряд источников в целом в списке литературы.</w:t>
      </w:r>
    </w:p>
    <w:p w14:paraId="1F6EA5B3" w14:textId="5FB704C0" w:rsidR="00FD2B2F" w:rsidRPr="00FD2B2F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Обсуждение и в</w:t>
      </w:r>
      <w:r w:rsidR="00FD2B2F" w:rsidRPr="00FD2B2F">
        <w:rPr>
          <w:rFonts w:cs="Times New Roman"/>
          <w:b/>
          <w:sz w:val="28"/>
          <w:szCs w:val="28"/>
          <w:lang w:val="ru-RU"/>
        </w:rPr>
        <w:t>ыводы</w:t>
      </w:r>
    </w:p>
    <w:p w14:paraId="102FC7FE" w14:textId="72628FB7" w:rsidR="007A53ED" w:rsidRDefault="007A53ED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 xml:space="preserve">Текст без расстановки переносов; 14 кегль; шрифт Times New </w:t>
      </w:r>
      <w:proofErr w:type="spellStart"/>
      <w:r w:rsidRPr="007A53ED">
        <w:rPr>
          <w:rFonts w:cs="Times New Roman"/>
          <w:sz w:val="28"/>
          <w:szCs w:val="28"/>
          <w:lang w:val="ru-RU"/>
        </w:rPr>
        <w:t>Roman</w:t>
      </w:r>
      <w:proofErr w:type="spellEnd"/>
      <w:r w:rsidRPr="007A53ED">
        <w:rPr>
          <w:rFonts w:cs="Times New Roman"/>
          <w:sz w:val="28"/>
          <w:szCs w:val="28"/>
          <w:lang w:val="ru-RU"/>
        </w:rPr>
        <w:t>; Абзацный отступ – 0,</w:t>
      </w:r>
      <w:r w:rsidR="00EE1F89">
        <w:rPr>
          <w:rFonts w:cs="Times New Roman"/>
          <w:sz w:val="28"/>
          <w:szCs w:val="28"/>
          <w:lang w:val="ru-RU"/>
        </w:rPr>
        <w:t>5</w:t>
      </w:r>
      <w:r w:rsidRPr="007A53ED">
        <w:rPr>
          <w:rFonts w:cs="Times New Roman"/>
          <w:sz w:val="28"/>
          <w:szCs w:val="28"/>
          <w:lang w:val="ru-RU"/>
        </w:rPr>
        <w:t>; Межстрочный интервал – 1,5. Формулировка результатов исследования, выводов и рекомендаций по дальнейшему осмыслению темы.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B036F">
        <w:rPr>
          <w:rFonts w:cs="Times New Roman"/>
          <w:sz w:val="28"/>
          <w:szCs w:val="28"/>
          <w:lang w:val="ru-RU"/>
        </w:rPr>
        <w:t>Рекомендуемый объем 1–2 страницы.</w:t>
      </w:r>
    </w:p>
    <w:p w14:paraId="010661CE" w14:textId="77777777" w:rsidR="007A53ED" w:rsidRDefault="007A53ED" w:rsidP="00FD2B2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14:paraId="52D62E56" w14:textId="77777777" w:rsidR="001A5565" w:rsidRDefault="007A53ED" w:rsidP="001A5565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  <w:r w:rsidR="001A5565">
        <w:rPr>
          <w:rFonts w:cs="Times New Roman"/>
          <w:b/>
          <w:sz w:val="20"/>
          <w:szCs w:val="20"/>
          <w:lang w:val="ru-RU"/>
        </w:rPr>
        <w:t xml:space="preserve"> </w:t>
      </w:r>
    </w:p>
    <w:p w14:paraId="111B1FBE" w14:textId="39127D03" w:rsidR="00FD2B2F" w:rsidRPr="00EE1F89" w:rsidRDefault="001A5565" w:rsidP="001A5565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ru-RU"/>
        </w:rPr>
        <w:t>Личный вклад оформляется строго по образцу. Образец</w:t>
      </w:r>
      <w:r w:rsidRPr="00EE1F89">
        <w:rPr>
          <w:rFonts w:cs="Times New Roman"/>
          <w:b/>
          <w:sz w:val="20"/>
          <w:szCs w:val="20"/>
          <w:lang w:val="en-US"/>
        </w:rPr>
        <w:t>:</w:t>
      </w:r>
    </w:p>
    <w:p w14:paraId="7D692481" w14:textId="77777777" w:rsidR="001A5565" w:rsidRPr="00EE1F89" w:rsidRDefault="001A5565" w:rsidP="001A5565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en-US"/>
        </w:rPr>
      </w:pPr>
    </w:p>
    <w:p w14:paraId="4A11F8C1" w14:textId="77777777" w:rsidR="00FD2B2F" w:rsidRPr="00EE1F89" w:rsidRDefault="00FD2B2F" w:rsidP="00FD2B2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en-US"/>
        </w:rPr>
      </w:pPr>
      <w:r w:rsidRPr="00FD2B2F">
        <w:rPr>
          <w:rFonts w:cs="Times New Roman"/>
          <w:sz w:val="20"/>
          <w:szCs w:val="20"/>
          <w:lang w:val="ru-RU"/>
        </w:rPr>
        <w:t>Личный</w:t>
      </w:r>
      <w:r w:rsidRPr="00EE1F89">
        <w:rPr>
          <w:rFonts w:cs="Times New Roman"/>
          <w:sz w:val="20"/>
          <w:szCs w:val="20"/>
          <w:lang w:val="en-US"/>
        </w:rPr>
        <w:t xml:space="preserve"> </w:t>
      </w:r>
      <w:r w:rsidRPr="00FD2B2F">
        <w:rPr>
          <w:rFonts w:cs="Times New Roman"/>
          <w:sz w:val="20"/>
          <w:szCs w:val="20"/>
          <w:lang w:val="ru-RU"/>
        </w:rPr>
        <w:t>вклад</w:t>
      </w:r>
      <w:r w:rsidRPr="00EE1F89">
        <w:rPr>
          <w:rFonts w:cs="Times New Roman"/>
          <w:sz w:val="20"/>
          <w:szCs w:val="20"/>
          <w:lang w:val="en-US"/>
        </w:rPr>
        <w:t xml:space="preserve"> </w:t>
      </w:r>
      <w:r w:rsidRPr="00FD2B2F">
        <w:rPr>
          <w:rFonts w:cs="Times New Roman"/>
          <w:sz w:val="20"/>
          <w:szCs w:val="20"/>
          <w:lang w:val="ru-RU"/>
        </w:rPr>
        <w:t>соавторов</w:t>
      </w:r>
    </w:p>
    <w:p w14:paraId="04253F54" w14:textId="21B3ED37" w:rsidR="00FD2B2F" w:rsidRPr="00EE1F89" w:rsidRDefault="00FD2B2F" w:rsidP="00FD2B2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en-US"/>
        </w:rPr>
      </w:pPr>
      <w:r w:rsidRPr="00FD2B2F">
        <w:rPr>
          <w:rFonts w:cs="Times New Roman"/>
          <w:sz w:val="20"/>
          <w:szCs w:val="20"/>
          <w:lang w:val="en-US"/>
        </w:rPr>
        <w:t>Personal</w:t>
      </w:r>
      <w:r w:rsidRPr="00EE1F89">
        <w:rPr>
          <w:rFonts w:cs="Times New Roman"/>
          <w:sz w:val="20"/>
          <w:szCs w:val="20"/>
          <w:lang w:val="en-US"/>
        </w:rPr>
        <w:t xml:space="preserve"> </w:t>
      </w:r>
      <w:r w:rsidRPr="00FD2B2F">
        <w:rPr>
          <w:rFonts w:cs="Times New Roman"/>
          <w:sz w:val="20"/>
          <w:szCs w:val="20"/>
          <w:lang w:val="en-US"/>
        </w:rPr>
        <w:t>co</w:t>
      </w:r>
      <w:r w:rsidRPr="00EE1F89">
        <w:rPr>
          <w:rFonts w:cs="Times New Roman"/>
          <w:sz w:val="20"/>
          <w:szCs w:val="20"/>
          <w:lang w:val="en-US"/>
        </w:rPr>
        <w:t>-</w:t>
      </w:r>
      <w:r w:rsidRPr="00FD2B2F">
        <w:rPr>
          <w:rFonts w:cs="Times New Roman"/>
          <w:sz w:val="20"/>
          <w:szCs w:val="20"/>
          <w:lang w:val="en-US"/>
        </w:rPr>
        <w:t>authors</w:t>
      </w:r>
      <w:r w:rsidRPr="00EE1F89">
        <w:rPr>
          <w:rFonts w:cs="Times New Roman"/>
          <w:sz w:val="20"/>
          <w:szCs w:val="20"/>
          <w:lang w:val="en-US"/>
        </w:rPr>
        <w:t xml:space="preserve"> </w:t>
      </w:r>
      <w:r w:rsidRPr="00FD2B2F">
        <w:rPr>
          <w:rFonts w:cs="Times New Roman"/>
          <w:sz w:val="20"/>
          <w:szCs w:val="20"/>
          <w:lang w:val="en-US"/>
        </w:rPr>
        <w:t>contribution</w:t>
      </w:r>
    </w:p>
    <w:p w14:paraId="34CAF7B1" w14:textId="6A8490EA" w:rsidR="00FD2B2F" w:rsidRDefault="00FD2B2F" w:rsidP="00FD2B2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00/00</w:t>
      </w:r>
      <w:r w:rsidR="00744F38">
        <w:rPr>
          <w:rFonts w:cs="Times New Roman"/>
          <w:sz w:val="20"/>
          <w:szCs w:val="20"/>
          <w:lang w:val="ru-RU"/>
        </w:rPr>
        <w:t xml:space="preserve"> </w:t>
      </w:r>
      <w:r w:rsidR="00744F38" w:rsidRPr="00744F38">
        <w:rPr>
          <w:rFonts w:cs="Times New Roman"/>
          <w:sz w:val="20"/>
          <w:szCs w:val="20"/>
          <w:lang w:val="ru-RU"/>
        </w:rPr>
        <w:t>%</w:t>
      </w:r>
    </w:p>
    <w:p w14:paraId="152ABB4C" w14:textId="77777777" w:rsidR="00FD2B2F" w:rsidRPr="00760912" w:rsidRDefault="00FD2B2F" w:rsidP="00FD2B2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14:paraId="140FB9A8" w14:textId="04882C32" w:rsidR="007A53ED" w:rsidRPr="00BB036F" w:rsidRDefault="007A53ED" w:rsidP="007A53E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Список</w:t>
      </w:r>
      <w:r w:rsidRPr="00BB036F">
        <w:rPr>
          <w:rFonts w:cs="Times New Roman"/>
          <w:b/>
          <w:sz w:val="20"/>
          <w:szCs w:val="20"/>
          <w:lang w:val="ru-RU"/>
        </w:rPr>
        <w:t xml:space="preserve"> </w:t>
      </w:r>
      <w:r w:rsidRPr="00FD2B2F">
        <w:rPr>
          <w:rFonts w:cs="Times New Roman"/>
          <w:b/>
          <w:sz w:val="20"/>
          <w:szCs w:val="20"/>
          <w:lang w:val="ru-RU"/>
        </w:rPr>
        <w:t>литературы</w:t>
      </w:r>
    </w:p>
    <w:p w14:paraId="163C0FA4" w14:textId="5EBF04FF" w:rsidR="00E56F66" w:rsidRPr="00501B4D" w:rsidRDefault="007A53ED" w:rsidP="007A53E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(10 кегль, абзацный отступ – 0,</w:t>
      </w:r>
      <w:r w:rsidR="00760912">
        <w:rPr>
          <w:rFonts w:cs="Times New Roman"/>
          <w:sz w:val="20"/>
          <w:szCs w:val="20"/>
          <w:lang w:val="ru-RU"/>
        </w:rPr>
        <w:t>5</w:t>
      </w:r>
      <w:r w:rsidRPr="00BB036F">
        <w:rPr>
          <w:rFonts w:cs="Times New Roman"/>
          <w:sz w:val="20"/>
          <w:szCs w:val="20"/>
          <w:lang w:val="ru-RU"/>
        </w:rPr>
        <w:t xml:space="preserve">) </w:t>
      </w:r>
      <w:r>
        <w:rPr>
          <w:rFonts w:cs="Times New Roman"/>
          <w:sz w:val="20"/>
          <w:szCs w:val="20"/>
          <w:lang w:val="ru-RU"/>
        </w:rPr>
        <w:t>Список литературы с</w:t>
      </w:r>
      <w:r w:rsidRPr="00BB036F">
        <w:rPr>
          <w:rFonts w:cs="Times New Roman"/>
          <w:sz w:val="20"/>
          <w:szCs w:val="20"/>
          <w:lang w:val="ru-RU"/>
        </w:rPr>
        <w:t xml:space="preserve">одержит не менее 20 источников по теме исследования. ВСЕ источники должны быть процитированы в тексте. </w:t>
      </w:r>
      <w:r w:rsidRPr="00BB036F">
        <w:rPr>
          <w:rFonts w:cs="Times New Roman"/>
          <w:b/>
          <w:color w:val="FF0000"/>
          <w:sz w:val="20"/>
          <w:szCs w:val="20"/>
          <w:lang w:val="en-US"/>
        </w:rPr>
        <w:t>NB</w:t>
      </w:r>
      <w:r w:rsidRPr="00BB036F"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 w:rsidRPr="00BB036F"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 w:rsidRPr="00BB036F"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 w:rsidRPr="00BB036F"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 w:rsidRPr="00BB036F"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 w:rsidRPr="00BB036F">
        <w:rPr>
          <w:rFonts w:cs="Times New Roman"/>
          <w:sz w:val="20"/>
          <w:szCs w:val="20"/>
          <w:lang w:val="ru-RU"/>
        </w:rPr>
        <w:t>).</w:t>
      </w:r>
      <w:r>
        <w:rPr>
          <w:rFonts w:cs="Times New Roman"/>
          <w:sz w:val="20"/>
          <w:szCs w:val="20"/>
          <w:lang w:val="ru-RU"/>
        </w:rPr>
        <w:t xml:space="preserve"> Список оформляется в алфавитном порядке.</w:t>
      </w:r>
      <w:r w:rsidR="00501B4D">
        <w:rPr>
          <w:rFonts w:cs="Times New Roman"/>
          <w:sz w:val="20"/>
          <w:szCs w:val="20"/>
          <w:lang w:val="ru-RU"/>
        </w:rPr>
        <w:t xml:space="preserve"> </w:t>
      </w:r>
      <w:r w:rsidR="007610EB" w:rsidRPr="007610EB">
        <w:rPr>
          <w:rFonts w:cs="Times New Roman"/>
          <w:sz w:val="20"/>
          <w:szCs w:val="20"/>
          <w:lang w:val="ru-RU"/>
        </w:rPr>
        <w:t>К каждому источнику необходимо указывать код EDN при его наличии (его можно узнать на странице публикации eLIBRARY.RU в</w:t>
      </w:r>
      <w:r w:rsidR="0011511B">
        <w:rPr>
          <w:rFonts w:cs="Times New Roman"/>
          <w:sz w:val="20"/>
          <w:szCs w:val="20"/>
          <w:lang w:val="ru-RU"/>
        </w:rPr>
        <w:t xml:space="preserve"> </w:t>
      </w:r>
      <w:r w:rsidR="007610EB" w:rsidRPr="007610EB">
        <w:rPr>
          <w:rFonts w:cs="Times New Roman"/>
          <w:sz w:val="20"/>
          <w:szCs w:val="20"/>
          <w:lang w:val="ru-RU"/>
        </w:rPr>
        <w:t>верху страницы).</w:t>
      </w:r>
    </w:p>
    <w:p w14:paraId="7CBAA420" w14:textId="77777777" w:rsidR="00E56F66" w:rsidRDefault="00E56F66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14:paraId="6195D6B7" w14:textId="1930B5C9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МОНОГРАФИЯ</w:t>
      </w:r>
    </w:p>
    <w:p w14:paraId="2B383DA6" w14:textId="6552CAF9" w:rsid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proofErr w:type="spellStart"/>
      <w:r w:rsidRPr="00760912">
        <w:rPr>
          <w:rFonts w:cs="Times New Roman"/>
          <w:sz w:val="20"/>
          <w:szCs w:val="20"/>
          <w:lang w:val="ru-RU"/>
        </w:rPr>
        <w:t>Гродецкая</w:t>
      </w:r>
      <w:proofErr w:type="spellEnd"/>
      <w:r w:rsidRPr="00760912">
        <w:rPr>
          <w:rFonts w:cs="Times New Roman"/>
          <w:sz w:val="20"/>
          <w:szCs w:val="20"/>
          <w:lang w:val="ru-RU"/>
        </w:rPr>
        <w:t xml:space="preserve">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 xml:space="preserve">Г. Гончаров в литературном доме </w:t>
      </w:r>
      <w:proofErr w:type="spellStart"/>
      <w:r w:rsidRPr="00760912">
        <w:rPr>
          <w:rFonts w:cs="Times New Roman"/>
          <w:sz w:val="20"/>
          <w:szCs w:val="20"/>
          <w:lang w:val="ru-RU"/>
        </w:rPr>
        <w:t>Майковых</w:t>
      </w:r>
      <w:proofErr w:type="spellEnd"/>
      <w:r w:rsidRPr="00760912">
        <w:rPr>
          <w:rFonts w:cs="Times New Roman"/>
          <w:sz w:val="20"/>
          <w:szCs w:val="20"/>
          <w:lang w:val="ru-RU"/>
        </w:rPr>
        <w:t>. 1830–1840-е годы. – СПб.: ИРЛИ РАН; Полиграф</w:t>
      </w:r>
      <w:r>
        <w:rPr>
          <w:rFonts w:cs="Times New Roman"/>
          <w:sz w:val="20"/>
          <w:szCs w:val="20"/>
          <w:lang w:val="ru-RU"/>
        </w:rPr>
        <w:t>,</w:t>
      </w:r>
      <w:r w:rsidRPr="00760912">
        <w:rPr>
          <w:rFonts w:cs="Times New Roman"/>
          <w:sz w:val="20"/>
          <w:szCs w:val="20"/>
          <w:lang w:val="ru-RU"/>
        </w:rPr>
        <w:t xml:space="preserve"> 2021. – 432 с.</w:t>
      </w:r>
      <w:r w:rsidR="00501B4D">
        <w:rPr>
          <w:rFonts w:cs="Times New Roman"/>
          <w:sz w:val="20"/>
          <w:szCs w:val="20"/>
          <w:lang w:val="ru-RU"/>
        </w:rPr>
        <w:t xml:space="preserve"> </w:t>
      </w:r>
      <w:r w:rsidR="00501B4D" w:rsidRPr="00501B4D">
        <w:rPr>
          <w:rFonts w:cs="Times New Roman"/>
          <w:sz w:val="20"/>
          <w:szCs w:val="20"/>
          <w:lang w:val="ru-RU"/>
        </w:rPr>
        <w:t>EDN: VMHZME</w:t>
      </w:r>
    </w:p>
    <w:p w14:paraId="5AC61651" w14:textId="78D32F78" w:rsidR="00DA3486" w:rsidRPr="00DA3486" w:rsidRDefault="00DA3486" w:rsidP="00DA3486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DA3486"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14:paraId="783A20AA" w14:textId="6F4A56B2" w:rsidR="00DA3486" w:rsidRDefault="00DA3486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DA3486">
        <w:rPr>
          <w:rFonts w:cs="Times New Roman"/>
          <w:sz w:val="20"/>
          <w:szCs w:val="20"/>
        </w:rPr>
        <w:t xml:space="preserve">Письма А. П. Чехова. 1–6 т. / </w:t>
      </w:r>
      <w:r w:rsidR="00D661A5">
        <w:rPr>
          <w:rFonts w:cs="Times New Roman"/>
          <w:sz w:val="20"/>
          <w:szCs w:val="20"/>
          <w:lang w:val="ru-RU"/>
        </w:rPr>
        <w:t>П</w:t>
      </w:r>
      <w:r w:rsidRPr="00DA3486">
        <w:rPr>
          <w:rFonts w:cs="Times New Roman"/>
          <w:sz w:val="20"/>
          <w:szCs w:val="20"/>
        </w:rPr>
        <w:t>од ред. М. П. Чеховой. – М.: Книгоиздательство писателей, 1912–1916.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225307">
        <w:rPr>
          <w:rFonts w:cs="Times New Roman"/>
          <w:sz w:val="20"/>
          <w:szCs w:val="20"/>
          <w:lang w:val="ru-RU"/>
        </w:rPr>
        <w:t>EDN: ABCDEF</w:t>
      </w:r>
    </w:p>
    <w:p w14:paraId="1C5E4EA7" w14:textId="27EC3C38" w:rsidR="00DA3486" w:rsidRPr="00760912" w:rsidRDefault="00DA3486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DA3486">
        <w:rPr>
          <w:rFonts w:cs="Times New Roman"/>
          <w:sz w:val="20"/>
          <w:szCs w:val="20"/>
        </w:rPr>
        <w:t>Русская грамматика. В 2</w:t>
      </w:r>
      <w:r w:rsidRPr="00DA3486">
        <w:rPr>
          <w:rFonts w:cs="Times New Roman"/>
          <w:sz w:val="20"/>
          <w:szCs w:val="20"/>
        </w:rPr>
        <w:noBreakHyphen/>
        <w:t xml:space="preserve">х тт. [Н. С. Авилова, А. В. Бондаренко, Е. А. Брызгунова и др.]. – Т. 1. Фонетика. Фонология. Ударение. Интонация. Словообразование. </w:t>
      </w:r>
      <w:r w:rsidR="000B647F" w:rsidRPr="00DA3486">
        <w:rPr>
          <w:rFonts w:cs="Times New Roman"/>
          <w:sz w:val="20"/>
          <w:szCs w:val="20"/>
        </w:rPr>
        <w:t>Морфология</w:t>
      </w:r>
      <w:r w:rsidR="000B647F">
        <w:rPr>
          <w:rFonts w:cs="Times New Roman"/>
          <w:sz w:val="20"/>
          <w:szCs w:val="20"/>
          <w:lang w:val="ru-RU"/>
        </w:rPr>
        <w:t xml:space="preserve">. </w:t>
      </w:r>
      <w:r w:rsidR="000B647F" w:rsidRPr="00DA3486">
        <w:rPr>
          <w:rFonts w:cs="Times New Roman"/>
          <w:sz w:val="20"/>
          <w:szCs w:val="20"/>
        </w:rPr>
        <w:t>– М.: Наука, 1980</w:t>
      </w:r>
      <w:r w:rsidRPr="00DA3486">
        <w:rPr>
          <w:rFonts w:cs="Times New Roman"/>
          <w:sz w:val="20"/>
          <w:szCs w:val="20"/>
        </w:rPr>
        <w:t>.</w:t>
      </w:r>
      <w:r w:rsidR="000B647F">
        <w:rPr>
          <w:rFonts w:cs="Times New Roman"/>
          <w:sz w:val="20"/>
          <w:szCs w:val="20"/>
          <w:lang w:val="ru-RU"/>
        </w:rPr>
        <w:t xml:space="preserve"> </w:t>
      </w:r>
      <w:r w:rsidR="000B647F" w:rsidRPr="00225307">
        <w:rPr>
          <w:rFonts w:cs="Times New Roman"/>
          <w:sz w:val="20"/>
          <w:szCs w:val="20"/>
          <w:lang w:val="ru-RU"/>
        </w:rPr>
        <w:t>EDN: ABCDEF</w:t>
      </w:r>
    </w:p>
    <w:p w14:paraId="2C0CF6B3" w14:textId="1C20A3CA" w:rsidR="007A53ED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</w:p>
    <w:p w14:paraId="4F5DC2AD" w14:textId="5D2A410E" w:rsidR="00760912" w:rsidRPr="00760912" w:rsidRDefault="003F5E8D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proofErr w:type="spellStart"/>
      <w:r w:rsidRPr="003F5E8D">
        <w:rPr>
          <w:rFonts w:cs="Times New Roman"/>
          <w:sz w:val="20"/>
          <w:szCs w:val="20"/>
          <w:lang w:val="ru-RU"/>
        </w:rPr>
        <w:t>Килина</w:t>
      </w:r>
      <w:proofErr w:type="spellEnd"/>
      <w:r w:rsidRPr="003F5E8D">
        <w:rPr>
          <w:rFonts w:cs="Times New Roman"/>
          <w:sz w:val="20"/>
          <w:szCs w:val="20"/>
          <w:lang w:val="ru-RU"/>
        </w:rPr>
        <w:t xml:space="preserve"> Л. Ф., Соколова А. Феминитивы с суффиксом -их(а) в текстах XVIII-XX вв.: корпусное исследование // Вопросы языкознания. 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 w:rsidRPr="003F5E8D">
        <w:rPr>
          <w:rFonts w:cs="Times New Roman"/>
          <w:sz w:val="20"/>
          <w:szCs w:val="20"/>
          <w:lang w:val="ru-RU"/>
        </w:rPr>
        <w:t xml:space="preserve">2022. 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 w:rsidRPr="003F5E8D">
        <w:rPr>
          <w:rFonts w:cs="Times New Roman"/>
          <w:sz w:val="20"/>
          <w:szCs w:val="20"/>
          <w:lang w:val="ru-RU"/>
        </w:rPr>
        <w:t xml:space="preserve">№ 1. 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 w:rsidRPr="003F5E8D">
        <w:rPr>
          <w:rFonts w:cs="Times New Roman"/>
          <w:sz w:val="20"/>
          <w:szCs w:val="20"/>
          <w:lang w:val="ru-RU"/>
        </w:rPr>
        <w:t>С. 85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 w:rsidRPr="003F5E8D">
        <w:rPr>
          <w:rFonts w:cs="Times New Roman"/>
          <w:sz w:val="20"/>
          <w:szCs w:val="20"/>
          <w:lang w:val="ru-RU"/>
        </w:rPr>
        <w:t>105.  DOI 10.31857/0373-658X.2022.1.85-105</w:t>
      </w:r>
      <w:r>
        <w:rPr>
          <w:rFonts w:cs="Times New Roman"/>
          <w:sz w:val="20"/>
          <w:szCs w:val="20"/>
          <w:lang w:val="ru-RU"/>
        </w:rPr>
        <w:t>.</w:t>
      </w:r>
      <w:r w:rsidRPr="003F5E8D">
        <w:rPr>
          <w:rFonts w:cs="Times New Roman"/>
          <w:sz w:val="20"/>
          <w:szCs w:val="20"/>
          <w:lang w:val="ru-RU"/>
        </w:rPr>
        <w:t xml:space="preserve">  EDN: GNFCJS  </w:t>
      </w:r>
    </w:p>
    <w:p w14:paraId="4DA5A880" w14:textId="461FDC93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  <w:r>
        <w:rPr>
          <w:rFonts w:cs="Times New Roman"/>
          <w:i/>
          <w:iCs/>
          <w:sz w:val="20"/>
          <w:szCs w:val="20"/>
          <w:lang w:val="ru-RU"/>
        </w:rPr>
        <w:t xml:space="preserve">С УКАЗАНИЕМ </w:t>
      </w:r>
      <w:r>
        <w:rPr>
          <w:rFonts w:cs="Times New Roman"/>
          <w:i/>
          <w:iCs/>
          <w:sz w:val="20"/>
          <w:szCs w:val="20"/>
          <w:lang w:val="en-US"/>
        </w:rPr>
        <w:t>DOI</w:t>
      </w:r>
    </w:p>
    <w:p w14:paraId="403265AD" w14:textId="7931A2F1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Николина Н.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А., Петрова З.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Ю. Ключевые образные поля в текстах современной русской прозы // Верхневолжский филологический вестник. – 2021. – № 4. – С. 93–101.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en-US"/>
        </w:rPr>
        <w:t>DOI</w:t>
      </w:r>
      <w:r w:rsidRPr="003F5E8D">
        <w:rPr>
          <w:rFonts w:cs="Times New Roman"/>
          <w:sz w:val="20"/>
          <w:szCs w:val="20"/>
          <w:lang w:val="ru-RU"/>
        </w:rPr>
        <w:t xml:space="preserve"> 10.20323/2499-9679-2021-4-27-93-101</w:t>
      </w:r>
      <w:r w:rsidR="00FC7D39">
        <w:rPr>
          <w:rFonts w:cs="Times New Roman"/>
          <w:sz w:val="20"/>
          <w:szCs w:val="20"/>
          <w:lang w:val="ru-RU"/>
        </w:rPr>
        <w:t>.</w:t>
      </w:r>
      <w:r w:rsidR="00501B4D">
        <w:rPr>
          <w:rFonts w:cs="Times New Roman"/>
          <w:sz w:val="20"/>
          <w:szCs w:val="20"/>
          <w:lang w:val="ru-RU"/>
        </w:rPr>
        <w:t xml:space="preserve"> </w:t>
      </w:r>
      <w:r w:rsidR="00501B4D" w:rsidRPr="00501B4D">
        <w:rPr>
          <w:rFonts w:cs="Times New Roman"/>
          <w:sz w:val="20"/>
          <w:szCs w:val="20"/>
          <w:lang w:val="ru-RU"/>
        </w:rPr>
        <w:t>EDN: IKSZXJ</w:t>
      </w:r>
    </w:p>
    <w:p w14:paraId="54E8958D" w14:textId="04E6776B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СТАТЬ</w:t>
      </w:r>
      <w:r w:rsidR="00D661A5">
        <w:rPr>
          <w:rFonts w:cs="Times New Roman"/>
          <w:i/>
          <w:iCs/>
          <w:sz w:val="20"/>
          <w:szCs w:val="20"/>
          <w:lang w:val="ru-RU"/>
        </w:rPr>
        <w:t xml:space="preserve">И (МАТЕРИАЛЫ </w:t>
      </w:r>
      <w:r w:rsidRPr="00BB036F"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D661A5">
        <w:rPr>
          <w:rFonts w:cs="Times New Roman"/>
          <w:i/>
          <w:iCs/>
          <w:sz w:val="20"/>
          <w:szCs w:val="20"/>
          <w:lang w:val="ru-RU"/>
        </w:rPr>
        <w:t>)</w:t>
      </w:r>
    </w:p>
    <w:p w14:paraId="1495508B" w14:textId="40DC70AC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iCs/>
          <w:sz w:val="20"/>
          <w:szCs w:val="20"/>
          <w:lang w:val="ru-RU"/>
        </w:rPr>
      </w:pPr>
      <w:r w:rsidRPr="00760912">
        <w:rPr>
          <w:rFonts w:cs="Times New Roman"/>
          <w:iCs/>
          <w:sz w:val="20"/>
          <w:szCs w:val="20"/>
          <w:lang w:val="ru-RU"/>
        </w:rPr>
        <w:t>Жуков А.</w:t>
      </w:r>
      <w:r w:rsidR="00510907">
        <w:rPr>
          <w:rFonts w:cs="Times New Roman"/>
          <w:iCs/>
          <w:sz w:val="20"/>
          <w:szCs w:val="20"/>
          <w:lang w:val="ru-RU"/>
        </w:rPr>
        <w:t xml:space="preserve"> </w:t>
      </w:r>
      <w:r w:rsidRPr="00760912">
        <w:rPr>
          <w:rFonts w:cs="Times New Roman"/>
          <w:iCs/>
          <w:sz w:val="20"/>
          <w:szCs w:val="20"/>
          <w:lang w:val="ru-RU"/>
        </w:rPr>
        <w:t xml:space="preserve">В. О потенциальности фразеологических единиц // Пушкинские чтения-2018. Художественные стратегии классической и новой словесности: жанр, автор, текст. Материалы XXIII </w:t>
      </w:r>
      <w:r w:rsidR="000B1D48">
        <w:rPr>
          <w:rFonts w:cs="Times New Roman"/>
          <w:iCs/>
          <w:sz w:val="20"/>
          <w:szCs w:val="20"/>
          <w:lang w:val="ru-RU"/>
        </w:rPr>
        <w:t>М</w:t>
      </w:r>
      <w:r w:rsidRPr="00760912">
        <w:rPr>
          <w:rFonts w:cs="Times New Roman"/>
          <w:iCs/>
          <w:sz w:val="20"/>
          <w:szCs w:val="20"/>
          <w:lang w:val="ru-RU"/>
        </w:rPr>
        <w:t xml:space="preserve">еждународной научной конференции. – СПб.: ЛГУ им. А.С. Пушкина, 2018. – С. 371–379. </w:t>
      </w:r>
      <w:r w:rsidR="00501B4D" w:rsidRPr="00501B4D">
        <w:rPr>
          <w:rFonts w:cs="Times New Roman"/>
          <w:iCs/>
          <w:sz w:val="20"/>
          <w:szCs w:val="20"/>
          <w:lang w:val="ru-RU"/>
        </w:rPr>
        <w:t>EDN: UPWPDR</w:t>
      </w:r>
    </w:p>
    <w:p w14:paraId="0CF1275E" w14:textId="00E004E0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 xml:space="preserve">СТАТЬЯ В СБОРНИКЕ </w:t>
      </w:r>
      <w:r w:rsidR="00744F38">
        <w:rPr>
          <w:rFonts w:cs="Times New Roman"/>
          <w:i/>
          <w:sz w:val="20"/>
          <w:szCs w:val="20"/>
          <w:lang w:val="ru-RU"/>
        </w:rPr>
        <w:t xml:space="preserve">НАУЧНЫХ </w:t>
      </w:r>
      <w:r w:rsidR="00D661A5">
        <w:rPr>
          <w:rFonts w:cs="Times New Roman"/>
          <w:i/>
          <w:sz w:val="20"/>
          <w:szCs w:val="20"/>
          <w:lang w:val="ru-RU"/>
        </w:rPr>
        <w:t>ТРУДОВ</w:t>
      </w:r>
    </w:p>
    <w:p w14:paraId="519ECD7A" w14:textId="397E943A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Мучник Х. «Раковый корпус»: Судьба и вина // Солженицын: мыслитель, историк, художник. Западная критика 1974–2008: сб</w:t>
      </w:r>
      <w:r>
        <w:rPr>
          <w:rFonts w:cs="Times New Roman"/>
          <w:sz w:val="20"/>
          <w:szCs w:val="20"/>
          <w:lang w:val="ru-RU"/>
        </w:rPr>
        <w:t>. науч.</w:t>
      </w:r>
      <w:r w:rsidRPr="00760912">
        <w:rPr>
          <w:rFonts w:cs="Times New Roman"/>
          <w:sz w:val="20"/>
          <w:szCs w:val="20"/>
          <w:lang w:val="ru-RU"/>
        </w:rPr>
        <w:t xml:space="preserve"> ст. – М.: Русский путь, 2010. – С. 558–574.</w:t>
      </w:r>
      <w:r w:rsidR="00225307">
        <w:rPr>
          <w:rFonts w:cs="Times New Roman"/>
          <w:sz w:val="20"/>
          <w:szCs w:val="20"/>
          <w:lang w:val="ru-RU"/>
        </w:rPr>
        <w:t xml:space="preserve"> </w:t>
      </w:r>
      <w:r w:rsidR="00225307" w:rsidRPr="00225307">
        <w:rPr>
          <w:rFonts w:cs="Times New Roman"/>
          <w:sz w:val="20"/>
          <w:szCs w:val="20"/>
          <w:lang w:val="ru-RU"/>
        </w:rPr>
        <w:t>EDN: ABCDEF</w:t>
      </w:r>
    </w:p>
    <w:p w14:paraId="3B0EE1D5" w14:textId="10A629D0" w:rsidR="007A53ED" w:rsidRPr="00760912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lastRenderedPageBreak/>
        <w:t>МОНОГРАФИЯ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НА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ИНОСТРАННОМ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ЯЗЫКЕ</w:t>
      </w:r>
    </w:p>
    <w:p w14:paraId="6E8E100A" w14:textId="19886CCA" w:rsid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60912">
        <w:rPr>
          <w:rFonts w:cs="Times New Roman"/>
          <w:sz w:val="20"/>
          <w:szCs w:val="20"/>
          <w:lang w:val="en-US"/>
        </w:rPr>
        <w:t xml:space="preserve">Durand R. Handbook to the poetry of Rudyard Kipling. – Garden City; New York: </w:t>
      </w:r>
      <w:proofErr w:type="spellStart"/>
      <w:r w:rsidRPr="00760912">
        <w:rPr>
          <w:rFonts w:cs="Times New Roman"/>
          <w:sz w:val="20"/>
          <w:szCs w:val="20"/>
          <w:lang w:val="en-US"/>
        </w:rPr>
        <w:t>Doudleday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Pr="00760912">
        <w:rPr>
          <w:rFonts w:cs="Times New Roman"/>
          <w:sz w:val="20"/>
          <w:szCs w:val="20"/>
          <w:lang w:val="en-US"/>
        </w:rPr>
        <w:t>Page&amp;Co</w:t>
      </w:r>
      <w:proofErr w:type="spellEnd"/>
      <w:r w:rsidRPr="00760912">
        <w:rPr>
          <w:rFonts w:cs="Times New Roman"/>
          <w:sz w:val="20"/>
          <w:szCs w:val="20"/>
          <w:lang w:val="en-US"/>
        </w:rPr>
        <w:t>., 1914. – 386 p.</w:t>
      </w:r>
    </w:p>
    <w:p w14:paraId="3CABE475" w14:textId="2DB4C97E" w:rsidR="00E047BD" w:rsidRPr="00DA3486" w:rsidRDefault="00760912" w:rsidP="00DA3486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proofErr w:type="spellStart"/>
      <w:r w:rsidRPr="00760912">
        <w:rPr>
          <w:rFonts w:cs="Times New Roman"/>
          <w:sz w:val="20"/>
          <w:szCs w:val="20"/>
          <w:lang w:val="en-US"/>
        </w:rPr>
        <w:t>Jeffris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L. Opposition in discourse. The construction of oppositional meaning. – London: Continuum, 2010. – 150 p.</w:t>
      </w:r>
    </w:p>
    <w:p w14:paraId="55DBD89F" w14:textId="71BB6202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СТАТЬЯ В ЖУРНАЛЕ</w:t>
      </w:r>
      <w:r>
        <w:rPr>
          <w:rFonts w:cs="Times New Roman"/>
          <w:i/>
          <w:iCs/>
          <w:sz w:val="20"/>
          <w:szCs w:val="20"/>
          <w:lang w:val="ru-RU"/>
        </w:rPr>
        <w:t xml:space="preserve"> НА ИНОСТРАННОМ ЯЗЫКЕ</w:t>
      </w:r>
    </w:p>
    <w:p w14:paraId="4D5B2706" w14:textId="65616CB0" w:rsidR="007A53ED" w:rsidRPr="007A53ED" w:rsidRDefault="007A53ED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A53ED">
        <w:rPr>
          <w:rFonts w:cs="Times New Roman"/>
          <w:sz w:val="20"/>
          <w:szCs w:val="20"/>
          <w:lang w:val="en-US"/>
        </w:rPr>
        <w:t xml:space="preserve">Ralph M. Balthasar and </w:t>
      </w:r>
      <w:proofErr w:type="spellStart"/>
      <w:r w:rsidRPr="007A53ED">
        <w:rPr>
          <w:rFonts w:cs="Times New Roman"/>
          <w:sz w:val="20"/>
          <w:szCs w:val="20"/>
          <w:lang w:val="en-US"/>
        </w:rPr>
        <w:t>Speyr</w:t>
      </w:r>
      <w:proofErr w:type="spellEnd"/>
      <w:r w:rsidRPr="007A53ED">
        <w:rPr>
          <w:rFonts w:cs="Times New Roman"/>
          <w:sz w:val="20"/>
          <w:szCs w:val="20"/>
          <w:lang w:val="en-US"/>
        </w:rPr>
        <w:t>: First Steps in a Discernment of Spirits // Angelicum. –</w:t>
      </w:r>
      <w:r>
        <w:rPr>
          <w:rFonts w:cs="Times New Roman"/>
          <w:sz w:val="20"/>
          <w:szCs w:val="20"/>
          <w:lang w:val="en-US"/>
        </w:rPr>
        <w:t xml:space="preserve"> </w:t>
      </w:r>
      <w:r w:rsidRPr="007A53ED">
        <w:rPr>
          <w:rFonts w:cs="Times New Roman"/>
          <w:sz w:val="20"/>
          <w:szCs w:val="20"/>
          <w:lang w:val="en-US"/>
        </w:rPr>
        <w:t xml:space="preserve">2014. – Vol. 91. – No. 2 – </w:t>
      </w:r>
      <w:r w:rsidR="00DF5FF5">
        <w:rPr>
          <w:rFonts w:cs="Times New Roman"/>
          <w:sz w:val="20"/>
          <w:szCs w:val="20"/>
          <w:lang w:val="en-US"/>
        </w:rPr>
        <w:t>P</w:t>
      </w:r>
      <w:r>
        <w:rPr>
          <w:rFonts w:cs="Times New Roman"/>
          <w:sz w:val="20"/>
          <w:szCs w:val="20"/>
          <w:lang w:val="en-US"/>
        </w:rPr>
        <w:t>p</w:t>
      </w:r>
      <w:r w:rsidRPr="007A53ED">
        <w:rPr>
          <w:rFonts w:cs="Times New Roman"/>
          <w:sz w:val="20"/>
          <w:szCs w:val="20"/>
          <w:lang w:val="en-US"/>
        </w:rPr>
        <w:t>. 273–302.</w:t>
      </w:r>
    </w:p>
    <w:p w14:paraId="3CF4FCB4" w14:textId="77777777" w:rsidR="007A53ED" w:rsidRPr="007A53ED" w:rsidRDefault="007A53ED" w:rsidP="007A53ED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en-US"/>
        </w:rPr>
      </w:pPr>
    </w:p>
    <w:p w14:paraId="1D8F51F8" w14:textId="65A62DD2" w:rsidR="007A53ED" w:rsidRPr="00BB036F" w:rsidRDefault="007A53ED" w:rsidP="00760912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Примеры описания постраничных сносок</w:t>
      </w:r>
    </w:p>
    <w:p w14:paraId="1E486300" w14:textId="77777777" w:rsidR="007A53ED" w:rsidRDefault="007A53ED" w:rsidP="007A53ED">
      <w:pPr>
        <w:spacing w:before="0" w:beforeAutospacing="0" w:after="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14:paraId="5A0AAA8D" w14:textId="77777777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ИНТЕРНЕТ-РЕСУРСЫ</w:t>
      </w:r>
    </w:p>
    <w:p w14:paraId="5AABC1D0" w14:textId="7E0D7224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sz w:val="20"/>
          <w:szCs w:val="32"/>
        </w:rPr>
      </w:pPr>
      <w:r w:rsidRPr="00760912">
        <w:rPr>
          <w:rFonts w:cs="Times New Roman"/>
          <w:sz w:val="20"/>
          <w:szCs w:val="20"/>
          <w:lang w:val="ru-RU"/>
        </w:rPr>
        <w:t>Адамов А. Ветвь // Слово/Word. 2013. № 78. Электронный ресурс. URL: https://magazines.gorky.media /</w:t>
      </w:r>
      <w:proofErr w:type="spellStart"/>
      <w:r w:rsidRPr="00760912">
        <w:rPr>
          <w:rFonts w:cs="Times New Roman"/>
          <w:sz w:val="20"/>
          <w:szCs w:val="20"/>
          <w:lang w:val="ru-RU"/>
        </w:rPr>
        <w:t>slovo</w:t>
      </w:r>
      <w:proofErr w:type="spellEnd"/>
      <w:r w:rsidRPr="00760912">
        <w:rPr>
          <w:rFonts w:cs="Times New Roman"/>
          <w:sz w:val="20"/>
          <w:szCs w:val="20"/>
          <w:lang w:val="ru-RU"/>
        </w:rPr>
        <w:t>/2013/78/</w:t>
      </w:r>
      <w:proofErr w:type="spellStart"/>
      <w:r w:rsidRPr="00760912">
        <w:rPr>
          <w:rFonts w:cs="Times New Roman"/>
          <w:sz w:val="20"/>
          <w:szCs w:val="20"/>
          <w:lang w:val="ru-RU"/>
        </w:rPr>
        <w:t>vetv.html?ysclid</w:t>
      </w:r>
      <w:proofErr w:type="spellEnd"/>
      <w:r w:rsidRPr="00760912">
        <w:rPr>
          <w:rFonts w:cs="Times New Roman"/>
          <w:sz w:val="20"/>
          <w:szCs w:val="20"/>
          <w:lang w:val="ru-RU"/>
        </w:rPr>
        <w:t>=l7n9k8i1l1701490013 (дата обращения: 01.07.202</w:t>
      </w:r>
      <w:r w:rsidR="00E56F66">
        <w:rPr>
          <w:rFonts w:cs="Times New Roman"/>
          <w:sz w:val="20"/>
          <w:szCs w:val="20"/>
          <w:lang w:val="ru-RU"/>
        </w:rPr>
        <w:t>3</w:t>
      </w:r>
      <w:r w:rsidRPr="00760912">
        <w:rPr>
          <w:rFonts w:cs="Times New Roman"/>
          <w:sz w:val="20"/>
          <w:szCs w:val="20"/>
          <w:lang w:val="ru-RU"/>
        </w:rPr>
        <w:t>).</w:t>
      </w:r>
    </w:p>
    <w:p w14:paraId="57687ABF" w14:textId="00D5C647" w:rsid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sz w:val="20"/>
          <w:szCs w:val="32"/>
        </w:rPr>
      </w:pPr>
      <w:r w:rsidRPr="00760912">
        <w:rPr>
          <w:sz w:val="20"/>
          <w:szCs w:val="32"/>
        </w:rPr>
        <w:t>Трубецкая Н.</w:t>
      </w:r>
      <w:r>
        <w:rPr>
          <w:sz w:val="20"/>
          <w:szCs w:val="32"/>
          <w:lang w:val="ru-RU"/>
        </w:rPr>
        <w:t xml:space="preserve"> </w:t>
      </w:r>
      <w:r w:rsidRPr="00760912">
        <w:rPr>
          <w:sz w:val="20"/>
          <w:szCs w:val="32"/>
        </w:rPr>
        <w:t>А. Вера Анатольевна Пушкина (Константинович): к неизвестным страницам биографий представителей рода Пушкиных // Музеемания. Электронный ресурс.</w:t>
      </w:r>
      <w:r w:rsidRPr="001B6C67">
        <w:rPr>
          <w:sz w:val="20"/>
          <w:szCs w:val="32"/>
        </w:rPr>
        <w:t xml:space="preserve"> </w:t>
      </w:r>
      <w:r w:rsidRPr="00760912">
        <w:rPr>
          <w:sz w:val="20"/>
          <w:szCs w:val="32"/>
        </w:rPr>
        <w:t>URL: https://muzeemania.ru/2022</w:t>
      </w:r>
      <w:r w:rsidRPr="001B6C67">
        <w:rPr>
          <w:sz w:val="20"/>
          <w:szCs w:val="32"/>
        </w:rPr>
        <w:t xml:space="preserve"> </w:t>
      </w:r>
      <w:r w:rsidRPr="00760912">
        <w:rPr>
          <w:sz w:val="20"/>
          <w:szCs w:val="32"/>
        </w:rPr>
        <w:t>/06/06/trubeckaya-pushkina/?ysclid=l7nc2do7fp72375959# _ftn7 (дата обращения: 01.07.202</w:t>
      </w:r>
      <w:r w:rsidR="00E56F66">
        <w:rPr>
          <w:sz w:val="20"/>
          <w:szCs w:val="32"/>
        </w:rPr>
        <w:t>3</w:t>
      </w:r>
      <w:r w:rsidRPr="00760912">
        <w:rPr>
          <w:sz w:val="20"/>
          <w:szCs w:val="32"/>
        </w:rPr>
        <w:t>).</w:t>
      </w:r>
    </w:p>
    <w:p w14:paraId="708169AA" w14:textId="4E1F3A98" w:rsidR="007A53ED" w:rsidRPr="004E4059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ИНТЕРНЕТ</w:t>
      </w:r>
      <w:r w:rsidRPr="004E4059">
        <w:rPr>
          <w:rFonts w:cs="Times New Roman"/>
          <w:i/>
          <w:sz w:val="20"/>
          <w:szCs w:val="20"/>
          <w:lang w:val="ru-RU"/>
        </w:rPr>
        <w:t>-</w:t>
      </w:r>
      <w:r w:rsidRPr="00BB036F">
        <w:rPr>
          <w:rFonts w:cs="Times New Roman"/>
          <w:i/>
          <w:sz w:val="20"/>
          <w:szCs w:val="20"/>
          <w:lang w:val="ru-RU"/>
        </w:rPr>
        <w:t>РЕСУРСЫ</w:t>
      </w:r>
      <w:r w:rsidRPr="004E4059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НА</w:t>
      </w:r>
      <w:r w:rsidRPr="004E4059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ИНОСТРАННОМ</w:t>
      </w:r>
      <w:r w:rsidRPr="004E4059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ЯЗЫКЕ</w:t>
      </w:r>
    </w:p>
    <w:p w14:paraId="30C31C09" w14:textId="767D92C5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60912">
        <w:rPr>
          <w:rFonts w:cs="Times New Roman"/>
          <w:sz w:val="20"/>
          <w:szCs w:val="20"/>
          <w:lang w:val="ru-RU"/>
        </w:rPr>
        <w:t>С</w:t>
      </w:r>
      <w:proofErr w:type="spellStart"/>
      <w:r w:rsidRPr="00760912">
        <w:rPr>
          <w:rFonts w:cs="Times New Roman"/>
          <w:sz w:val="20"/>
          <w:szCs w:val="20"/>
          <w:lang w:val="en-US"/>
        </w:rPr>
        <w:t>lubfoot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. </w:t>
      </w:r>
      <w:r>
        <w:rPr>
          <w:rFonts w:cs="Times New Roman"/>
          <w:sz w:val="20"/>
          <w:szCs w:val="20"/>
          <w:lang w:val="en-US"/>
        </w:rPr>
        <w:t>Available</w:t>
      </w:r>
      <w:r w:rsidRPr="00760912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at</w:t>
      </w:r>
      <w:r w:rsidRPr="00760912">
        <w:rPr>
          <w:rFonts w:cs="Times New Roman"/>
          <w:sz w:val="20"/>
          <w:szCs w:val="20"/>
          <w:lang w:val="en-US"/>
        </w:rPr>
        <w:t>: https://www.merriam-webster.com/dictionary/clubfoot (</w:t>
      </w:r>
      <w:r>
        <w:rPr>
          <w:rFonts w:cs="Times New Roman"/>
          <w:sz w:val="20"/>
          <w:szCs w:val="20"/>
          <w:lang w:val="en-US"/>
        </w:rPr>
        <w:t>accessed</w:t>
      </w:r>
      <w:r w:rsidRPr="00760912">
        <w:rPr>
          <w:rFonts w:cs="Times New Roman"/>
          <w:sz w:val="20"/>
          <w:szCs w:val="20"/>
          <w:lang w:val="en-US"/>
        </w:rPr>
        <w:t xml:space="preserve"> </w:t>
      </w:r>
      <w:r w:rsidR="00E56F66">
        <w:rPr>
          <w:rFonts w:cs="Times New Roman"/>
          <w:sz w:val="20"/>
          <w:szCs w:val="20"/>
          <w:lang w:val="en-US"/>
        </w:rPr>
        <w:t>07</w:t>
      </w:r>
      <w:r>
        <w:rPr>
          <w:rFonts w:cs="Times New Roman"/>
          <w:sz w:val="20"/>
          <w:szCs w:val="20"/>
          <w:lang w:val="en-US"/>
        </w:rPr>
        <w:t xml:space="preserve"> June </w:t>
      </w:r>
      <w:r w:rsidRPr="00760912">
        <w:rPr>
          <w:rFonts w:cs="Times New Roman"/>
          <w:sz w:val="20"/>
          <w:szCs w:val="20"/>
          <w:lang w:val="en-US"/>
        </w:rPr>
        <w:t>202</w:t>
      </w:r>
      <w:r w:rsidR="00E56F66">
        <w:rPr>
          <w:rFonts w:cs="Times New Roman"/>
          <w:sz w:val="20"/>
          <w:szCs w:val="20"/>
          <w:lang w:val="en-US"/>
        </w:rPr>
        <w:t>3</w:t>
      </w:r>
      <w:r w:rsidRPr="00760912">
        <w:rPr>
          <w:rFonts w:cs="Times New Roman"/>
          <w:sz w:val="20"/>
          <w:szCs w:val="20"/>
          <w:lang w:val="en-US"/>
        </w:rPr>
        <w:t>).</w:t>
      </w:r>
    </w:p>
    <w:p w14:paraId="65D78E63" w14:textId="22CEB5F8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НОРМАТИВНЫЕ ПРАВОВЫЕ АКТЫ</w:t>
      </w:r>
    </w:p>
    <w:p w14:paraId="197E5C36" w14:textId="77777777" w:rsidR="007A53ED" w:rsidRDefault="007A53ED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Об образовании в Российской Федерации: </w:t>
      </w:r>
      <w:proofErr w:type="spellStart"/>
      <w:r w:rsidRPr="00BB036F">
        <w:rPr>
          <w:rFonts w:cs="Times New Roman"/>
          <w:sz w:val="20"/>
          <w:szCs w:val="20"/>
          <w:lang w:val="ru-RU"/>
        </w:rPr>
        <w:t>федер</w:t>
      </w:r>
      <w:proofErr w:type="spellEnd"/>
      <w:r w:rsidRPr="00BB036F">
        <w:rPr>
          <w:rFonts w:cs="Times New Roman"/>
          <w:sz w:val="20"/>
          <w:szCs w:val="20"/>
          <w:lang w:val="ru-RU"/>
        </w:rPr>
        <w:t>. закон № 273-ФЗ от 29 дек. 2012 г.</w:t>
      </w:r>
    </w:p>
    <w:p w14:paraId="1FA43AD7" w14:textId="77777777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УЧЕБНЫЕ ИЗДАНИЯ</w:t>
      </w:r>
    </w:p>
    <w:p w14:paraId="3610CB59" w14:textId="1CB10F2F" w:rsid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Русский язык. 8 класс: учеб</w:t>
      </w:r>
      <w:r>
        <w:rPr>
          <w:rFonts w:cs="Times New Roman"/>
          <w:sz w:val="20"/>
          <w:szCs w:val="20"/>
          <w:lang w:val="ru-RU"/>
        </w:rPr>
        <w:t xml:space="preserve">. / Л. М. </w:t>
      </w:r>
      <w:proofErr w:type="spellStart"/>
      <w:r w:rsidRPr="00760912">
        <w:rPr>
          <w:rFonts w:cs="Times New Roman"/>
          <w:sz w:val="20"/>
          <w:szCs w:val="20"/>
          <w:lang w:val="ru-RU"/>
        </w:rPr>
        <w:t>Рыбченкова</w:t>
      </w:r>
      <w:proofErr w:type="spellEnd"/>
      <w:r w:rsidRPr="00760912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О. М. </w:t>
      </w:r>
      <w:r w:rsidRPr="00760912">
        <w:rPr>
          <w:rFonts w:cs="Times New Roman"/>
          <w:sz w:val="20"/>
          <w:szCs w:val="20"/>
          <w:lang w:val="ru-RU"/>
        </w:rPr>
        <w:t xml:space="preserve">Александрова, </w:t>
      </w:r>
      <w:r>
        <w:rPr>
          <w:rFonts w:cs="Times New Roman"/>
          <w:sz w:val="20"/>
          <w:szCs w:val="20"/>
          <w:lang w:val="ru-RU"/>
        </w:rPr>
        <w:t xml:space="preserve">О. В. </w:t>
      </w:r>
      <w:r w:rsidRPr="00760912">
        <w:rPr>
          <w:rFonts w:cs="Times New Roman"/>
          <w:sz w:val="20"/>
          <w:szCs w:val="20"/>
          <w:lang w:val="ru-RU"/>
        </w:rPr>
        <w:t>Загоровская,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Г.</w:t>
      </w:r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ru-RU"/>
        </w:rPr>
        <w:t>Нарушевич</w:t>
      </w:r>
      <w:proofErr w:type="spellEnd"/>
      <w:r>
        <w:rPr>
          <w:rFonts w:cs="Times New Roman"/>
          <w:sz w:val="20"/>
          <w:szCs w:val="20"/>
          <w:lang w:val="ru-RU"/>
        </w:rPr>
        <w:t xml:space="preserve">. </w:t>
      </w:r>
      <w:r w:rsidRPr="00760912">
        <w:rPr>
          <w:rFonts w:cs="Times New Roman"/>
          <w:sz w:val="20"/>
          <w:szCs w:val="20"/>
          <w:lang w:val="ru-RU"/>
        </w:rPr>
        <w:t>М.: Просвещение, 2017. 223 с.</w:t>
      </w:r>
    </w:p>
    <w:p w14:paraId="53D73133" w14:textId="24F52936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Пасечник С.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 xml:space="preserve">В. </w:t>
      </w:r>
      <w:r>
        <w:rPr>
          <w:rFonts w:cs="Times New Roman"/>
          <w:sz w:val="20"/>
          <w:szCs w:val="20"/>
          <w:lang w:val="ru-RU"/>
        </w:rPr>
        <w:t>Л</w:t>
      </w:r>
      <w:r w:rsidRPr="00760912">
        <w:rPr>
          <w:rFonts w:cs="Times New Roman"/>
          <w:sz w:val="20"/>
          <w:szCs w:val="20"/>
          <w:lang w:val="ru-RU"/>
        </w:rPr>
        <w:t>огика: учеб. М.: Просвещение, 2006. 256 с.</w:t>
      </w:r>
    </w:p>
    <w:p w14:paraId="07193541" w14:textId="531DB760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ДИССЕРТАЦИЯ И АВТОРЕФЕРАТ ДИССЕРТАЦИИ</w:t>
      </w:r>
    </w:p>
    <w:p w14:paraId="01FCE19E" w14:textId="502C594C" w:rsidR="007A53ED" w:rsidRPr="00760912" w:rsidRDefault="00760912" w:rsidP="00760912">
      <w:pPr>
        <w:pStyle w:val="a0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60912">
        <w:rPr>
          <w:rFonts w:ascii="Times New Roman" w:hAnsi="Times New Roman" w:cs="Times New Roman"/>
          <w:sz w:val="20"/>
          <w:szCs w:val="20"/>
        </w:rPr>
        <w:t>Мкртчян 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0912">
        <w:rPr>
          <w:rFonts w:ascii="Times New Roman" w:hAnsi="Times New Roman" w:cs="Times New Roman"/>
          <w:sz w:val="20"/>
          <w:szCs w:val="20"/>
        </w:rPr>
        <w:t xml:space="preserve">Ю. Речевое поведение журналистов в политическом теле- и радиоинтервью (на материале русского и английского языков): </w:t>
      </w:r>
      <w:proofErr w:type="spellStart"/>
      <w:r w:rsidRPr="00760912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60912">
        <w:rPr>
          <w:rFonts w:ascii="Times New Roman" w:hAnsi="Times New Roman" w:cs="Times New Roman"/>
          <w:sz w:val="20"/>
          <w:szCs w:val="20"/>
        </w:rPr>
        <w:t xml:space="preserve">. … канд. филол. наук. </w:t>
      </w:r>
      <w:proofErr w:type="spellStart"/>
      <w:r w:rsidRPr="00760912">
        <w:rPr>
          <w:rFonts w:ascii="Times New Roman" w:hAnsi="Times New Roman" w:cs="Times New Roman"/>
          <w:sz w:val="20"/>
          <w:szCs w:val="20"/>
        </w:rPr>
        <w:t>Ростов</w:t>
      </w:r>
      <w:proofErr w:type="spellEnd"/>
      <w:r w:rsidRPr="00760912">
        <w:rPr>
          <w:rFonts w:ascii="Times New Roman" w:hAnsi="Times New Roman" w:cs="Times New Roman"/>
          <w:sz w:val="20"/>
          <w:szCs w:val="20"/>
        </w:rPr>
        <w:t>-на-Дону, 2004.</w:t>
      </w:r>
      <w:r w:rsidR="00510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181</w:t>
      </w:r>
      <w:r w:rsidRPr="00760912">
        <w:rPr>
          <w:rFonts w:ascii="Times New Roman" w:hAnsi="Times New Roman" w:cs="Times New Roman"/>
          <w:sz w:val="20"/>
          <w:szCs w:val="20"/>
        </w:rPr>
        <w:t xml:space="preserve"> с.</w:t>
      </w:r>
      <w:r w:rsidR="003F5E8D">
        <w:rPr>
          <w:rFonts w:ascii="Times New Roman" w:hAnsi="Times New Roman" w:cs="Times New Roman"/>
          <w:sz w:val="20"/>
          <w:szCs w:val="20"/>
        </w:rPr>
        <w:t xml:space="preserve"> </w:t>
      </w:r>
      <w:r w:rsidR="003F5E8D" w:rsidRPr="003F5E8D">
        <w:rPr>
          <w:rFonts w:ascii="Times New Roman" w:hAnsi="Times New Roman" w:cs="Times New Roman"/>
          <w:sz w:val="20"/>
          <w:szCs w:val="20"/>
        </w:rPr>
        <w:t>EDN: NMSLYV</w:t>
      </w:r>
    </w:p>
    <w:p w14:paraId="5D681196" w14:textId="015AFAC6" w:rsidR="007A53ED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proofErr w:type="spellStart"/>
      <w:r w:rsidRPr="00760912">
        <w:rPr>
          <w:rFonts w:cs="Times New Roman"/>
          <w:sz w:val="20"/>
          <w:szCs w:val="20"/>
          <w:lang w:val="ru-RU"/>
        </w:rPr>
        <w:t>Сотова</w:t>
      </w:r>
      <w:proofErr w:type="spellEnd"/>
      <w:r w:rsidRPr="00760912">
        <w:rPr>
          <w:rFonts w:cs="Times New Roman"/>
          <w:sz w:val="20"/>
          <w:szCs w:val="20"/>
          <w:lang w:val="ru-RU"/>
        </w:rPr>
        <w:t xml:space="preserve"> И.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 xml:space="preserve">А. Теория и практика самоконтроля в письменной речевой деятельности школьников на уроках русского языка: </w:t>
      </w:r>
      <w:proofErr w:type="spellStart"/>
      <w:r w:rsidRPr="00760912">
        <w:rPr>
          <w:rFonts w:cs="Times New Roman"/>
          <w:sz w:val="20"/>
          <w:szCs w:val="20"/>
          <w:lang w:val="ru-RU"/>
        </w:rPr>
        <w:t>автореф</w:t>
      </w:r>
      <w:proofErr w:type="spellEnd"/>
      <w:r w:rsidRPr="00760912"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 w:rsidRPr="00760912">
        <w:rPr>
          <w:rFonts w:cs="Times New Roman"/>
          <w:sz w:val="20"/>
          <w:szCs w:val="20"/>
          <w:lang w:val="ru-RU"/>
        </w:rPr>
        <w:t>дис</w:t>
      </w:r>
      <w:proofErr w:type="spellEnd"/>
      <w:r w:rsidRPr="00760912">
        <w:rPr>
          <w:rFonts w:cs="Times New Roman"/>
          <w:sz w:val="20"/>
          <w:szCs w:val="20"/>
          <w:lang w:val="ru-RU"/>
        </w:rPr>
        <w:t>. … д-ра филол. наук.</w:t>
      </w:r>
      <w:r w:rsidR="00E047BD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М</w:t>
      </w:r>
      <w:r w:rsidR="000B1D48">
        <w:rPr>
          <w:rFonts w:cs="Times New Roman"/>
          <w:sz w:val="20"/>
          <w:szCs w:val="20"/>
          <w:lang w:val="ru-RU"/>
        </w:rPr>
        <w:t>.</w:t>
      </w:r>
      <w:r w:rsidRPr="00760912">
        <w:rPr>
          <w:rFonts w:cs="Times New Roman"/>
          <w:sz w:val="20"/>
          <w:szCs w:val="20"/>
          <w:lang w:val="ru-RU"/>
        </w:rPr>
        <w:t>,</w:t>
      </w:r>
      <w:r w:rsidR="00E047BD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2008. 47 с.</w:t>
      </w:r>
      <w:r w:rsidR="003F5E8D">
        <w:rPr>
          <w:rFonts w:cs="Times New Roman"/>
          <w:sz w:val="20"/>
          <w:szCs w:val="20"/>
          <w:lang w:val="ru-RU"/>
        </w:rPr>
        <w:t xml:space="preserve"> </w:t>
      </w:r>
      <w:r w:rsidR="003F5E8D" w:rsidRPr="003F5E8D">
        <w:rPr>
          <w:rFonts w:cs="Times New Roman"/>
          <w:sz w:val="20"/>
          <w:szCs w:val="20"/>
          <w:lang w:val="ru-RU"/>
        </w:rPr>
        <w:t>EDN: ZMVAFV</w:t>
      </w:r>
    </w:p>
    <w:p w14:paraId="626CA2DC" w14:textId="77777777" w:rsidR="001F02E5" w:rsidRDefault="001F02E5" w:rsidP="001B6C6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14:paraId="7184EB15" w14:textId="4C974631" w:rsidR="001B6C67" w:rsidRPr="00FD2B2F" w:rsidRDefault="001B6C67" w:rsidP="001B6C6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References</w:t>
      </w:r>
    </w:p>
    <w:p w14:paraId="133B7300" w14:textId="3A40FC89" w:rsidR="001B6C67" w:rsidRPr="00E047BD" w:rsidRDefault="001B6C67" w:rsidP="00E047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 w:rsidRPr="00E047BD">
        <w:rPr>
          <w:rFonts w:cs="Times New Roman"/>
          <w:sz w:val="20"/>
          <w:szCs w:val="20"/>
          <w:lang w:val="ru-RU"/>
        </w:rPr>
        <w:t xml:space="preserve">References должны быть представлены </w:t>
      </w:r>
      <w:r w:rsidR="00EA6193">
        <w:rPr>
          <w:rFonts w:cs="Times New Roman"/>
          <w:sz w:val="20"/>
          <w:szCs w:val="20"/>
          <w:lang w:val="ru-RU"/>
        </w:rPr>
        <w:t>на</w:t>
      </w:r>
      <w:r w:rsidRPr="00E047BD">
        <w:rPr>
          <w:rFonts w:cs="Times New Roman"/>
          <w:sz w:val="20"/>
          <w:szCs w:val="20"/>
          <w:lang w:val="ru-RU"/>
        </w:rPr>
        <w:t xml:space="preserve"> латинице. Необходимо учитывать, что</w:t>
      </w:r>
      <w:r w:rsidR="00E047BD">
        <w:rPr>
          <w:rFonts w:cs="Times New Roman"/>
          <w:sz w:val="20"/>
          <w:szCs w:val="20"/>
          <w:lang w:val="ru-RU"/>
        </w:rPr>
        <w:t>:</w:t>
      </w:r>
    </w:p>
    <w:p w14:paraId="6AB78FE7" w14:textId="5EF5EEDF" w:rsidR="001B6C67" w:rsidRPr="00BB036F" w:rsidRDefault="001B6C67" w:rsidP="001B6C67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при переводе указанных сведений недопустимо использовать </w:t>
      </w:r>
      <w:r w:rsidR="00EA6193">
        <w:rPr>
          <w:rFonts w:cs="Times New Roman"/>
          <w:sz w:val="20"/>
          <w:szCs w:val="20"/>
          <w:lang w:val="ru-RU"/>
        </w:rPr>
        <w:t xml:space="preserve">автоматический </w:t>
      </w:r>
      <w:r w:rsidRPr="00BB036F">
        <w:rPr>
          <w:rFonts w:cs="Times New Roman"/>
          <w:sz w:val="20"/>
          <w:szCs w:val="20"/>
          <w:lang w:val="ru-RU"/>
        </w:rPr>
        <w:t>машинный перевод;</w:t>
      </w:r>
    </w:p>
    <w:p w14:paraId="1F188702" w14:textId="236F05DC" w:rsidR="001B6C67" w:rsidRPr="00BB036F" w:rsidRDefault="001B6C67" w:rsidP="001B6C67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сведения должны соответствовать тексту на русском языке</w:t>
      </w:r>
      <w:r w:rsidR="00EA6193">
        <w:rPr>
          <w:rFonts w:cs="Times New Roman"/>
          <w:sz w:val="20"/>
          <w:szCs w:val="20"/>
          <w:lang w:val="ru-RU"/>
        </w:rPr>
        <w:t>;</w:t>
      </w:r>
    </w:p>
    <w:p w14:paraId="0B001565" w14:textId="0F34BD14" w:rsidR="001B6C67" w:rsidRDefault="001B6C67" w:rsidP="001B6C67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для оформления </w:t>
      </w:r>
      <w:proofErr w:type="spellStart"/>
      <w:r w:rsidRPr="00BB036F">
        <w:rPr>
          <w:rFonts w:cs="Times New Roman"/>
          <w:sz w:val="20"/>
          <w:szCs w:val="20"/>
          <w:lang w:val="ru-RU"/>
        </w:rPr>
        <w:t>Referenсes</w:t>
      </w:r>
      <w:proofErr w:type="spellEnd"/>
      <w:r w:rsidRPr="00BB036F">
        <w:rPr>
          <w:rFonts w:cs="Times New Roman"/>
          <w:sz w:val="20"/>
          <w:szCs w:val="20"/>
          <w:lang w:val="ru-RU"/>
        </w:rPr>
        <w:t xml:space="preserve"> целесообразно использовать автоматические системы транслитерации, например http://translit-online.ru/</w:t>
      </w:r>
      <w:r w:rsidR="00EA6193">
        <w:rPr>
          <w:rFonts w:cs="Times New Roman"/>
          <w:sz w:val="20"/>
          <w:szCs w:val="20"/>
          <w:lang w:val="ru-RU"/>
        </w:rPr>
        <w:t>,</w:t>
      </w:r>
      <w:r w:rsidRPr="00BB036F">
        <w:rPr>
          <w:rFonts w:cs="Times New Roman"/>
          <w:sz w:val="20"/>
          <w:szCs w:val="20"/>
          <w:lang w:val="ru-RU"/>
        </w:rPr>
        <w:t xml:space="preserve"> используя две основные формулы:</w:t>
      </w:r>
    </w:p>
    <w:p w14:paraId="1D4189FA" w14:textId="77777777" w:rsidR="001B6C67" w:rsidRPr="00BB036F" w:rsidRDefault="001B6C67" w:rsidP="001B6C67">
      <w:pPr>
        <w:pStyle w:val="ListParagraph"/>
        <w:spacing w:before="0" w:beforeAutospacing="0" w:after="0" w:afterAutospacing="0" w:line="276" w:lineRule="auto"/>
        <w:ind w:firstLine="360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Для</w:t>
      </w:r>
      <w:r w:rsidRPr="00BB036F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научных</w:t>
      </w:r>
      <w:r w:rsidRPr="00BB036F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статей</w:t>
      </w:r>
    </w:p>
    <w:p w14:paraId="7656FDD4" w14:textId="1171A2C9" w:rsidR="001B6C67" w:rsidRPr="000B1D48" w:rsidRDefault="001B6C67" w:rsidP="001B6C6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en-US"/>
        </w:rPr>
      </w:pPr>
      <w:r w:rsidRPr="00BB036F">
        <w:rPr>
          <w:rFonts w:cs="Times New Roman"/>
          <w:sz w:val="20"/>
          <w:szCs w:val="20"/>
          <w:lang w:val="en-US"/>
        </w:rPr>
        <w:t xml:space="preserve">Familia, I. O. (Year) </w:t>
      </w:r>
      <w:proofErr w:type="spellStart"/>
      <w:r w:rsidRPr="00BB036F">
        <w:rPr>
          <w:rFonts w:cs="Times New Roman"/>
          <w:sz w:val="20"/>
          <w:szCs w:val="20"/>
          <w:lang w:val="en-US"/>
        </w:rPr>
        <w:t>Tra</w:t>
      </w:r>
      <w:r w:rsidR="000B1D48">
        <w:rPr>
          <w:rFonts w:cs="Times New Roman"/>
          <w:sz w:val="20"/>
          <w:szCs w:val="20"/>
          <w:lang w:val="en-US"/>
        </w:rPr>
        <w:t>n</w:t>
      </w:r>
      <w:r w:rsidRPr="00BB036F">
        <w:rPr>
          <w:rFonts w:cs="Times New Roman"/>
          <w:sz w:val="20"/>
          <w:szCs w:val="20"/>
          <w:lang w:val="en-US"/>
        </w:rPr>
        <w:t>sliteraciya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sz w:val="20"/>
          <w:szCs w:val="20"/>
          <w:lang w:val="en-US"/>
        </w:rPr>
        <w:t>zagolovka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sz w:val="20"/>
          <w:szCs w:val="20"/>
          <w:lang w:val="en-US"/>
        </w:rPr>
        <w:t>stat'i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[Translation of the headline of the article].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Tra</w:t>
      </w:r>
      <w:r w:rsidR="000B1D48">
        <w:rPr>
          <w:rFonts w:cs="Times New Roman"/>
          <w:i/>
          <w:iCs/>
          <w:sz w:val="20"/>
          <w:szCs w:val="20"/>
          <w:lang w:val="en-US"/>
        </w:rPr>
        <w:t>n</w:t>
      </w:r>
      <w:r w:rsidRPr="00BB036F">
        <w:rPr>
          <w:rFonts w:cs="Times New Roman"/>
          <w:i/>
          <w:iCs/>
          <w:sz w:val="20"/>
          <w:szCs w:val="20"/>
          <w:lang w:val="en-US"/>
        </w:rPr>
        <w:t>sliteraciya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nazvaniya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istochnika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– Translation of the headline of the source.</w:t>
      </w:r>
      <w:r w:rsidRPr="00BB036F">
        <w:rPr>
          <w:rFonts w:cs="Times New Roman"/>
          <w:sz w:val="20"/>
          <w:szCs w:val="20"/>
          <w:lang w:val="en-US"/>
        </w:rPr>
        <w:t xml:space="preserve"> Vol.</w:t>
      </w:r>
      <w:r w:rsidRPr="000B1D48">
        <w:rPr>
          <w:rFonts w:cs="Times New Roman"/>
          <w:sz w:val="20"/>
          <w:szCs w:val="20"/>
          <w:lang w:val="en-US"/>
        </w:rPr>
        <w:t xml:space="preserve"> 0.</w:t>
      </w:r>
      <w:r w:rsidRPr="00BB036F">
        <w:rPr>
          <w:rFonts w:cs="Times New Roman"/>
          <w:sz w:val="20"/>
          <w:szCs w:val="20"/>
          <w:lang w:val="en-US"/>
        </w:rPr>
        <w:t xml:space="preserve"> No. 0. </w:t>
      </w:r>
      <w:r w:rsidR="00424CB0">
        <w:rPr>
          <w:rFonts w:cs="Times New Roman"/>
          <w:sz w:val="20"/>
          <w:szCs w:val="20"/>
          <w:lang w:val="en-US"/>
        </w:rPr>
        <w:t>P</w:t>
      </w:r>
      <w:r w:rsidRPr="00BB036F">
        <w:rPr>
          <w:rFonts w:cs="Times New Roman"/>
          <w:sz w:val="20"/>
          <w:szCs w:val="20"/>
          <w:lang w:val="en-US"/>
        </w:rPr>
        <w:t>p. 0–0. (In Russian).</w:t>
      </w:r>
    </w:p>
    <w:p w14:paraId="0254AF32" w14:textId="77777777" w:rsidR="001B6C67" w:rsidRPr="00BB036F" w:rsidRDefault="001B6C67" w:rsidP="001B6C67">
      <w:pPr>
        <w:pStyle w:val="ListParagraph"/>
        <w:spacing w:before="0" w:beforeAutospacing="0" w:after="0" w:afterAutospacing="0" w:line="276" w:lineRule="auto"/>
        <w:ind w:left="1080" w:firstLine="0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Для книг</w:t>
      </w:r>
    </w:p>
    <w:p w14:paraId="2B07F251" w14:textId="5EA45A2E" w:rsidR="00E56F66" w:rsidRPr="00DA3486" w:rsidRDefault="001B6C67" w:rsidP="00DA3486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en-US"/>
        </w:rPr>
      </w:pPr>
      <w:r w:rsidRPr="00BB036F">
        <w:rPr>
          <w:rFonts w:cs="Times New Roman"/>
          <w:sz w:val="20"/>
          <w:szCs w:val="20"/>
          <w:lang w:val="en-US"/>
        </w:rPr>
        <w:t>Familia, I.</w:t>
      </w:r>
      <w:r>
        <w:rPr>
          <w:rFonts w:cs="Times New Roman"/>
          <w:sz w:val="20"/>
          <w:szCs w:val="20"/>
          <w:lang w:val="en-US"/>
        </w:rPr>
        <w:t xml:space="preserve"> </w:t>
      </w:r>
      <w:r w:rsidRPr="00BB036F">
        <w:rPr>
          <w:rFonts w:cs="Times New Roman"/>
          <w:sz w:val="20"/>
          <w:szCs w:val="20"/>
          <w:lang w:val="en-US"/>
        </w:rPr>
        <w:t xml:space="preserve">O. (Year)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Transliteraciya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nazvaniya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knigi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[Translation of the headline of the book]. Place: </w:t>
      </w:r>
      <w:proofErr w:type="spellStart"/>
      <w:r w:rsidRPr="00BB036F">
        <w:rPr>
          <w:rFonts w:cs="Times New Roman"/>
          <w:sz w:val="20"/>
          <w:szCs w:val="20"/>
          <w:lang w:val="en-US"/>
        </w:rPr>
        <w:t>Izdatel’stvo</w:t>
      </w:r>
      <w:proofErr w:type="spellEnd"/>
      <w:r w:rsidRPr="00BB036F">
        <w:rPr>
          <w:rFonts w:cs="Times New Roman"/>
          <w:sz w:val="20"/>
          <w:szCs w:val="20"/>
          <w:lang w:val="en-US"/>
        </w:rPr>
        <w:t>. (In Russian).</w:t>
      </w:r>
    </w:p>
    <w:p w14:paraId="5CD9964C" w14:textId="77777777" w:rsidR="00E56F66" w:rsidRDefault="00E56F66" w:rsidP="001B6C67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en-US"/>
        </w:rPr>
      </w:pPr>
    </w:p>
    <w:p w14:paraId="21FE4F1C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5968FECF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38063BA5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2863F554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049CE108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6CF88C52" w14:textId="1DC75F39" w:rsidR="001B6C67" w:rsidRPr="00760912" w:rsidRDefault="001B6C67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760912">
        <w:rPr>
          <w:rFonts w:cs="Times New Roman"/>
          <w:b/>
          <w:sz w:val="20"/>
          <w:szCs w:val="20"/>
          <w:lang w:val="ru-RU"/>
        </w:rPr>
        <w:lastRenderedPageBreak/>
        <w:t xml:space="preserve">Примеры оформления </w:t>
      </w:r>
      <w:r w:rsidRPr="00760912">
        <w:rPr>
          <w:rFonts w:cs="Times New Roman"/>
          <w:b/>
          <w:sz w:val="20"/>
          <w:szCs w:val="20"/>
          <w:lang w:val="en-US"/>
        </w:rPr>
        <w:t>References</w:t>
      </w:r>
    </w:p>
    <w:p w14:paraId="162C1E80" w14:textId="77777777" w:rsidR="001B6C67" w:rsidRPr="00BB036F" w:rsidRDefault="001B6C67" w:rsidP="001B6C67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14:paraId="359ADFF4" w14:textId="77777777" w:rsidR="001B6C67" w:rsidRPr="003E55D7" w:rsidRDefault="001B6C67" w:rsidP="001B6C67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МОНОГРАФИЯ</w:t>
      </w:r>
    </w:p>
    <w:p w14:paraId="2E45FD22" w14:textId="33C26672" w:rsidR="00DA3486" w:rsidRPr="00DA3486" w:rsidRDefault="001B6C67" w:rsidP="00DA3486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proofErr w:type="spellStart"/>
      <w:r w:rsidRPr="00760912">
        <w:rPr>
          <w:rFonts w:cs="Times New Roman"/>
          <w:sz w:val="20"/>
          <w:szCs w:val="20"/>
          <w:lang w:val="en-US"/>
        </w:rPr>
        <w:t>Grodeckaya</w:t>
      </w:r>
      <w:proofErr w:type="spellEnd"/>
      <w:r w:rsidRPr="00760912">
        <w:rPr>
          <w:rFonts w:cs="Times New Roman"/>
          <w:sz w:val="20"/>
          <w:szCs w:val="20"/>
          <w:lang w:val="en-US"/>
        </w:rPr>
        <w:t>, A.</w:t>
      </w:r>
      <w:r>
        <w:rPr>
          <w:rFonts w:cs="Times New Roman"/>
          <w:sz w:val="20"/>
          <w:szCs w:val="20"/>
          <w:lang w:val="en-US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 xml:space="preserve">G. </w:t>
      </w:r>
      <w:r>
        <w:rPr>
          <w:rFonts w:cs="Times New Roman"/>
          <w:sz w:val="20"/>
          <w:szCs w:val="20"/>
          <w:lang w:val="en-US"/>
        </w:rPr>
        <w:t xml:space="preserve">(2021)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Goncharov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v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literaturnom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dome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Majkovyh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. 1830–1840-e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gody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[</w:t>
      </w:r>
      <w:proofErr w:type="spellStart"/>
      <w:r w:rsidRPr="00760912">
        <w:rPr>
          <w:rFonts w:cs="Times New Roman"/>
          <w:sz w:val="20"/>
          <w:szCs w:val="20"/>
          <w:lang w:val="en-US"/>
        </w:rPr>
        <w:t>Goncharov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in the </w:t>
      </w:r>
      <w:proofErr w:type="spellStart"/>
      <w:r w:rsidRPr="00760912">
        <w:rPr>
          <w:rFonts w:cs="Times New Roman"/>
          <w:sz w:val="20"/>
          <w:szCs w:val="20"/>
          <w:lang w:val="en-US"/>
        </w:rPr>
        <w:t>Maikov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literary house. 1830–1840s]. St. Petersburg: Institute of Russian Literature RA</w:t>
      </w:r>
      <w:r>
        <w:rPr>
          <w:rFonts w:cs="Times New Roman"/>
          <w:sz w:val="20"/>
          <w:szCs w:val="20"/>
          <w:lang w:val="en-US"/>
        </w:rPr>
        <w:t>S</w:t>
      </w:r>
      <w:r w:rsidRPr="00760912">
        <w:rPr>
          <w:rFonts w:cs="Times New Roman"/>
          <w:sz w:val="20"/>
          <w:szCs w:val="20"/>
          <w:lang w:val="en-US"/>
        </w:rPr>
        <w:t xml:space="preserve">; </w:t>
      </w:r>
      <w:proofErr w:type="spellStart"/>
      <w:r w:rsidRPr="00760912">
        <w:rPr>
          <w:rFonts w:cs="Times New Roman"/>
          <w:sz w:val="20"/>
          <w:szCs w:val="20"/>
          <w:lang w:val="en-US"/>
        </w:rPr>
        <w:t>Poligraf</w:t>
      </w:r>
      <w:proofErr w:type="spellEnd"/>
      <w:r w:rsidR="003E55D7">
        <w:rPr>
          <w:rFonts w:cs="Times New Roman"/>
          <w:sz w:val="20"/>
          <w:szCs w:val="20"/>
          <w:lang w:val="en-US"/>
        </w:rPr>
        <w:t xml:space="preserve"> Publ</w:t>
      </w:r>
      <w:r w:rsidRPr="00760912">
        <w:rPr>
          <w:rFonts w:cs="Times New Roman"/>
          <w:sz w:val="20"/>
          <w:szCs w:val="20"/>
          <w:lang w:val="en-US"/>
        </w:rPr>
        <w:t>.</w:t>
      </w:r>
      <w:r w:rsidR="00510907">
        <w:rPr>
          <w:rFonts w:cs="Times New Roman"/>
          <w:sz w:val="20"/>
          <w:szCs w:val="20"/>
          <w:lang w:val="en-US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 xml:space="preserve">(In Russian). </w:t>
      </w:r>
      <w:r w:rsidR="003F5E8D" w:rsidRPr="00501B4D">
        <w:rPr>
          <w:rFonts w:cs="Times New Roman"/>
          <w:sz w:val="20"/>
          <w:szCs w:val="20"/>
          <w:lang w:val="ru-RU"/>
        </w:rPr>
        <w:t>EDN: VMHZME</w:t>
      </w:r>
    </w:p>
    <w:p w14:paraId="3C93FE88" w14:textId="6FC8B885" w:rsidR="00DA3486" w:rsidRPr="00DA3486" w:rsidRDefault="00DA3486" w:rsidP="00DA3486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DA3486"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14:paraId="10DDCA5B" w14:textId="2DD07DFF" w:rsidR="00DA3486" w:rsidRPr="001F02E5" w:rsidRDefault="00DA3486" w:rsidP="00DA3486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DA3486">
        <w:rPr>
          <w:rFonts w:cs="Times New Roman"/>
          <w:sz w:val="20"/>
          <w:szCs w:val="20"/>
        </w:rPr>
        <w:t>Chekhova,</w:t>
      </w:r>
      <w:r w:rsidRPr="000B647F">
        <w:rPr>
          <w:rFonts w:cs="Times New Roman"/>
          <w:sz w:val="20"/>
          <w:szCs w:val="20"/>
          <w:lang w:val="en-US"/>
        </w:rPr>
        <w:t xml:space="preserve"> </w:t>
      </w:r>
      <w:r w:rsidRPr="00DA3486">
        <w:rPr>
          <w:rFonts w:cs="Times New Roman"/>
          <w:sz w:val="20"/>
          <w:szCs w:val="20"/>
        </w:rPr>
        <w:t xml:space="preserve">M. P. (1912–1916) (ed.) </w:t>
      </w:r>
      <w:r w:rsidRPr="00DA3486">
        <w:rPr>
          <w:rFonts w:cs="Times New Roman"/>
          <w:i/>
          <w:sz w:val="20"/>
          <w:szCs w:val="20"/>
        </w:rPr>
        <w:t>Pis'ma A. P. Chekhova. 1–6 t.</w:t>
      </w:r>
      <w:r w:rsidRPr="00DA3486">
        <w:rPr>
          <w:rFonts w:cs="Times New Roman"/>
          <w:sz w:val="20"/>
          <w:szCs w:val="20"/>
        </w:rPr>
        <w:t xml:space="preserve"> [Letters of A. P.Chekhov. 1–6 vols.]. Moscow: Knigoizdatel'stvo pisatelej. (In Russian).</w:t>
      </w:r>
      <w:r w:rsidR="00A0534D">
        <w:rPr>
          <w:rFonts w:cs="Times New Roman"/>
          <w:sz w:val="20"/>
          <w:szCs w:val="20"/>
        </w:rPr>
        <w:t xml:space="preserve"> </w:t>
      </w:r>
      <w:r w:rsidR="00A0534D" w:rsidRPr="009E6A0B">
        <w:rPr>
          <w:rFonts w:cs="Times New Roman"/>
          <w:sz w:val="20"/>
          <w:szCs w:val="20"/>
          <w:lang w:val="en-US"/>
        </w:rPr>
        <w:t>EDN: ABCDEF</w:t>
      </w:r>
    </w:p>
    <w:p w14:paraId="017EE2D9" w14:textId="0B20B01E" w:rsidR="001F02E5" w:rsidRPr="00DA3486" w:rsidRDefault="001F02E5" w:rsidP="00DA3486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1F02E5">
        <w:rPr>
          <w:rFonts w:cs="Times New Roman"/>
          <w:sz w:val="20"/>
          <w:szCs w:val="20"/>
        </w:rPr>
        <w:t>Avilova, N. S., Bondarenko, A. V., Bryzgunova, E. A.</w:t>
      </w:r>
      <w:r>
        <w:rPr>
          <w:rFonts w:cs="Times New Roman"/>
          <w:sz w:val="20"/>
          <w:szCs w:val="20"/>
        </w:rPr>
        <w:t xml:space="preserve"> </w:t>
      </w:r>
      <w:r w:rsidRPr="001F02E5">
        <w:rPr>
          <w:rFonts w:cs="Times New Roman"/>
          <w:sz w:val="20"/>
          <w:szCs w:val="20"/>
          <w:lang w:val="en-US"/>
        </w:rPr>
        <w:t xml:space="preserve">and </w:t>
      </w:r>
      <w:r w:rsidR="00272D22" w:rsidRPr="001F02E5">
        <w:rPr>
          <w:rFonts w:cs="Times New Roman"/>
          <w:sz w:val="20"/>
          <w:szCs w:val="20"/>
          <w:lang w:val="en-US"/>
        </w:rPr>
        <w:t>etc.</w:t>
      </w:r>
      <w:r w:rsidRPr="001F02E5">
        <w:rPr>
          <w:rFonts w:cs="Times New Roman"/>
          <w:sz w:val="20"/>
          <w:szCs w:val="20"/>
        </w:rPr>
        <w:t xml:space="preserve"> (1980) (eds.) </w:t>
      </w:r>
      <w:r w:rsidRPr="001F02E5">
        <w:rPr>
          <w:rFonts w:cs="Times New Roman"/>
          <w:i/>
          <w:sz w:val="20"/>
          <w:szCs w:val="20"/>
        </w:rPr>
        <w:t>Russkaya grammatika. V 2</w:t>
      </w:r>
      <w:r w:rsidRPr="001F02E5">
        <w:rPr>
          <w:rFonts w:cs="Times New Roman"/>
          <w:i/>
          <w:sz w:val="20"/>
          <w:szCs w:val="20"/>
        </w:rPr>
        <w:noBreakHyphen/>
        <w:t xml:space="preserve">h tt. Tom. 1. Fonetika. Fonologiya. Udarenie. Intonaciya. Slovoobrazovanie. Morfologiya. </w:t>
      </w:r>
      <w:r w:rsidRPr="000B647F">
        <w:rPr>
          <w:rFonts w:cs="Times New Roman"/>
          <w:sz w:val="20"/>
          <w:szCs w:val="20"/>
          <w:lang w:val="en-US"/>
        </w:rPr>
        <w:t>[</w:t>
      </w:r>
      <w:r w:rsidRPr="001F02E5">
        <w:rPr>
          <w:rFonts w:cs="Times New Roman"/>
          <w:sz w:val="20"/>
          <w:szCs w:val="20"/>
        </w:rPr>
        <w:t>Russian Grammar. In 2 vols. Vol.</w:t>
      </w:r>
      <w:r w:rsidR="00272D22">
        <w:rPr>
          <w:rFonts w:cs="Times New Roman"/>
          <w:sz w:val="20"/>
          <w:szCs w:val="20"/>
        </w:rPr>
        <w:t xml:space="preserve"> </w:t>
      </w:r>
      <w:r w:rsidRPr="001F02E5">
        <w:rPr>
          <w:rFonts w:cs="Times New Roman"/>
          <w:sz w:val="20"/>
          <w:szCs w:val="20"/>
        </w:rPr>
        <w:t>1. Phonetics. Phonology. Sress. Intonation. Word formation. Morphology</w:t>
      </w:r>
      <w:r>
        <w:rPr>
          <w:rFonts w:cs="Times New Roman"/>
          <w:sz w:val="20"/>
          <w:szCs w:val="20"/>
        </w:rPr>
        <w:t>]</w:t>
      </w:r>
      <w:r w:rsidRPr="001F02E5">
        <w:rPr>
          <w:rFonts w:cs="Times New Roman"/>
          <w:sz w:val="20"/>
          <w:szCs w:val="20"/>
        </w:rPr>
        <w:t>. Moscow: Science Publ. (In Russian).</w:t>
      </w:r>
      <w:r w:rsidR="00A0534D">
        <w:rPr>
          <w:rFonts w:cs="Times New Roman"/>
          <w:sz w:val="20"/>
          <w:szCs w:val="20"/>
        </w:rPr>
        <w:t xml:space="preserve"> </w:t>
      </w:r>
      <w:r w:rsidR="00A0534D" w:rsidRPr="009E6A0B">
        <w:rPr>
          <w:rFonts w:cs="Times New Roman"/>
          <w:sz w:val="20"/>
          <w:szCs w:val="20"/>
          <w:lang w:val="en-US"/>
        </w:rPr>
        <w:t>EDN: ABCDEF</w:t>
      </w:r>
    </w:p>
    <w:p w14:paraId="1F897F2D" w14:textId="04B71201" w:rsidR="001B6C67" w:rsidRPr="00760912" w:rsidRDefault="001B6C67" w:rsidP="001B6C67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en-US"/>
        </w:rPr>
      </w:pPr>
      <w:r w:rsidRPr="00760912">
        <w:rPr>
          <w:rFonts w:cs="Times New Roman"/>
          <w:i/>
          <w:sz w:val="20"/>
          <w:szCs w:val="20"/>
          <w:lang w:val="ru-RU"/>
        </w:rPr>
        <w:t>СТАТЬЯ</w:t>
      </w:r>
      <w:r w:rsidRPr="00760912">
        <w:rPr>
          <w:rFonts w:cs="Times New Roman"/>
          <w:i/>
          <w:sz w:val="20"/>
          <w:szCs w:val="20"/>
          <w:lang w:val="en-US"/>
        </w:rPr>
        <w:t xml:space="preserve"> </w:t>
      </w:r>
      <w:r w:rsidRPr="00760912">
        <w:rPr>
          <w:rFonts w:cs="Times New Roman"/>
          <w:i/>
          <w:sz w:val="20"/>
          <w:szCs w:val="20"/>
          <w:lang w:val="ru-RU"/>
        </w:rPr>
        <w:t>В</w:t>
      </w:r>
      <w:r w:rsidRPr="00760912">
        <w:rPr>
          <w:rFonts w:cs="Times New Roman"/>
          <w:i/>
          <w:sz w:val="20"/>
          <w:szCs w:val="20"/>
          <w:lang w:val="en-US"/>
        </w:rPr>
        <w:t xml:space="preserve"> </w:t>
      </w:r>
      <w:r w:rsidRPr="00760912">
        <w:rPr>
          <w:rFonts w:cs="Times New Roman"/>
          <w:i/>
          <w:sz w:val="20"/>
          <w:szCs w:val="20"/>
          <w:lang w:val="ru-RU"/>
        </w:rPr>
        <w:t>ЖУРНАЛЕ</w:t>
      </w:r>
    </w:p>
    <w:p w14:paraId="78E0B45D" w14:textId="4F7EB94F" w:rsidR="001B6C67" w:rsidRPr="003F5E8D" w:rsidRDefault="003F5E8D" w:rsidP="003F5E8D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proofErr w:type="spellStart"/>
      <w:r w:rsidRPr="003F5E8D">
        <w:rPr>
          <w:rFonts w:cs="Times New Roman"/>
          <w:sz w:val="20"/>
          <w:szCs w:val="20"/>
          <w:lang w:val="en-US"/>
        </w:rPr>
        <w:t>Kilina</w:t>
      </w:r>
      <w:proofErr w:type="spellEnd"/>
      <w:r w:rsidR="00E56F66">
        <w:rPr>
          <w:rFonts w:cs="Times New Roman"/>
          <w:sz w:val="20"/>
          <w:szCs w:val="20"/>
          <w:lang w:val="en-US"/>
        </w:rPr>
        <w:t>,</w:t>
      </w:r>
      <w:r w:rsidRPr="003F5E8D">
        <w:rPr>
          <w:rFonts w:cs="Times New Roman"/>
          <w:sz w:val="20"/>
          <w:szCs w:val="20"/>
          <w:lang w:val="en-US"/>
        </w:rPr>
        <w:t xml:space="preserve"> L. F.,</w:t>
      </w:r>
      <w:r w:rsidR="00E56F66" w:rsidRPr="00E56F66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E56F66">
        <w:rPr>
          <w:rFonts w:cs="Times New Roman"/>
          <w:sz w:val="20"/>
          <w:szCs w:val="20"/>
          <w:lang w:val="en-US"/>
        </w:rPr>
        <w:t>Sokolova</w:t>
      </w:r>
      <w:proofErr w:type="spellEnd"/>
      <w:r w:rsidR="00E56F66">
        <w:rPr>
          <w:rFonts w:cs="Times New Roman"/>
          <w:sz w:val="20"/>
          <w:szCs w:val="20"/>
          <w:lang w:val="en-US"/>
        </w:rPr>
        <w:t>, A.</w:t>
      </w:r>
      <w:r w:rsidRPr="003F5E8D">
        <w:rPr>
          <w:rFonts w:cs="Times New Roman"/>
          <w:sz w:val="20"/>
          <w:szCs w:val="20"/>
          <w:lang w:val="en-US"/>
        </w:rPr>
        <w:t xml:space="preserve"> (2022) </w:t>
      </w:r>
      <w:proofErr w:type="spellStart"/>
      <w:r w:rsidRPr="003F5E8D">
        <w:rPr>
          <w:rFonts w:cs="Times New Roman"/>
          <w:sz w:val="20"/>
          <w:szCs w:val="20"/>
          <w:lang w:val="en-US"/>
        </w:rPr>
        <w:t>Feminitivy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s </w:t>
      </w:r>
      <w:proofErr w:type="spellStart"/>
      <w:r w:rsidRPr="003F5E8D">
        <w:rPr>
          <w:rFonts w:cs="Times New Roman"/>
          <w:sz w:val="20"/>
          <w:szCs w:val="20"/>
          <w:lang w:val="en-US"/>
        </w:rPr>
        <w:t>suffiksom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-</w:t>
      </w:r>
      <w:proofErr w:type="spellStart"/>
      <w:r w:rsidRPr="003F5E8D">
        <w:rPr>
          <w:rFonts w:cs="Times New Roman"/>
          <w:sz w:val="20"/>
          <w:szCs w:val="20"/>
          <w:lang w:val="en-US"/>
        </w:rPr>
        <w:t>ih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(a) v </w:t>
      </w:r>
      <w:proofErr w:type="spellStart"/>
      <w:r w:rsidRPr="003F5E8D">
        <w:rPr>
          <w:rFonts w:cs="Times New Roman"/>
          <w:sz w:val="20"/>
          <w:szCs w:val="20"/>
          <w:lang w:val="en-US"/>
        </w:rPr>
        <w:t>tekstah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XVIII–XX vv.: </w:t>
      </w:r>
      <w:proofErr w:type="spellStart"/>
      <w:r w:rsidRPr="003F5E8D">
        <w:rPr>
          <w:rFonts w:cs="Times New Roman"/>
          <w:sz w:val="20"/>
          <w:szCs w:val="20"/>
          <w:lang w:val="en-US"/>
        </w:rPr>
        <w:t>korpusnoe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F5E8D">
        <w:rPr>
          <w:rFonts w:cs="Times New Roman"/>
          <w:sz w:val="20"/>
          <w:szCs w:val="20"/>
          <w:lang w:val="en-US"/>
        </w:rPr>
        <w:t>issledovanie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[</w:t>
      </w:r>
      <w:proofErr w:type="spellStart"/>
      <w:r w:rsidRPr="003F5E8D">
        <w:rPr>
          <w:rFonts w:cs="Times New Roman"/>
          <w:sz w:val="20"/>
          <w:szCs w:val="20"/>
          <w:lang w:val="en-US"/>
        </w:rPr>
        <w:t>Feminitives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with the suffix -</w:t>
      </w:r>
      <w:proofErr w:type="spellStart"/>
      <w:r w:rsidRPr="003F5E8D">
        <w:rPr>
          <w:rFonts w:cs="Times New Roman"/>
          <w:sz w:val="20"/>
          <w:szCs w:val="20"/>
          <w:lang w:val="en-US"/>
        </w:rPr>
        <w:t>ih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(a) in the texts of the 18th–20th centuries: a corpus study]. </w:t>
      </w:r>
      <w:proofErr w:type="spellStart"/>
      <w:r w:rsidRPr="003F5E8D">
        <w:rPr>
          <w:rFonts w:cs="Times New Roman"/>
          <w:i/>
          <w:sz w:val="20"/>
          <w:szCs w:val="20"/>
          <w:lang w:val="en-US"/>
        </w:rPr>
        <w:t>Voprosy</w:t>
      </w:r>
      <w:proofErr w:type="spellEnd"/>
      <w:r w:rsidRPr="003F5E8D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3F5E8D">
        <w:rPr>
          <w:rFonts w:cs="Times New Roman"/>
          <w:i/>
          <w:sz w:val="20"/>
          <w:szCs w:val="20"/>
          <w:lang w:val="en-US"/>
        </w:rPr>
        <w:t>yazykoznaniya</w:t>
      </w:r>
      <w:proofErr w:type="spellEnd"/>
      <w:r w:rsidRPr="003F5E8D">
        <w:rPr>
          <w:rFonts w:cs="Times New Roman"/>
          <w:i/>
          <w:sz w:val="20"/>
          <w:szCs w:val="20"/>
          <w:lang w:val="en-US"/>
        </w:rPr>
        <w:t xml:space="preserve"> – Questions of linguistics</w:t>
      </w:r>
      <w:r w:rsidRPr="003F5E8D">
        <w:rPr>
          <w:rFonts w:cs="Times New Roman"/>
          <w:sz w:val="20"/>
          <w:szCs w:val="20"/>
          <w:lang w:val="en-US"/>
        </w:rPr>
        <w:t>. No. 1. Pp. 85–105. (In Russian).</w:t>
      </w:r>
      <w:r w:rsidR="00E56F66">
        <w:rPr>
          <w:rFonts w:cs="Times New Roman"/>
          <w:sz w:val="20"/>
          <w:szCs w:val="20"/>
          <w:lang w:val="en-US"/>
        </w:rPr>
        <w:t xml:space="preserve"> </w:t>
      </w:r>
      <w:r w:rsidR="00E56F66" w:rsidRPr="00E56F66">
        <w:rPr>
          <w:rFonts w:cs="Times New Roman"/>
          <w:sz w:val="20"/>
          <w:szCs w:val="20"/>
          <w:lang w:val="en-US"/>
        </w:rPr>
        <w:t>EDN: GNFCJS</w:t>
      </w:r>
    </w:p>
    <w:p w14:paraId="5F745DE0" w14:textId="3A2ED58A" w:rsidR="001B6C67" w:rsidRPr="00760912" w:rsidRDefault="001B6C67" w:rsidP="001B6C67">
      <w:pPr>
        <w:spacing w:before="0" w:beforeAutospacing="0" w:after="120" w:afterAutospacing="0"/>
        <w:ind w:firstLine="0"/>
        <w:rPr>
          <w:rFonts w:cs="Times New Roman"/>
          <w:sz w:val="20"/>
          <w:szCs w:val="20"/>
          <w:lang w:val="ru-RU"/>
        </w:rPr>
      </w:pPr>
      <w:r w:rsidRPr="007A53ED">
        <w:rPr>
          <w:rFonts w:cs="Times New Roman"/>
          <w:i/>
          <w:iCs/>
          <w:sz w:val="20"/>
          <w:szCs w:val="20"/>
          <w:lang w:val="ru-RU"/>
        </w:rPr>
        <w:t>СТАТЬ</w:t>
      </w:r>
      <w:r w:rsidR="00EA6193">
        <w:rPr>
          <w:rFonts w:cs="Times New Roman"/>
          <w:i/>
          <w:iCs/>
          <w:sz w:val="20"/>
          <w:szCs w:val="20"/>
          <w:lang w:val="ru-RU"/>
        </w:rPr>
        <w:t xml:space="preserve">И (МАТЕРИАЛЫ </w:t>
      </w:r>
      <w:r w:rsidRPr="007A53ED"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EA6193">
        <w:rPr>
          <w:rFonts w:cs="Times New Roman"/>
          <w:i/>
          <w:iCs/>
          <w:sz w:val="20"/>
          <w:szCs w:val="20"/>
          <w:lang w:val="ru-RU"/>
        </w:rPr>
        <w:t>)</w:t>
      </w:r>
    </w:p>
    <w:p w14:paraId="0E425197" w14:textId="4B97DFB2" w:rsidR="001B6C67" w:rsidRPr="00760912" w:rsidRDefault="001B6C67" w:rsidP="001B6C67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60912">
        <w:rPr>
          <w:rFonts w:cs="Times New Roman"/>
          <w:sz w:val="20"/>
          <w:szCs w:val="20"/>
          <w:lang w:val="en-US"/>
        </w:rPr>
        <w:t>Zhukov, A.</w:t>
      </w:r>
      <w:r>
        <w:rPr>
          <w:rFonts w:cs="Times New Roman"/>
          <w:sz w:val="20"/>
          <w:szCs w:val="20"/>
          <w:lang w:val="en-US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>V.</w:t>
      </w:r>
      <w:r>
        <w:rPr>
          <w:rFonts w:cs="Times New Roman"/>
          <w:sz w:val="20"/>
          <w:szCs w:val="20"/>
          <w:lang w:val="en-US"/>
        </w:rPr>
        <w:t xml:space="preserve"> (2018)</w:t>
      </w:r>
      <w:r w:rsidRPr="00760912">
        <w:rPr>
          <w:rFonts w:cs="Times New Roman"/>
          <w:sz w:val="20"/>
          <w:szCs w:val="20"/>
          <w:lang w:val="en-US"/>
        </w:rPr>
        <w:t xml:space="preserve"> O </w:t>
      </w:r>
      <w:proofErr w:type="spellStart"/>
      <w:r w:rsidRPr="00760912">
        <w:rPr>
          <w:rFonts w:cs="Times New Roman"/>
          <w:sz w:val="20"/>
          <w:szCs w:val="20"/>
          <w:lang w:val="en-US"/>
        </w:rPr>
        <w:t>potencial'nosti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en-US"/>
        </w:rPr>
        <w:t>frazeologicheskih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en-US"/>
        </w:rPr>
        <w:t>edinic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[On the potentiality of phraseological units]</w:t>
      </w:r>
      <w:r w:rsidR="00552526">
        <w:rPr>
          <w:rFonts w:cs="Times New Roman"/>
          <w:sz w:val="20"/>
          <w:szCs w:val="20"/>
          <w:lang w:val="en-US"/>
        </w:rPr>
        <w:t>.</w:t>
      </w:r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Pushkinskie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chteniya-2018.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Hudozhestvennye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strategii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klassicheskoj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i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novoj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slovesnosti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: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zhanr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avtor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tekst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 xml:space="preserve">[Pushkin Readings-2018. Artistic </w:t>
      </w:r>
      <w:r w:rsidR="00E56F66">
        <w:rPr>
          <w:rFonts w:cs="Times New Roman"/>
          <w:sz w:val="20"/>
          <w:szCs w:val="20"/>
          <w:lang w:val="en-US"/>
        </w:rPr>
        <w:t>S</w:t>
      </w:r>
      <w:r w:rsidRPr="00760912">
        <w:rPr>
          <w:rFonts w:cs="Times New Roman"/>
          <w:sz w:val="20"/>
          <w:szCs w:val="20"/>
          <w:lang w:val="en-US"/>
        </w:rPr>
        <w:t xml:space="preserve">trategies of </w:t>
      </w:r>
      <w:r w:rsidR="00E56F66">
        <w:rPr>
          <w:rFonts w:cs="Times New Roman"/>
          <w:sz w:val="20"/>
          <w:szCs w:val="20"/>
          <w:lang w:val="en-US"/>
        </w:rPr>
        <w:t>C</w:t>
      </w:r>
      <w:r w:rsidRPr="00760912">
        <w:rPr>
          <w:rFonts w:cs="Times New Roman"/>
          <w:sz w:val="20"/>
          <w:szCs w:val="20"/>
          <w:lang w:val="en-US"/>
        </w:rPr>
        <w:t xml:space="preserve">lassical and </w:t>
      </w:r>
      <w:r w:rsidR="00E56F66">
        <w:rPr>
          <w:rFonts w:cs="Times New Roman"/>
          <w:sz w:val="20"/>
          <w:szCs w:val="20"/>
          <w:lang w:val="en-US"/>
        </w:rPr>
        <w:t>N</w:t>
      </w:r>
      <w:r w:rsidRPr="00760912">
        <w:rPr>
          <w:rFonts w:cs="Times New Roman"/>
          <w:sz w:val="20"/>
          <w:szCs w:val="20"/>
          <w:lang w:val="en-US"/>
        </w:rPr>
        <w:t xml:space="preserve">ew </w:t>
      </w:r>
      <w:r w:rsidR="00E56F66">
        <w:rPr>
          <w:rFonts w:cs="Times New Roman"/>
          <w:sz w:val="20"/>
          <w:szCs w:val="20"/>
          <w:lang w:val="en-US"/>
        </w:rPr>
        <w:t>L</w:t>
      </w:r>
      <w:r w:rsidRPr="00760912">
        <w:rPr>
          <w:rFonts w:cs="Times New Roman"/>
          <w:sz w:val="20"/>
          <w:szCs w:val="20"/>
          <w:lang w:val="en-US"/>
        </w:rPr>
        <w:t xml:space="preserve">iterature: </w:t>
      </w:r>
      <w:r w:rsidR="00E56F66">
        <w:rPr>
          <w:rFonts w:cs="Times New Roman"/>
          <w:sz w:val="20"/>
          <w:szCs w:val="20"/>
          <w:lang w:val="en-US"/>
        </w:rPr>
        <w:t>G</w:t>
      </w:r>
      <w:r w:rsidRPr="00760912">
        <w:rPr>
          <w:rFonts w:cs="Times New Roman"/>
          <w:sz w:val="20"/>
          <w:szCs w:val="20"/>
          <w:lang w:val="en-US"/>
        </w:rPr>
        <w:t xml:space="preserve">enre, </w:t>
      </w:r>
      <w:r w:rsidR="00E56F66">
        <w:rPr>
          <w:rFonts w:cs="Times New Roman"/>
          <w:sz w:val="20"/>
          <w:szCs w:val="20"/>
          <w:lang w:val="en-US"/>
        </w:rPr>
        <w:t>A</w:t>
      </w:r>
      <w:r w:rsidRPr="00760912">
        <w:rPr>
          <w:rFonts w:cs="Times New Roman"/>
          <w:sz w:val="20"/>
          <w:szCs w:val="20"/>
          <w:lang w:val="en-US"/>
        </w:rPr>
        <w:t xml:space="preserve">uthor, </w:t>
      </w:r>
      <w:r w:rsidR="00E56F66">
        <w:rPr>
          <w:rFonts w:cs="Times New Roman"/>
          <w:sz w:val="20"/>
          <w:szCs w:val="20"/>
          <w:lang w:val="en-US"/>
        </w:rPr>
        <w:t>T</w:t>
      </w:r>
      <w:r w:rsidRPr="00760912">
        <w:rPr>
          <w:rFonts w:cs="Times New Roman"/>
          <w:sz w:val="20"/>
          <w:szCs w:val="20"/>
          <w:lang w:val="en-US"/>
        </w:rPr>
        <w:t>ext</w:t>
      </w:r>
      <w:r>
        <w:rPr>
          <w:rFonts w:cs="Times New Roman"/>
          <w:sz w:val="20"/>
          <w:szCs w:val="20"/>
          <w:lang w:val="en-US"/>
        </w:rPr>
        <w:t>]</w:t>
      </w:r>
      <w:r w:rsidRPr="00760912">
        <w:rPr>
          <w:rFonts w:cs="Times New Roman"/>
          <w:sz w:val="20"/>
          <w:szCs w:val="20"/>
          <w:lang w:val="en-US"/>
        </w:rPr>
        <w:t xml:space="preserve">. Proceedings of the XXIII </w:t>
      </w:r>
      <w:r w:rsidR="00E56F66" w:rsidRPr="00E56F66">
        <w:rPr>
          <w:rFonts w:cs="Times New Roman"/>
          <w:sz w:val="20"/>
          <w:szCs w:val="20"/>
          <w:lang w:val="en-US"/>
        </w:rPr>
        <w:t>I</w:t>
      </w:r>
      <w:r w:rsidRPr="00760912">
        <w:rPr>
          <w:rFonts w:cs="Times New Roman"/>
          <w:sz w:val="20"/>
          <w:szCs w:val="20"/>
          <w:lang w:val="en-US"/>
        </w:rPr>
        <w:t xml:space="preserve">nternational </w:t>
      </w:r>
      <w:r w:rsidR="00E56F66">
        <w:rPr>
          <w:rFonts w:cs="Times New Roman"/>
          <w:sz w:val="20"/>
          <w:szCs w:val="20"/>
          <w:lang w:val="en-US"/>
        </w:rPr>
        <w:t>S</w:t>
      </w:r>
      <w:r w:rsidRPr="00760912">
        <w:rPr>
          <w:rFonts w:cs="Times New Roman"/>
          <w:sz w:val="20"/>
          <w:szCs w:val="20"/>
          <w:lang w:val="en-US"/>
        </w:rPr>
        <w:t xml:space="preserve">cientific </w:t>
      </w:r>
      <w:r w:rsidR="00E56F66">
        <w:rPr>
          <w:rFonts w:cs="Times New Roman"/>
          <w:sz w:val="20"/>
          <w:szCs w:val="20"/>
          <w:lang w:val="en-US"/>
        </w:rPr>
        <w:t>C</w:t>
      </w:r>
      <w:r w:rsidRPr="00760912">
        <w:rPr>
          <w:rFonts w:cs="Times New Roman"/>
          <w:sz w:val="20"/>
          <w:szCs w:val="20"/>
          <w:lang w:val="en-US"/>
        </w:rPr>
        <w:t xml:space="preserve">onference. St. Petersburg: </w:t>
      </w:r>
      <w:r>
        <w:rPr>
          <w:rFonts w:cs="Times New Roman"/>
          <w:sz w:val="20"/>
          <w:szCs w:val="20"/>
          <w:lang w:val="en-US"/>
        </w:rPr>
        <w:t>Pushkin Leningrad State University</w:t>
      </w:r>
      <w:r w:rsidRPr="00760912">
        <w:rPr>
          <w:rFonts w:cs="Times New Roman"/>
          <w:sz w:val="20"/>
          <w:szCs w:val="20"/>
          <w:lang w:val="en-US"/>
        </w:rPr>
        <w:t xml:space="preserve">. </w:t>
      </w:r>
      <w:r w:rsidR="00DF5FF5">
        <w:rPr>
          <w:rFonts w:cs="Times New Roman"/>
          <w:sz w:val="20"/>
          <w:szCs w:val="20"/>
          <w:lang w:val="en-US"/>
        </w:rPr>
        <w:t>P</w:t>
      </w:r>
      <w:r w:rsidRPr="00760912">
        <w:rPr>
          <w:rFonts w:cs="Times New Roman"/>
          <w:sz w:val="20"/>
          <w:szCs w:val="20"/>
          <w:lang w:val="en-US"/>
        </w:rPr>
        <w:t>p. 371–379. (In Russian).</w:t>
      </w:r>
      <w:r w:rsidR="00E56F66">
        <w:rPr>
          <w:rFonts w:cs="Times New Roman"/>
          <w:sz w:val="20"/>
          <w:szCs w:val="20"/>
          <w:lang w:val="en-US"/>
        </w:rPr>
        <w:t xml:space="preserve"> </w:t>
      </w:r>
      <w:r w:rsidR="00E56F66" w:rsidRPr="00E56F66">
        <w:rPr>
          <w:rFonts w:cs="Times New Roman"/>
          <w:sz w:val="20"/>
          <w:szCs w:val="20"/>
          <w:lang w:val="en-US"/>
        </w:rPr>
        <w:t>EDN: UPWPDR</w:t>
      </w:r>
    </w:p>
    <w:p w14:paraId="2140C0F5" w14:textId="2AC6F14A" w:rsidR="001B6C67" w:rsidRPr="00760912" w:rsidRDefault="001B6C67" w:rsidP="001B6C67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СТАТЬЯ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В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СБОРНИКЕ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="00EA6193">
        <w:rPr>
          <w:rFonts w:cs="Times New Roman"/>
          <w:i/>
          <w:sz w:val="20"/>
          <w:szCs w:val="20"/>
          <w:lang w:val="ru-RU"/>
        </w:rPr>
        <w:t>НАУЧНЫХ ТРУДОВ</w:t>
      </w:r>
    </w:p>
    <w:p w14:paraId="4C374C32" w14:textId="0BA3563F" w:rsidR="001B6C67" w:rsidRPr="00E56F66" w:rsidRDefault="001B6C67" w:rsidP="001B6C67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60912">
        <w:rPr>
          <w:rFonts w:cs="Times New Roman"/>
          <w:sz w:val="20"/>
          <w:szCs w:val="20"/>
          <w:lang w:val="en-US"/>
        </w:rPr>
        <w:t>Muchnik, KH. (2010) «</w:t>
      </w:r>
      <w:proofErr w:type="spellStart"/>
      <w:r w:rsidRPr="00760912">
        <w:rPr>
          <w:rFonts w:cs="Times New Roman"/>
          <w:sz w:val="20"/>
          <w:szCs w:val="20"/>
          <w:lang w:val="en-US"/>
        </w:rPr>
        <w:t>Rakovyy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en-US"/>
        </w:rPr>
        <w:t>korpus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»: </w:t>
      </w:r>
      <w:proofErr w:type="spellStart"/>
      <w:r w:rsidRPr="00760912">
        <w:rPr>
          <w:rFonts w:cs="Times New Roman"/>
          <w:sz w:val="20"/>
          <w:szCs w:val="20"/>
          <w:lang w:val="en-US"/>
        </w:rPr>
        <w:t>Sud'ba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en-US"/>
        </w:rPr>
        <w:t>i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vina [“Cancer Ward”: Fate and Guilt]. </w:t>
      </w:r>
      <w:r w:rsidRPr="00760912">
        <w:rPr>
          <w:rFonts w:cs="Times New Roman"/>
          <w:i/>
          <w:sz w:val="20"/>
          <w:szCs w:val="20"/>
          <w:lang w:val="en-US"/>
        </w:rPr>
        <w:t xml:space="preserve">Solzhenitsyn: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myslitel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',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istorik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,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khudozhnik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.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Zapadnaya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kritika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 1974–2008 </w:t>
      </w:r>
      <w:r w:rsidRPr="00760912">
        <w:rPr>
          <w:rFonts w:cs="Times New Roman"/>
          <w:sz w:val="20"/>
          <w:szCs w:val="20"/>
          <w:lang w:val="en-US"/>
        </w:rPr>
        <w:t xml:space="preserve">[Solzhenitsyn: </w:t>
      </w:r>
      <w:r w:rsidR="00E56F66">
        <w:rPr>
          <w:rFonts w:cs="Times New Roman"/>
          <w:sz w:val="20"/>
          <w:szCs w:val="20"/>
          <w:lang w:val="en-US"/>
        </w:rPr>
        <w:t>T</w:t>
      </w:r>
      <w:r w:rsidRPr="00760912">
        <w:rPr>
          <w:rFonts w:cs="Times New Roman"/>
          <w:sz w:val="20"/>
          <w:szCs w:val="20"/>
          <w:lang w:val="en-US"/>
        </w:rPr>
        <w:t xml:space="preserve">hinker, </w:t>
      </w:r>
      <w:r w:rsidR="00E56F66">
        <w:rPr>
          <w:rFonts w:cs="Times New Roman"/>
          <w:sz w:val="20"/>
          <w:szCs w:val="20"/>
          <w:lang w:val="en-US"/>
        </w:rPr>
        <w:t>H</w:t>
      </w:r>
      <w:r w:rsidRPr="00760912">
        <w:rPr>
          <w:rFonts w:cs="Times New Roman"/>
          <w:sz w:val="20"/>
          <w:szCs w:val="20"/>
          <w:lang w:val="en-US"/>
        </w:rPr>
        <w:t xml:space="preserve">istorian, </w:t>
      </w:r>
      <w:r w:rsidR="00E56F66">
        <w:rPr>
          <w:rFonts w:cs="Times New Roman"/>
          <w:sz w:val="20"/>
          <w:szCs w:val="20"/>
          <w:lang w:val="en-US"/>
        </w:rPr>
        <w:t>A</w:t>
      </w:r>
      <w:r w:rsidRPr="00760912">
        <w:rPr>
          <w:rFonts w:cs="Times New Roman"/>
          <w:sz w:val="20"/>
          <w:szCs w:val="20"/>
          <w:lang w:val="en-US"/>
        </w:rPr>
        <w:t xml:space="preserve">rtist. Western Criticism 1974–2008]. Moscow: </w:t>
      </w:r>
      <w:proofErr w:type="spellStart"/>
      <w:r w:rsidRPr="00760912">
        <w:rPr>
          <w:rFonts w:cs="Times New Roman"/>
          <w:sz w:val="20"/>
          <w:szCs w:val="20"/>
          <w:lang w:val="en-US"/>
        </w:rPr>
        <w:t>Russkiy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put' </w:t>
      </w:r>
      <w:r>
        <w:rPr>
          <w:rFonts w:cs="Times New Roman"/>
          <w:sz w:val="20"/>
          <w:szCs w:val="20"/>
          <w:lang w:val="en-US"/>
        </w:rPr>
        <w:t>Publ.</w:t>
      </w:r>
      <w:r w:rsidRPr="00760912">
        <w:rPr>
          <w:rFonts w:cs="Times New Roman"/>
          <w:sz w:val="20"/>
          <w:szCs w:val="20"/>
          <w:lang w:val="en-US"/>
        </w:rPr>
        <w:t xml:space="preserve"> </w:t>
      </w:r>
      <w:r w:rsidR="00DF5FF5">
        <w:rPr>
          <w:rFonts w:cs="Times New Roman"/>
          <w:sz w:val="20"/>
          <w:szCs w:val="20"/>
          <w:lang w:val="en-US"/>
        </w:rPr>
        <w:t>P</w:t>
      </w:r>
      <w:r w:rsidRPr="00760912">
        <w:rPr>
          <w:rFonts w:cs="Times New Roman"/>
          <w:sz w:val="20"/>
          <w:szCs w:val="20"/>
          <w:lang w:val="en-US"/>
        </w:rPr>
        <w:t xml:space="preserve">p. 558–574. </w:t>
      </w:r>
      <w:r w:rsidRPr="00E56F66">
        <w:rPr>
          <w:rFonts w:cs="Times New Roman"/>
          <w:sz w:val="20"/>
          <w:szCs w:val="20"/>
          <w:lang w:val="en-US"/>
        </w:rPr>
        <w:t>(In Russian).</w:t>
      </w:r>
      <w:r w:rsidR="009E6A0B" w:rsidRPr="009E6A0B">
        <w:rPr>
          <w:rFonts w:cs="Times New Roman"/>
          <w:sz w:val="20"/>
          <w:szCs w:val="20"/>
          <w:lang w:val="en-US"/>
        </w:rPr>
        <w:t xml:space="preserve"> EDN: ABCDEF</w:t>
      </w:r>
    </w:p>
    <w:p w14:paraId="0073082A" w14:textId="77777777" w:rsidR="001B6C67" w:rsidRPr="00E56F66" w:rsidRDefault="001B6C67" w:rsidP="001B6C67">
      <w:pPr>
        <w:spacing w:before="0" w:beforeAutospacing="0" w:after="0" w:afterAutospacing="0" w:line="276" w:lineRule="auto"/>
        <w:ind w:firstLine="0"/>
        <w:rPr>
          <w:rFonts w:cs="Times New Roman"/>
          <w:b/>
          <w:sz w:val="20"/>
          <w:szCs w:val="20"/>
          <w:lang w:val="en-US"/>
        </w:rPr>
      </w:pPr>
    </w:p>
    <w:p w14:paraId="580CD93F" w14:textId="77777777" w:rsidR="001B6C67" w:rsidRDefault="001B6C67" w:rsidP="001B6C67">
      <w:pPr>
        <w:spacing w:before="0" w:beforeAutospacing="0" w:after="0" w:afterAutospacing="0" w:line="276" w:lineRule="auto"/>
        <w:ind w:firstLine="0"/>
        <w:jc w:val="left"/>
      </w:pPr>
    </w:p>
    <w:p w14:paraId="7FF7233F" w14:textId="4D97594C" w:rsidR="001B6C67" w:rsidRDefault="001B6C67" w:rsidP="001B6C67">
      <w:pPr>
        <w:spacing w:before="0" w:beforeAutospacing="0" w:after="0" w:afterAutospacing="0" w:line="276" w:lineRule="auto"/>
        <w:ind w:firstLine="0"/>
        <w:jc w:val="left"/>
      </w:pPr>
      <w:r>
        <w:t xml:space="preserve">дата получения: </w:t>
      </w:r>
      <w:r>
        <w:rPr>
          <w:lang w:val="en-US"/>
        </w:rPr>
        <w:t>00</w:t>
      </w:r>
      <w:r>
        <w:t>.0</w:t>
      </w:r>
      <w:r>
        <w:rPr>
          <w:lang w:val="en-US"/>
        </w:rPr>
        <w:t>0</w:t>
      </w:r>
      <w:r>
        <w:t>.202</w:t>
      </w:r>
      <w:r w:rsidR="00E56F66">
        <w:t>3</w:t>
      </w:r>
      <w:r>
        <w:t xml:space="preserve"> г. </w:t>
      </w:r>
      <w:r>
        <w:tab/>
      </w:r>
      <w:r>
        <w:tab/>
        <w:t xml:space="preserve">date of receiving: </w:t>
      </w:r>
      <w:r>
        <w:rPr>
          <w:lang w:val="en-US"/>
        </w:rPr>
        <w:t xml:space="preserve">00 Month </w:t>
      </w:r>
      <w:r>
        <w:t>202</w:t>
      </w:r>
      <w:r w:rsidR="00E56F66">
        <w:t>3</w:t>
      </w:r>
    </w:p>
    <w:p w14:paraId="471019A1" w14:textId="42499D03" w:rsidR="001B6C67" w:rsidRDefault="001B6C67" w:rsidP="001B6C67">
      <w:pPr>
        <w:spacing w:before="0" w:beforeAutospacing="0" w:after="0" w:afterAutospacing="0" w:line="276" w:lineRule="auto"/>
        <w:ind w:firstLine="0"/>
        <w:jc w:val="left"/>
      </w:pPr>
      <w:r>
        <w:t>дата принятия: 0</w:t>
      </w:r>
      <w:r>
        <w:rPr>
          <w:lang w:val="en-US"/>
        </w:rPr>
        <w:t>0</w:t>
      </w:r>
      <w:r>
        <w:t>.0</w:t>
      </w:r>
      <w:r>
        <w:rPr>
          <w:lang w:val="en-US"/>
        </w:rPr>
        <w:t>0</w:t>
      </w:r>
      <w:r>
        <w:t>.202</w:t>
      </w:r>
      <w:r w:rsidR="00E56F66">
        <w:t>3</w:t>
      </w:r>
      <w:r>
        <w:t xml:space="preserve"> г. </w:t>
      </w:r>
      <w:r>
        <w:tab/>
      </w:r>
      <w:r>
        <w:tab/>
        <w:t>date of acceptance: 0</w:t>
      </w:r>
      <w:r>
        <w:rPr>
          <w:lang w:val="en-US"/>
        </w:rPr>
        <w:t xml:space="preserve">0 Month </w:t>
      </w:r>
      <w:r>
        <w:t>202</w:t>
      </w:r>
      <w:r w:rsidR="00E56F66">
        <w:t>3</w:t>
      </w:r>
    </w:p>
    <w:p w14:paraId="4FB40523" w14:textId="1D196537" w:rsidR="001B6C67" w:rsidRPr="00A100B7" w:rsidRDefault="001B6C67" w:rsidP="001B6C67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en-US"/>
        </w:rPr>
      </w:pPr>
      <w:r>
        <w:rPr>
          <w:lang w:val="ru-RU"/>
        </w:rPr>
        <w:t>дата</w:t>
      </w:r>
      <w:r w:rsidRPr="00760912">
        <w:rPr>
          <w:lang w:val="en-US"/>
        </w:rPr>
        <w:t xml:space="preserve"> </w:t>
      </w:r>
      <w:r>
        <w:rPr>
          <w:lang w:val="ru-RU"/>
        </w:rPr>
        <w:t>публикации</w:t>
      </w:r>
      <w:r>
        <w:t xml:space="preserve">: </w:t>
      </w:r>
      <w:r w:rsidRPr="00760912">
        <w:rPr>
          <w:lang w:val="en-US"/>
        </w:rPr>
        <w:t>00</w:t>
      </w:r>
      <w:r>
        <w:t>.0</w:t>
      </w:r>
      <w:r w:rsidRPr="00760912">
        <w:rPr>
          <w:lang w:val="en-US"/>
        </w:rPr>
        <w:t>0</w:t>
      </w:r>
      <w:r>
        <w:t>.202</w:t>
      </w:r>
      <w:r w:rsidR="00E56F66">
        <w:t>3</w:t>
      </w:r>
      <w:r>
        <w:rPr>
          <w:lang w:val="en-US"/>
        </w:rPr>
        <w:t xml:space="preserve"> </w:t>
      </w:r>
      <w:r>
        <w:rPr>
          <w:lang w:val="ru-RU"/>
        </w:rPr>
        <w:t>г</w:t>
      </w:r>
      <w:r w:rsidRPr="001B6C67">
        <w:rPr>
          <w:lang w:val="en-US"/>
        </w:rPr>
        <w:t xml:space="preserve">. </w:t>
      </w:r>
      <w:r w:rsidRPr="001B6C67">
        <w:rPr>
          <w:lang w:val="en-US"/>
        </w:rPr>
        <w:tab/>
      </w:r>
      <w:r>
        <w:tab/>
      </w:r>
      <w:r>
        <w:rPr>
          <w:lang w:val="en-US"/>
        </w:rPr>
        <w:t>date of publication</w:t>
      </w:r>
      <w:r>
        <w:t xml:space="preserve">: </w:t>
      </w:r>
      <w:r w:rsidRPr="00760912">
        <w:rPr>
          <w:lang w:val="en-US"/>
        </w:rPr>
        <w:t xml:space="preserve">00 </w:t>
      </w:r>
      <w:r>
        <w:rPr>
          <w:lang w:val="en-US"/>
        </w:rPr>
        <w:t>Month</w:t>
      </w:r>
      <w:r>
        <w:t xml:space="preserve"> 202</w:t>
      </w:r>
      <w:r w:rsidR="00E56F66">
        <w:rPr>
          <w:lang w:val="en-US"/>
        </w:rPr>
        <w:t>3</w:t>
      </w:r>
    </w:p>
    <w:p w14:paraId="45087BDF" w14:textId="77777777" w:rsidR="001B6C67" w:rsidRPr="001B6C67" w:rsidRDefault="001B6C67" w:rsidP="007A53E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en-US"/>
        </w:rPr>
      </w:pPr>
    </w:p>
    <w:p w14:paraId="45C34668" w14:textId="77777777" w:rsidR="00760912" w:rsidRPr="001B6C67" w:rsidRDefault="00760912" w:rsidP="007A53E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en-US"/>
        </w:rPr>
      </w:pPr>
    </w:p>
    <w:p w14:paraId="57BF30C3" w14:textId="77777777" w:rsidR="00760912" w:rsidRPr="001B6C67" w:rsidRDefault="00760912" w:rsidP="001B6C67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  <w:lang w:val="en-US"/>
        </w:rPr>
      </w:pPr>
    </w:p>
    <w:p w14:paraId="7D3F4456" w14:textId="5E2AF2E7" w:rsidR="001B6C67" w:rsidRDefault="001B6C67" w:rsidP="00760912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br w:type="page"/>
      </w:r>
    </w:p>
    <w:p w14:paraId="3AC751E3" w14:textId="77777777" w:rsidR="001B6C67" w:rsidRPr="001B6C67" w:rsidRDefault="001B6C67" w:rsidP="001B6C67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lastRenderedPageBreak/>
        <w:t>Рисунки</w:t>
      </w:r>
      <w:r w:rsidRPr="001B6C67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и</w:t>
      </w:r>
      <w:r w:rsidRPr="001B6C67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таблицы</w:t>
      </w:r>
    </w:p>
    <w:p w14:paraId="0B9D574C" w14:textId="00351321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2060"/>
          <w:sz w:val="20"/>
          <w:szCs w:val="20"/>
          <w:lang w:val="ru-RU"/>
        </w:rPr>
      </w:pPr>
      <w:r w:rsidRPr="00BB036F">
        <w:rPr>
          <w:rFonts w:cs="Times New Roman"/>
          <w:bCs/>
          <w:sz w:val="20"/>
          <w:szCs w:val="20"/>
          <w:lang w:val="ru-RU"/>
        </w:rPr>
        <w:t>Нумерация рисунков в рамках статьи сквозная, подрисуночная подпись начинается со слова «Рис.» и цифры, соответствующей номеру рисунка в порядке встречаемости в тексте. Если рисунок один, слово пишется без сокращения, цифра после нее не ставится</w:t>
      </w:r>
      <w:r>
        <w:rPr>
          <w:rFonts w:cs="Times New Roman"/>
          <w:bCs/>
          <w:sz w:val="20"/>
          <w:szCs w:val="20"/>
          <w:lang w:val="ru-RU"/>
        </w:rPr>
        <w:t>. Подпись к рисунку выравнивается по центру</w:t>
      </w:r>
      <w:r w:rsidR="00E663F6">
        <w:rPr>
          <w:rFonts w:cs="Times New Roman"/>
          <w:bCs/>
          <w:sz w:val="20"/>
          <w:szCs w:val="20"/>
          <w:lang w:val="ru-RU"/>
        </w:rPr>
        <w:t xml:space="preserve"> и размещается в тексте статьи.</w:t>
      </w:r>
    </w:p>
    <w:p w14:paraId="244457DA" w14:textId="4FBEB942" w:rsidR="00BE7B15" w:rsidRPr="004F291A" w:rsidRDefault="00E663F6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Рисунки н</w:t>
      </w:r>
      <w:r w:rsidR="00BE7B15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>е следует вставлять в текстовый документ со статьей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>, поскольку при этом происходит потеря качества</w:t>
      </w:r>
      <w:r w:rsidR="00BE7B15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>И</w:t>
      </w:r>
      <w:r w:rsidR="00BE7B15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зображения должны быть представлены в редакцию отдельными файлами в следующих форматах: </w:t>
      </w:r>
    </w:p>
    <w:p w14:paraId="02DF21D0" w14:textId="38BD019A" w:rsidR="00E56F66" w:rsidRPr="00E56F66" w:rsidRDefault="00E56F66" w:rsidP="00BE7B15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SVG</w:t>
      </w:r>
    </w:p>
    <w:p w14:paraId="59921B54" w14:textId="2267CAE3" w:rsidR="00BE7B15" w:rsidRPr="004F291A" w:rsidRDefault="00BE7B15" w:rsidP="00BE7B15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>TIFF (300 dpi)</w:t>
      </w:r>
    </w:p>
    <w:p w14:paraId="563ACEA9" w14:textId="3BA22E56" w:rsidR="00BE7B15" w:rsidRPr="004F291A" w:rsidRDefault="00BE7B15" w:rsidP="00BE7B15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>PNG</w:t>
      </w:r>
    </w:p>
    <w:p w14:paraId="64744163" w14:textId="24B01D5A" w:rsidR="00BE7B15" w:rsidRPr="004F291A" w:rsidRDefault="00BE7B15" w:rsidP="00BE7B15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 xml:space="preserve">JPG/ JPEG </w:t>
      </w:r>
    </w:p>
    <w:p w14:paraId="0A04DAD9" w14:textId="77777777" w:rsidR="003F401A" w:rsidRDefault="004F291A" w:rsidP="003F401A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>И</w:t>
      </w:r>
      <w:r w:rsidR="00BE7B15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сходные файлы изображений должны быть пронумерованы в соответствии с порядком упоминания в тексте. </w:t>
      </w:r>
      <w:r w:rsidR="003F40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Диаграммы и графики, как и рисунки, представляются в вышеперечисленных форматах. </w:t>
      </w:r>
    </w:p>
    <w:p w14:paraId="5D221E0E" w14:textId="169964B1" w:rsidR="00E663F6" w:rsidRPr="00E663F6" w:rsidRDefault="00E663F6" w:rsidP="00E663F6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Пример наименования файла изображения: </w:t>
      </w:r>
      <w:r w:rsidRPr="00E663F6"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01.</w:t>
      </w:r>
      <w:proofErr w:type="spellStart"/>
      <w:r w:rsidR="00E56F66">
        <w:rPr>
          <w:rFonts w:cs="Times New Roman"/>
          <w:b/>
          <w:bCs/>
          <w:color w:val="000000" w:themeColor="text1"/>
          <w:sz w:val="20"/>
          <w:szCs w:val="20"/>
          <w:lang w:val="en-US"/>
        </w:rPr>
        <w:t>svg</w:t>
      </w:r>
      <w:proofErr w:type="spellEnd"/>
    </w:p>
    <w:p w14:paraId="0DE97621" w14:textId="1A83880F" w:rsidR="003F401A" w:rsidRDefault="00BE7B15" w:rsidP="003F401A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Если в статье </w:t>
      </w:r>
      <w:r w:rsidR="003F40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предполагается </w:t>
      </w:r>
      <w:r w:rsidR="00F51C0A">
        <w:rPr>
          <w:rFonts w:cs="Times New Roman"/>
          <w:bCs/>
          <w:color w:val="000000" w:themeColor="text1"/>
          <w:sz w:val="20"/>
          <w:szCs w:val="20"/>
          <w:lang w:val="ru-RU"/>
        </w:rPr>
        <w:t>использование</w:t>
      </w: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 нескольких изображений, автором самостоятельно создается архив</w:t>
      </w:r>
      <w:r w:rsidR="004F291A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 с рисунками</w:t>
      </w:r>
      <w:r w:rsidR="003F40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 и направляется в редакцию</w:t>
      </w:r>
      <w:r w:rsidR="004F291A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>. Предпочтительно использовать для архивации файлов программу 7-</w:t>
      </w:r>
      <w:r w:rsidR="004F291A"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>Zip</w:t>
      </w:r>
      <w:r w:rsidR="004F291A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: </w:t>
      </w:r>
      <w:hyperlink r:id="rId8" w:history="1">
        <w:r w:rsidR="00E663F6" w:rsidRPr="000B0EF9">
          <w:rPr>
            <w:rStyle w:val="Hyperlink"/>
            <w:rFonts w:cs="Times New Roman"/>
            <w:bCs/>
            <w:sz w:val="20"/>
            <w:szCs w:val="20"/>
            <w:lang w:val="ru-RU"/>
          </w:rPr>
          <w:t>https://www.7-zip.org/</w:t>
        </w:r>
      </w:hyperlink>
      <w:r w:rsidR="003F40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</w:p>
    <w:p w14:paraId="2E2AAC51" w14:textId="28A9ACE9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 w:rsidRPr="00BB036F">
        <w:rPr>
          <w:rFonts w:cs="Times New Roman"/>
          <w:bCs/>
          <w:sz w:val="20"/>
          <w:szCs w:val="20"/>
          <w:lang w:val="ru-RU"/>
        </w:rPr>
        <w:t>Таблицы используются для наглядного представления числового материала. Таблица должна иметь ширину 16 см и не менее трех граф. Таблицы нумеруются по сквозному принципу в порядке упоминания в тексте арабскими цифрами, название таблицы должно следовать после номера на следующей строке. Если таблица одна, то после слова «Таблица» номер не ставится.</w:t>
      </w:r>
      <w:r>
        <w:rPr>
          <w:rFonts w:cs="Times New Roman"/>
          <w:bCs/>
          <w:sz w:val="20"/>
          <w:szCs w:val="20"/>
          <w:lang w:val="ru-RU"/>
        </w:rPr>
        <w:t xml:space="preserve"> </w:t>
      </w:r>
    </w:p>
    <w:p w14:paraId="3621719F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14:paraId="3C10C491" w14:textId="741509E6" w:rsidR="001B6C67" w:rsidRPr="00BB036F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 xml:space="preserve">Пример размещения </w:t>
      </w:r>
      <w:r w:rsidR="003F401A">
        <w:rPr>
          <w:rFonts w:cs="Times New Roman"/>
          <w:b/>
          <w:bCs/>
          <w:sz w:val="20"/>
          <w:szCs w:val="20"/>
          <w:lang w:val="ru-RU"/>
        </w:rPr>
        <w:t>подписи к рисунку</w:t>
      </w:r>
      <w:r w:rsidRPr="00BB036F">
        <w:rPr>
          <w:rFonts w:cs="Times New Roman"/>
          <w:b/>
          <w:bCs/>
          <w:sz w:val="20"/>
          <w:szCs w:val="20"/>
          <w:lang w:val="ru-RU"/>
        </w:rPr>
        <w:t>:</w:t>
      </w:r>
    </w:p>
    <w:p w14:paraId="6A51C66A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14:paraId="03B99EB8" w14:textId="6A71C63B" w:rsidR="004F291A" w:rsidRPr="004F291A" w:rsidRDefault="00E047BD" w:rsidP="004F291A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рисунку</w:t>
      </w:r>
      <w:r w:rsidR="001B6C67">
        <w:rPr>
          <w:rFonts w:cs="Times New Roman"/>
          <w:bCs/>
          <w:sz w:val="20"/>
          <w:szCs w:val="20"/>
          <w:lang w:val="ru-RU"/>
        </w:rPr>
        <w:t xml:space="preserve"> (рис. 1).</w:t>
      </w:r>
    </w:p>
    <w:p w14:paraId="4FDCDB93" w14:textId="1362C863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14:paraId="66E08080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  <w:r w:rsidRPr="00BB036F">
        <w:rPr>
          <w:rFonts w:cs="Times New Roman"/>
          <w:bCs/>
          <w:i/>
          <w:iCs/>
          <w:szCs w:val="16"/>
          <w:lang w:val="ru-RU"/>
        </w:rPr>
        <w:t xml:space="preserve">Рис. </w:t>
      </w:r>
      <w:r>
        <w:rPr>
          <w:rFonts w:cs="Times New Roman"/>
          <w:bCs/>
          <w:i/>
          <w:iCs/>
          <w:szCs w:val="16"/>
          <w:lang w:val="ru-RU"/>
        </w:rPr>
        <w:t>1</w:t>
      </w:r>
      <w:r w:rsidRPr="00BB036F">
        <w:rPr>
          <w:rFonts w:cs="Times New Roman"/>
          <w:bCs/>
          <w:i/>
          <w:iCs/>
          <w:szCs w:val="16"/>
          <w:lang w:val="ru-RU"/>
        </w:rPr>
        <w:t>.</w:t>
      </w:r>
      <w:r w:rsidRPr="00BB036F">
        <w:rPr>
          <w:rFonts w:cs="Times New Roman"/>
          <w:bCs/>
          <w:szCs w:val="16"/>
          <w:lang w:val="ru-RU"/>
        </w:rPr>
        <w:t xml:space="preserve"> </w:t>
      </w:r>
      <w:r>
        <w:rPr>
          <w:rFonts w:cs="Times New Roman"/>
          <w:bCs/>
          <w:szCs w:val="16"/>
          <w:lang w:val="ru-RU"/>
        </w:rPr>
        <w:t>Название рисунка</w:t>
      </w:r>
    </w:p>
    <w:p w14:paraId="4DAE9022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14:paraId="3CDC35D4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14:paraId="6709D8CF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Пример размещения таблицы:</w:t>
      </w:r>
    </w:p>
    <w:p w14:paraId="7FCF7262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14:paraId="54641D1A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таблице (табл. 1).</w:t>
      </w:r>
    </w:p>
    <w:p w14:paraId="1FBD3FE5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14:paraId="3A48F8AD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Таблица 1</w:t>
      </w:r>
    </w:p>
    <w:p w14:paraId="1C78DF70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B6C67" w14:paraId="70E35613" w14:textId="77777777" w:rsidTr="00D22F75">
        <w:tc>
          <w:tcPr>
            <w:tcW w:w="3209" w:type="dxa"/>
          </w:tcPr>
          <w:p w14:paraId="64209650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513377F8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14:paraId="3E8E3711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1B6C67" w14:paraId="00C44B18" w14:textId="77777777" w:rsidTr="00D22F75">
        <w:tc>
          <w:tcPr>
            <w:tcW w:w="3209" w:type="dxa"/>
          </w:tcPr>
          <w:p w14:paraId="5C69FB01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68CF48FA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14:paraId="732F8312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1B6C67" w14:paraId="1D5477D8" w14:textId="77777777" w:rsidTr="00D22F75">
        <w:tc>
          <w:tcPr>
            <w:tcW w:w="3209" w:type="dxa"/>
          </w:tcPr>
          <w:p w14:paraId="05818D72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561C0AF5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14:paraId="0CDD355A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</w:tbl>
    <w:p w14:paraId="4C864B25" w14:textId="77777777" w:rsidR="001B6C67" w:rsidRPr="00BB036F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14:paraId="30B56A9A" w14:textId="77777777" w:rsidR="001B6C67" w:rsidRDefault="001B6C67" w:rsidP="00760912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</w:p>
    <w:p w14:paraId="60F101B8" w14:textId="398A8442" w:rsidR="00462822" w:rsidRPr="00E047BD" w:rsidRDefault="00462822" w:rsidP="00E047BD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</w:p>
    <w:sectPr w:rsidR="00462822" w:rsidRPr="00E047BD" w:rsidSect="00FD2B2F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5C65" w14:textId="77777777" w:rsidR="00826FA8" w:rsidRDefault="00826FA8" w:rsidP="00FD2B2F">
      <w:pPr>
        <w:spacing w:before="0" w:after="0"/>
      </w:pPr>
      <w:r>
        <w:separator/>
      </w:r>
    </w:p>
  </w:endnote>
  <w:endnote w:type="continuationSeparator" w:id="0">
    <w:p w14:paraId="7467B6BC" w14:textId="77777777" w:rsidR="00826FA8" w:rsidRDefault="00826FA8" w:rsidP="00FD2B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oraRoman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6C7" w14:textId="75E5CE69" w:rsidR="00FD2B2F" w:rsidRPr="00FD2B2F" w:rsidRDefault="00FD2B2F" w:rsidP="00FD2B2F">
    <w:pPr>
      <w:pStyle w:val="Footer"/>
      <w:ind w:left="6480" w:firstLine="0"/>
      <w:jc w:val="left"/>
      <w:rPr>
        <w:rFonts w:cs="Times New Roman"/>
        <w:sz w:val="14"/>
        <w:szCs w:val="14"/>
        <w:lang w:val="ru-RU"/>
      </w:rPr>
    </w:pPr>
    <w:r>
      <w:rPr>
        <w:rFonts w:cs="Times New Roman"/>
        <w:sz w:val="14"/>
        <w:szCs w:val="14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D515" w14:textId="77777777" w:rsidR="00826FA8" w:rsidRDefault="00826FA8" w:rsidP="00FD2B2F">
      <w:pPr>
        <w:spacing w:before="0" w:after="0"/>
      </w:pPr>
      <w:r>
        <w:separator/>
      </w:r>
    </w:p>
  </w:footnote>
  <w:footnote w:type="continuationSeparator" w:id="0">
    <w:p w14:paraId="74C0AE4C" w14:textId="77777777" w:rsidR="00826FA8" w:rsidRDefault="00826FA8" w:rsidP="00FD2B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4BA0" w14:textId="160420A6" w:rsidR="00760912" w:rsidRPr="00E047BD" w:rsidRDefault="00760912">
    <w:pPr>
      <w:pStyle w:val="Header"/>
      <w:rPr>
        <w:b/>
        <w:bCs/>
        <w:color w:val="262626" w:themeColor="text1" w:themeTint="D9"/>
        <w:lang w:val="ru-RU"/>
      </w:rPr>
    </w:pPr>
    <w:r w:rsidRPr="00760912">
      <w:rPr>
        <w:b/>
        <w:bCs/>
        <w:color w:val="262626" w:themeColor="text1" w:themeTint="D9"/>
        <w:lang w:val="en-US"/>
      </w:rPr>
      <w:t>ART LOGOS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88"/>
    <w:multiLevelType w:val="hybridMultilevel"/>
    <w:tmpl w:val="08D2C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8D5"/>
    <w:multiLevelType w:val="hybridMultilevel"/>
    <w:tmpl w:val="D19E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0294"/>
    <w:multiLevelType w:val="hybridMultilevel"/>
    <w:tmpl w:val="498C0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12A54"/>
    <w:multiLevelType w:val="hybridMultilevel"/>
    <w:tmpl w:val="8FCE4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13E4"/>
    <w:multiLevelType w:val="hybridMultilevel"/>
    <w:tmpl w:val="97C6E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08A53E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709E0"/>
    <w:multiLevelType w:val="hybridMultilevel"/>
    <w:tmpl w:val="3396567C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7392187"/>
    <w:multiLevelType w:val="hybridMultilevel"/>
    <w:tmpl w:val="BE16C76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821746"/>
    <w:multiLevelType w:val="hybridMultilevel"/>
    <w:tmpl w:val="E1B0E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E297F"/>
    <w:multiLevelType w:val="hybridMultilevel"/>
    <w:tmpl w:val="7DFCB818"/>
    <w:lvl w:ilvl="0" w:tplc="0809000F">
      <w:start w:val="1"/>
      <w:numFmt w:val="decimal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51EA3642"/>
    <w:multiLevelType w:val="hybridMultilevel"/>
    <w:tmpl w:val="2D102B20"/>
    <w:lvl w:ilvl="0" w:tplc="FFFFFFFF">
      <w:start w:val="1"/>
      <w:numFmt w:val="decimal"/>
      <w:lvlText w:val="%1."/>
      <w:lvlJc w:val="left"/>
      <w:pPr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562E6490"/>
    <w:multiLevelType w:val="hybridMultilevel"/>
    <w:tmpl w:val="638C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36C55"/>
    <w:multiLevelType w:val="hybridMultilevel"/>
    <w:tmpl w:val="5EC88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922017"/>
    <w:multiLevelType w:val="hybridMultilevel"/>
    <w:tmpl w:val="EBF80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7046105">
    <w:abstractNumId w:val="8"/>
  </w:num>
  <w:num w:numId="2" w16cid:durableId="1181703582">
    <w:abstractNumId w:val="9"/>
  </w:num>
  <w:num w:numId="3" w16cid:durableId="304049621">
    <w:abstractNumId w:val="4"/>
  </w:num>
  <w:num w:numId="4" w16cid:durableId="1384938302">
    <w:abstractNumId w:val="12"/>
  </w:num>
  <w:num w:numId="5" w16cid:durableId="994332956">
    <w:abstractNumId w:val="2"/>
  </w:num>
  <w:num w:numId="6" w16cid:durableId="633172697">
    <w:abstractNumId w:val="5"/>
  </w:num>
  <w:num w:numId="7" w16cid:durableId="1192378481">
    <w:abstractNumId w:val="6"/>
  </w:num>
  <w:num w:numId="8" w16cid:durableId="1830901135">
    <w:abstractNumId w:val="1"/>
  </w:num>
  <w:num w:numId="9" w16cid:durableId="177819051">
    <w:abstractNumId w:val="11"/>
  </w:num>
  <w:num w:numId="10" w16cid:durableId="1197158198">
    <w:abstractNumId w:val="10"/>
  </w:num>
  <w:num w:numId="11" w16cid:durableId="676267652">
    <w:abstractNumId w:val="3"/>
  </w:num>
  <w:num w:numId="12" w16cid:durableId="523638893">
    <w:abstractNumId w:val="7"/>
  </w:num>
  <w:num w:numId="13" w16cid:durableId="15098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F"/>
    <w:rsid w:val="0001147F"/>
    <w:rsid w:val="00016379"/>
    <w:rsid w:val="0006529B"/>
    <w:rsid w:val="00072912"/>
    <w:rsid w:val="000B1D48"/>
    <w:rsid w:val="000B647F"/>
    <w:rsid w:val="0011511B"/>
    <w:rsid w:val="001518DD"/>
    <w:rsid w:val="001A5565"/>
    <w:rsid w:val="001B5D35"/>
    <w:rsid w:val="001B6C67"/>
    <w:rsid w:val="001F02E5"/>
    <w:rsid w:val="0020667F"/>
    <w:rsid w:val="002067B5"/>
    <w:rsid w:val="00221FBA"/>
    <w:rsid w:val="00225307"/>
    <w:rsid w:val="00272D22"/>
    <w:rsid w:val="00285FD9"/>
    <w:rsid w:val="002C2A47"/>
    <w:rsid w:val="002E4171"/>
    <w:rsid w:val="002E5620"/>
    <w:rsid w:val="002F56F2"/>
    <w:rsid w:val="0033005B"/>
    <w:rsid w:val="003D3C42"/>
    <w:rsid w:val="003E55D7"/>
    <w:rsid w:val="003F401A"/>
    <w:rsid w:val="003F5E8D"/>
    <w:rsid w:val="00424CB0"/>
    <w:rsid w:val="00462822"/>
    <w:rsid w:val="0049186B"/>
    <w:rsid w:val="004A07A3"/>
    <w:rsid w:val="004E4059"/>
    <w:rsid w:val="004F291A"/>
    <w:rsid w:val="00501B4D"/>
    <w:rsid w:val="00504C6F"/>
    <w:rsid w:val="00510907"/>
    <w:rsid w:val="0055006D"/>
    <w:rsid w:val="00552526"/>
    <w:rsid w:val="00566498"/>
    <w:rsid w:val="00570436"/>
    <w:rsid w:val="005751A7"/>
    <w:rsid w:val="005C6F47"/>
    <w:rsid w:val="00606AC7"/>
    <w:rsid w:val="00616FED"/>
    <w:rsid w:val="006469B8"/>
    <w:rsid w:val="00664716"/>
    <w:rsid w:val="00667C32"/>
    <w:rsid w:val="0069698B"/>
    <w:rsid w:val="006A61F4"/>
    <w:rsid w:val="00724503"/>
    <w:rsid w:val="007445EF"/>
    <w:rsid w:val="00744F38"/>
    <w:rsid w:val="00745921"/>
    <w:rsid w:val="00760912"/>
    <w:rsid w:val="007610EB"/>
    <w:rsid w:val="007A53ED"/>
    <w:rsid w:val="007E4A92"/>
    <w:rsid w:val="007F5D4F"/>
    <w:rsid w:val="0081735D"/>
    <w:rsid w:val="00821AC9"/>
    <w:rsid w:val="00826FA8"/>
    <w:rsid w:val="00906FE7"/>
    <w:rsid w:val="00911F16"/>
    <w:rsid w:val="009E6A0B"/>
    <w:rsid w:val="009F684D"/>
    <w:rsid w:val="00A0534D"/>
    <w:rsid w:val="00A100B7"/>
    <w:rsid w:val="00A22C99"/>
    <w:rsid w:val="00A54220"/>
    <w:rsid w:val="00A801D1"/>
    <w:rsid w:val="00AB4C09"/>
    <w:rsid w:val="00AB7C07"/>
    <w:rsid w:val="00AD1BEC"/>
    <w:rsid w:val="00AF6B85"/>
    <w:rsid w:val="00AF6B8F"/>
    <w:rsid w:val="00B14F99"/>
    <w:rsid w:val="00BA3F54"/>
    <w:rsid w:val="00BE7B15"/>
    <w:rsid w:val="00C3299E"/>
    <w:rsid w:val="00C454E3"/>
    <w:rsid w:val="00D23EE3"/>
    <w:rsid w:val="00D661A5"/>
    <w:rsid w:val="00DA3486"/>
    <w:rsid w:val="00DD547F"/>
    <w:rsid w:val="00DF04F8"/>
    <w:rsid w:val="00DF5FF5"/>
    <w:rsid w:val="00E01F34"/>
    <w:rsid w:val="00E047BD"/>
    <w:rsid w:val="00E123B5"/>
    <w:rsid w:val="00E23CD6"/>
    <w:rsid w:val="00E56F66"/>
    <w:rsid w:val="00E645D6"/>
    <w:rsid w:val="00E663F6"/>
    <w:rsid w:val="00EA6193"/>
    <w:rsid w:val="00EB7760"/>
    <w:rsid w:val="00EE1F89"/>
    <w:rsid w:val="00EF27EC"/>
    <w:rsid w:val="00F51C0A"/>
    <w:rsid w:val="00F809AF"/>
    <w:rsid w:val="00FC6F9C"/>
    <w:rsid w:val="00FC7D39"/>
    <w:rsid w:val="00FD2114"/>
    <w:rsid w:val="00FD2B2F"/>
    <w:rsid w:val="00FE005A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05D74"/>
  <w15:chartTrackingRefBased/>
  <w15:docId w15:val="{92D182FE-EF53-FD4B-9932-1D249B7E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2F"/>
    <w:pPr>
      <w:spacing w:line="240" w:lineRule="auto"/>
    </w:pPr>
    <w:rPr>
      <w:rFonts w:ascii="Times New Roman" w:hAnsi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Title"/>
    <w:qFormat/>
    <w:rsid w:val="00606AC7"/>
    <w:pPr>
      <w:spacing w:before="120" w:after="120"/>
      <w:ind w:left="10" w:right="60" w:hanging="10"/>
      <w:contextualSpacing w:val="0"/>
      <w:jc w:val="center"/>
      <w:outlineLvl w:val="0"/>
    </w:pPr>
    <w:rPr>
      <w:rFonts w:ascii="Times New Roman" w:hAnsi="Times New Roman"/>
      <w:b/>
      <w:bCs/>
      <w:color w:val="000000"/>
      <w:spacing w:val="0"/>
      <w:sz w:val="32"/>
      <w:szCs w:val="32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60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D2B2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2B2F"/>
  </w:style>
  <w:style w:type="paragraph" w:styleId="Footer">
    <w:name w:val="footer"/>
    <w:basedOn w:val="Normal"/>
    <w:link w:val="FooterChar"/>
    <w:uiPriority w:val="99"/>
    <w:unhideWhenUsed/>
    <w:rsid w:val="00FD2B2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2B2F"/>
  </w:style>
  <w:style w:type="paragraph" w:styleId="FootnoteText">
    <w:name w:val="footnote text"/>
    <w:basedOn w:val="Normal"/>
    <w:link w:val="FootnoteTextChar"/>
    <w:uiPriority w:val="99"/>
    <w:semiHidden/>
    <w:unhideWhenUsed/>
    <w:rsid w:val="00FD2B2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B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B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2B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B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53E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НОСКИ"/>
    <w:basedOn w:val="Normal"/>
    <w:uiPriority w:val="99"/>
    <w:rsid w:val="00760912"/>
    <w:pPr>
      <w:autoSpaceDE w:val="0"/>
      <w:autoSpaceDN w:val="0"/>
      <w:adjustRightInd w:val="0"/>
      <w:spacing w:before="0" w:beforeAutospacing="0" w:after="0" w:afterAutospacing="0" w:line="288" w:lineRule="auto"/>
      <w:ind w:firstLine="0"/>
      <w:jc w:val="left"/>
      <w:textAlignment w:val="center"/>
    </w:pPr>
    <w:rPr>
      <w:rFonts w:ascii="LoraRoman-Regular" w:hAnsi="LoraRoman-Regular" w:cs="LoraRoman-Regular"/>
      <w:color w:val="000000"/>
      <w:sz w:val="12"/>
      <w:szCs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-zi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C4AC3-36D8-4446-B043-D5F91B0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9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Microsoft Office User</cp:lastModifiedBy>
  <cp:revision>51</cp:revision>
  <dcterms:created xsi:type="dcterms:W3CDTF">2022-10-19T14:21:00Z</dcterms:created>
  <dcterms:modified xsi:type="dcterms:W3CDTF">2024-09-28T09:42:00Z</dcterms:modified>
</cp:coreProperties>
</file>