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5A5" w:rsidRDefault="001845A5" w:rsidP="001845A5">
      <w:pPr>
        <w:shd w:val="clear" w:color="auto" w:fill="FFFFFF"/>
        <w:jc w:val="center"/>
        <w:rPr>
          <w:sz w:val="26"/>
          <w:szCs w:val="26"/>
        </w:rPr>
      </w:pPr>
      <w:r w:rsidRPr="001845A5">
        <w:rPr>
          <w:sz w:val="26"/>
          <w:szCs w:val="26"/>
        </w:rPr>
        <w:t xml:space="preserve">Информация о формах проведения и языке прохождения вступительных испытаний при поступлении на направления </w:t>
      </w:r>
      <w:r>
        <w:rPr>
          <w:sz w:val="26"/>
          <w:szCs w:val="26"/>
        </w:rPr>
        <w:t>магистратуры</w:t>
      </w:r>
      <w:r w:rsidRPr="001845A5">
        <w:rPr>
          <w:sz w:val="26"/>
          <w:szCs w:val="26"/>
        </w:rPr>
        <w:t xml:space="preserve"> в 202</w:t>
      </w:r>
      <w:r w:rsidR="00133387">
        <w:rPr>
          <w:sz w:val="26"/>
          <w:szCs w:val="26"/>
        </w:rPr>
        <w:t>4</w:t>
      </w:r>
      <w:r w:rsidRPr="001845A5">
        <w:rPr>
          <w:sz w:val="26"/>
          <w:szCs w:val="26"/>
        </w:rPr>
        <w:t xml:space="preserve"> г.</w:t>
      </w:r>
    </w:p>
    <w:p w:rsidR="001845A5" w:rsidRPr="001845A5" w:rsidRDefault="001845A5" w:rsidP="001845A5">
      <w:pPr>
        <w:shd w:val="clear" w:color="auto" w:fill="FFFFFF"/>
        <w:rPr>
          <w:sz w:val="26"/>
          <w:szCs w:val="26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1843"/>
        <w:gridCol w:w="2268"/>
      </w:tblGrid>
      <w:tr w:rsidR="00133387" w:rsidRPr="00905DDB" w:rsidTr="00133387">
        <w:tc>
          <w:tcPr>
            <w:tcW w:w="623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b/>
                <w:sz w:val="24"/>
                <w:szCs w:val="18"/>
                <w:lang w:eastAsia="en-US"/>
              </w:rPr>
              <w:t>Наименование предмета</w:t>
            </w:r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b/>
                <w:sz w:val="24"/>
                <w:szCs w:val="18"/>
                <w:lang w:eastAsia="en-US"/>
              </w:rPr>
              <w:t>Форма проведения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b/>
                <w:sz w:val="24"/>
                <w:szCs w:val="18"/>
                <w:lang w:eastAsia="en-US"/>
              </w:rPr>
              <w:t>Язык прохождения вступительного испытания</w:t>
            </w:r>
          </w:p>
        </w:tc>
      </w:tr>
      <w:tr w:rsidR="00133387" w:rsidRPr="00905DDB" w:rsidTr="00133387">
        <w:tc>
          <w:tcPr>
            <w:tcW w:w="623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Биология</w:t>
            </w:r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133387" w:rsidRPr="00905DDB" w:rsidTr="00133387">
        <w:tc>
          <w:tcPr>
            <w:tcW w:w="623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Биотехнология</w:t>
            </w:r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133387" w:rsidRPr="00905DDB" w:rsidTr="00133387">
        <w:trPr>
          <w:trHeight w:val="249"/>
        </w:trPr>
        <w:tc>
          <w:tcPr>
            <w:tcW w:w="623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География</w:t>
            </w:r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133387" w:rsidRPr="00905DDB" w:rsidTr="00133387">
        <w:trPr>
          <w:trHeight w:val="249"/>
        </w:trPr>
        <w:tc>
          <w:tcPr>
            <w:tcW w:w="623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 xml:space="preserve">Гражданское право  </w:t>
            </w:r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133387" w:rsidRPr="00905DDB" w:rsidTr="00133387">
        <w:trPr>
          <w:trHeight w:val="249"/>
        </w:trPr>
        <w:tc>
          <w:tcPr>
            <w:tcW w:w="623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Иностранный язык и лингводидактика</w:t>
            </w:r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133387" w:rsidRPr="00905DDB" w:rsidTr="00133387">
        <w:trPr>
          <w:trHeight w:val="249"/>
        </w:trPr>
        <w:tc>
          <w:tcPr>
            <w:tcW w:w="623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Иностранный язык и теория перевода</w:t>
            </w:r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133387" w:rsidRPr="00905DDB" w:rsidTr="00133387">
        <w:trPr>
          <w:trHeight w:val="249"/>
        </w:trPr>
        <w:tc>
          <w:tcPr>
            <w:tcW w:w="623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История России и всемирная история</w:t>
            </w:r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133387" w:rsidRPr="00905DDB" w:rsidTr="00133387">
        <w:trPr>
          <w:trHeight w:val="249"/>
        </w:trPr>
        <w:tc>
          <w:tcPr>
            <w:tcW w:w="623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Менеджмент</w:t>
            </w:r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133387" w:rsidRPr="00905DDB" w:rsidTr="00133387">
        <w:trPr>
          <w:trHeight w:val="249"/>
        </w:trPr>
        <w:tc>
          <w:tcPr>
            <w:tcW w:w="623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Методология специального образования</w:t>
            </w:r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133387" w:rsidRPr="00905DDB" w:rsidTr="00133387">
        <w:trPr>
          <w:trHeight w:val="249"/>
        </w:trPr>
        <w:tc>
          <w:tcPr>
            <w:tcW w:w="623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Основы кадастра недвижимости</w:t>
            </w:r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устно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133387" w:rsidRPr="00905DDB" w:rsidTr="00133387">
        <w:trPr>
          <w:trHeight w:val="249"/>
        </w:trPr>
        <w:tc>
          <w:tcPr>
            <w:tcW w:w="6238" w:type="dxa"/>
          </w:tcPr>
          <w:p w:rsidR="00133387" w:rsidRPr="00133387" w:rsidRDefault="00133387" w:rsidP="00133387">
            <w:pPr>
              <w:pStyle w:val="Normal0"/>
              <w:shd w:val="clear" w:color="auto" w:fill="FFFFFF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Основы прикладной математики и информатики в образовании</w:t>
            </w:r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устно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133387" w:rsidRPr="00905DDB" w:rsidTr="00133387">
        <w:trPr>
          <w:trHeight w:val="249"/>
        </w:trPr>
        <w:tc>
          <w:tcPr>
            <w:tcW w:w="623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Педагогика</w:t>
            </w:r>
            <w:bookmarkStart w:id="0" w:name="_GoBack"/>
            <w:bookmarkEnd w:id="0"/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133387" w:rsidRPr="00905DDB" w:rsidTr="00133387">
        <w:trPr>
          <w:trHeight w:val="249"/>
        </w:trPr>
        <w:tc>
          <w:tcPr>
            <w:tcW w:w="623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Прикладная информатика</w:t>
            </w:r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устно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133387" w:rsidRPr="00905DDB" w:rsidTr="00133387">
        <w:trPr>
          <w:trHeight w:val="249"/>
        </w:trPr>
        <w:tc>
          <w:tcPr>
            <w:tcW w:w="623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Психология</w:t>
            </w:r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133387" w:rsidRPr="00905DDB" w:rsidTr="00133387">
        <w:trPr>
          <w:trHeight w:val="249"/>
        </w:trPr>
        <w:tc>
          <w:tcPr>
            <w:tcW w:w="623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bCs/>
                <w:sz w:val="24"/>
                <w:szCs w:val="18"/>
                <w:lang w:eastAsia="en-US"/>
              </w:rPr>
              <w:t>Реклама в коммуникационном процессе</w:t>
            </w:r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собеседование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133387" w:rsidRPr="00905DDB" w:rsidTr="00133387">
        <w:trPr>
          <w:trHeight w:val="249"/>
        </w:trPr>
        <w:tc>
          <w:tcPr>
            <w:tcW w:w="623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bCs/>
                <w:sz w:val="24"/>
                <w:szCs w:val="18"/>
                <w:lang w:eastAsia="en-US"/>
              </w:rPr>
              <w:t>Русский язык</w:t>
            </w:r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133387" w:rsidRPr="00905DDB" w:rsidTr="00133387">
        <w:trPr>
          <w:trHeight w:val="249"/>
        </w:trPr>
        <w:tc>
          <w:tcPr>
            <w:tcW w:w="623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bCs/>
                <w:sz w:val="24"/>
                <w:szCs w:val="18"/>
                <w:lang w:eastAsia="en-US"/>
              </w:rPr>
              <w:t>Русский язык и литература</w:t>
            </w:r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133387" w:rsidRPr="00905DDB" w:rsidTr="00133387">
        <w:trPr>
          <w:trHeight w:val="249"/>
        </w:trPr>
        <w:tc>
          <w:tcPr>
            <w:tcW w:w="623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rPr>
                <w:rFonts w:ascii="Times New Roman" w:hAnsi="Times New Roman"/>
                <w:bCs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bCs/>
                <w:sz w:val="24"/>
                <w:szCs w:val="18"/>
                <w:lang w:eastAsia="en-US"/>
              </w:rPr>
              <w:t>Система государственного и муниципального управления</w:t>
            </w:r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133387" w:rsidRPr="00905DDB" w:rsidTr="00133387">
        <w:trPr>
          <w:trHeight w:val="249"/>
        </w:trPr>
        <w:tc>
          <w:tcPr>
            <w:tcW w:w="623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bCs/>
                <w:sz w:val="24"/>
                <w:szCs w:val="18"/>
                <w:lang w:eastAsia="en-US"/>
              </w:rPr>
              <w:t>Творческий экзамен</w:t>
            </w:r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эссе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133387" w:rsidRPr="00905DDB" w:rsidTr="00133387">
        <w:trPr>
          <w:trHeight w:val="249"/>
        </w:trPr>
        <w:tc>
          <w:tcPr>
            <w:tcW w:w="6238" w:type="dxa"/>
          </w:tcPr>
          <w:p w:rsidR="00133387" w:rsidRPr="00133387" w:rsidRDefault="00133387" w:rsidP="00133387">
            <w:pPr>
              <w:pStyle w:val="Normal0"/>
              <w:shd w:val="clear" w:color="auto" w:fill="FFFFFF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Теория государства</w:t>
            </w: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 xml:space="preserve"> и права, конституционное право</w:t>
            </w:r>
          </w:p>
          <w:p w:rsidR="00133387" w:rsidRPr="00133387" w:rsidRDefault="00133387" w:rsidP="00133387">
            <w:pPr>
              <w:pStyle w:val="Normal0"/>
              <w:shd w:val="clear" w:color="auto" w:fill="FFFFFF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и административное право</w:t>
            </w:r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133387" w:rsidRPr="00905DDB" w:rsidTr="00133387">
        <w:trPr>
          <w:trHeight w:val="249"/>
        </w:trPr>
        <w:tc>
          <w:tcPr>
            <w:tcW w:w="623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bCs/>
                <w:sz w:val="24"/>
                <w:szCs w:val="18"/>
                <w:lang w:eastAsia="en-US"/>
              </w:rPr>
              <w:t>Теория и история дизайна</w:t>
            </w:r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133387" w:rsidRPr="00905DDB" w:rsidTr="00133387">
        <w:trPr>
          <w:trHeight w:val="249"/>
        </w:trPr>
        <w:tc>
          <w:tcPr>
            <w:tcW w:w="623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bCs/>
                <w:sz w:val="24"/>
                <w:szCs w:val="18"/>
                <w:lang w:eastAsia="en-US"/>
              </w:rPr>
              <w:t>Теория и история искусства</w:t>
            </w:r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133387" w:rsidRPr="00905DDB" w:rsidTr="00133387">
        <w:trPr>
          <w:trHeight w:val="249"/>
        </w:trPr>
        <w:tc>
          <w:tcPr>
            <w:tcW w:w="623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bCs/>
                <w:sz w:val="24"/>
                <w:szCs w:val="18"/>
                <w:lang w:eastAsia="en-US"/>
              </w:rPr>
              <w:t>Теория и история музыки</w:t>
            </w:r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133387" w:rsidRPr="00905DDB" w:rsidTr="00133387">
        <w:trPr>
          <w:trHeight w:val="249"/>
        </w:trPr>
        <w:tc>
          <w:tcPr>
            <w:tcW w:w="623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Теория и методика физической культуры и спорта</w:t>
            </w:r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133387" w:rsidRPr="00905DDB" w:rsidTr="00133387">
        <w:trPr>
          <w:trHeight w:val="70"/>
        </w:trPr>
        <w:tc>
          <w:tcPr>
            <w:tcW w:w="623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Техника и технология в гостиничной индустрии</w:t>
            </w:r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133387" w:rsidRPr="00905DDB" w:rsidTr="00133387">
        <w:tc>
          <w:tcPr>
            <w:tcW w:w="623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Техника и технология в туристской индустрии</w:t>
            </w:r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133387" w:rsidRPr="00905DDB" w:rsidTr="00133387">
        <w:tc>
          <w:tcPr>
            <w:tcW w:w="623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bCs/>
                <w:sz w:val="24"/>
                <w:szCs w:val="18"/>
                <w:lang w:eastAsia="en-US"/>
              </w:rPr>
              <w:t>Философия и религиоведение</w:t>
            </w:r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133387" w:rsidRPr="00905DDB" w:rsidTr="00133387">
        <w:tc>
          <w:tcPr>
            <w:tcW w:w="623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Экономика</w:t>
            </w:r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133387" w:rsidRPr="00905DDB" w:rsidTr="00133387">
        <w:trPr>
          <w:trHeight w:val="70"/>
        </w:trPr>
        <w:tc>
          <w:tcPr>
            <w:tcW w:w="623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Уголовное право и уголовный процесс</w:t>
            </w:r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</w:tbl>
    <w:p w:rsidR="00F440E7" w:rsidRDefault="00F440E7" w:rsidP="00494C3E">
      <w:pPr>
        <w:rPr>
          <w:sz w:val="26"/>
          <w:szCs w:val="26"/>
        </w:rPr>
      </w:pPr>
    </w:p>
    <w:p w:rsidR="00F440E7" w:rsidRDefault="00F440E7" w:rsidP="00494C3E">
      <w:pPr>
        <w:rPr>
          <w:sz w:val="26"/>
          <w:szCs w:val="26"/>
        </w:rPr>
      </w:pPr>
    </w:p>
    <w:p w:rsidR="007C558F" w:rsidRPr="007D7B65" w:rsidRDefault="007C558F" w:rsidP="00494C3E">
      <w:pPr>
        <w:rPr>
          <w:sz w:val="18"/>
          <w:szCs w:val="18"/>
        </w:rPr>
      </w:pPr>
    </w:p>
    <w:sectPr w:rsidR="007C558F" w:rsidRPr="007D7B65" w:rsidSect="00A314FC">
      <w:pgSz w:w="11906" w:h="16838"/>
      <w:pgMar w:top="1361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67363"/>
    <w:multiLevelType w:val="multilevel"/>
    <w:tmpl w:val="EB9656DC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8F"/>
    <w:rsid w:val="00030E63"/>
    <w:rsid w:val="00046DA9"/>
    <w:rsid w:val="00066488"/>
    <w:rsid w:val="000A1F19"/>
    <w:rsid w:val="0011105E"/>
    <w:rsid w:val="00133387"/>
    <w:rsid w:val="00135047"/>
    <w:rsid w:val="001527D4"/>
    <w:rsid w:val="00165849"/>
    <w:rsid w:val="00175BE6"/>
    <w:rsid w:val="001845A5"/>
    <w:rsid w:val="001B48D6"/>
    <w:rsid w:val="001E1162"/>
    <w:rsid w:val="001E6351"/>
    <w:rsid w:val="00244E13"/>
    <w:rsid w:val="00296307"/>
    <w:rsid w:val="002B74DC"/>
    <w:rsid w:val="002B7591"/>
    <w:rsid w:val="002E6A61"/>
    <w:rsid w:val="00302310"/>
    <w:rsid w:val="00314692"/>
    <w:rsid w:val="00383AEB"/>
    <w:rsid w:val="003A7BB7"/>
    <w:rsid w:val="003B5A5E"/>
    <w:rsid w:val="003D2DF3"/>
    <w:rsid w:val="003E5824"/>
    <w:rsid w:val="003E7362"/>
    <w:rsid w:val="00420573"/>
    <w:rsid w:val="0043201E"/>
    <w:rsid w:val="004823B5"/>
    <w:rsid w:val="00490398"/>
    <w:rsid w:val="00494C3E"/>
    <w:rsid w:val="004F2C88"/>
    <w:rsid w:val="00502415"/>
    <w:rsid w:val="00504ABE"/>
    <w:rsid w:val="005224C2"/>
    <w:rsid w:val="00576E4D"/>
    <w:rsid w:val="005803D4"/>
    <w:rsid w:val="005D44C3"/>
    <w:rsid w:val="006031B1"/>
    <w:rsid w:val="006131EC"/>
    <w:rsid w:val="0066509E"/>
    <w:rsid w:val="006C48BF"/>
    <w:rsid w:val="00720F7D"/>
    <w:rsid w:val="007451C1"/>
    <w:rsid w:val="00760D21"/>
    <w:rsid w:val="007C558F"/>
    <w:rsid w:val="007D3583"/>
    <w:rsid w:val="007D7B65"/>
    <w:rsid w:val="00863891"/>
    <w:rsid w:val="00870D6F"/>
    <w:rsid w:val="00874A0C"/>
    <w:rsid w:val="008C1D74"/>
    <w:rsid w:val="008C2F6A"/>
    <w:rsid w:val="008C7C9D"/>
    <w:rsid w:val="008D72D4"/>
    <w:rsid w:val="008E5222"/>
    <w:rsid w:val="008E7CA4"/>
    <w:rsid w:val="009337AA"/>
    <w:rsid w:val="009734E1"/>
    <w:rsid w:val="009B300D"/>
    <w:rsid w:val="009C793A"/>
    <w:rsid w:val="00A00D4D"/>
    <w:rsid w:val="00A314FC"/>
    <w:rsid w:val="00A527A6"/>
    <w:rsid w:val="00AA290E"/>
    <w:rsid w:val="00AB3A10"/>
    <w:rsid w:val="00AF6F8D"/>
    <w:rsid w:val="00B37336"/>
    <w:rsid w:val="00B40BD2"/>
    <w:rsid w:val="00B92351"/>
    <w:rsid w:val="00BA7E61"/>
    <w:rsid w:val="00C04AEC"/>
    <w:rsid w:val="00C130DD"/>
    <w:rsid w:val="00C6777C"/>
    <w:rsid w:val="00C9315E"/>
    <w:rsid w:val="00CC4D9F"/>
    <w:rsid w:val="00D04C78"/>
    <w:rsid w:val="00D737FA"/>
    <w:rsid w:val="00D80128"/>
    <w:rsid w:val="00DB050F"/>
    <w:rsid w:val="00DB2790"/>
    <w:rsid w:val="00DF2DC4"/>
    <w:rsid w:val="00E36227"/>
    <w:rsid w:val="00E409A5"/>
    <w:rsid w:val="00E6398E"/>
    <w:rsid w:val="00E81260"/>
    <w:rsid w:val="00ED375C"/>
    <w:rsid w:val="00F0583D"/>
    <w:rsid w:val="00F36048"/>
    <w:rsid w:val="00F440E7"/>
    <w:rsid w:val="00F8702B"/>
    <w:rsid w:val="00F90BEC"/>
    <w:rsid w:val="00FD0E44"/>
    <w:rsid w:val="00FD2F3E"/>
    <w:rsid w:val="00FD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0BE6"/>
  <w15:docId w15:val="{335CD59D-FDF1-4738-9E2A-7345F84C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73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3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Знак"/>
    <w:basedOn w:val="a0"/>
    <w:link w:val="a7"/>
    <w:rsid w:val="0030231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6"/>
    <w:rsid w:val="00302310"/>
    <w:rPr>
      <w:b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302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B7591"/>
    <w:pPr>
      <w:ind w:left="720"/>
      <w:contextualSpacing/>
    </w:pPr>
  </w:style>
  <w:style w:type="paragraph" w:customStyle="1" w:styleId="Normal0">
    <w:name w:val="Normal_0"/>
    <w:qFormat/>
    <w:rsid w:val="00133387"/>
    <w:pPr>
      <w:spacing w:after="0" w:line="240" w:lineRule="auto"/>
    </w:pPr>
    <w:rPr>
      <w:rFonts w:ascii="Calibri" w:eastAsiaTheme="minorEastAsia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EF675-3C26-4323-B888-65535636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Дарья Николаевна Левина</cp:lastModifiedBy>
  <cp:revision>8</cp:revision>
  <cp:lastPrinted>2020-12-02T11:14:00Z</cp:lastPrinted>
  <dcterms:created xsi:type="dcterms:W3CDTF">2022-03-03T12:24:00Z</dcterms:created>
  <dcterms:modified xsi:type="dcterms:W3CDTF">2024-02-16T06:55:00Z</dcterms:modified>
</cp:coreProperties>
</file>