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ED" w:rsidRPr="00191CF5" w:rsidRDefault="002855ED" w:rsidP="00A72565">
      <w:pPr>
        <w:ind w:left="5529"/>
      </w:pPr>
    </w:p>
    <w:p w:rsidR="00307CB7" w:rsidRPr="00F17820" w:rsidRDefault="00307CB7" w:rsidP="00307CB7">
      <w:pPr>
        <w:pStyle w:val="a6"/>
        <w:spacing w:before="60"/>
        <w:jc w:val="center"/>
      </w:pPr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307CB7" w:rsidRDefault="00307CB7" w:rsidP="00307CB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307CB7" w:rsidRPr="00F17820" w:rsidRDefault="00307CB7" w:rsidP="00307CB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307CB7" w:rsidRPr="00F17820" w:rsidRDefault="00307CB7" w:rsidP="00307CB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307CB7" w:rsidRPr="00C32C26" w:rsidRDefault="00307CB7" w:rsidP="00307CB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307CB7" w:rsidRPr="00C32C26" w:rsidRDefault="00307CB7" w:rsidP="00307CB7">
      <w:pPr>
        <w:jc w:val="center"/>
        <w:rPr>
          <w:bCs/>
        </w:rPr>
      </w:pPr>
    </w:p>
    <w:p w:rsidR="00307CB7" w:rsidRPr="00C32C26" w:rsidRDefault="00307CB7" w:rsidP="00307CB7">
      <w:pPr>
        <w:pStyle w:val="ae"/>
        <w:ind w:left="1418" w:right="1700"/>
        <w:rPr>
          <w:bCs/>
        </w:rPr>
      </w:pPr>
    </w:p>
    <w:p w:rsidR="00307CB7" w:rsidRPr="00C32C26" w:rsidRDefault="00307CB7" w:rsidP="00307CB7">
      <w:pPr>
        <w:ind w:left="3540" w:firstLine="708"/>
      </w:pPr>
      <w:r w:rsidRPr="00C32C26">
        <w:t>УТВЕРЖДАЮ</w:t>
      </w:r>
    </w:p>
    <w:p w:rsidR="00307CB7" w:rsidRDefault="00307CB7" w:rsidP="00307CB7">
      <w:pPr>
        <w:ind w:left="4248"/>
      </w:pPr>
      <w:r w:rsidRPr="00C32C26">
        <w:t>Проректор</w:t>
      </w:r>
      <w:r>
        <w:t xml:space="preserve"> </w:t>
      </w:r>
    </w:p>
    <w:p w:rsidR="00307CB7" w:rsidRPr="00C32C26" w:rsidRDefault="00307CB7" w:rsidP="00307CB7">
      <w:pPr>
        <w:ind w:left="4248"/>
      </w:pPr>
      <w:r>
        <w:t>по учебно-методической работе</w:t>
      </w:r>
    </w:p>
    <w:p w:rsidR="00307CB7" w:rsidRDefault="00307CB7" w:rsidP="00307CB7">
      <w:pPr>
        <w:ind w:left="4248"/>
      </w:pPr>
      <w:r>
        <w:t>____________________ С.Н. Большаков</w:t>
      </w:r>
    </w:p>
    <w:p w:rsidR="002855ED" w:rsidRPr="00191CF5" w:rsidRDefault="002855ED" w:rsidP="00A72565">
      <w:pPr>
        <w:ind w:left="5529"/>
      </w:pPr>
    </w:p>
    <w:p w:rsidR="002855ED" w:rsidRPr="00191CF5" w:rsidRDefault="002855ED" w:rsidP="00A72565">
      <w:pPr>
        <w:ind w:left="5529"/>
      </w:pPr>
    </w:p>
    <w:p w:rsidR="002855ED" w:rsidRPr="00191CF5" w:rsidRDefault="002855ED" w:rsidP="00A72565">
      <w:pPr>
        <w:ind w:left="5529"/>
      </w:pPr>
    </w:p>
    <w:p w:rsidR="002855ED" w:rsidRPr="00191CF5" w:rsidRDefault="002855ED" w:rsidP="00A72565">
      <w:pPr>
        <w:ind w:left="5529"/>
      </w:pPr>
    </w:p>
    <w:p w:rsidR="002855ED" w:rsidRPr="00191CF5" w:rsidRDefault="002855ED" w:rsidP="00A72565">
      <w:pPr>
        <w:ind w:left="5529"/>
      </w:pPr>
    </w:p>
    <w:p w:rsidR="00191CF5" w:rsidRDefault="002855ED" w:rsidP="00A72565">
      <w:pPr>
        <w:jc w:val="center"/>
      </w:pPr>
      <w:r w:rsidRPr="00191CF5">
        <w:t xml:space="preserve">РАБОЧАЯ ПРОГРАММА </w:t>
      </w:r>
    </w:p>
    <w:p w:rsidR="002855ED" w:rsidRPr="00191CF5" w:rsidRDefault="00191CF5" w:rsidP="00A72565">
      <w:pPr>
        <w:jc w:val="center"/>
      </w:pPr>
      <w:r w:rsidRPr="00191CF5">
        <w:t>дисциплины</w:t>
      </w:r>
    </w:p>
    <w:p w:rsidR="002855ED" w:rsidRPr="00191CF5" w:rsidRDefault="002855ED" w:rsidP="00A72565">
      <w:pPr>
        <w:jc w:val="center"/>
        <w:rPr>
          <w:b/>
          <w:bCs/>
          <w:color w:val="000000"/>
        </w:rPr>
      </w:pPr>
    </w:p>
    <w:p w:rsidR="002855ED" w:rsidRPr="00191CF5" w:rsidRDefault="002855ED" w:rsidP="00A72565">
      <w:pPr>
        <w:autoSpaceDE w:val="0"/>
        <w:autoSpaceDN w:val="0"/>
        <w:adjustRightInd w:val="0"/>
        <w:jc w:val="center"/>
        <w:rPr>
          <w:b/>
          <w:bCs/>
        </w:rPr>
      </w:pPr>
      <w:r w:rsidRPr="00191CF5">
        <w:rPr>
          <w:b/>
          <w:bCs/>
          <w:caps/>
        </w:rPr>
        <w:t>Б1.В.ДВ.</w:t>
      </w:r>
      <w:r w:rsidR="00307CB7">
        <w:rPr>
          <w:b/>
          <w:bCs/>
          <w:caps/>
        </w:rPr>
        <w:t>05</w:t>
      </w:r>
      <w:r w:rsidRPr="00191CF5">
        <w:rPr>
          <w:b/>
          <w:bCs/>
          <w:caps/>
        </w:rPr>
        <w:t>.02 ФИНАНСОВАЯ ПОЛИТИКА ОРГАНИЗАЦИЙ</w:t>
      </w:r>
    </w:p>
    <w:p w:rsidR="002855ED" w:rsidRPr="00191CF5" w:rsidRDefault="002855ED" w:rsidP="00A7256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855ED" w:rsidRPr="00191CF5" w:rsidRDefault="002855ED" w:rsidP="00A7256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C85CAB" w:rsidRDefault="00C85CAB" w:rsidP="00C85CAB">
      <w:pPr>
        <w:tabs>
          <w:tab w:val="left" w:leader="underscore" w:pos="0"/>
        </w:tabs>
        <w:jc w:val="center"/>
      </w:pPr>
      <w:r>
        <w:t xml:space="preserve">Направление подготовки </w:t>
      </w:r>
      <w:r>
        <w:rPr>
          <w:b/>
        </w:rPr>
        <w:t>38.03.01 Экономика</w:t>
      </w:r>
    </w:p>
    <w:p w:rsidR="00C85CAB" w:rsidRDefault="00C85CAB" w:rsidP="00C85CAB">
      <w:pPr>
        <w:tabs>
          <w:tab w:val="left" w:leader="underscore" w:pos="0"/>
        </w:tabs>
        <w:jc w:val="center"/>
      </w:pPr>
    </w:p>
    <w:p w:rsidR="00C85CAB" w:rsidRDefault="00C85CAB" w:rsidP="00C85CAB">
      <w:pPr>
        <w:tabs>
          <w:tab w:val="left" w:leader="underscore" w:pos="0"/>
        </w:tabs>
        <w:jc w:val="center"/>
      </w:pPr>
      <w:r>
        <w:t xml:space="preserve">Направленность (профиль) </w:t>
      </w:r>
      <w:r>
        <w:rPr>
          <w:b/>
        </w:rPr>
        <w:t>Финансы и кредит</w:t>
      </w:r>
    </w:p>
    <w:p w:rsidR="00C85CAB" w:rsidRDefault="00C85CAB" w:rsidP="00C85CAB"/>
    <w:p w:rsidR="00902684" w:rsidRPr="00F741E1" w:rsidRDefault="00902684" w:rsidP="00902684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202</w:t>
      </w:r>
      <w:r>
        <w:rPr>
          <w:bCs/>
        </w:rPr>
        <w:t>0</w:t>
      </w:r>
      <w:r w:rsidRPr="00F741E1">
        <w:rPr>
          <w:bCs/>
        </w:rPr>
        <w:t>)</w:t>
      </w: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Default="00C85CAB" w:rsidP="00C85CAB">
      <w:pPr>
        <w:jc w:val="center"/>
      </w:pPr>
    </w:p>
    <w:p w:rsidR="00C85CAB" w:rsidRPr="00CD3ED3" w:rsidRDefault="00C85CAB" w:rsidP="00C85CAB">
      <w:pPr>
        <w:jc w:val="center"/>
      </w:pPr>
      <w:r w:rsidRPr="00CD3ED3">
        <w:t xml:space="preserve">Санкт-Петербург </w:t>
      </w:r>
    </w:p>
    <w:p w:rsidR="00C85CAB" w:rsidRPr="00CD3ED3" w:rsidRDefault="00C85CAB" w:rsidP="00C85CAB">
      <w:pPr>
        <w:jc w:val="center"/>
      </w:pPr>
      <w:r w:rsidRPr="00CD3ED3">
        <w:rPr>
          <w:color w:val="000000"/>
        </w:rPr>
        <w:t>20</w:t>
      </w:r>
      <w:r w:rsidR="00307CB7">
        <w:rPr>
          <w:color w:val="000000"/>
        </w:rPr>
        <w:t>20</w:t>
      </w:r>
    </w:p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</w:pPr>
    </w:p>
    <w:p w:rsidR="002855ED" w:rsidRPr="00191CF5" w:rsidRDefault="00191CF5" w:rsidP="00307CB7">
      <w:pPr>
        <w:jc w:val="center"/>
      </w:pPr>
      <w:r>
        <w:rPr>
          <w:b/>
          <w:bCs/>
        </w:rPr>
        <w:br w:type="page"/>
      </w:r>
      <w:r w:rsidR="00307CB7" w:rsidRPr="00191CF5">
        <w:lastRenderedPageBreak/>
        <w:t xml:space="preserve"> </w:t>
      </w:r>
    </w:p>
    <w:p w:rsidR="002855ED" w:rsidRPr="00191CF5" w:rsidRDefault="002855ED" w:rsidP="00A72565">
      <w:pPr>
        <w:pStyle w:val="1"/>
        <w:spacing w:before="0" w:after="0"/>
        <w:rPr>
          <w:sz w:val="24"/>
          <w:szCs w:val="24"/>
        </w:rPr>
      </w:pPr>
      <w:bookmarkStart w:id="0" w:name="_Toc464315023"/>
      <w:r w:rsidRPr="00191CF5">
        <w:rPr>
          <w:sz w:val="24"/>
          <w:szCs w:val="24"/>
        </w:rPr>
        <w:t xml:space="preserve">2. Место </w:t>
      </w:r>
      <w:r w:rsidR="00936F3B" w:rsidRPr="00191CF5">
        <w:rPr>
          <w:sz w:val="24"/>
          <w:szCs w:val="24"/>
        </w:rPr>
        <w:t>ДИСЦИПЛИНЫ В</w:t>
      </w:r>
      <w:r w:rsidRPr="00191CF5">
        <w:rPr>
          <w:sz w:val="24"/>
          <w:szCs w:val="24"/>
        </w:rPr>
        <w:t xml:space="preserve"> структуре образовательной программы БАКАЛАВРИАТА</w:t>
      </w:r>
      <w:bookmarkEnd w:id="0"/>
    </w:p>
    <w:p w:rsidR="002855ED" w:rsidRPr="00191CF5" w:rsidRDefault="002855ED" w:rsidP="00A72565">
      <w:pPr>
        <w:ind w:left="360"/>
        <w:jc w:val="both"/>
      </w:pPr>
    </w:p>
    <w:p w:rsidR="002855ED" w:rsidRPr="008555CD" w:rsidRDefault="002855ED" w:rsidP="00A72565">
      <w:pPr>
        <w:shd w:val="clear" w:color="auto" w:fill="FFFFFF"/>
        <w:ind w:firstLine="709"/>
        <w:jc w:val="both"/>
      </w:pPr>
      <w:bookmarkStart w:id="1" w:name="_Toc437123395"/>
      <w:bookmarkStart w:id="2" w:name="_GoBack"/>
      <w:r w:rsidRPr="008555CD">
        <w:t xml:space="preserve">Цель дисциплины: формирование компетенций в области теоретических знаний по формированию финансовой политики, как на уровне государства, так и на уровне конкретного предприятия, организации, ознакомить студентов с сущностью финансовой политики, принципами формирования и направлениями дальнейшего развития. </w:t>
      </w:r>
    </w:p>
    <w:p w:rsidR="002855ED" w:rsidRPr="00191CF5" w:rsidRDefault="002855ED" w:rsidP="00A72565">
      <w:pPr>
        <w:shd w:val="clear" w:color="auto" w:fill="FFFFFF"/>
        <w:ind w:firstLine="709"/>
        <w:jc w:val="both"/>
        <w:rPr>
          <w:color w:val="FF0000"/>
        </w:rPr>
      </w:pPr>
      <w:r w:rsidRPr="008555CD">
        <w:t>Задачи дисциплины:</w:t>
      </w:r>
      <w:r w:rsidRPr="00191CF5">
        <w:t xml:space="preserve">  изучение видов финансовой политики государства и механизмом ее реализации; выявление особенности финансовой политики предприятия, цели, задачи и направления ее формирования; овладение стратегией и тактикой финансовой политики на современном этапе;  установление взаимосвязи финансовой политики компании с финансовой политикой государства; изучение информационного обеспечения финансовой политики предприятия; ознакомление с характеристикой источников финансирования деятельности предприятия, определение методов оптимизации источников финансирования, деятельности предприятия, а также методов оценки стоимости предприятий и оптимизации его структуры.</w:t>
      </w:r>
    </w:p>
    <w:bookmarkEnd w:id="1"/>
    <w:p w:rsidR="002855ED" w:rsidRPr="00191CF5" w:rsidRDefault="002855ED" w:rsidP="00A72565">
      <w:pPr>
        <w:ind w:firstLine="709"/>
        <w:jc w:val="both"/>
      </w:pPr>
      <w:r w:rsidRPr="00191CF5">
        <w:t xml:space="preserve">Изучение дисциплины опирается на знания, умения и навыки, приобретенные </w:t>
      </w:r>
      <w:r w:rsidRPr="00191CF5">
        <w:rPr>
          <w:rFonts w:eastAsia="TimesNewRoman"/>
        </w:rPr>
        <w:t xml:space="preserve">при предшествующем обучении, а именно: </w:t>
      </w:r>
      <w:r w:rsidRPr="00191CF5">
        <w:t xml:space="preserve">в области теоретических знаний: представлять виды и механизмы организации социального взаимодействия, в том числе в экономической сфере, способность анализировать социально-значимые проблемы и процессы, происходящие в обществе, и прогнозировать возможное их развитие в будущем; в области практической работы обладать знаниями общих методов и принципов определения количественных характеристик массовых процессов и явлений, способность выбрать инструментальными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 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bookmarkEnd w:id="2"/>
    <w:p w:rsidR="002855ED" w:rsidRPr="00191CF5" w:rsidRDefault="002855ED" w:rsidP="00A72565">
      <w:pPr>
        <w:ind w:firstLine="709"/>
        <w:jc w:val="both"/>
      </w:pPr>
    </w:p>
    <w:p w:rsidR="002855ED" w:rsidRPr="00191CF5" w:rsidRDefault="002855ED" w:rsidP="00A72565">
      <w:pPr>
        <w:pStyle w:val="1"/>
        <w:spacing w:before="0" w:after="0"/>
        <w:rPr>
          <w:sz w:val="24"/>
          <w:szCs w:val="24"/>
        </w:rPr>
      </w:pPr>
      <w:bookmarkStart w:id="3" w:name="_Toc464315024"/>
      <w:r w:rsidRPr="00191CF5">
        <w:rPr>
          <w:sz w:val="24"/>
          <w:szCs w:val="24"/>
        </w:rPr>
        <w:t>3. Объем дисциплины и виды учебной работы</w:t>
      </w:r>
      <w:bookmarkEnd w:id="3"/>
    </w:p>
    <w:p w:rsidR="002855ED" w:rsidRPr="00191CF5" w:rsidRDefault="002855ED" w:rsidP="00A72565">
      <w:pPr>
        <w:ind w:firstLine="567"/>
        <w:jc w:val="both"/>
      </w:pPr>
      <w:bookmarkStart w:id="4" w:name="_Toc420775570"/>
    </w:p>
    <w:p w:rsidR="002855ED" w:rsidRPr="00191CF5" w:rsidRDefault="002855ED" w:rsidP="00A72565">
      <w:pPr>
        <w:ind w:firstLine="709"/>
        <w:jc w:val="both"/>
      </w:pPr>
      <w:r w:rsidRPr="00191CF5">
        <w:t xml:space="preserve">Общая трудоёмкость освоения дисциплины составляет 3 зачетные единицы, 108 академических часов (1 зачетная единица соответствует 36 академическим часам). </w:t>
      </w:r>
    </w:p>
    <w:p w:rsidR="00A8722D" w:rsidRPr="00A8722D" w:rsidRDefault="00A8722D" w:rsidP="00A8722D">
      <w:pPr>
        <w:rPr>
          <w:color w:val="000000"/>
        </w:rPr>
      </w:pPr>
      <w:r w:rsidRPr="00A8722D"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A8722D" w:rsidRPr="00A8722D" w:rsidTr="00A8722D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A8722D" w:rsidRPr="00A8722D" w:rsidTr="00A8722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722D" w:rsidRDefault="00A8722D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8722D" w:rsidRDefault="00A8722D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8722D" w:rsidRDefault="00A8722D">
            <w:pPr>
              <w:pStyle w:val="afd"/>
              <w:suppressAutoHyphens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722D" w:rsidRDefault="00A8722D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722D" w:rsidRDefault="00A8722D">
            <w:pPr>
              <w:pStyle w:val="aa"/>
              <w:ind w:left="57"/>
              <w:rPr>
                <w:lang w:eastAsia="en-US"/>
              </w:rPr>
            </w:pPr>
            <w: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722D" w:rsidRDefault="00A8722D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8722D" w:rsidRDefault="00A8722D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722D" w:rsidRPr="00A8722D" w:rsidTr="00A8722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8722D" w:rsidRPr="00A8722D" w:rsidTr="00A8722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8722D" w:rsidRDefault="00A8722D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8722D" w:rsidRDefault="00A8722D">
            <w:pPr>
              <w:pStyle w:val="afd"/>
              <w:suppressAutoHyphens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:rsidR="00A8722D" w:rsidRPr="00A8722D" w:rsidRDefault="00A8722D" w:rsidP="00A8722D">
      <w:pPr>
        <w:rPr>
          <w:rFonts w:eastAsia="Times New Roman"/>
          <w:color w:val="000000"/>
          <w:kern w:val="2"/>
        </w:rPr>
      </w:pPr>
    </w:p>
    <w:p w:rsidR="002855ED" w:rsidRPr="00191CF5" w:rsidRDefault="002855ED" w:rsidP="00A72565">
      <w:pPr>
        <w:pStyle w:val="1"/>
        <w:rPr>
          <w:sz w:val="24"/>
          <w:szCs w:val="24"/>
        </w:rPr>
      </w:pPr>
      <w:r w:rsidRPr="00191CF5">
        <w:rPr>
          <w:sz w:val="24"/>
          <w:szCs w:val="24"/>
        </w:rPr>
        <w:t>4. Содержание дисциплины</w:t>
      </w:r>
    </w:p>
    <w:p w:rsidR="002855ED" w:rsidRPr="00191CF5" w:rsidRDefault="002855ED" w:rsidP="00A72565">
      <w:pPr>
        <w:ind w:firstLine="709"/>
        <w:jc w:val="both"/>
      </w:pPr>
      <w:r w:rsidRPr="00191CF5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855ED" w:rsidRPr="00191CF5" w:rsidRDefault="002855ED" w:rsidP="00936F3B">
      <w:pPr>
        <w:pStyle w:val="1"/>
        <w:rPr>
          <w:sz w:val="24"/>
          <w:szCs w:val="24"/>
        </w:rPr>
      </w:pPr>
      <w:r w:rsidRPr="00191CF5">
        <w:rPr>
          <w:sz w:val="24"/>
          <w:szCs w:val="24"/>
        </w:rPr>
        <w:t xml:space="preserve"> </w:t>
      </w:r>
      <w:bookmarkStart w:id="5" w:name="_Toc464315030"/>
      <w:r w:rsidR="00936F3B">
        <w:rPr>
          <w:sz w:val="24"/>
          <w:szCs w:val="24"/>
        </w:rPr>
        <w:t>4.1</w:t>
      </w:r>
      <w:r w:rsidR="00936F3B" w:rsidRPr="00191CF5">
        <w:rPr>
          <w:caps w:val="0"/>
          <w:sz w:val="24"/>
          <w:szCs w:val="24"/>
        </w:rPr>
        <w:t>. Содержание разделов и тем</w:t>
      </w:r>
      <w:bookmarkEnd w:id="5"/>
      <w:r w:rsidR="00936F3B" w:rsidRPr="00191CF5">
        <w:rPr>
          <w:caps w:val="0"/>
          <w:sz w:val="24"/>
          <w:szCs w:val="24"/>
        </w:rPr>
        <w:t xml:space="preserve"> </w:t>
      </w:r>
    </w:p>
    <w:p w:rsidR="002855ED" w:rsidRPr="00191CF5" w:rsidRDefault="002855ED" w:rsidP="00936F3B">
      <w:pPr>
        <w:autoSpaceDE w:val="0"/>
        <w:autoSpaceDN w:val="0"/>
        <w:adjustRightInd w:val="0"/>
      </w:pPr>
      <w:r w:rsidRPr="00191CF5">
        <w:rPr>
          <w:b/>
          <w:bCs/>
        </w:rPr>
        <w:t xml:space="preserve">Раздел </w:t>
      </w:r>
      <w:r w:rsidR="00912F0A" w:rsidRPr="00191CF5">
        <w:rPr>
          <w:b/>
          <w:bCs/>
        </w:rPr>
        <w:t>1. Теоретические</w:t>
      </w:r>
      <w:r w:rsidRPr="00191CF5">
        <w:rPr>
          <w:b/>
          <w:bCs/>
        </w:rPr>
        <w:t xml:space="preserve"> основы финансовой политики.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b/>
          <w:bCs/>
        </w:rPr>
        <w:t>Тема</w:t>
      </w:r>
      <w:r w:rsidRPr="00191CF5">
        <w:t xml:space="preserve"> </w:t>
      </w:r>
      <w:r w:rsidRPr="00191CF5">
        <w:rPr>
          <w:b/>
          <w:bCs/>
        </w:rPr>
        <w:t>1.</w:t>
      </w:r>
      <w:r w:rsidRPr="00191CF5">
        <w:rPr>
          <w:color w:val="000000"/>
        </w:rPr>
        <w:t xml:space="preserve"> </w:t>
      </w:r>
      <w:r w:rsidRPr="00191CF5">
        <w:rPr>
          <w:b/>
          <w:bCs/>
          <w:color w:val="000000"/>
        </w:rPr>
        <w:t>Основы финансовой политики.</w:t>
      </w:r>
      <w:r w:rsidRPr="00191CF5">
        <w:rPr>
          <w:color w:val="000000"/>
        </w:rPr>
        <w:t xml:space="preserve">  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>Финансовая политика государства. Взаимосвязь финансовой политики компании с финансовой политикой государства.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t xml:space="preserve">Определение понятия «финансовая политика организации», цель, задачи и принципы долгосрочного финансового планирования. Выявляются объект и субъекты планирования, приводятся функции финансовой политики как управляющей системы и как специальной области управления предприятием. Структура механизма финансовой политики. </w:t>
      </w:r>
      <w:r w:rsidRPr="00191CF5">
        <w:rPr>
          <w:color w:val="000000"/>
        </w:rPr>
        <w:t xml:space="preserve">Характеристика финансовой политики компании. Основные цели финансовой политики компании. Классификация финансовой политики компании. Взаимосвязь долгосрочной и краткосрочной финансовой политики предприятия. Основные элементы долгосрочной и краткосрочной финансовой политики компании. 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b/>
          <w:bCs/>
          <w:spacing w:val="-8"/>
        </w:rPr>
        <w:t>Тема 2</w:t>
      </w:r>
      <w:r w:rsidRPr="00191CF5">
        <w:rPr>
          <w:b/>
          <w:bCs/>
          <w:color w:val="000000"/>
        </w:rPr>
        <w:t>.</w:t>
      </w:r>
      <w:r w:rsidRPr="00191CF5">
        <w:rPr>
          <w:color w:val="000000"/>
        </w:rPr>
        <w:t xml:space="preserve"> </w:t>
      </w:r>
      <w:r w:rsidRPr="00191CF5">
        <w:rPr>
          <w:b/>
          <w:bCs/>
          <w:color w:val="000000"/>
        </w:rPr>
        <w:t>Ценовая политика предприятия</w:t>
      </w:r>
      <w:r w:rsidRPr="00191CF5">
        <w:rPr>
          <w:color w:val="000000"/>
        </w:rPr>
        <w:t>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 xml:space="preserve">Стратегические и тактические аспекты ценовой политики предприятия. Прогнозирование конъюнктуры рынка и ценовая политика предприятия. Оценка рыночных условий и выбор модели ценовой политики. Возможности ценовой политики. 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b/>
          <w:bCs/>
        </w:rPr>
        <w:t>Тема 3.</w:t>
      </w:r>
      <w:r w:rsidRPr="00191CF5">
        <w:rPr>
          <w:b/>
          <w:bCs/>
          <w:color w:val="000000"/>
        </w:rPr>
        <w:t xml:space="preserve"> Стратегические и тактические аспекты ценовой политики предприятия.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 xml:space="preserve">Методы определения базовой цены. Управление ценами на предприятии. Разработка ценовой </w:t>
      </w:r>
      <w:r w:rsidR="00912F0A" w:rsidRPr="00191CF5">
        <w:rPr>
          <w:color w:val="000000"/>
        </w:rPr>
        <w:t>стратегии и</w:t>
      </w:r>
      <w:r w:rsidRPr="00191CF5">
        <w:rPr>
          <w:color w:val="000000"/>
        </w:rPr>
        <w:t xml:space="preserve"> тактики предприятия.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91CF5">
        <w:rPr>
          <w:b/>
          <w:bCs/>
        </w:rPr>
        <w:t>Тема 4.</w:t>
      </w:r>
      <w:r w:rsidRPr="00191CF5">
        <w:rPr>
          <w:b/>
          <w:bCs/>
          <w:color w:val="000000"/>
        </w:rPr>
        <w:t xml:space="preserve"> Учетная политика компании. Орга</w:t>
      </w:r>
      <w:r w:rsidRPr="00191CF5">
        <w:rPr>
          <w:b/>
          <w:bCs/>
        </w:rPr>
        <w:t>низация учетной политики</w:t>
      </w:r>
      <w:r w:rsidRPr="00191CF5">
        <w:t>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>Понятие учетной политики предприятия. Принципы формирования учетной политики. Организация учетной политики. Оценка влияния учетной политики на результаты финансовой деятельности предприятия.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>Методы амортизации основных средств, списания материалов в производство. Выбор учетной политики предприятия.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191CF5">
        <w:rPr>
          <w:b/>
          <w:bCs/>
        </w:rPr>
        <w:t>Тема 5.</w:t>
      </w:r>
      <w:r w:rsidRPr="00191CF5">
        <w:t xml:space="preserve"> </w:t>
      </w:r>
      <w:r w:rsidRPr="00191CF5">
        <w:rPr>
          <w:b/>
          <w:bCs/>
        </w:rPr>
        <w:t>Переменные и постоянные издержки, принципы операционного анализа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</w:pPr>
      <w:r w:rsidRPr="00191CF5">
        <w:rPr>
          <w:color w:val="000000"/>
        </w:rPr>
        <w:tab/>
        <w:t xml:space="preserve">Планирование затрат на предприятии. </w:t>
      </w:r>
      <w:r w:rsidRPr="00191CF5">
        <w:t>Принципы составления финансовой отчетности. Информация системы финансового планирования и требования к ней. Финансирование. Виды финансирования. Классификация инвестиций по объекту вложения. Правила финансирования. "Золотое правило финансирования".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 xml:space="preserve">Классификация </w:t>
      </w:r>
      <w:r w:rsidR="00912F0A" w:rsidRPr="00191CF5">
        <w:rPr>
          <w:color w:val="000000"/>
        </w:rPr>
        <w:t>затрат предприятия</w:t>
      </w:r>
      <w:r w:rsidRPr="00191CF5">
        <w:rPr>
          <w:color w:val="000000"/>
        </w:rPr>
        <w:t xml:space="preserve">. Переменные и постоянные издержки, принципы операционного анализа. Использование методов операционного анализа при   определении оптимальной величины себестоимости продукции. Операционный рычаг. Валовая маржа. Запас финансовой прочности. Порог рентабельности. Методы дифференциации издержек обращения. Взаимодействие финансового и операционного рычагов и </w:t>
      </w:r>
      <w:r w:rsidR="00912F0A" w:rsidRPr="00191CF5">
        <w:rPr>
          <w:color w:val="000000"/>
        </w:rPr>
        <w:t>оценка совокупного</w:t>
      </w:r>
      <w:r w:rsidRPr="00191CF5">
        <w:rPr>
          <w:color w:val="000000"/>
        </w:rPr>
        <w:t xml:space="preserve"> риска.</w:t>
      </w:r>
    </w:p>
    <w:p w:rsidR="002855ED" w:rsidRPr="00191CF5" w:rsidRDefault="002855ED" w:rsidP="00936F3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191CF5">
        <w:rPr>
          <w:b/>
          <w:bCs/>
          <w:color w:val="000000"/>
        </w:rPr>
        <w:t xml:space="preserve">Раздел 2. </w:t>
      </w:r>
      <w:r w:rsidRPr="00191CF5">
        <w:rPr>
          <w:b/>
          <w:bCs/>
        </w:rPr>
        <w:tab/>
      </w:r>
      <w:r w:rsidRPr="00191CF5">
        <w:rPr>
          <w:b/>
          <w:bCs/>
          <w:color w:val="000000"/>
        </w:rPr>
        <w:t xml:space="preserve">Политика управления оборотными активами </w:t>
      </w:r>
      <w:r w:rsidR="00936F3B" w:rsidRPr="00191CF5">
        <w:rPr>
          <w:b/>
          <w:bCs/>
          <w:color w:val="000000"/>
        </w:rPr>
        <w:t>предприятия</w:t>
      </w:r>
      <w:r w:rsidR="00936F3B" w:rsidRPr="00191CF5">
        <w:rPr>
          <w:b/>
          <w:bCs/>
        </w:rPr>
        <w:t xml:space="preserve"> и</w:t>
      </w:r>
      <w:r w:rsidRPr="00191CF5">
        <w:rPr>
          <w:b/>
          <w:bCs/>
        </w:rPr>
        <w:t xml:space="preserve"> </w:t>
      </w:r>
      <w:r w:rsidRPr="00191CF5">
        <w:rPr>
          <w:b/>
          <w:bCs/>
          <w:color w:val="000000"/>
        </w:rPr>
        <w:t>финансирование текущей деятельности предприятия.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191CF5">
        <w:rPr>
          <w:b/>
          <w:bCs/>
          <w:color w:val="000000"/>
        </w:rPr>
        <w:t>Тема 6</w:t>
      </w:r>
      <w:r w:rsidRPr="00191CF5">
        <w:rPr>
          <w:color w:val="000000"/>
        </w:rPr>
        <w:t xml:space="preserve">. </w:t>
      </w:r>
      <w:r w:rsidRPr="00191CF5">
        <w:rPr>
          <w:b/>
          <w:bCs/>
          <w:color w:val="000000"/>
        </w:rPr>
        <w:t>Основные принципы управления оборотными активами предприятия.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  <w:rPr>
          <w:color w:val="000000"/>
        </w:rPr>
      </w:pPr>
      <w:r w:rsidRPr="00191CF5">
        <w:rPr>
          <w:i/>
          <w:iCs/>
        </w:rPr>
        <w:tab/>
      </w:r>
      <w:r w:rsidRPr="00191CF5">
        <w:rPr>
          <w:color w:val="000000"/>
        </w:rPr>
        <w:t xml:space="preserve">Основные принципы управления оборотными активами предприятия. Управление запасами. Взаимосвязь и необходимость сбалансированности отдельных видов запасов. Эффективное управление запасами как фактор роста прибыли. Управление дебиторской задолженностью. Уровень дебиторской   задолженности и факторы его определяющие. Нормальная и просроченная дебиторская задолженность. Формы расчетов с покупателями и их влияние на уровень дебиторской задолженности. 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191CF5">
        <w:rPr>
          <w:b/>
          <w:bCs/>
        </w:rPr>
        <w:t>Тема 7.</w:t>
      </w:r>
      <w:r w:rsidRPr="00191CF5">
        <w:rPr>
          <w:i/>
          <w:iCs/>
          <w:color w:val="000000"/>
        </w:rPr>
        <w:t xml:space="preserve"> </w:t>
      </w:r>
      <w:r w:rsidRPr="00191CF5">
        <w:rPr>
          <w:b/>
          <w:bCs/>
          <w:color w:val="000000"/>
        </w:rPr>
        <w:t>Текущие активы и краткосрочные обязательства. Оборотные средства как объект и инструмент финансового управления.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>Текущие активы и краткосрочные обязательства. Оборотные средства как объект и инструмент финансового управления. Планирование потребности и выбор источников финансирования оборотных средств. Сочетание долгосрочного и краткосрочного финансирования в оборотные средства.</w:t>
      </w:r>
    </w:p>
    <w:p w:rsidR="002855ED" w:rsidRPr="00191CF5" w:rsidRDefault="002855ED" w:rsidP="00A7256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color w:val="000000"/>
        </w:rPr>
        <w:t>Оптимизация выбора комбинации финансирования: консервативный, умеренный, агрессивный подход. Заемные средства в обороте. Формы краткосрочного финансирования.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91CF5">
        <w:rPr>
          <w:b/>
          <w:bCs/>
        </w:rPr>
        <w:t>Тема 8.</w:t>
      </w:r>
      <w:r w:rsidRPr="00191CF5">
        <w:rPr>
          <w:i/>
          <w:iCs/>
        </w:rPr>
        <w:t xml:space="preserve"> </w:t>
      </w:r>
      <w:r w:rsidRPr="00191CF5">
        <w:rPr>
          <w:b/>
          <w:bCs/>
        </w:rPr>
        <w:t>Составляющие капитала и их цена. Оценка стоимости капитала</w:t>
      </w:r>
      <w:r w:rsidRPr="00191CF5">
        <w:t>.</w:t>
      </w:r>
    </w:p>
    <w:p w:rsidR="002855ED" w:rsidRPr="00191CF5" w:rsidRDefault="002855ED" w:rsidP="00A72565">
      <w:pPr>
        <w:ind w:firstLine="709"/>
        <w:jc w:val="both"/>
      </w:pPr>
      <w:r w:rsidRPr="00191CF5">
        <w:t>Составляющие капитала и их цена. Оценка стоимости капитала. Методы оценки. Модель оценки доходности финансовых активов. Метод дисконтирования денежного потока. Метод “доходность облигаций плюс премия за риск”. Сравнительная характеристика методов, используемых для оценки стоимости капитала.</w:t>
      </w:r>
    </w:p>
    <w:p w:rsidR="002855ED" w:rsidRPr="00191CF5" w:rsidRDefault="002855ED" w:rsidP="00A72565">
      <w:pPr>
        <w:ind w:firstLine="709"/>
        <w:jc w:val="both"/>
        <w:rPr>
          <w:b/>
          <w:bCs/>
        </w:rPr>
      </w:pPr>
      <w:r w:rsidRPr="00191CF5">
        <w:rPr>
          <w:b/>
          <w:bCs/>
        </w:rPr>
        <w:t>Тема 9.</w:t>
      </w:r>
      <w:r w:rsidRPr="00191CF5">
        <w:t xml:space="preserve"> </w:t>
      </w:r>
      <w:r w:rsidRPr="00191CF5">
        <w:rPr>
          <w:b/>
          <w:bCs/>
        </w:rPr>
        <w:t>Структура капитала и политика ее оптимизации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1CF5">
        <w:t xml:space="preserve"> Понятие структуры капитала. Операционный и финансовые рычаги. Теория структуры капитала: модели Модильяни-Миллера; компромиссные модели и их применение. Целевая структура капитала и ее определение. Расчет оптимальной структуры капитала. Воздействие структуры капитала на рыночную стоимость предприятия. </w:t>
      </w:r>
    </w:p>
    <w:p w:rsidR="002855ED" w:rsidRPr="00191CF5" w:rsidRDefault="002855ED" w:rsidP="00A72565">
      <w:pPr>
        <w:jc w:val="center"/>
        <w:rPr>
          <w:b/>
          <w:bCs/>
        </w:rPr>
      </w:pPr>
      <w:r w:rsidRPr="00191CF5">
        <w:rPr>
          <w:b/>
          <w:bCs/>
        </w:rPr>
        <w:t>Раздел 3. Долгосрочное финансовое планирование и прогнозирование.</w:t>
      </w:r>
    </w:p>
    <w:p w:rsidR="002855ED" w:rsidRPr="00191CF5" w:rsidRDefault="002855ED" w:rsidP="00A72565">
      <w:pPr>
        <w:ind w:firstLine="709"/>
        <w:jc w:val="both"/>
        <w:rPr>
          <w:b/>
          <w:bCs/>
        </w:rPr>
      </w:pPr>
      <w:r w:rsidRPr="00191CF5">
        <w:rPr>
          <w:b/>
          <w:bCs/>
        </w:rPr>
        <w:t>Тема 10.</w:t>
      </w:r>
      <w:r w:rsidRPr="00191CF5">
        <w:rPr>
          <w:i/>
          <w:iCs/>
        </w:rPr>
        <w:t xml:space="preserve"> </w:t>
      </w:r>
      <w:r w:rsidRPr="00191CF5">
        <w:rPr>
          <w:b/>
          <w:bCs/>
        </w:rPr>
        <w:t xml:space="preserve">Дивидендная политика предприятия. </w:t>
      </w:r>
    </w:p>
    <w:p w:rsidR="002855ED" w:rsidRPr="00191CF5" w:rsidRDefault="002855ED" w:rsidP="00A72565">
      <w:pPr>
        <w:ind w:firstLine="709"/>
        <w:jc w:val="both"/>
      </w:pPr>
      <w:r w:rsidRPr="00191CF5">
        <w:t>Распределение прибыли и эффективность функционирования предприятия. Определение величины дивиденда. Реинвестиции и дивиденд.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1CF5">
        <w:t xml:space="preserve">Существующие теории дивидендной политики. Факторы, определяющие дивидендную политику. Процедура выплаты доходов предприятия его владельцам. Возможные формы расчетов по дивидендам. Дивидендная политика и цена акций. Дробление, консолидация и выкуп акций. </w:t>
      </w:r>
    </w:p>
    <w:p w:rsidR="002855ED" w:rsidRPr="00191CF5" w:rsidRDefault="00912F0A" w:rsidP="00A72565">
      <w:pPr>
        <w:ind w:firstLine="709"/>
        <w:jc w:val="both"/>
        <w:rPr>
          <w:b/>
          <w:bCs/>
        </w:rPr>
      </w:pPr>
      <w:r w:rsidRPr="00191CF5">
        <w:rPr>
          <w:b/>
          <w:bCs/>
        </w:rPr>
        <w:t>Тема 11</w:t>
      </w:r>
      <w:r w:rsidR="002855ED" w:rsidRPr="00191CF5">
        <w:t xml:space="preserve">. </w:t>
      </w:r>
      <w:r w:rsidR="002855ED" w:rsidRPr="00191CF5">
        <w:rPr>
          <w:b/>
          <w:bCs/>
        </w:rPr>
        <w:t>Бюджетирование, как составная часть финансового планирования. Роль и место бюджетирования в общей системе финансового планирования.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1CF5">
        <w:t>Бюджетирование как составная часть финансового планирования. Роль и место бюджетирования в общей системе финансового планирования. Принципы бюджетирования. Виды бюджетов предприятия, принципы их классификации. Порядок разработки бюджетов предприятия.</w:t>
      </w:r>
      <w:r w:rsidRPr="00191CF5">
        <w:tab/>
        <w:t xml:space="preserve">Организация системы бюджетирования на предприятии. Центры финансовой ответственности и финансового учета, их </w:t>
      </w:r>
      <w:r w:rsidR="00936F3B" w:rsidRPr="00191CF5">
        <w:t>цели и</w:t>
      </w:r>
      <w:r w:rsidRPr="00191CF5">
        <w:t xml:space="preserve"> задачи. Организация контроля за исполнением бюджетов. 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191CF5">
        <w:rPr>
          <w:b/>
          <w:bCs/>
        </w:rPr>
        <w:t>Тема 12.</w:t>
      </w:r>
      <w:r w:rsidRPr="00191CF5">
        <w:t xml:space="preserve"> </w:t>
      </w:r>
      <w:r w:rsidRPr="00191CF5">
        <w:rPr>
          <w:b/>
          <w:bCs/>
        </w:rPr>
        <w:t>Финансовое прогнозирование на предприятии</w:t>
      </w:r>
    </w:p>
    <w:p w:rsidR="002855ED" w:rsidRPr="00191CF5" w:rsidRDefault="00912F0A" w:rsidP="00A72565">
      <w:pPr>
        <w:ind w:firstLine="709"/>
        <w:jc w:val="both"/>
      </w:pPr>
      <w:r w:rsidRPr="00191CF5">
        <w:t>Финансовое прогнозирование</w:t>
      </w:r>
      <w:r w:rsidR="002855ED" w:rsidRPr="00191CF5">
        <w:t xml:space="preserve"> и планирование. Финансовое прогнозирование на предприятии: цели, задачи, методы. Этапы финансового прогнозирования. Финансовая стратегия предприятия и роль финансового прогнозирования. Роль финансового прогнозирования в разработке модели денежных потоков. 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1CF5">
        <w:t xml:space="preserve">Финансовый план как Модуль бизнес-плана предприятия. </w:t>
      </w:r>
    </w:p>
    <w:p w:rsidR="002855ED" w:rsidRPr="00191CF5" w:rsidRDefault="002855ED" w:rsidP="00A72565">
      <w:pPr>
        <w:ind w:firstLine="709"/>
        <w:jc w:val="both"/>
        <w:rPr>
          <w:b/>
          <w:bCs/>
        </w:rPr>
      </w:pPr>
      <w:r w:rsidRPr="00191CF5">
        <w:rPr>
          <w:b/>
          <w:bCs/>
        </w:rPr>
        <w:t>Тема 13.</w:t>
      </w:r>
      <w:r w:rsidRPr="00191CF5">
        <w:t xml:space="preserve"> </w:t>
      </w:r>
      <w:r w:rsidRPr="00191CF5">
        <w:rPr>
          <w:b/>
          <w:bCs/>
        </w:rPr>
        <w:t>Прогнозирование финансовой устойчивости</w:t>
      </w:r>
    </w:p>
    <w:p w:rsidR="002855ED" w:rsidRPr="00191CF5" w:rsidRDefault="002855ED" w:rsidP="00A72565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191CF5">
        <w:t xml:space="preserve">Прогнозирование финансовой устойчивости. Факторы, определяющие темпы устойчивого роста предприятия. Методы расчета устойчивых темпов роста. Модели прогнозирования банкротства. </w:t>
      </w:r>
    </w:p>
    <w:p w:rsidR="002855ED" w:rsidRPr="00191CF5" w:rsidRDefault="002855ED" w:rsidP="00A72565"/>
    <w:p w:rsidR="002855ED" w:rsidRPr="00191CF5" w:rsidRDefault="00936F3B" w:rsidP="00A72565">
      <w:pPr>
        <w:pStyle w:val="2"/>
        <w:spacing w:before="0" w:after="0"/>
        <w:rPr>
          <w:sz w:val="24"/>
          <w:szCs w:val="24"/>
        </w:rPr>
      </w:pPr>
      <w:bookmarkStart w:id="6" w:name="_Toc464315031"/>
      <w:r>
        <w:rPr>
          <w:sz w:val="24"/>
          <w:szCs w:val="24"/>
        </w:rPr>
        <w:t>4.2</w:t>
      </w:r>
      <w:r w:rsidRPr="00191CF5">
        <w:rPr>
          <w:caps w:val="0"/>
          <w:sz w:val="24"/>
          <w:szCs w:val="24"/>
        </w:rPr>
        <w:t>. Примерная тематика курсовых проектов (работ)</w:t>
      </w:r>
      <w:bookmarkEnd w:id="6"/>
    </w:p>
    <w:p w:rsidR="002855ED" w:rsidRPr="00191CF5" w:rsidRDefault="002855ED" w:rsidP="00A72565">
      <w:pPr>
        <w:ind w:firstLine="567"/>
        <w:jc w:val="both"/>
      </w:pPr>
      <w:r w:rsidRPr="00191CF5">
        <w:t>Учебным планом по данной дисциплине курсовые работы не предусмотрены.</w:t>
      </w:r>
    </w:p>
    <w:p w:rsidR="002855ED" w:rsidRPr="00191CF5" w:rsidRDefault="002855ED" w:rsidP="00A72565">
      <w:pPr>
        <w:ind w:firstLine="567"/>
        <w:jc w:val="both"/>
      </w:pPr>
    </w:p>
    <w:p w:rsidR="002855ED" w:rsidRPr="00191CF5" w:rsidRDefault="002855ED" w:rsidP="00DA53E0">
      <w:pPr>
        <w:pStyle w:val="2"/>
        <w:spacing w:before="0" w:after="0"/>
        <w:rPr>
          <w:b w:val="0"/>
          <w:bCs w:val="0"/>
          <w:caps w:val="0"/>
          <w:sz w:val="24"/>
          <w:szCs w:val="24"/>
        </w:rPr>
      </w:pPr>
      <w:bookmarkStart w:id="7" w:name="_Toc420775569"/>
      <w:bookmarkStart w:id="8" w:name="_Toc437123401"/>
      <w:bookmarkStart w:id="9" w:name="_Toc464315032"/>
      <w:r w:rsidRPr="00191CF5">
        <w:rPr>
          <w:sz w:val="24"/>
          <w:szCs w:val="24"/>
        </w:rPr>
        <w:t>4.</w:t>
      </w:r>
      <w:r w:rsidR="00936F3B">
        <w:rPr>
          <w:sz w:val="24"/>
          <w:szCs w:val="24"/>
        </w:rPr>
        <w:t>3</w:t>
      </w:r>
      <w:r w:rsidRPr="00191CF5">
        <w:rPr>
          <w:sz w:val="24"/>
          <w:szCs w:val="24"/>
        </w:rPr>
        <w:t xml:space="preserve">. </w:t>
      </w:r>
      <w:bookmarkEnd w:id="7"/>
      <w:bookmarkEnd w:id="8"/>
      <w:bookmarkEnd w:id="9"/>
      <w:r w:rsidRPr="00191CF5">
        <w:rPr>
          <w:caps w:val="0"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2855ED" w:rsidRPr="00191CF5" w:rsidRDefault="002855ED" w:rsidP="00A72565">
      <w:pPr>
        <w:jc w:val="both"/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8228"/>
      </w:tblGrid>
      <w:tr w:rsidR="002855ED" w:rsidRPr="00191CF5" w:rsidTr="00936F3B">
        <w:trPr>
          <w:trHeight w:val="276"/>
          <w:jc w:val="center"/>
        </w:trPr>
        <w:tc>
          <w:tcPr>
            <w:tcW w:w="1197" w:type="dxa"/>
            <w:vMerge w:val="restart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№ раздела</w:t>
            </w:r>
          </w:p>
        </w:tc>
        <w:tc>
          <w:tcPr>
            <w:tcW w:w="8228" w:type="dxa"/>
            <w:vMerge w:val="restart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Вид аудиторного занятия в активной и/или интерактивной форме и его тематика</w:t>
            </w:r>
          </w:p>
        </w:tc>
      </w:tr>
      <w:tr w:rsidR="002855ED" w:rsidRPr="00191CF5" w:rsidTr="00936F3B">
        <w:trPr>
          <w:trHeight w:val="276"/>
          <w:jc w:val="center"/>
        </w:trPr>
        <w:tc>
          <w:tcPr>
            <w:tcW w:w="1197" w:type="dxa"/>
            <w:vMerge/>
            <w:vAlign w:val="center"/>
          </w:tcPr>
          <w:p w:rsidR="002855ED" w:rsidRPr="00191CF5" w:rsidRDefault="002855ED" w:rsidP="00081EBE">
            <w:pPr>
              <w:jc w:val="both"/>
            </w:pPr>
          </w:p>
        </w:tc>
        <w:tc>
          <w:tcPr>
            <w:tcW w:w="8228" w:type="dxa"/>
            <w:vMerge/>
            <w:vAlign w:val="center"/>
          </w:tcPr>
          <w:p w:rsidR="002855ED" w:rsidRPr="00191CF5" w:rsidRDefault="002855ED" w:rsidP="00081EBE">
            <w:pPr>
              <w:jc w:val="both"/>
            </w:pPr>
          </w:p>
        </w:tc>
      </w:tr>
      <w:tr w:rsidR="002855ED" w:rsidRPr="00191CF5" w:rsidTr="00936F3B">
        <w:trPr>
          <w:trHeight w:val="364"/>
          <w:jc w:val="center"/>
        </w:trPr>
        <w:tc>
          <w:tcPr>
            <w:tcW w:w="1197" w:type="dxa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1</w:t>
            </w:r>
          </w:p>
        </w:tc>
        <w:tc>
          <w:tcPr>
            <w:tcW w:w="8228" w:type="dxa"/>
          </w:tcPr>
          <w:p w:rsidR="002855ED" w:rsidRPr="00191CF5" w:rsidRDefault="002855ED" w:rsidP="00081EBE">
            <w:pPr>
              <w:jc w:val="both"/>
            </w:pPr>
            <w:r w:rsidRPr="00191CF5">
              <w:t>ЛЗ (лекция-диалог) Стратегические и тактические аспекты ценовой политики предприятия.</w:t>
            </w:r>
          </w:p>
        </w:tc>
      </w:tr>
      <w:tr w:rsidR="002855ED" w:rsidRPr="00191CF5" w:rsidTr="00936F3B">
        <w:trPr>
          <w:trHeight w:val="364"/>
          <w:jc w:val="center"/>
        </w:trPr>
        <w:tc>
          <w:tcPr>
            <w:tcW w:w="1197" w:type="dxa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2</w:t>
            </w:r>
          </w:p>
        </w:tc>
        <w:tc>
          <w:tcPr>
            <w:tcW w:w="8228" w:type="dxa"/>
          </w:tcPr>
          <w:p w:rsidR="002855ED" w:rsidRPr="00191CF5" w:rsidRDefault="002855ED" w:rsidP="00081EBE">
            <w:pPr>
              <w:jc w:val="both"/>
            </w:pPr>
            <w:r w:rsidRPr="00191CF5">
              <w:t>ЛЗ (лекция-диалог) Оборотные средства как объект и инструмент финансового управления.</w:t>
            </w:r>
          </w:p>
        </w:tc>
      </w:tr>
      <w:tr w:rsidR="002855ED" w:rsidRPr="00191CF5" w:rsidTr="00936F3B">
        <w:trPr>
          <w:trHeight w:val="576"/>
          <w:jc w:val="center"/>
        </w:trPr>
        <w:tc>
          <w:tcPr>
            <w:tcW w:w="1197" w:type="dxa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3</w:t>
            </w:r>
          </w:p>
        </w:tc>
        <w:tc>
          <w:tcPr>
            <w:tcW w:w="8228" w:type="dxa"/>
          </w:tcPr>
          <w:p w:rsidR="002855ED" w:rsidRPr="00191CF5" w:rsidRDefault="002855ED" w:rsidP="00081EBE">
            <w:pPr>
              <w:jc w:val="both"/>
            </w:pPr>
            <w:r w:rsidRPr="00191CF5">
              <w:t>ЛЗ (лекция-диалог): Бюджетирование, как составная часть финансового планирования.</w:t>
            </w:r>
          </w:p>
        </w:tc>
      </w:tr>
      <w:tr w:rsidR="002855ED" w:rsidRPr="00191CF5" w:rsidTr="00936F3B">
        <w:trPr>
          <w:jc w:val="center"/>
        </w:trPr>
        <w:tc>
          <w:tcPr>
            <w:tcW w:w="1197" w:type="dxa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4</w:t>
            </w:r>
          </w:p>
        </w:tc>
        <w:tc>
          <w:tcPr>
            <w:tcW w:w="8228" w:type="dxa"/>
          </w:tcPr>
          <w:p w:rsidR="002855ED" w:rsidRPr="00191CF5" w:rsidRDefault="002855ED" w:rsidP="00081EBE">
            <w:pPr>
              <w:shd w:val="clear" w:color="auto" w:fill="FFFFFF"/>
              <w:jc w:val="both"/>
            </w:pPr>
            <w:r w:rsidRPr="00191CF5">
              <w:t>ПЗ (решение ситуационных задач): Ценовая политика предприятия</w:t>
            </w:r>
          </w:p>
        </w:tc>
      </w:tr>
      <w:tr w:rsidR="002855ED" w:rsidRPr="00191CF5" w:rsidTr="00936F3B">
        <w:trPr>
          <w:jc w:val="center"/>
        </w:trPr>
        <w:tc>
          <w:tcPr>
            <w:tcW w:w="1197" w:type="dxa"/>
            <w:vAlign w:val="center"/>
          </w:tcPr>
          <w:p w:rsidR="002855ED" w:rsidRPr="00191CF5" w:rsidRDefault="002855ED" w:rsidP="00081EBE">
            <w:pPr>
              <w:jc w:val="both"/>
            </w:pPr>
            <w:r w:rsidRPr="00191CF5">
              <w:t>5</w:t>
            </w:r>
          </w:p>
        </w:tc>
        <w:tc>
          <w:tcPr>
            <w:tcW w:w="8228" w:type="dxa"/>
          </w:tcPr>
          <w:p w:rsidR="002855ED" w:rsidRPr="00191CF5" w:rsidRDefault="002855ED" w:rsidP="00081EBE">
            <w:pPr>
              <w:shd w:val="clear" w:color="auto" w:fill="FFFFFF"/>
              <w:jc w:val="both"/>
            </w:pPr>
            <w:r w:rsidRPr="00191CF5">
              <w:t xml:space="preserve">ПЗ (решение ситуационных задач): Прогнозирование финансовой устойчивости </w:t>
            </w:r>
          </w:p>
        </w:tc>
      </w:tr>
    </w:tbl>
    <w:p w:rsidR="002855ED" w:rsidRPr="00191CF5" w:rsidRDefault="002855ED" w:rsidP="00A72565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0070C0"/>
        </w:rPr>
      </w:pPr>
    </w:p>
    <w:p w:rsidR="002855ED" w:rsidRPr="00191CF5" w:rsidRDefault="002855ED" w:rsidP="00A72565">
      <w:pPr>
        <w:pStyle w:val="1"/>
        <w:spacing w:before="0" w:after="0"/>
        <w:rPr>
          <w:sz w:val="24"/>
          <w:szCs w:val="24"/>
        </w:rPr>
      </w:pPr>
      <w:bookmarkStart w:id="10" w:name="_Toc464315033"/>
      <w:r w:rsidRPr="00191CF5">
        <w:rPr>
          <w:sz w:val="24"/>
          <w:szCs w:val="24"/>
        </w:rPr>
        <w:t>5. Учебно-методическое обеспечение для самостоятельной работы</w:t>
      </w:r>
      <w:bookmarkEnd w:id="4"/>
      <w:r w:rsidRPr="00191CF5">
        <w:rPr>
          <w:sz w:val="24"/>
          <w:szCs w:val="24"/>
        </w:rPr>
        <w:t xml:space="preserve"> обучающихся по дисциплине</w:t>
      </w:r>
      <w:bookmarkEnd w:id="10"/>
    </w:p>
    <w:p w:rsidR="002855ED" w:rsidRPr="00191CF5" w:rsidRDefault="002855ED" w:rsidP="00A72565">
      <w:pPr>
        <w:jc w:val="both"/>
      </w:pPr>
      <w:bookmarkStart w:id="11" w:name="_Toc437123403"/>
      <w:bookmarkStart w:id="12" w:name="_Toc420775571"/>
    </w:p>
    <w:bookmarkEnd w:id="11"/>
    <w:p w:rsidR="002855ED" w:rsidRPr="00191CF5" w:rsidRDefault="002855ED" w:rsidP="00A72565">
      <w:pPr>
        <w:ind w:firstLine="708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Вопросы для самопроверки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Охарактеризуйте понятие и сущность финансовой политики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Дайте характеристику видов финансовой политики.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Раскройте основные положения и цели </w:t>
      </w:r>
      <w:r w:rsidRPr="00191CF5">
        <w:rPr>
          <w:color w:val="000000"/>
        </w:rPr>
        <w:t xml:space="preserve">долгосрочной и краткосрочной </w:t>
      </w:r>
      <w:r w:rsidRPr="00191CF5">
        <w:t>финансовой политики организации.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Приведите структуру финансовой политики организации.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В чем заключается содержание финансовой политики многогранно и каковы ее звенья.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Назовите основные задачи конструктивной финансовой политики.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Какова цель выбора финансовой политики?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Раскройте объекты, предметы и субъекты финансовой политики организации.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Сформулируйте принципы организации финансовой политики организации.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В чем заключается сущность ценовой политики предприятия?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Дайте оценку с</w:t>
      </w:r>
      <w:r w:rsidRPr="00191CF5">
        <w:rPr>
          <w:color w:val="000000"/>
        </w:rPr>
        <w:t>тратегическим и тактическим аспектам ценовой политики предприятия.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rPr>
          <w:color w:val="000000"/>
        </w:rPr>
        <w:t>Что такое учетная политика компании?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rPr>
          <w:color w:val="000000"/>
        </w:rPr>
        <w:t xml:space="preserve">Каким образом в компаниях организуется учетная политика?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Есть ли разница между понятиями «учетная политика», «налоговая политика», «учетная политика для целей налогообложения»? Можно и надо ли объединить их?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Приведите примеры влияния учетной политики на прибыльность и рентабельность работы фирмы.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Сколько методов оценки запасов, списываемых на себестоимость, вы знаете? Какую роль они играют в управлении доходами и расходами фирмы?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Можно ли в фирме применять несколько методов амортизации? Если да, то зачем?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В чем суть кассового метода и метода начисления в контексте управления доходами и расходами фирмы?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>Можно ли в фирме применять одновременно и кассовый метод, и метод начисления? Если да, то в каких целях?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В чем состоит сущность налогового планирования?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В чем суть переменных и постоянных издержек?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В чем принципы операционного анализа?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В чем заключаются цели и методы планирования затрат на производство и реализацию продукции.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Дайте определения валовым, средним и предельным издержкам.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Раскройте сущность калькулирования себестоимости.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Как можно определить критическую точку производства?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В чем сущность операционного рычага и как рассчитать силу его воздействия на прибыль. </w:t>
      </w:r>
    </w:p>
    <w:p w:rsidR="002855ED" w:rsidRPr="00191CF5" w:rsidRDefault="002855ED" w:rsidP="00A72565">
      <w:pPr>
        <w:widowControl w:val="0"/>
        <w:numPr>
          <w:ilvl w:val="0"/>
          <w:numId w:val="15"/>
        </w:numPr>
        <w:autoSpaceDE w:val="0"/>
        <w:autoSpaceDN w:val="0"/>
        <w:ind w:left="426"/>
        <w:jc w:val="both"/>
      </w:pPr>
      <w:r w:rsidRPr="00191CF5">
        <w:t xml:space="preserve">Как определяется порог рентабельности и запас финансовой прочности предприятия.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  <w:rPr>
          <w:color w:val="000000"/>
        </w:rPr>
      </w:pPr>
      <w:r w:rsidRPr="00191CF5">
        <w:rPr>
          <w:color w:val="000000"/>
        </w:rPr>
        <w:t>Каковы основные принципы управления оборотными активами предприятия?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rPr>
          <w:color w:val="000000"/>
        </w:rPr>
        <w:t>Дайте понятие текущих активов и краткосрочных обязательства.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rPr>
          <w:color w:val="000000"/>
        </w:rPr>
        <w:t>Охарактеризуйте оборотные средства как объект и инструмент финансового управления?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Какова структура капитала и политика ее оптимизации?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Каковы составляющие капитала?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Каким образом дать оценку стоимости капитала?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В чем заключается дивидендная политика компании?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Охарактеризуйте теории дивидендной политики.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Раскройте факторы, определяющие дивидендную политику.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Какова процедура выплаты доходов предприятия его владельцам?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Какие формы расчетов по дивидендам используют предприятия?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Дайте определение бюджетированию как составной части финансового планирования.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Охарактеризуйте основные виды бюджетов предприятия.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Каков порядок разработки бюджетов предприятия?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Раскройте значение финансового прогнозирования на предприятии.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Охарактеризуйте источники, используемые для составления финансового прогноза.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 Что представляют собой центры финансовой ответственности и финансового учета?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>Какие методы используются для составления финансовых прогнозов на предприятии?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 Назовите этапы финансового прогнозирования.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 Какова роль финансового прогнозирования в разработке модели денежных потоков?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 Что представляет собой прогнозирование финансовой устойчивости?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 Назовите факторы, определяющие темпы устойчивого роста предприятия.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Охарактеризуйте методы расчета устойчивых темпов роста. </w:t>
      </w:r>
    </w:p>
    <w:p w:rsidR="002855ED" w:rsidRPr="00191CF5" w:rsidRDefault="002855ED" w:rsidP="00A72565">
      <w:pPr>
        <w:numPr>
          <w:ilvl w:val="0"/>
          <w:numId w:val="15"/>
        </w:numPr>
        <w:ind w:left="426"/>
        <w:jc w:val="both"/>
      </w:pPr>
      <w:r w:rsidRPr="00191CF5">
        <w:t xml:space="preserve">Охарактеризуйте модели прогнозирования банкротства. </w:t>
      </w:r>
    </w:p>
    <w:p w:rsidR="002855ED" w:rsidRPr="00191CF5" w:rsidRDefault="002855ED" w:rsidP="00A72565">
      <w:pPr>
        <w:ind w:left="720"/>
        <w:jc w:val="both"/>
      </w:pPr>
    </w:p>
    <w:p w:rsidR="002855ED" w:rsidRPr="00191CF5" w:rsidRDefault="002855ED" w:rsidP="00A72565">
      <w:pPr>
        <w:ind w:firstLine="708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конспектов</w:t>
      </w:r>
    </w:p>
    <w:p w:rsidR="002855ED" w:rsidRPr="00191CF5" w:rsidRDefault="002855ED" w:rsidP="00A72565">
      <w:pPr>
        <w:ind w:firstLine="708"/>
        <w:jc w:val="both"/>
        <w:rPr>
          <w:b/>
          <w:bCs/>
          <w:i/>
          <w:iCs/>
        </w:rPr>
      </w:pP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Основы ценовой политики предприятия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Стратегические и тактические аспекты ценовой политики предприятия.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Организация и основные принципы учетной политики предприятия.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Основные принципы операционного анализа.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Оборотные средства как объект и инструмент финансового управления.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Основные принципы управления оборотными активами предприятия.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Текущие активы и краткосрочные обязательства.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Оценка стоимости капитала.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>Политика оптимизации структуры капитала.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 xml:space="preserve"> Дивидендная политика предприятия.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 xml:space="preserve"> Налоговые режимы.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 xml:space="preserve"> Роль и место бюджетирования в общей системе финансового планирования.</w:t>
      </w:r>
    </w:p>
    <w:p w:rsidR="002855ED" w:rsidRPr="00191CF5" w:rsidRDefault="002855ED" w:rsidP="00DA53E0">
      <w:pPr>
        <w:numPr>
          <w:ilvl w:val="0"/>
          <w:numId w:val="16"/>
        </w:numPr>
        <w:ind w:left="426"/>
        <w:jc w:val="both"/>
      </w:pPr>
      <w:r w:rsidRPr="00191CF5">
        <w:t xml:space="preserve"> Прогнозирование финансовой устойчивости предприятия.</w:t>
      </w:r>
    </w:p>
    <w:p w:rsidR="002855ED" w:rsidRPr="00191CF5" w:rsidRDefault="002855ED" w:rsidP="00A72565">
      <w:pPr>
        <w:ind w:firstLine="708"/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ind w:firstLine="708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докладов, сообщений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Долгосрочные стратегии финансирования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Виды финансовой политики.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Этапы разработки и реализации финансовой политики.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Основные инструменты финансовой политики.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Организационно-экономические особенности финансовой политики государства.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 xml:space="preserve">Основные направления реализации финансовой политики предприятия. 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Долгосрочная финансовая политика предприятия и ее роль в реализации стратегических целей развития предприятия.</w:t>
      </w:r>
    </w:p>
    <w:p w:rsidR="002855ED" w:rsidRPr="00191CF5" w:rsidRDefault="002855ED" w:rsidP="00A72565">
      <w:pPr>
        <w:numPr>
          <w:ilvl w:val="0"/>
          <w:numId w:val="17"/>
        </w:numPr>
        <w:jc w:val="both"/>
      </w:pPr>
      <w:r w:rsidRPr="00191CF5">
        <w:t>Виды финансовой политики организации и их характеристика.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Финансовое состояние предприятия и показатели его оценки.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Модель оценки финансового состояния предприятия.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Долгосрочные стратегии финансирования.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Методы финансового планирования.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 xml:space="preserve">Методы финансового  прогнозирования. 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Методы составления прогнозных балансов.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Источники долгосрочного финансирования предприятий.</w:t>
      </w:r>
    </w:p>
    <w:p w:rsidR="002855ED" w:rsidRPr="00191CF5" w:rsidRDefault="002855ED" w:rsidP="00A72565">
      <w:pPr>
        <w:numPr>
          <w:ilvl w:val="0"/>
          <w:numId w:val="17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Система налогообложения предприятия.</w:t>
      </w:r>
    </w:p>
    <w:p w:rsidR="002855ED" w:rsidRPr="00191CF5" w:rsidRDefault="002855ED" w:rsidP="00A72565">
      <w:pPr>
        <w:ind w:firstLine="708"/>
        <w:jc w:val="both"/>
        <w:rPr>
          <w:b/>
          <w:bCs/>
          <w:i/>
          <w:iCs/>
          <w:color w:val="FF0000"/>
        </w:rPr>
      </w:pPr>
    </w:p>
    <w:p w:rsidR="002855ED" w:rsidRPr="00191CF5" w:rsidRDefault="002855ED" w:rsidP="00A72565">
      <w:pPr>
        <w:ind w:firstLine="708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 рефератов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 xml:space="preserve">Специфика долгосрочной финансовой политики в сфере сервиса. 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Разработка финансового плана как раздела бизнес-плана предприятия.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Учетная политика и налоговое планирование на предприятии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Долгосрочная финансовая политика коммерческого предприятия.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Бюджетирование как инструмент финансового планирования.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Виды бюджетов в системе бюджетирования.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Текущие финансовые потребности и оперативное управление их финансированием.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</w:pPr>
      <w:r w:rsidRPr="00191CF5">
        <w:rPr>
          <w:color w:val="000000"/>
        </w:rPr>
        <w:t>Технология бюджетирования на предприятии.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 xml:space="preserve">Параметрические методы ценообразования (метод удельной цены; метод баллов; метод регрессии). 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Затратные методы ценообразования (метод полных издержек; метод стандартных издержек; метод прямых издержек).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rPr>
          <w:color w:val="000000"/>
        </w:rPr>
        <w:t>Модели оценки элементов системы управления финансами организации.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t>Методика оценки финансовой политики</w:t>
      </w:r>
      <w:r w:rsidRPr="00191CF5">
        <w:rPr>
          <w:color w:val="000000"/>
        </w:rPr>
        <w:t>.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  <w:rPr>
          <w:color w:val="000000"/>
        </w:rPr>
      </w:pPr>
      <w:r w:rsidRPr="00191CF5">
        <w:t>Процедура контроля финансовой политики организации</w:t>
      </w:r>
    </w:p>
    <w:p w:rsidR="002855ED" w:rsidRPr="00191CF5" w:rsidRDefault="002855ED" w:rsidP="00A72565">
      <w:pPr>
        <w:numPr>
          <w:ilvl w:val="0"/>
          <w:numId w:val="18"/>
        </w:numPr>
        <w:tabs>
          <w:tab w:val="clear" w:pos="360"/>
          <w:tab w:val="left" w:pos="357"/>
        </w:tabs>
        <w:spacing w:line="26" w:lineRule="atLeast"/>
        <w:ind w:left="357" w:hanging="357"/>
        <w:jc w:val="both"/>
      </w:pPr>
      <w:r w:rsidRPr="00191CF5">
        <w:t>Оценка финансовых результатов деятельности организации, имущественного положения, деловой активности и эффективности деятельности.</w:t>
      </w:r>
    </w:p>
    <w:p w:rsidR="002855ED" w:rsidRPr="00191CF5" w:rsidRDefault="00936F3B" w:rsidP="00A72565">
      <w:pPr>
        <w:ind w:firstLine="708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дискуссий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t>Государственная политика в области ценообразования.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t>Методы оптимизации структуры капитала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t>Стратегия ценовой политики предприятия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t xml:space="preserve">Связь между краткосрочной и </w:t>
      </w:r>
      <w:r w:rsidR="00936F3B" w:rsidRPr="00191CF5">
        <w:t>долгосрочной финансовой политикой предприятия,</w:t>
      </w:r>
      <w:r w:rsidRPr="00191CF5">
        <w:t xml:space="preserve"> и финансовой политикой государства. 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t>Оценка финансовой устойчивости предприятия.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rPr>
          <w:color w:val="000000"/>
        </w:rPr>
        <w:t>Налогообложение предприятий малого бизнеса.</w:t>
      </w:r>
    </w:p>
    <w:p w:rsidR="002855ED" w:rsidRPr="00191CF5" w:rsidRDefault="002855ED" w:rsidP="00A72565">
      <w:pPr>
        <w:numPr>
          <w:ilvl w:val="0"/>
          <w:numId w:val="19"/>
        </w:numPr>
        <w:tabs>
          <w:tab w:val="left" w:pos="357"/>
        </w:tabs>
        <w:spacing w:line="26" w:lineRule="atLeast"/>
        <w:jc w:val="both"/>
        <w:rPr>
          <w:color w:val="000000"/>
        </w:rPr>
      </w:pPr>
      <w:r w:rsidRPr="00191CF5">
        <w:rPr>
          <w:color w:val="000000"/>
        </w:rPr>
        <w:t>Бюджетный регламент малого бизнеса.</w:t>
      </w:r>
    </w:p>
    <w:p w:rsidR="002855ED" w:rsidRPr="00191CF5" w:rsidRDefault="002855ED" w:rsidP="00A72565">
      <w:pPr>
        <w:numPr>
          <w:ilvl w:val="0"/>
          <w:numId w:val="19"/>
        </w:numPr>
        <w:jc w:val="both"/>
      </w:pPr>
      <w:r w:rsidRPr="00191CF5">
        <w:t xml:space="preserve">Налоговое регулирование. </w:t>
      </w:r>
    </w:p>
    <w:p w:rsidR="002855ED" w:rsidRPr="00191CF5" w:rsidRDefault="002855ED" w:rsidP="00A72565">
      <w:pPr>
        <w:ind w:firstLine="567"/>
        <w:jc w:val="both"/>
      </w:pPr>
    </w:p>
    <w:p w:rsidR="002855ED" w:rsidRPr="00191CF5" w:rsidRDefault="002855ED" w:rsidP="00A72565">
      <w:pPr>
        <w:pStyle w:val="1"/>
        <w:spacing w:before="0" w:after="0"/>
        <w:rPr>
          <w:sz w:val="24"/>
          <w:szCs w:val="24"/>
        </w:rPr>
      </w:pPr>
      <w:bookmarkStart w:id="13" w:name="_Toc464315034"/>
      <w:r w:rsidRPr="00191CF5">
        <w:rPr>
          <w:sz w:val="24"/>
          <w:szCs w:val="24"/>
        </w:rPr>
        <w:t xml:space="preserve">6. Оценочные средства для текущего контроля успеваемости </w:t>
      </w:r>
      <w:bookmarkEnd w:id="13"/>
    </w:p>
    <w:p w:rsidR="002855ED" w:rsidRPr="00191CF5" w:rsidRDefault="002855ED" w:rsidP="00A72565">
      <w:pPr>
        <w:jc w:val="both"/>
        <w:rPr>
          <w:b/>
          <w:bCs/>
        </w:rPr>
      </w:pPr>
    </w:p>
    <w:p w:rsidR="002855ED" w:rsidRPr="00191CF5" w:rsidRDefault="002855ED" w:rsidP="00A72565">
      <w:pPr>
        <w:pStyle w:val="2"/>
        <w:spacing w:before="0" w:after="0"/>
        <w:rPr>
          <w:caps w:val="0"/>
          <w:sz w:val="24"/>
          <w:szCs w:val="24"/>
        </w:rPr>
      </w:pPr>
      <w:bookmarkStart w:id="14" w:name="_Toc463830791"/>
      <w:r w:rsidRPr="00191CF5">
        <w:rPr>
          <w:sz w:val="24"/>
          <w:szCs w:val="24"/>
        </w:rPr>
        <w:t xml:space="preserve">6.1. </w:t>
      </w:r>
      <w:bookmarkEnd w:id="14"/>
      <w:r w:rsidRPr="00191CF5">
        <w:rPr>
          <w:caps w:val="0"/>
          <w:sz w:val="24"/>
          <w:szCs w:val="24"/>
        </w:rPr>
        <w:t>Текущий контроль</w:t>
      </w:r>
    </w:p>
    <w:p w:rsidR="002855ED" w:rsidRPr="00191CF5" w:rsidRDefault="002855ED" w:rsidP="00A72565"/>
    <w:tbl>
      <w:tblPr>
        <w:tblW w:w="946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407"/>
        <w:gridCol w:w="4234"/>
      </w:tblGrid>
      <w:tr w:rsidR="002855ED" w:rsidRPr="00191CF5">
        <w:trPr>
          <w:trHeight w:val="328"/>
        </w:trPr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2855ED" w:rsidRPr="00191CF5" w:rsidRDefault="002855ED" w:rsidP="00081EBE">
            <w:pPr>
              <w:pStyle w:val="afd"/>
              <w:jc w:val="center"/>
            </w:pPr>
            <w:r w:rsidRPr="00191CF5">
              <w:t>№ п/п</w:t>
            </w:r>
          </w:p>
        </w:tc>
        <w:tc>
          <w:tcPr>
            <w:tcW w:w="4407" w:type="dxa"/>
            <w:tcBorders>
              <w:top w:val="single" w:sz="12" w:space="0" w:color="auto"/>
            </w:tcBorders>
            <w:vAlign w:val="center"/>
          </w:tcPr>
          <w:p w:rsidR="002855ED" w:rsidRPr="00191CF5" w:rsidRDefault="002855ED" w:rsidP="00081EBE">
            <w:pPr>
              <w:pStyle w:val="afd"/>
              <w:jc w:val="center"/>
            </w:pPr>
            <w:r w:rsidRPr="00191CF5">
              <w:t>Наименование блока (раздела) дисциплины</w:t>
            </w:r>
          </w:p>
        </w:tc>
        <w:tc>
          <w:tcPr>
            <w:tcW w:w="4234" w:type="dxa"/>
            <w:tcBorders>
              <w:top w:val="single" w:sz="12" w:space="0" w:color="auto"/>
            </w:tcBorders>
            <w:vAlign w:val="center"/>
          </w:tcPr>
          <w:p w:rsidR="002855ED" w:rsidRPr="00191CF5" w:rsidRDefault="002855ED" w:rsidP="00081EBE">
            <w:pPr>
              <w:pStyle w:val="afd"/>
              <w:jc w:val="center"/>
            </w:pPr>
            <w:r w:rsidRPr="00191CF5">
              <w:t>Форма текущего контроля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pPr>
              <w:rPr>
                <w:color w:val="FF0000"/>
              </w:rPr>
            </w:pPr>
            <w:r w:rsidRPr="00191CF5">
              <w:t>Теоретические основы финансовой политики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Подготовка докладов и сообщений, включая презентации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  <w:jc w:val="center"/>
            </w:pPr>
          </w:p>
        </w:tc>
        <w:tc>
          <w:tcPr>
            <w:tcW w:w="4407" w:type="dxa"/>
          </w:tcPr>
          <w:p w:rsidR="002855ED" w:rsidRPr="00191CF5" w:rsidRDefault="002855ED" w:rsidP="00DA53E0">
            <w:pPr>
              <w:rPr>
                <w:color w:val="FF0000"/>
              </w:rPr>
            </w:pPr>
            <w:r w:rsidRPr="00191CF5">
              <w:t>Теоретические основы финансовой политики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Подготовка докладов и сообщений, включая презентации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  <w:jc w:val="center"/>
            </w:pPr>
          </w:p>
        </w:tc>
        <w:tc>
          <w:tcPr>
            <w:tcW w:w="4407" w:type="dxa"/>
          </w:tcPr>
          <w:p w:rsidR="002855ED" w:rsidRPr="00191CF5" w:rsidRDefault="002855ED" w:rsidP="00DA53E0">
            <w:pPr>
              <w:rPr>
                <w:color w:val="FF0000"/>
              </w:rPr>
            </w:pPr>
            <w:r w:rsidRPr="00191CF5">
              <w:t>Теоретические основы финансовой политики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 xml:space="preserve">Проверка конспекта 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</w:pPr>
            <w:r w:rsidRPr="00191CF5">
              <w:t>Тестовые задания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Реферат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pPr>
              <w:rPr>
                <w:color w:val="FF0000"/>
              </w:rPr>
            </w:pPr>
            <w:r w:rsidRPr="00191CF5">
              <w:t>Теоретические основы финансовой политики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Подготовка докладов и сообщений, включая презентации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pPr>
              <w:rPr>
                <w:color w:val="FF0000"/>
              </w:rPr>
            </w:pPr>
            <w:r w:rsidRPr="00191CF5">
              <w:t>Теоретические основы финансовой политики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</w:pPr>
            <w:r w:rsidRPr="00191CF5">
              <w:t>Тестовые задания</w:t>
            </w:r>
          </w:p>
          <w:p w:rsidR="002855ED" w:rsidRPr="00191CF5" w:rsidRDefault="00936F3B" w:rsidP="00936F3B">
            <w:pPr>
              <w:jc w:val="both"/>
              <w:rPr>
                <w:color w:val="FF0000"/>
              </w:rPr>
            </w:pPr>
            <w:r>
              <w:t xml:space="preserve">Проверочная </w:t>
            </w:r>
            <w:r w:rsidR="002855ED" w:rsidRPr="00191CF5">
              <w:t>работа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  <w:jc w:val="center"/>
            </w:pPr>
          </w:p>
        </w:tc>
        <w:tc>
          <w:tcPr>
            <w:tcW w:w="4407" w:type="dxa"/>
          </w:tcPr>
          <w:p w:rsidR="002855ED" w:rsidRPr="00191CF5" w:rsidRDefault="002855ED" w:rsidP="00DA53E0">
            <w:pPr>
              <w:rPr>
                <w:color w:val="FF0000"/>
              </w:rPr>
            </w:pPr>
            <w:r w:rsidRPr="00191CF5">
              <w:t>Политика управления оборотными активами предприятия и финансирование текущей деятельности предприятия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</w:pPr>
            <w:r w:rsidRPr="00191CF5">
              <w:t>Тестовые задания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Реферат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r w:rsidRPr="00191CF5">
              <w:t>Политика управления оборотными активами предприятия и финансирование текущей деятельности предприятия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 xml:space="preserve">Проверка конспекта 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Подготовка докладов и сообщений, включая презентации</w:t>
            </w:r>
            <w:r w:rsidRPr="00191CF5">
              <w:rPr>
                <w:color w:val="FF0000"/>
              </w:rPr>
              <w:t xml:space="preserve"> 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r w:rsidRPr="00191CF5">
              <w:t>Политика управления оборотными активами предприятия и финансирование текущей деятельности предприятия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 Задания практикума</w:t>
            </w:r>
          </w:p>
          <w:p w:rsidR="002855ED" w:rsidRPr="00191CF5" w:rsidRDefault="002855ED" w:rsidP="00DA53E0">
            <w:pPr>
              <w:jc w:val="both"/>
            </w:pPr>
            <w:r w:rsidRPr="00191CF5">
              <w:t>Тестовые задания</w:t>
            </w:r>
          </w:p>
          <w:p w:rsidR="002855ED" w:rsidRPr="00191CF5" w:rsidRDefault="002855ED" w:rsidP="00DA53E0">
            <w:pPr>
              <w:jc w:val="both"/>
            </w:pPr>
            <w:r w:rsidRPr="00191CF5">
              <w:t>ТИЗ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r w:rsidRPr="00191CF5">
              <w:t>Политика управления оборотными активами предприятия и финансирование текущей деятельности предприятия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</w:pPr>
            <w:r w:rsidRPr="00191CF5">
              <w:t>Тестовые задания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r w:rsidRPr="00191CF5">
              <w:t>Долгосрочное финансовое планирование и прогнозирование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 xml:space="preserve">Проверка конспекта </w:t>
            </w:r>
            <w:r w:rsidR="00936F3B" w:rsidRPr="00191CF5">
              <w:t>Подготовка докладов</w:t>
            </w:r>
            <w:r w:rsidRPr="00191CF5">
              <w:t xml:space="preserve"> и сообщений, включая презентации</w:t>
            </w:r>
          </w:p>
          <w:p w:rsidR="002855ED" w:rsidRPr="00191CF5" w:rsidRDefault="00936F3B" w:rsidP="00DA53E0">
            <w:pPr>
              <w:jc w:val="both"/>
            </w:pPr>
            <w:r>
              <w:t>Проверочная</w:t>
            </w:r>
            <w:r w:rsidR="002855ED" w:rsidRPr="00191CF5">
              <w:t xml:space="preserve"> работа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r w:rsidRPr="00191CF5">
              <w:t>Долгосрочное финансовое планирование и прогнозирование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Подготовка  докладов и сообщений, включая презентации</w:t>
            </w:r>
          </w:p>
        </w:tc>
      </w:tr>
      <w:tr w:rsidR="002855ED" w:rsidRPr="00191CF5">
        <w:tc>
          <w:tcPr>
            <w:tcW w:w="823" w:type="dxa"/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</w:tcPr>
          <w:p w:rsidR="002855ED" w:rsidRPr="00191CF5" w:rsidRDefault="002855ED" w:rsidP="00DA53E0">
            <w:r w:rsidRPr="00191CF5">
              <w:t>Долгосрочное финансовое планирование и прогнозирование</w:t>
            </w:r>
          </w:p>
        </w:tc>
        <w:tc>
          <w:tcPr>
            <w:tcW w:w="4234" w:type="dxa"/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Вопросы для устных опросов</w:t>
            </w:r>
          </w:p>
          <w:p w:rsidR="002855ED" w:rsidRPr="00191CF5" w:rsidRDefault="00912F0A" w:rsidP="00DA53E0">
            <w:pPr>
              <w:jc w:val="both"/>
            </w:pPr>
            <w:r w:rsidRPr="00191CF5">
              <w:t>Подготовка докладов</w:t>
            </w:r>
            <w:r w:rsidR="002855ED" w:rsidRPr="00191CF5">
              <w:t xml:space="preserve"> и сообщений, включая презентации</w:t>
            </w:r>
          </w:p>
          <w:p w:rsidR="002855ED" w:rsidRPr="00191CF5" w:rsidRDefault="00936F3B" w:rsidP="00DA53E0">
            <w:pPr>
              <w:jc w:val="both"/>
              <w:rPr>
                <w:color w:val="FF0000"/>
              </w:rPr>
            </w:pPr>
            <w:r>
              <w:t>Проверочная</w:t>
            </w:r>
            <w:r w:rsidR="002855ED" w:rsidRPr="00191CF5">
              <w:t xml:space="preserve"> работа</w:t>
            </w:r>
          </w:p>
        </w:tc>
      </w:tr>
      <w:tr w:rsidR="002855ED" w:rsidRPr="00191CF5">
        <w:tc>
          <w:tcPr>
            <w:tcW w:w="823" w:type="dxa"/>
            <w:tcBorders>
              <w:bottom w:val="single" w:sz="12" w:space="0" w:color="auto"/>
            </w:tcBorders>
          </w:tcPr>
          <w:p w:rsidR="002855ED" w:rsidRPr="00191CF5" w:rsidRDefault="002855ED" w:rsidP="00DA53E0">
            <w:pPr>
              <w:pStyle w:val="afd"/>
              <w:numPr>
                <w:ilvl w:val="0"/>
                <w:numId w:val="20"/>
              </w:numPr>
            </w:pPr>
          </w:p>
        </w:tc>
        <w:tc>
          <w:tcPr>
            <w:tcW w:w="4407" w:type="dxa"/>
            <w:tcBorders>
              <w:bottom w:val="single" w:sz="12" w:space="0" w:color="auto"/>
            </w:tcBorders>
          </w:tcPr>
          <w:p w:rsidR="002855ED" w:rsidRPr="00191CF5" w:rsidRDefault="002855ED" w:rsidP="00DA53E0">
            <w:r w:rsidRPr="00191CF5">
              <w:t>Долгосрочное финансовое планирование и прогнозирование</w:t>
            </w:r>
          </w:p>
        </w:tc>
        <w:tc>
          <w:tcPr>
            <w:tcW w:w="4234" w:type="dxa"/>
            <w:tcBorders>
              <w:bottom w:val="single" w:sz="12" w:space="0" w:color="auto"/>
            </w:tcBorders>
            <w:vAlign w:val="center"/>
          </w:tcPr>
          <w:p w:rsidR="002855ED" w:rsidRPr="00191CF5" w:rsidRDefault="002855ED" w:rsidP="00DA53E0">
            <w:pPr>
              <w:jc w:val="both"/>
            </w:pPr>
            <w:r w:rsidRPr="00191CF5">
              <w:t>Проверка конспекта</w:t>
            </w:r>
          </w:p>
          <w:p w:rsidR="002855ED" w:rsidRPr="00191CF5" w:rsidRDefault="002855ED" w:rsidP="00DA53E0">
            <w:pPr>
              <w:jc w:val="both"/>
            </w:pPr>
            <w:r w:rsidRPr="00191CF5">
              <w:t>Задания практикума</w:t>
            </w:r>
          </w:p>
          <w:p w:rsidR="002855ED" w:rsidRPr="00191CF5" w:rsidRDefault="002855ED" w:rsidP="00DA53E0">
            <w:pPr>
              <w:jc w:val="both"/>
              <w:rPr>
                <w:color w:val="FF0000"/>
              </w:rPr>
            </w:pPr>
            <w:r w:rsidRPr="00191CF5">
              <w:t>Подготовка  докладов и сообщений, включая презентации</w:t>
            </w:r>
          </w:p>
        </w:tc>
      </w:tr>
    </w:tbl>
    <w:p w:rsidR="002855ED" w:rsidRPr="00191CF5" w:rsidRDefault="002855ED" w:rsidP="00A72565"/>
    <w:p w:rsidR="002855ED" w:rsidRPr="00191CF5" w:rsidRDefault="002855ED" w:rsidP="00A72565">
      <w:pPr>
        <w:pStyle w:val="2"/>
        <w:spacing w:before="0" w:after="0"/>
        <w:rPr>
          <w:sz w:val="24"/>
          <w:szCs w:val="24"/>
        </w:rPr>
      </w:pPr>
      <w:bookmarkStart w:id="15" w:name="_Toc464315036"/>
      <w:r w:rsidRPr="00191CF5">
        <w:rPr>
          <w:sz w:val="24"/>
          <w:szCs w:val="24"/>
        </w:rPr>
        <w:t xml:space="preserve">6.2. </w:t>
      </w:r>
      <w:r w:rsidRPr="00191CF5">
        <w:rPr>
          <w:caps w:val="0"/>
          <w:sz w:val="24"/>
          <w:szCs w:val="24"/>
        </w:rPr>
        <w:t>Примеры оценочных средств текущего контроля по дисциплине</w:t>
      </w:r>
      <w:bookmarkEnd w:id="15"/>
    </w:p>
    <w:p w:rsidR="002855ED" w:rsidRPr="00191CF5" w:rsidRDefault="002855ED" w:rsidP="00A72565">
      <w:pPr>
        <w:jc w:val="both"/>
        <w:rPr>
          <w:b/>
          <w:bCs/>
          <w:caps/>
        </w:rPr>
      </w:pPr>
    </w:p>
    <w:p w:rsidR="002855ED" w:rsidRPr="00191CF5" w:rsidRDefault="002855ED" w:rsidP="00DA53E0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 xml:space="preserve">Система балльно-рейтинговой оценки (БРС) для осуществления текущего контроля по дисциплине </w:t>
      </w:r>
    </w:p>
    <w:p w:rsidR="002855ED" w:rsidRPr="00191CF5" w:rsidRDefault="002855ED" w:rsidP="00DA53E0">
      <w:pPr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379"/>
        <w:gridCol w:w="2516"/>
      </w:tblGrid>
      <w:tr w:rsidR="002855ED" w:rsidRPr="00191CF5">
        <w:tc>
          <w:tcPr>
            <w:tcW w:w="675" w:type="dxa"/>
          </w:tcPr>
          <w:p w:rsidR="002855ED" w:rsidRPr="00191CF5" w:rsidRDefault="002855ED" w:rsidP="000B594A">
            <w:pPr>
              <w:jc w:val="center"/>
            </w:pPr>
            <w:r w:rsidRPr="00191CF5">
              <w:t>№</w:t>
            </w:r>
          </w:p>
        </w:tc>
        <w:tc>
          <w:tcPr>
            <w:tcW w:w="6379" w:type="dxa"/>
          </w:tcPr>
          <w:p w:rsidR="002855ED" w:rsidRPr="00191CF5" w:rsidRDefault="002855ED" w:rsidP="000B594A">
            <w:pPr>
              <w:jc w:val="center"/>
            </w:pPr>
            <w:r w:rsidRPr="00191CF5">
              <w:t>Наименование контрольных элементов</w:t>
            </w:r>
          </w:p>
        </w:tc>
        <w:tc>
          <w:tcPr>
            <w:tcW w:w="2516" w:type="dxa"/>
          </w:tcPr>
          <w:p w:rsidR="002855ED" w:rsidRPr="00191CF5" w:rsidRDefault="002855ED" w:rsidP="000B594A">
            <w:pPr>
              <w:jc w:val="center"/>
            </w:pPr>
            <w:r w:rsidRPr="00191CF5">
              <w:t>Количество баллов</w:t>
            </w:r>
          </w:p>
        </w:tc>
      </w:tr>
      <w:tr w:rsidR="002855ED" w:rsidRPr="00191CF5">
        <w:tc>
          <w:tcPr>
            <w:tcW w:w="675" w:type="dxa"/>
          </w:tcPr>
          <w:p w:rsidR="002855ED" w:rsidRPr="00191CF5" w:rsidRDefault="002855ED" w:rsidP="00DA53E0">
            <w:pPr>
              <w:numPr>
                <w:ilvl w:val="0"/>
                <w:numId w:val="23"/>
              </w:numPr>
              <w:jc w:val="both"/>
            </w:pPr>
          </w:p>
        </w:tc>
        <w:tc>
          <w:tcPr>
            <w:tcW w:w="6379" w:type="dxa"/>
          </w:tcPr>
          <w:p w:rsidR="002855ED" w:rsidRPr="00191CF5" w:rsidRDefault="002855ED" w:rsidP="000B594A">
            <w:pPr>
              <w:jc w:val="both"/>
            </w:pPr>
            <w:r w:rsidRPr="00191CF5">
              <w:t>Контроль посещаемости занятий</w:t>
            </w:r>
          </w:p>
        </w:tc>
        <w:tc>
          <w:tcPr>
            <w:tcW w:w="2516" w:type="dxa"/>
          </w:tcPr>
          <w:p w:rsidR="002855ED" w:rsidRPr="00191CF5" w:rsidRDefault="002855ED" w:rsidP="000B594A">
            <w:pPr>
              <w:jc w:val="center"/>
            </w:pPr>
            <w:r w:rsidRPr="00191CF5">
              <w:t>0-15 баллов</w:t>
            </w:r>
          </w:p>
        </w:tc>
      </w:tr>
      <w:tr w:rsidR="002855ED" w:rsidRPr="00191CF5">
        <w:tc>
          <w:tcPr>
            <w:tcW w:w="675" w:type="dxa"/>
          </w:tcPr>
          <w:p w:rsidR="002855ED" w:rsidRPr="00191CF5" w:rsidRDefault="002855ED" w:rsidP="00DA53E0">
            <w:pPr>
              <w:numPr>
                <w:ilvl w:val="0"/>
                <w:numId w:val="23"/>
              </w:numPr>
              <w:ind w:left="357" w:hanging="357"/>
              <w:jc w:val="both"/>
            </w:pPr>
          </w:p>
        </w:tc>
        <w:tc>
          <w:tcPr>
            <w:tcW w:w="6379" w:type="dxa"/>
          </w:tcPr>
          <w:p w:rsidR="002855ED" w:rsidRPr="00191CF5" w:rsidRDefault="002855ED" w:rsidP="000B594A">
            <w:pPr>
              <w:jc w:val="both"/>
            </w:pPr>
            <w:r w:rsidRPr="00191CF5">
              <w:t>Контроль выполнения практических заданий, конспектов, тестов</w:t>
            </w:r>
            <w:r w:rsidR="00936F3B">
              <w:t>ых заданий</w:t>
            </w:r>
            <w:r w:rsidRPr="00191CF5">
              <w:t>, докладов, эссе</w:t>
            </w:r>
          </w:p>
        </w:tc>
        <w:tc>
          <w:tcPr>
            <w:tcW w:w="2516" w:type="dxa"/>
          </w:tcPr>
          <w:p w:rsidR="002855ED" w:rsidRPr="00191CF5" w:rsidRDefault="002855ED" w:rsidP="000B594A">
            <w:pPr>
              <w:jc w:val="center"/>
            </w:pPr>
            <w:r w:rsidRPr="00191CF5">
              <w:t>0-55 баллов</w:t>
            </w:r>
          </w:p>
        </w:tc>
      </w:tr>
    </w:tbl>
    <w:p w:rsidR="002855ED" w:rsidRPr="00191CF5" w:rsidRDefault="002855ED" w:rsidP="00A72565">
      <w:pPr>
        <w:jc w:val="both"/>
        <w:rPr>
          <w:b/>
          <w:bCs/>
          <w:caps/>
        </w:rPr>
      </w:pP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Примерные вопросы для устных опросов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jc w:val="both"/>
        <w:rPr>
          <w:snapToGrid w:val="0"/>
        </w:rPr>
      </w:pPr>
      <w:r w:rsidRPr="00191CF5">
        <w:rPr>
          <w:snapToGrid w:val="0"/>
        </w:rPr>
        <w:t>Понятие финансовой политики предприятия. Содержание, цели, задачи формирования.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Современные формы финансирования оборотных средств.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Характеристика составных элементов долгосрочной финансовой политики.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Финансовое планирование на предприятии: принципы, содержание, цели, задачи.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Прогнозирование финансовой устойчивости предприятия. Модели прогнозирования банкротства.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 xml:space="preserve">Бюджетирование на предприятии. Цели, виды, порядок </w:t>
      </w:r>
      <w:r w:rsidR="00A62998" w:rsidRPr="00191CF5">
        <w:rPr>
          <w:snapToGrid w:val="0"/>
        </w:rPr>
        <w:t>составления основных</w:t>
      </w:r>
      <w:r w:rsidRPr="00191CF5">
        <w:rPr>
          <w:snapToGrid w:val="0"/>
        </w:rPr>
        <w:t xml:space="preserve"> бюджетов.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Модели прогнозирования банкротства предприятия.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Факторинг и форфейтинг: содержание и особенности проявления в современных условиях.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 xml:space="preserve">Управление запасами. 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Структура рынка и ее влияние на ценовую политику предприятия.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Особенности ценовой политики предприятия в условиях инфляции.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Факторинг и коммерческое кредитование организации.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Управление кредиторской задолженностью.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Основные источники и формы финансирования оборотных средств организации.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Характеристика основных элементов долгосрочной финансовой политики предприятия.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Виды дебиторской задолженности. Ее уровень и факторы, его определяющие.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Определение порога рентабельности и финансовой прочности предприятия.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Способы долгосрочного финансирования.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Значение порога рентабельности и запаса финансовой прочности для принятия управленческих решений.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Постоянные и переменные издержки. Методы их дифференциации.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Операционный и финансовый цикл предприятия.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Эффект финансового рычага и факторы, влияющие на силу его воздействия.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snapToGrid w:val="0"/>
        </w:rPr>
      </w:pPr>
      <w:r w:rsidRPr="00191CF5">
        <w:rPr>
          <w:snapToGrid w:val="0"/>
        </w:rPr>
        <w:t>Заемные средства предприятия, их классификация и влияние на цену капитала предприятия.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b/>
          <w:bCs/>
        </w:rPr>
      </w:pPr>
      <w:r w:rsidRPr="00191CF5">
        <w:rPr>
          <w:snapToGrid w:val="0"/>
        </w:rPr>
        <w:t xml:space="preserve">Основные виды бюджетов, используемых на предприятиях. </w:t>
      </w:r>
    </w:p>
    <w:p w:rsidR="002855ED" w:rsidRPr="00191CF5" w:rsidRDefault="002855ED" w:rsidP="00A72565">
      <w:pPr>
        <w:widowControl w:val="0"/>
        <w:numPr>
          <w:ilvl w:val="0"/>
          <w:numId w:val="10"/>
        </w:numPr>
        <w:tabs>
          <w:tab w:val="num" w:pos="720"/>
        </w:tabs>
        <w:jc w:val="both"/>
        <w:rPr>
          <w:b/>
          <w:bCs/>
        </w:rPr>
      </w:pPr>
      <w:r w:rsidRPr="00191CF5">
        <w:t>Группировка затрат по способу отнесения на себестоимость и статьям калькуляции, их состав и экономическая значимость.</w:t>
      </w:r>
    </w:p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Примеры заданий практикума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jc w:val="both"/>
      </w:pPr>
      <w:r w:rsidRPr="00191CF5">
        <w:t xml:space="preserve">Задача 1. </w:t>
      </w:r>
    </w:p>
    <w:p w:rsidR="002855ED" w:rsidRPr="00191CF5" w:rsidRDefault="002855ED" w:rsidP="00A72565">
      <w:pPr>
        <w:jc w:val="both"/>
      </w:pPr>
      <w:r w:rsidRPr="00191CF5">
        <w:t xml:space="preserve">Проанализировать издержки производства изделия В, определив методом наименьших квадратов сумму постоянных расходов на энергию, необходимую для его изготовления, если: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2855ED" w:rsidRPr="00191CF5"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Квартал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Объем производства, тонн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Сумма расходов на энергию, тыс.руб.</w:t>
            </w:r>
          </w:p>
        </w:tc>
      </w:tr>
      <w:tr w:rsidR="002855ED" w:rsidRPr="00191CF5"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1-й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16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9216</w:t>
            </w:r>
          </w:p>
        </w:tc>
      </w:tr>
      <w:tr w:rsidR="002855ED" w:rsidRPr="00191CF5"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2-й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12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7870</w:t>
            </w:r>
          </w:p>
        </w:tc>
      </w:tr>
      <w:tr w:rsidR="002855ED" w:rsidRPr="00191CF5"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3-й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13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8166</w:t>
            </w:r>
          </w:p>
        </w:tc>
      </w:tr>
      <w:tr w:rsidR="002855ED" w:rsidRPr="00191CF5"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4-й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15</w:t>
            </w:r>
          </w:p>
        </w:tc>
        <w:tc>
          <w:tcPr>
            <w:tcW w:w="3190" w:type="dxa"/>
          </w:tcPr>
          <w:p w:rsidR="002855ED" w:rsidRPr="00191CF5" w:rsidRDefault="002855ED" w:rsidP="00081EBE">
            <w:pPr>
              <w:jc w:val="both"/>
            </w:pPr>
            <w:r w:rsidRPr="00191CF5">
              <w:t>8911</w:t>
            </w:r>
          </w:p>
        </w:tc>
      </w:tr>
    </w:tbl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</w:pPr>
      <w:r w:rsidRPr="00191CF5">
        <w:t xml:space="preserve">Задача 2. </w:t>
      </w:r>
    </w:p>
    <w:p w:rsidR="002855ED" w:rsidRPr="00191CF5" w:rsidRDefault="002855ED" w:rsidP="00A72565">
      <w:pPr>
        <w:jc w:val="both"/>
      </w:pPr>
      <w:r w:rsidRPr="00191CF5">
        <w:t xml:space="preserve">Определить запас финансовой прочности компании на основе следующих данных: </w:t>
      </w:r>
    </w:p>
    <w:p w:rsidR="002855ED" w:rsidRPr="00191CF5" w:rsidRDefault="002855ED" w:rsidP="00A72565">
      <w:pPr>
        <w:jc w:val="both"/>
      </w:pPr>
      <w:r w:rsidRPr="00191CF5">
        <w:sym w:font="Symbol" w:char="F02D"/>
      </w:r>
      <w:r w:rsidRPr="00191CF5">
        <w:t xml:space="preserve"> объем реализации 1000 штук </w:t>
      </w:r>
    </w:p>
    <w:p w:rsidR="002855ED" w:rsidRPr="00191CF5" w:rsidRDefault="002855ED" w:rsidP="00A72565">
      <w:pPr>
        <w:jc w:val="both"/>
      </w:pPr>
      <w:r w:rsidRPr="00191CF5">
        <w:sym w:font="Symbol" w:char="F02D"/>
      </w:r>
      <w:r w:rsidRPr="00191CF5">
        <w:t xml:space="preserve"> цена реализации одного изделия 35 тыс.руб. </w:t>
      </w:r>
    </w:p>
    <w:p w:rsidR="002855ED" w:rsidRPr="00191CF5" w:rsidRDefault="002855ED" w:rsidP="00A72565">
      <w:pPr>
        <w:jc w:val="both"/>
      </w:pPr>
      <w:r w:rsidRPr="00191CF5">
        <w:sym w:font="Symbol" w:char="F02D"/>
      </w:r>
      <w:r w:rsidRPr="00191CF5">
        <w:t xml:space="preserve"> постоянные издержки 7000 тыс.руб. </w:t>
      </w:r>
    </w:p>
    <w:p w:rsidR="002855ED" w:rsidRPr="00191CF5" w:rsidRDefault="002855ED" w:rsidP="00A72565">
      <w:pPr>
        <w:jc w:val="both"/>
      </w:pPr>
      <w:r w:rsidRPr="00191CF5">
        <w:sym w:font="Symbol" w:char="F02D"/>
      </w:r>
      <w:r w:rsidRPr="00191CF5">
        <w:t xml:space="preserve"> переменные издержки на одно изделие 21 тыс.руб. 15 </w:t>
      </w:r>
    </w:p>
    <w:p w:rsidR="002855ED" w:rsidRPr="00191CF5" w:rsidRDefault="002855ED" w:rsidP="00A72565">
      <w:pPr>
        <w:jc w:val="both"/>
      </w:pPr>
      <w:r w:rsidRPr="00191CF5">
        <w:t xml:space="preserve">Насколько предприятию необходимо сократить переменные издержки, чтобы его прибыль составила 8500 тыс.руб.? </w:t>
      </w:r>
    </w:p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</w:pPr>
      <w:r w:rsidRPr="00191CF5">
        <w:t xml:space="preserve">Задача 3. 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t>Предприятие производит 1700 штук изделий, реализуя их по цене 45 тыс.руб./шт. Постоянные издержки на весь объем производства составляют 34000 тыс.руб., переменные издержки 23 тыс.руб./шт. Определить запас финансовой прочности предприятия. Как изменится запас финансовой прочности при: 1. увеличении постоянных расходов на 10 %; 2. увеличении объема реализации на 10 %; 3. одновременном увеличении постоянных расходов и объема продаж на 10 %?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Примеры тестовых заданий</w:t>
      </w:r>
    </w:p>
    <w:p w:rsidR="002855ED" w:rsidRPr="00191CF5" w:rsidRDefault="002855ED" w:rsidP="00A72565">
      <w:pPr>
        <w:jc w:val="both"/>
        <w:rPr>
          <w:b/>
          <w:bCs/>
          <w:i/>
          <w:iCs/>
          <w:color w:val="FF0000"/>
        </w:rPr>
      </w:pP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bookmarkStart w:id="16" w:name="_Toc464315037"/>
      <w:r w:rsidRPr="00191CF5">
        <w:t>1. Финансовая политика предприятия это:</w:t>
      </w:r>
      <w:bookmarkEnd w:id="16"/>
      <w:r w:rsidRPr="00191CF5">
        <w:t xml:space="preserve">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а) Наука, анализирующая финансовые отношения предприятий;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b) Наука, изучающая распределительные отношения предприятия, осуществляемые в денежной форме;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с) Совокупность мероприятий по целенаправленному формированию, организации и использованию финансов для достижения целей предприятия;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d) Наука об управлении финансами хозяйствующего субъекта.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bookmarkStart w:id="17" w:name="_Toc464315038"/>
      <w:r w:rsidRPr="00191CF5">
        <w:t>2. Главная цель финансовой деятельности предприятия состоит:</w:t>
      </w:r>
      <w:bookmarkEnd w:id="17"/>
      <w:r w:rsidRPr="00191CF5">
        <w:t xml:space="preserve">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bookmarkStart w:id="18" w:name="_Toc464315039"/>
      <w:r w:rsidRPr="00191CF5">
        <w:t>а) В организации на предприятии финансовой работы;</w:t>
      </w:r>
      <w:bookmarkEnd w:id="18"/>
      <w:r w:rsidRPr="00191CF5">
        <w:t xml:space="preserve">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b) В правильном исчислении и своевременной уплате налогов;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с) В точном выполнении всех показателей финансовых планов;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d) В максимизации благосостоянии собственников в текущем и перспективном периоде;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е) В максимизации прибыли;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f) В обеспечении финансовой устойчивости предприятия.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bookmarkStart w:id="19" w:name="_Toc464315040"/>
      <w:r w:rsidRPr="00191CF5">
        <w:t>3. Основной целью финансовой деятельности предприятия является:</w:t>
      </w:r>
      <w:bookmarkEnd w:id="19"/>
      <w:r w:rsidRPr="00191CF5">
        <w:t xml:space="preserve">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а) Максимизация рыночной цены предприятия.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b) Максимизация прибыли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>с) Обеспечение предприятия источниками финансирования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>d) Все перечисленное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bookmarkStart w:id="20" w:name="_Toc464315041"/>
      <w:r w:rsidRPr="00191CF5">
        <w:t>4. Стратегическими финансовыми целями коммерческой организации являются:</w:t>
      </w:r>
      <w:bookmarkEnd w:id="20"/>
      <w:r w:rsidRPr="00191CF5">
        <w:t xml:space="preserve">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а) Максимизация прибыли;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b) Обеспечение ликвидности активов предприятия;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с) Организация системы финансового планирования и регулирования;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>d) Обеспечение финансовой устойчивости +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е) Синхронизация и выравнивание положительных и отрицательных денежных потоков предприятия;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f) Рост рыночной стоимости организации;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g) Обеспечение дивидендных выплат.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bookmarkStart w:id="21" w:name="_Toc464315042"/>
    </w:p>
    <w:p w:rsidR="002855ED" w:rsidRPr="00191CF5" w:rsidRDefault="002855ED" w:rsidP="00A72565">
      <w:pPr>
        <w:autoSpaceDE w:val="0"/>
        <w:autoSpaceDN w:val="0"/>
        <w:adjustRightInd w:val="0"/>
        <w:jc w:val="both"/>
        <w:outlineLvl w:val="0"/>
      </w:pPr>
      <w:r w:rsidRPr="00191CF5">
        <w:t>5. На стратегическое направление развития предприятия оказывают влияние следующие факторы:</w:t>
      </w:r>
      <w:bookmarkEnd w:id="21"/>
      <w:r w:rsidRPr="00191CF5">
        <w:t xml:space="preserve">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а) Новинки в технологии производства в данном сегменте рынка;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b) Масштаб предприятия;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с) Стадия развития предприятия;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d) Состояние финансового рынка;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е) Налоговая система; </w:t>
      </w:r>
    </w:p>
    <w:p w:rsidR="002855ED" w:rsidRPr="00191CF5" w:rsidRDefault="002855ED" w:rsidP="00A72565">
      <w:pPr>
        <w:autoSpaceDE w:val="0"/>
        <w:autoSpaceDN w:val="0"/>
        <w:adjustRightInd w:val="0"/>
        <w:jc w:val="both"/>
      </w:pPr>
      <w:r w:rsidRPr="00191CF5">
        <w:t xml:space="preserve">f) Величина государственного долга. </w:t>
      </w:r>
    </w:p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 xml:space="preserve">Темы </w:t>
      </w:r>
      <w:r w:rsidR="006B4AE0">
        <w:rPr>
          <w:b/>
          <w:bCs/>
          <w:i/>
          <w:iCs/>
        </w:rPr>
        <w:t>провероч</w:t>
      </w:r>
      <w:r w:rsidRPr="00191CF5">
        <w:rPr>
          <w:b/>
          <w:bCs/>
          <w:i/>
          <w:iCs/>
        </w:rPr>
        <w:t>ных работ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numPr>
          <w:ilvl w:val="0"/>
          <w:numId w:val="9"/>
        </w:numPr>
        <w:jc w:val="both"/>
      </w:pPr>
      <w:r w:rsidRPr="00191CF5">
        <w:t>Анализ расходов предприятия.</w:t>
      </w:r>
    </w:p>
    <w:p w:rsidR="002855ED" w:rsidRPr="00191CF5" w:rsidRDefault="002855ED" w:rsidP="00A72565">
      <w:pPr>
        <w:numPr>
          <w:ilvl w:val="0"/>
          <w:numId w:val="9"/>
        </w:numPr>
        <w:jc w:val="both"/>
      </w:pPr>
      <w:r w:rsidRPr="00191CF5">
        <w:t>Политика управления оборотными активами предприятия и финансирование текущей деятельности предприятия.</w:t>
      </w:r>
    </w:p>
    <w:p w:rsidR="002855ED" w:rsidRPr="00191CF5" w:rsidRDefault="002855ED" w:rsidP="00A72565">
      <w:pPr>
        <w:numPr>
          <w:ilvl w:val="0"/>
          <w:numId w:val="9"/>
        </w:numPr>
        <w:jc w:val="both"/>
      </w:pPr>
      <w:r w:rsidRPr="00191CF5">
        <w:t>Долгосрочное финансовое планирование и прогнозирование.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докладов, сообщений</w:t>
      </w:r>
    </w:p>
    <w:p w:rsidR="002855ED" w:rsidRPr="00191CF5" w:rsidRDefault="002855ED" w:rsidP="00A72565">
      <w:pPr>
        <w:jc w:val="both"/>
      </w:pPr>
      <w:r w:rsidRPr="00191CF5">
        <w:t>Представлены в разделе 5.</w:t>
      </w:r>
    </w:p>
    <w:p w:rsidR="002855ED" w:rsidRPr="00191CF5" w:rsidRDefault="002855ED" w:rsidP="00A72565"/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конспектов</w:t>
      </w:r>
    </w:p>
    <w:p w:rsidR="002855ED" w:rsidRPr="00191CF5" w:rsidRDefault="002855ED" w:rsidP="00A72565">
      <w:pPr>
        <w:jc w:val="both"/>
      </w:pPr>
      <w:r w:rsidRPr="00191CF5">
        <w:t>Представлены в разделе 5.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рефератов</w:t>
      </w:r>
    </w:p>
    <w:p w:rsidR="002855ED" w:rsidRPr="00191CF5" w:rsidRDefault="002855ED" w:rsidP="00A72565">
      <w:pPr>
        <w:jc w:val="both"/>
      </w:pPr>
      <w:r w:rsidRPr="00191CF5">
        <w:t>Представлены в разделе 5.</w:t>
      </w:r>
    </w:p>
    <w:p w:rsidR="002855ED" w:rsidRPr="00191CF5" w:rsidRDefault="002855ED" w:rsidP="00A72565">
      <w:pPr>
        <w:jc w:val="both"/>
        <w:rPr>
          <w:b/>
          <w:bCs/>
          <w:i/>
          <w:iCs/>
        </w:rPr>
      </w:pPr>
    </w:p>
    <w:p w:rsidR="002855ED" w:rsidRPr="00191CF5" w:rsidRDefault="002855ED" w:rsidP="00A72565">
      <w:pPr>
        <w:rPr>
          <w:b/>
          <w:bCs/>
          <w:i/>
          <w:iCs/>
        </w:rPr>
      </w:pPr>
      <w:r w:rsidRPr="00191CF5">
        <w:rPr>
          <w:b/>
          <w:bCs/>
          <w:i/>
          <w:iCs/>
        </w:rPr>
        <w:t>Темы курсовой работы</w:t>
      </w:r>
    </w:p>
    <w:p w:rsidR="002855ED" w:rsidRPr="00191CF5" w:rsidRDefault="002855ED" w:rsidP="00A72565">
      <w:pPr>
        <w:jc w:val="both"/>
      </w:pPr>
      <w:r w:rsidRPr="00191CF5">
        <w:t>Представлены в разделе 5.</w:t>
      </w:r>
    </w:p>
    <w:p w:rsidR="002855ED" w:rsidRPr="00191CF5" w:rsidRDefault="002855ED" w:rsidP="00A72565">
      <w:pPr>
        <w:jc w:val="both"/>
        <w:rPr>
          <w:b/>
          <w:bCs/>
          <w:caps/>
        </w:rPr>
      </w:pPr>
    </w:p>
    <w:p w:rsidR="002855ED" w:rsidRPr="00191CF5" w:rsidRDefault="002855ED" w:rsidP="00A72565">
      <w:pPr>
        <w:pStyle w:val="1"/>
        <w:spacing w:before="0" w:after="0"/>
        <w:rPr>
          <w:sz w:val="24"/>
          <w:szCs w:val="24"/>
        </w:rPr>
      </w:pPr>
      <w:bookmarkStart w:id="22" w:name="_Toc420769981"/>
      <w:bookmarkStart w:id="23" w:name="_Toc420775576"/>
      <w:bookmarkEnd w:id="12"/>
      <w:r w:rsidRPr="00191CF5">
        <w:rPr>
          <w:sz w:val="24"/>
          <w:szCs w:val="24"/>
        </w:rPr>
        <w:t xml:space="preserve">7. </w:t>
      </w:r>
      <w:bookmarkStart w:id="24" w:name="_Toc437123409"/>
      <w:bookmarkStart w:id="25" w:name="_Toc464315050"/>
      <w:r w:rsidRPr="00191CF5">
        <w:rPr>
          <w:sz w:val="24"/>
          <w:szCs w:val="24"/>
        </w:rPr>
        <w:t>Перечень основной и дополнительной учебной литературы</w:t>
      </w:r>
      <w:bookmarkEnd w:id="24"/>
      <w:bookmarkEnd w:id="25"/>
    </w:p>
    <w:p w:rsidR="002855ED" w:rsidRPr="00191CF5" w:rsidRDefault="002855ED" w:rsidP="00A72565"/>
    <w:p w:rsidR="002855ED" w:rsidRPr="00191CF5" w:rsidRDefault="002855ED" w:rsidP="00A7052A">
      <w:pPr>
        <w:pStyle w:val="2"/>
        <w:spacing w:before="0" w:after="0"/>
        <w:rPr>
          <w:sz w:val="24"/>
          <w:szCs w:val="24"/>
        </w:rPr>
      </w:pPr>
      <w:bookmarkStart w:id="26" w:name="_Toc464315051"/>
      <w:bookmarkEnd w:id="22"/>
      <w:bookmarkEnd w:id="23"/>
      <w:r w:rsidRPr="00191CF5">
        <w:rPr>
          <w:sz w:val="24"/>
          <w:szCs w:val="24"/>
        </w:rPr>
        <w:t>7.1. Основная литература</w:t>
      </w:r>
      <w:bookmarkEnd w:id="26"/>
    </w:p>
    <w:p w:rsidR="002855ED" w:rsidRPr="00191CF5" w:rsidRDefault="002855ED" w:rsidP="00A7052A">
      <w:pPr>
        <w:ind w:firstLine="567"/>
        <w:jc w:val="both"/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71"/>
        <w:gridCol w:w="2410"/>
        <w:gridCol w:w="1134"/>
        <w:gridCol w:w="992"/>
        <w:gridCol w:w="1276"/>
        <w:gridCol w:w="992"/>
      </w:tblGrid>
      <w:tr w:rsidR="002855ED" w:rsidRPr="00191CF5">
        <w:tc>
          <w:tcPr>
            <w:tcW w:w="606" w:type="dxa"/>
            <w:vMerge w:val="restart"/>
          </w:tcPr>
          <w:p w:rsidR="002855ED" w:rsidRPr="00191CF5" w:rsidRDefault="002855ED" w:rsidP="00CD48A7">
            <w:pPr>
              <w:jc w:val="both"/>
            </w:pPr>
          </w:p>
          <w:p w:rsidR="002855ED" w:rsidRPr="00191CF5" w:rsidRDefault="002855ED" w:rsidP="00CD48A7">
            <w:pPr>
              <w:jc w:val="both"/>
            </w:pPr>
            <w:r w:rsidRPr="00191CF5">
              <w:t>№ п/п</w:t>
            </w:r>
          </w:p>
        </w:tc>
        <w:tc>
          <w:tcPr>
            <w:tcW w:w="2371" w:type="dxa"/>
            <w:vMerge w:val="restart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Наименование</w:t>
            </w:r>
          </w:p>
        </w:tc>
        <w:tc>
          <w:tcPr>
            <w:tcW w:w="2410" w:type="dxa"/>
            <w:vMerge w:val="restart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 xml:space="preserve">Автор </w:t>
            </w:r>
          </w:p>
        </w:tc>
        <w:tc>
          <w:tcPr>
            <w:tcW w:w="1134" w:type="dxa"/>
            <w:vMerge w:val="restart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Место издания</w:t>
            </w:r>
          </w:p>
        </w:tc>
        <w:tc>
          <w:tcPr>
            <w:tcW w:w="992" w:type="dxa"/>
            <w:vMerge w:val="restart"/>
            <w:vAlign w:val="center"/>
          </w:tcPr>
          <w:p w:rsidR="002855ED" w:rsidRPr="00191CF5" w:rsidRDefault="002855ED" w:rsidP="00CD48A7">
            <w:pPr>
              <w:ind w:left="-108" w:right="-108"/>
              <w:jc w:val="both"/>
            </w:pPr>
            <w:r w:rsidRPr="00191CF5">
              <w:t>Год издания</w:t>
            </w:r>
          </w:p>
        </w:tc>
        <w:tc>
          <w:tcPr>
            <w:tcW w:w="2268" w:type="dxa"/>
            <w:gridSpan w:val="2"/>
          </w:tcPr>
          <w:p w:rsidR="002855ED" w:rsidRPr="00191CF5" w:rsidRDefault="002855ED" w:rsidP="00CD48A7">
            <w:pPr>
              <w:jc w:val="both"/>
            </w:pPr>
            <w:r w:rsidRPr="00191CF5">
              <w:t>Наличие</w:t>
            </w:r>
          </w:p>
        </w:tc>
      </w:tr>
      <w:tr w:rsidR="002855ED" w:rsidRPr="00191CF5">
        <w:tc>
          <w:tcPr>
            <w:tcW w:w="606" w:type="dxa"/>
            <w:vMerge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2371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1276" w:type="dxa"/>
          </w:tcPr>
          <w:p w:rsidR="002855ED" w:rsidRPr="00191CF5" w:rsidRDefault="006B4AE0" w:rsidP="00CD48A7">
            <w:pPr>
              <w:jc w:val="both"/>
            </w:pPr>
            <w:r>
              <w:t>Печатные издания</w:t>
            </w:r>
          </w:p>
        </w:tc>
        <w:tc>
          <w:tcPr>
            <w:tcW w:w="992" w:type="dxa"/>
          </w:tcPr>
          <w:p w:rsidR="002855ED" w:rsidRPr="00191CF5" w:rsidRDefault="002855ED" w:rsidP="00CD48A7">
            <w:pPr>
              <w:jc w:val="both"/>
            </w:pPr>
            <w:r w:rsidRPr="00191CF5">
              <w:t>в ЭБС, адрес в сети Интернет</w:t>
            </w:r>
          </w:p>
        </w:tc>
      </w:tr>
      <w:tr w:rsidR="002855ED" w:rsidRPr="00191CF5">
        <w:trPr>
          <w:cantSplit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4"/>
              </w:numPr>
              <w:ind w:left="357" w:hanging="357"/>
              <w:jc w:val="both"/>
            </w:pPr>
          </w:p>
        </w:tc>
        <w:tc>
          <w:tcPr>
            <w:tcW w:w="2371" w:type="dxa"/>
            <w:vAlign w:val="center"/>
          </w:tcPr>
          <w:p w:rsidR="002855ED" w:rsidRPr="00191CF5" w:rsidRDefault="002855ED" w:rsidP="00CD48A7">
            <w:pPr>
              <w:jc w:val="both"/>
              <w:rPr>
                <w:color w:val="FF0000"/>
              </w:rPr>
            </w:pPr>
            <w:r w:rsidRPr="00191CF5">
              <w:t>Краткосрочная и долгосрочная финансовая политика фирмы: учебное пособие</w:t>
            </w:r>
          </w:p>
        </w:tc>
        <w:tc>
          <w:tcPr>
            <w:tcW w:w="2410" w:type="dxa"/>
            <w:vAlign w:val="center"/>
          </w:tcPr>
          <w:p w:rsidR="002855ED" w:rsidRPr="00191CF5" w:rsidRDefault="002855ED" w:rsidP="00CD48A7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191C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Когденко В. Г., Мельник М. В., Быковников И. Л. </w:t>
            </w:r>
          </w:p>
        </w:tc>
        <w:tc>
          <w:tcPr>
            <w:tcW w:w="1134" w:type="dxa"/>
            <w:vAlign w:val="center"/>
          </w:tcPr>
          <w:p w:rsidR="002855ED" w:rsidRPr="00191CF5" w:rsidRDefault="002855ED" w:rsidP="00CD48A7">
            <w:pPr>
              <w:jc w:val="both"/>
              <w:rPr>
                <w:i/>
                <w:iCs/>
                <w:color w:val="FF0000"/>
              </w:rPr>
            </w:pPr>
            <w:r w:rsidRPr="00191CF5">
              <w:t>М.: Юнити-Дана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2015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</w:pPr>
            <w:hyperlink r:id="rId7" w:history="1">
              <w:r w:rsidR="002855ED" w:rsidRPr="00191CF5">
                <w:rPr>
                  <w:rStyle w:val="af0"/>
                </w:rPr>
                <w:t>http://biblioclub.ru/</w:t>
              </w:r>
            </w:hyperlink>
            <w:r w:rsidR="002855ED" w:rsidRPr="00191CF5">
              <w:t xml:space="preserve"> </w:t>
            </w:r>
          </w:p>
        </w:tc>
      </w:tr>
      <w:tr w:rsidR="002855ED" w:rsidRPr="00191CF5">
        <w:trPr>
          <w:cantSplit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4"/>
              </w:numPr>
              <w:ind w:left="357" w:hanging="357"/>
              <w:jc w:val="both"/>
            </w:pPr>
          </w:p>
        </w:tc>
        <w:tc>
          <w:tcPr>
            <w:tcW w:w="2371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Краткосрочная и долгосрочная финансовая политика: практикум: учебное пособие</w:t>
            </w:r>
          </w:p>
        </w:tc>
        <w:tc>
          <w:tcPr>
            <w:tcW w:w="2410" w:type="dxa"/>
            <w:vAlign w:val="center"/>
          </w:tcPr>
          <w:p w:rsidR="002855ED" w:rsidRPr="00191CF5" w:rsidRDefault="002855ED" w:rsidP="00CD48A7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191C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Когденко В. Г. , Мельник М. В. </w:t>
            </w:r>
          </w:p>
        </w:tc>
        <w:tc>
          <w:tcPr>
            <w:tcW w:w="1134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М.: Юнити-Дана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2015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</w:pPr>
            <w:hyperlink r:id="rId8" w:history="1">
              <w:r w:rsidR="002855ED" w:rsidRPr="00191CF5">
                <w:rPr>
                  <w:rStyle w:val="af0"/>
                  <w:lang w:val="en-US"/>
                </w:rPr>
                <w:t>http</w:t>
              </w:r>
              <w:r w:rsidR="002855ED" w:rsidRPr="00191CF5">
                <w:rPr>
                  <w:rStyle w:val="af0"/>
                </w:rPr>
                <w:t>://</w:t>
              </w:r>
              <w:r w:rsidR="002855ED" w:rsidRPr="00191CF5">
                <w:rPr>
                  <w:rStyle w:val="af0"/>
                  <w:lang w:val="en-US"/>
                </w:rPr>
                <w:t>biblioclub</w:t>
              </w:r>
              <w:r w:rsidR="002855ED" w:rsidRPr="00191CF5">
                <w:rPr>
                  <w:rStyle w:val="af0"/>
                </w:rPr>
                <w:t>.</w:t>
              </w:r>
              <w:r w:rsidR="002855ED" w:rsidRPr="00191CF5">
                <w:rPr>
                  <w:rStyle w:val="af0"/>
                  <w:lang w:val="en-US"/>
                </w:rPr>
                <w:t>ru</w:t>
              </w:r>
              <w:r w:rsidR="002855ED" w:rsidRPr="00191CF5">
                <w:rPr>
                  <w:rStyle w:val="af0"/>
                </w:rPr>
                <w:t>/</w:t>
              </w:r>
            </w:hyperlink>
            <w:r w:rsidR="002855ED" w:rsidRPr="00191CF5">
              <w:t xml:space="preserve"> </w:t>
            </w:r>
          </w:p>
        </w:tc>
      </w:tr>
      <w:tr w:rsidR="002855ED" w:rsidRPr="00191CF5">
        <w:trPr>
          <w:cantSplit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4"/>
              </w:numPr>
              <w:ind w:left="357" w:hanging="357"/>
              <w:jc w:val="both"/>
            </w:pPr>
          </w:p>
        </w:tc>
        <w:tc>
          <w:tcPr>
            <w:tcW w:w="2371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Краткосрочная и долгосрочная финансовая политика: учебное пособие</w:t>
            </w:r>
          </w:p>
        </w:tc>
        <w:tc>
          <w:tcPr>
            <w:tcW w:w="2410" w:type="dxa"/>
            <w:vAlign w:val="center"/>
          </w:tcPr>
          <w:p w:rsidR="002855ED" w:rsidRPr="00191CF5" w:rsidRDefault="002855ED" w:rsidP="00CD48A7">
            <w:pPr>
              <w:pStyle w:val="4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1C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Толкачева Н. А. </w:t>
            </w:r>
          </w:p>
        </w:tc>
        <w:tc>
          <w:tcPr>
            <w:tcW w:w="1134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М.: Директ-Медиа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2017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</w:pPr>
            <w:hyperlink r:id="rId9" w:history="1">
              <w:r w:rsidR="002855ED" w:rsidRPr="00191CF5">
                <w:rPr>
                  <w:rStyle w:val="af0"/>
                  <w:lang w:val="en-US"/>
                </w:rPr>
                <w:t>http</w:t>
              </w:r>
              <w:r w:rsidR="002855ED" w:rsidRPr="00191CF5">
                <w:rPr>
                  <w:rStyle w:val="af0"/>
                </w:rPr>
                <w:t>://</w:t>
              </w:r>
              <w:r w:rsidR="002855ED" w:rsidRPr="00191CF5">
                <w:rPr>
                  <w:rStyle w:val="af0"/>
                  <w:lang w:val="en-US"/>
                </w:rPr>
                <w:t>biblioclub</w:t>
              </w:r>
              <w:r w:rsidR="002855ED" w:rsidRPr="00191CF5">
                <w:rPr>
                  <w:rStyle w:val="af0"/>
                </w:rPr>
                <w:t>.</w:t>
              </w:r>
              <w:r w:rsidR="002855ED" w:rsidRPr="00191CF5">
                <w:rPr>
                  <w:rStyle w:val="af0"/>
                  <w:lang w:val="en-US"/>
                </w:rPr>
                <w:t>ru</w:t>
              </w:r>
              <w:r w:rsidR="002855ED" w:rsidRPr="00191CF5">
                <w:rPr>
                  <w:rStyle w:val="af0"/>
                </w:rPr>
                <w:t>/</w:t>
              </w:r>
            </w:hyperlink>
            <w:r w:rsidR="002855ED" w:rsidRPr="00191CF5">
              <w:t xml:space="preserve"> </w:t>
            </w:r>
          </w:p>
        </w:tc>
      </w:tr>
    </w:tbl>
    <w:p w:rsidR="002855ED" w:rsidRPr="00191CF5" w:rsidRDefault="002855ED" w:rsidP="00A7052A">
      <w:pPr>
        <w:pStyle w:val="2"/>
        <w:spacing w:before="0" w:after="0"/>
        <w:rPr>
          <w:sz w:val="24"/>
          <w:szCs w:val="24"/>
        </w:rPr>
      </w:pPr>
      <w:bookmarkStart w:id="27" w:name="_Toc464315052"/>
    </w:p>
    <w:p w:rsidR="002855ED" w:rsidRPr="00191CF5" w:rsidRDefault="002855ED" w:rsidP="00A7052A"/>
    <w:p w:rsidR="002855ED" w:rsidRPr="00191CF5" w:rsidRDefault="002855ED" w:rsidP="00A7052A">
      <w:pPr>
        <w:pStyle w:val="2"/>
        <w:spacing w:before="0" w:after="0"/>
        <w:rPr>
          <w:sz w:val="24"/>
          <w:szCs w:val="24"/>
        </w:rPr>
      </w:pPr>
      <w:r w:rsidRPr="00191CF5">
        <w:rPr>
          <w:sz w:val="24"/>
          <w:szCs w:val="24"/>
        </w:rPr>
        <w:t>7.2. Дополнительная литература</w:t>
      </w:r>
      <w:bookmarkEnd w:id="27"/>
    </w:p>
    <w:p w:rsidR="002855ED" w:rsidRPr="00191CF5" w:rsidRDefault="002855ED" w:rsidP="00A7052A">
      <w:pPr>
        <w:jc w:val="both"/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2580"/>
        <w:gridCol w:w="1247"/>
        <w:gridCol w:w="992"/>
        <w:gridCol w:w="1276"/>
        <w:gridCol w:w="992"/>
      </w:tblGrid>
      <w:tr w:rsidR="002855ED" w:rsidRPr="00191CF5">
        <w:tc>
          <w:tcPr>
            <w:tcW w:w="606" w:type="dxa"/>
            <w:vMerge w:val="restart"/>
          </w:tcPr>
          <w:p w:rsidR="002855ED" w:rsidRPr="00191CF5" w:rsidRDefault="002855ED" w:rsidP="00CD48A7">
            <w:pPr>
              <w:jc w:val="both"/>
            </w:pPr>
          </w:p>
          <w:p w:rsidR="002855ED" w:rsidRPr="00191CF5" w:rsidRDefault="002855ED" w:rsidP="00CD48A7">
            <w:pPr>
              <w:jc w:val="both"/>
            </w:pPr>
            <w:r w:rsidRPr="00191CF5"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Наименование</w:t>
            </w:r>
          </w:p>
        </w:tc>
        <w:tc>
          <w:tcPr>
            <w:tcW w:w="2580" w:type="dxa"/>
            <w:vMerge w:val="restart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 xml:space="preserve">Автор </w:t>
            </w:r>
          </w:p>
        </w:tc>
        <w:tc>
          <w:tcPr>
            <w:tcW w:w="1247" w:type="dxa"/>
            <w:vMerge w:val="restart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Место издания</w:t>
            </w:r>
          </w:p>
        </w:tc>
        <w:tc>
          <w:tcPr>
            <w:tcW w:w="992" w:type="dxa"/>
            <w:vMerge w:val="restart"/>
            <w:vAlign w:val="center"/>
          </w:tcPr>
          <w:p w:rsidR="002855ED" w:rsidRPr="00191CF5" w:rsidRDefault="002855ED" w:rsidP="00CD48A7">
            <w:pPr>
              <w:ind w:left="-108" w:right="-108"/>
              <w:jc w:val="both"/>
            </w:pPr>
            <w:r w:rsidRPr="00191CF5">
              <w:t>Год издания</w:t>
            </w:r>
          </w:p>
        </w:tc>
        <w:tc>
          <w:tcPr>
            <w:tcW w:w="2268" w:type="dxa"/>
            <w:gridSpan w:val="2"/>
          </w:tcPr>
          <w:p w:rsidR="002855ED" w:rsidRPr="00191CF5" w:rsidRDefault="002855ED" w:rsidP="00CD48A7">
            <w:pPr>
              <w:jc w:val="both"/>
            </w:pPr>
            <w:r w:rsidRPr="00191CF5">
              <w:t>Наличие</w:t>
            </w:r>
          </w:p>
        </w:tc>
      </w:tr>
      <w:tr w:rsidR="002855ED" w:rsidRPr="00191CF5">
        <w:tc>
          <w:tcPr>
            <w:tcW w:w="606" w:type="dxa"/>
            <w:vMerge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2088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2580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1247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855ED" w:rsidRPr="00191CF5" w:rsidRDefault="002855ED" w:rsidP="00CD48A7">
            <w:pPr>
              <w:jc w:val="both"/>
            </w:pPr>
          </w:p>
        </w:tc>
        <w:tc>
          <w:tcPr>
            <w:tcW w:w="1276" w:type="dxa"/>
          </w:tcPr>
          <w:p w:rsidR="002855ED" w:rsidRPr="00191CF5" w:rsidRDefault="006B4AE0" w:rsidP="00CD48A7">
            <w:pPr>
              <w:jc w:val="both"/>
            </w:pPr>
            <w:r>
              <w:t>Печатные издания</w:t>
            </w:r>
          </w:p>
        </w:tc>
        <w:tc>
          <w:tcPr>
            <w:tcW w:w="992" w:type="dxa"/>
          </w:tcPr>
          <w:p w:rsidR="002855ED" w:rsidRPr="00191CF5" w:rsidRDefault="002855ED" w:rsidP="00CD48A7">
            <w:pPr>
              <w:jc w:val="both"/>
            </w:pPr>
            <w:r w:rsidRPr="00191CF5">
              <w:t>в ЭБС, адрес в сети Интернет</w:t>
            </w:r>
          </w:p>
        </w:tc>
      </w:tr>
      <w:tr w:rsidR="002855ED" w:rsidRPr="00191CF5">
        <w:trPr>
          <w:cantSplit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6"/>
              </w:numPr>
              <w:jc w:val="both"/>
            </w:pPr>
          </w:p>
        </w:tc>
        <w:tc>
          <w:tcPr>
            <w:tcW w:w="2088" w:type="dxa"/>
            <w:vAlign w:val="center"/>
          </w:tcPr>
          <w:p w:rsidR="002855ED" w:rsidRPr="00191CF5" w:rsidRDefault="002855ED" w:rsidP="00CD48A7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rPr>
                <w:b w:val="0"/>
                <w:bCs w:val="0"/>
                <w:caps w:val="0"/>
                <w:kern w:val="0"/>
                <w:sz w:val="24"/>
                <w:szCs w:val="24"/>
              </w:rPr>
            </w:pPr>
            <w:r w:rsidRPr="00191CF5">
              <w:rPr>
                <w:b w:val="0"/>
                <w:bCs w:val="0"/>
                <w:caps w:val="0"/>
                <w:kern w:val="0"/>
                <w:sz w:val="24"/>
                <w:szCs w:val="24"/>
              </w:rPr>
              <w:t>Долгосрочная и краткосрочная финансовая политика организации: Учебное пособие для обучающихся по направлению «Экономика»</w:t>
            </w:r>
          </w:p>
        </w:tc>
        <w:tc>
          <w:tcPr>
            <w:tcW w:w="2580" w:type="dxa"/>
            <w:vAlign w:val="center"/>
          </w:tcPr>
          <w:p w:rsidR="002855ED" w:rsidRPr="00191CF5" w:rsidRDefault="002855ED" w:rsidP="007E699F">
            <w:pPr>
              <w:pStyle w:val="book-authors"/>
              <w:spacing w:before="0" w:beforeAutospacing="0" w:after="0" w:afterAutospacing="0"/>
              <w:jc w:val="both"/>
            </w:pPr>
            <w:bookmarkStart w:id="28" w:name="_Toc464315053"/>
            <w:r w:rsidRPr="00191CF5">
              <w:t xml:space="preserve">Блаженкова Н.М., Зырянова М. П., Поаншваль Н. С. </w:t>
            </w:r>
            <w:bookmarkEnd w:id="28"/>
          </w:p>
        </w:tc>
        <w:tc>
          <w:tcPr>
            <w:tcW w:w="1247" w:type="dxa"/>
            <w:vAlign w:val="center"/>
          </w:tcPr>
          <w:p w:rsidR="002855ED" w:rsidRPr="00191CF5" w:rsidRDefault="002855ED" w:rsidP="00CD48A7">
            <w:r w:rsidRPr="00191CF5">
              <w:t>Уфа: Уфимс-кий государственный университет экономики и сервиса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2015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  <w:rPr>
                <w:lang w:val="en-US"/>
              </w:rPr>
            </w:pPr>
            <w:hyperlink r:id="rId10" w:history="1">
              <w:r w:rsidR="002855ED" w:rsidRPr="00191CF5">
                <w:rPr>
                  <w:rStyle w:val="af0"/>
                  <w:lang w:val="en-US"/>
                </w:rPr>
                <w:t>http://biblioclub.ru/</w:t>
              </w:r>
            </w:hyperlink>
            <w:r w:rsidR="002855ED" w:rsidRPr="00191CF5">
              <w:rPr>
                <w:lang w:val="en-US"/>
              </w:rPr>
              <w:t xml:space="preserve"> </w:t>
            </w:r>
          </w:p>
        </w:tc>
      </w:tr>
      <w:tr w:rsidR="002855ED" w:rsidRPr="00191CF5">
        <w:trPr>
          <w:cantSplit/>
          <w:trHeight w:val="2190"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6"/>
              </w:numPr>
              <w:jc w:val="both"/>
              <w:rPr>
                <w:lang w:val="en-US"/>
              </w:rPr>
            </w:pPr>
          </w:p>
        </w:tc>
        <w:tc>
          <w:tcPr>
            <w:tcW w:w="2088" w:type="dxa"/>
            <w:vAlign w:val="center"/>
          </w:tcPr>
          <w:p w:rsidR="002855ED" w:rsidRPr="00191CF5" w:rsidRDefault="002855ED" w:rsidP="00CD48A7">
            <w:pPr>
              <w:pStyle w:val="book-authors"/>
              <w:spacing w:before="0" w:beforeAutospacing="0" w:after="0" w:afterAutospacing="0"/>
              <w:jc w:val="both"/>
            </w:pPr>
            <w:r w:rsidRPr="00191CF5">
              <w:t>Финансовые и денежно-кредитные методы регулирования экономики: курс лекций</w:t>
            </w:r>
          </w:p>
        </w:tc>
        <w:tc>
          <w:tcPr>
            <w:tcW w:w="2580" w:type="dxa"/>
            <w:vAlign w:val="center"/>
          </w:tcPr>
          <w:p w:rsidR="002855ED" w:rsidRPr="00191CF5" w:rsidRDefault="002855ED" w:rsidP="00CD48A7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rPr>
                <w:b w:val="0"/>
                <w:bCs w:val="0"/>
                <w:caps w:val="0"/>
                <w:kern w:val="0"/>
                <w:sz w:val="24"/>
                <w:szCs w:val="24"/>
              </w:rPr>
            </w:pPr>
            <w:r w:rsidRPr="00191CF5">
              <w:rPr>
                <w:b w:val="0"/>
                <w:bCs w:val="0"/>
                <w:sz w:val="24"/>
                <w:szCs w:val="24"/>
              </w:rPr>
              <w:t>В</w:t>
            </w:r>
            <w:r w:rsidRPr="00191CF5">
              <w:rPr>
                <w:b w:val="0"/>
                <w:bCs w:val="0"/>
                <w:caps w:val="0"/>
                <w:sz w:val="24"/>
                <w:szCs w:val="24"/>
              </w:rPr>
              <w:t>итчукова</w:t>
            </w:r>
            <w:r w:rsidRPr="00191CF5">
              <w:rPr>
                <w:b w:val="0"/>
                <w:bCs w:val="0"/>
                <w:sz w:val="24"/>
                <w:szCs w:val="24"/>
              </w:rPr>
              <w:t xml:space="preserve"> Е. А. </w:t>
            </w:r>
          </w:p>
        </w:tc>
        <w:tc>
          <w:tcPr>
            <w:tcW w:w="1247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ПГТУ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2016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  <w:rPr>
                <w:lang w:val="en-US"/>
              </w:rPr>
            </w:pPr>
            <w:hyperlink r:id="rId11" w:history="1">
              <w:r w:rsidR="002855ED" w:rsidRPr="00191CF5">
                <w:rPr>
                  <w:rStyle w:val="af0"/>
                  <w:lang w:val="en-US"/>
                </w:rPr>
                <w:t>http://biblioclub.ru/</w:t>
              </w:r>
            </w:hyperlink>
            <w:r w:rsidR="002855ED" w:rsidRPr="00191CF5">
              <w:rPr>
                <w:lang w:val="en-US"/>
              </w:rPr>
              <w:t xml:space="preserve"> </w:t>
            </w:r>
          </w:p>
        </w:tc>
      </w:tr>
      <w:tr w:rsidR="002855ED" w:rsidRPr="00191CF5">
        <w:trPr>
          <w:cantSplit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6"/>
              </w:numPr>
              <w:jc w:val="both"/>
              <w:rPr>
                <w:lang w:val="en-US"/>
              </w:rPr>
            </w:pPr>
          </w:p>
        </w:tc>
        <w:tc>
          <w:tcPr>
            <w:tcW w:w="2088" w:type="dxa"/>
            <w:vAlign w:val="center"/>
          </w:tcPr>
          <w:p w:rsidR="002855ED" w:rsidRPr="00191CF5" w:rsidRDefault="002855ED" w:rsidP="00CD48A7">
            <w:pPr>
              <w:pStyle w:val="book-authors"/>
              <w:spacing w:before="0" w:beforeAutospacing="0" w:after="0" w:afterAutospacing="0"/>
              <w:jc w:val="both"/>
            </w:pPr>
            <w:r w:rsidRPr="00191CF5">
              <w:t>Экономическая теория: учебник</w:t>
            </w:r>
          </w:p>
        </w:tc>
        <w:tc>
          <w:tcPr>
            <w:tcW w:w="2580" w:type="dxa"/>
            <w:vAlign w:val="center"/>
          </w:tcPr>
          <w:p w:rsidR="002855ED" w:rsidRPr="00191CF5" w:rsidRDefault="002855ED" w:rsidP="00CD48A7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rPr>
                <w:b w:val="0"/>
                <w:bCs w:val="0"/>
                <w:caps w:val="0"/>
                <w:kern w:val="0"/>
                <w:sz w:val="24"/>
                <w:szCs w:val="24"/>
              </w:rPr>
            </w:pPr>
            <w:r w:rsidRPr="00191CF5">
              <w:rPr>
                <w:b w:val="0"/>
                <w:bCs w:val="0"/>
                <w:sz w:val="24"/>
                <w:szCs w:val="24"/>
              </w:rPr>
              <w:t>К</w:t>
            </w:r>
            <w:r w:rsidRPr="00191CF5">
              <w:rPr>
                <w:b w:val="0"/>
                <w:bCs w:val="0"/>
                <w:caps w:val="0"/>
                <w:sz w:val="24"/>
                <w:szCs w:val="24"/>
              </w:rPr>
              <w:t>очетков</w:t>
            </w:r>
            <w:r w:rsidRPr="00191CF5">
              <w:rPr>
                <w:b w:val="0"/>
                <w:bCs w:val="0"/>
                <w:sz w:val="24"/>
                <w:szCs w:val="24"/>
              </w:rPr>
              <w:t xml:space="preserve"> А. А. </w:t>
            </w:r>
          </w:p>
        </w:tc>
        <w:tc>
          <w:tcPr>
            <w:tcW w:w="1247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М.: «Дашков и К°»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2016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  <w:rPr>
                <w:lang w:val="en-US"/>
              </w:rPr>
            </w:pPr>
            <w:hyperlink r:id="rId12" w:history="1">
              <w:r w:rsidR="002855ED" w:rsidRPr="00191CF5">
                <w:rPr>
                  <w:rStyle w:val="af0"/>
                  <w:lang w:val="en-US"/>
                </w:rPr>
                <w:t>http://biblioclub.ru/</w:t>
              </w:r>
            </w:hyperlink>
            <w:r w:rsidR="002855ED" w:rsidRPr="00191CF5">
              <w:rPr>
                <w:lang w:val="en-US"/>
              </w:rPr>
              <w:t xml:space="preserve"> </w:t>
            </w:r>
          </w:p>
        </w:tc>
      </w:tr>
      <w:tr w:rsidR="002855ED" w:rsidRPr="00191CF5">
        <w:trPr>
          <w:cantSplit/>
        </w:trPr>
        <w:tc>
          <w:tcPr>
            <w:tcW w:w="606" w:type="dxa"/>
            <w:vAlign w:val="center"/>
          </w:tcPr>
          <w:p w:rsidR="002855ED" w:rsidRPr="00191CF5" w:rsidRDefault="002855ED" w:rsidP="00CD48A7">
            <w:pPr>
              <w:numPr>
                <w:ilvl w:val="0"/>
                <w:numId w:val="6"/>
              </w:numPr>
              <w:jc w:val="both"/>
              <w:rPr>
                <w:lang w:val="en-US"/>
              </w:rPr>
            </w:pPr>
          </w:p>
        </w:tc>
        <w:tc>
          <w:tcPr>
            <w:tcW w:w="2088" w:type="dxa"/>
            <w:vAlign w:val="center"/>
          </w:tcPr>
          <w:p w:rsidR="002855ED" w:rsidRPr="00191CF5" w:rsidRDefault="002855ED" w:rsidP="00CD48A7">
            <w:pPr>
              <w:pStyle w:val="book-authors"/>
              <w:spacing w:before="0" w:beforeAutospacing="0" w:after="0" w:afterAutospacing="0"/>
              <w:jc w:val="both"/>
            </w:pPr>
            <w:r w:rsidRPr="00191CF5">
              <w:t>Финансы: учебник</w:t>
            </w:r>
          </w:p>
        </w:tc>
        <w:tc>
          <w:tcPr>
            <w:tcW w:w="2580" w:type="dxa"/>
            <w:vAlign w:val="center"/>
          </w:tcPr>
          <w:p w:rsidR="002855ED" w:rsidRPr="00191CF5" w:rsidRDefault="002855ED" w:rsidP="00CD48A7">
            <w:pPr>
              <w:pStyle w:val="1"/>
              <w:shd w:val="clear" w:color="auto" w:fill="FFFFFF"/>
              <w:spacing w:before="0" w:after="0"/>
              <w:jc w:val="left"/>
              <w:textAlignment w:val="baseline"/>
              <w:rPr>
                <w:b w:val="0"/>
                <w:bCs w:val="0"/>
                <w:caps w:val="0"/>
                <w:kern w:val="0"/>
                <w:sz w:val="24"/>
                <w:szCs w:val="24"/>
              </w:rPr>
            </w:pPr>
            <w:r w:rsidRPr="00191CF5">
              <w:rPr>
                <w:b w:val="0"/>
                <w:bCs w:val="0"/>
                <w:sz w:val="24"/>
                <w:szCs w:val="24"/>
              </w:rPr>
              <w:t>Н</w:t>
            </w:r>
            <w:r w:rsidRPr="00191CF5">
              <w:rPr>
                <w:b w:val="0"/>
                <w:bCs w:val="0"/>
                <w:caps w:val="0"/>
                <w:sz w:val="24"/>
                <w:szCs w:val="24"/>
              </w:rPr>
              <w:t>ешитой</w:t>
            </w:r>
            <w:r w:rsidRPr="00191CF5">
              <w:rPr>
                <w:b w:val="0"/>
                <w:bCs w:val="0"/>
                <w:sz w:val="24"/>
                <w:szCs w:val="24"/>
              </w:rPr>
              <w:t xml:space="preserve"> А. С. </w:t>
            </w:r>
          </w:p>
        </w:tc>
        <w:tc>
          <w:tcPr>
            <w:tcW w:w="1247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М.: «Дашков и К°»</w:t>
            </w:r>
          </w:p>
        </w:tc>
        <w:tc>
          <w:tcPr>
            <w:tcW w:w="992" w:type="dxa"/>
            <w:vAlign w:val="center"/>
          </w:tcPr>
          <w:p w:rsidR="002855ED" w:rsidRPr="00191CF5" w:rsidRDefault="002855ED" w:rsidP="00CD48A7">
            <w:pPr>
              <w:jc w:val="both"/>
            </w:pPr>
            <w:r w:rsidRPr="00191CF5">
              <w:t>2016</w:t>
            </w:r>
          </w:p>
        </w:tc>
        <w:tc>
          <w:tcPr>
            <w:tcW w:w="1276" w:type="dxa"/>
            <w:vAlign w:val="center"/>
          </w:tcPr>
          <w:p w:rsidR="002855ED" w:rsidRPr="00191CF5" w:rsidRDefault="002855ED" w:rsidP="00CD48A7">
            <w:pPr>
              <w:jc w:val="center"/>
            </w:pPr>
            <w:r w:rsidRPr="00191CF5">
              <w:t>-</w:t>
            </w:r>
          </w:p>
        </w:tc>
        <w:tc>
          <w:tcPr>
            <w:tcW w:w="992" w:type="dxa"/>
            <w:vAlign w:val="center"/>
          </w:tcPr>
          <w:p w:rsidR="002855ED" w:rsidRPr="00191CF5" w:rsidRDefault="00071ED6" w:rsidP="00CD48A7">
            <w:pPr>
              <w:jc w:val="both"/>
            </w:pPr>
            <w:hyperlink r:id="rId13" w:history="1">
              <w:r w:rsidR="002855ED" w:rsidRPr="00191CF5">
                <w:rPr>
                  <w:rStyle w:val="af0"/>
                  <w:lang w:val="en-US"/>
                </w:rPr>
                <w:t>http</w:t>
              </w:r>
              <w:r w:rsidR="002855ED" w:rsidRPr="00191CF5">
                <w:rPr>
                  <w:rStyle w:val="af0"/>
                </w:rPr>
                <w:t>://</w:t>
              </w:r>
              <w:r w:rsidR="002855ED" w:rsidRPr="00191CF5">
                <w:rPr>
                  <w:rStyle w:val="af0"/>
                  <w:lang w:val="en-US"/>
                </w:rPr>
                <w:t>biblioclub</w:t>
              </w:r>
              <w:r w:rsidR="002855ED" w:rsidRPr="00191CF5">
                <w:rPr>
                  <w:rStyle w:val="af0"/>
                </w:rPr>
                <w:t>.</w:t>
              </w:r>
              <w:r w:rsidR="002855ED" w:rsidRPr="00191CF5">
                <w:rPr>
                  <w:rStyle w:val="af0"/>
                  <w:lang w:val="en-US"/>
                </w:rPr>
                <w:t>ru</w:t>
              </w:r>
              <w:r w:rsidR="002855ED" w:rsidRPr="00191CF5">
                <w:rPr>
                  <w:rStyle w:val="af0"/>
                </w:rPr>
                <w:t>/</w:t>
              </w:r>
            </w:hyperlink>
            <w:r w:rsidR="002855ED" w:rsidRPr="00191CF5">
              <w:t xml:space="preserve"> </w:t>
            </w:r>
          </w:p>
        </w:tc>
      </w:tr>
    </w:tbl>
    <w:p w:rsidR="002855ED" w:rsidRPr="00191CF5" w:rsidRDefault="002855ED" w:rsidP="00A72565">
      <w:pPr>
        <w:jc w:val="both"/>
      </w:pPr>
    </w:p>
    <w:p w:rsidR="002855ED" w:rsidRPr="00191CF5" w:rsidRDefault="002855ED" w:rsidP="00A72565">
      <w:pPr>
        <w:pStyle w:val="1"/>
        <w:spacing w:before="0" w:after="0"/>
        <w:rPr>
          <w:sz w:val="24"/>
          <w:szCs w:val="24"/>
        </w:rPr>
      </w:pPr>
      <w:bookmarkStart w:id="29" w:name="_Toc437123413"/>
      <w:bookmarkStart w:id="30" w:name="_Toc464315054"/>
      <w:r w:rsidRPr="00191CF5">
        <w:rPr>
          <w:sz w:val="24"/>
          <w:szCs w:val="24"/>
        </w:rPr>
        <w:t>8.  РесурсЫ информационно-коммуникационной сети «Интернет»</w:t>
      </w:r>
      <w:bookmarkEnd w:id="29"/>
      <w:bookmarkEnd w:id="30"/>
    </w:p>
    <w:p w:rsidR="002855ED" w:rsidRPr="00191CF5" w:rsidRDefault="002855ED" w:rsidP="00A72565">
      <w:pPr>
        <w:rPr>
          <w:b/>
          <w:bCs/>
          <w:i/>
          <w:iCs/>
        </w:rPr>
      </w:pPr>
    </w:p>
    <w:p w:rsidR="002855ED" w:rsidRPr="00191CF5" w:rsidRDefault="002855ED" w:rsidP="00DA53E0">
      <w:pPr>
        <w:ind w:firstLine="709"/>
        <w:jc w:val="both"/>
      </w:pPr>
      <w:bookmarkStart w:id="31" w:name="_Toc437123418"/>
      <w:bookmarkStart w:id="32" w:name="_Toc464315056"/>
      <w:r w:rsidRPr="00191CF5">
        <w:t xml:space="preserve">Федеральный образовательный портал «Экономика. Социология. Менеджмент». – Режим открытого доступа: </w:t>
      </w:r>
      <w:hyperlink r:id="rId14" w:history="1">
        <w:r w:rsidR="006B4AE0" w:rsidRPr="00D33497">
          <w:rPr>
            <w:rStyle w:val="af0"/>
          </w:rPr>
          <w:t>http://ecsocman.hse.ru/</w:t>
        </w:r>
      </w:hyperlink>
      <w:r w:rsidR="006B4AE0">
        <w:t xml:space="preserve"> </w:t>
      </w:r>
      <w:r w:rsidRPr="00191CF5">
        <w:t xml:space="preserve"> </w:t>
      </w:r>
    </w:p>
    <w:p w:rsidR="002855ED" w:rsidRPr="00191CF5" w:rsidRDefault="002855ED" w:rsidP="00DA53E0">
      <w:pPr>
        <w:ind w:firstLine="709"/>
        <w:jc w:val="both"/>
      </w:pPr>
      <w:r w:rsidRPr="00191CF5">
        <w:t>Федеральный портал «Российское образование».</w:t>
      </w:r>
      <w:r w:rsidRPr="00191CF5">
        <w:rPr>
          <w:noProof/>
        </w:rPr>
        <w:t xml:space="preserve"> </w:t>
      </w:r>
      <w:r w:rsidRPr="00191CF5">
        <w:t xml:space="preserve">– Режим открытого доступа: </w:t>
      </w:r>
      <w:hyperlink r:id="rId15" w:history="1">
        <w:r w:rsidR="006B4AE0" w:rsidRPr="00D33497">
          <w:rPr>
            <w:rStyle w:val="af0"/>
            <w:noProof/>
          </w:rPr>
          <w:t>http://edu.ru</w:t>
        </w:r>
        <w:r w:rsidR="006B4AE0" w:rsidRPr="00D33497">
          <w:rPr>
            <w:rStyle w:val="af0"/>
          </w:rPr>
          <w:t>/</w:t>
        </w:r>
      </w:hyperlink>
      <w:r w:rsidR="006B4AE0">
        <w:t xml:space="preserve"> </w:t>
      </w:r>
    </w:p>
    <w:p w:rsidR="002855ED" w:rsidRPr="00191CF5" w:rsidRDefault="002855ED" w:rsidP="00DA53E0">
      <w:pPr>
        <w:ind w:firstLine="709"/>
        <w:jc w:val="both"/>
      </w:pPr>
      <w:r w:rsidRPr="00191CF5">
        <w:t>Материалы по социально-экономическому положению и развитию в России. –</w:t>
      </w:r>
      <w:hyperlink r:id="rId16" w:history="1">
        <w:r w:rsidRPr="00191CF5">
          <w:rPr>
            <w:rStyle w:val="af0"/>
          </w:rPr>
          <w:t>http://www.finansy.ru</w:t>
        </w:r>
      </w:hyperlink>
      <w:r w:rsidR="006B4AE0">
        <w:rPr>
          <w:rStyle w:val="af0"/>
        </w:rPr>
        <w:t xml:space="preserve"> </w:t>
      </w:r>
    </w:p>
    <w:p w:rsidR="002855ED" w:rsidRPr="00191CF5" w:rsidRDefault="002855ED" w:rsidP="00DA53E0">
      <w:pPr>
        <w:ind w:firstLine="709"/>
        <w:jc w:val="both"/>
      </w:pPr>
      <w:r w:rsidRPr="00191CF5">
        <w:t xml:space="preserve">Статическая информация Банка России. –  </w:t>
      </w:r>
      <w:hyperlink r:id="rId17" w:history="1">
        <w:r w:rsidRPr="00191CF5">
          <w:rPr>
            <w:rStyle w:val="af0"/>
          </w:rPr>
          <w:t>www.cbr.ru/statistics/credit_statistics</w:t>
        </w:r>
      </w:hyperlink>
    </w:p>
    <w:p w:rsidR="002855ED" w:rsidRPr="00191CF5" w:rsidRDefault="002855ED" w:rsidP="00DA53E0">
      <w:pPr>
        <w:ind w:firstLine="709"/>
        <w:jc w:val="both"/>
      </w:pPr>
      <w:r w:rsidRPr="00191CF5">
        <w:t xml:space="preserve">Сайт Федеральной службы государственной статистики России. –  </w:t>
      </w:r>
      <w:hyperlink r:id="rId18" w:history="1">
        <w:r w:rsidRPr="00191CF5">
          <w:rPr>
            <w:rStyle w:val="af0"/>
          </w:rPr>
          <w:t>www.gks.ru</w:t>
        </w:r>
      </w:hyperlink>
    </w:p>
    <w:p w:rsidR="002855ED" w:rsidRPr="00191CF5" w:rsidRDefault="002855ED" w:rsidP="00DA53E0">
      <w:pPr>
        <w:ind w:firstLine="709"/>
        <w:jc w:val="both"/>
      </w:pPr>
      <w:r w:rsidRPr="00191CF5">
        <w:t xml:space="preserve">Сайт Министерства труда и социальной защиты – </w:t>
      </w:r>
      <w:hyperlink r:id="rId19" w:history="1">
        <w:r w:rsidRPr="00191CF5">
          <w:rPr>
            <w:rStyle w:val="af0"/>
          </w:rPr>
          <w:t>http://www.rosmintrud.ru</w:t>
        </w:r>
      </w:hyperlink>
    </w:p>
    <w:p w:rsidR="002855ED" w:rsidRPr="00191CF5" w:rsidRDefault="002855ED" w:rsidP="00DA53E0">
      <w:pPr>
        <w:ind w:firstLine="709"/>
        <w:jc w:val="both"/>
      </w:pPr>
      <w:r w:rsidRPr="00191CF5">
        <w:t xml:space="preserve">Сайт Министерства экономического развития – </w:t>
      </w:r>
      <w:hyperlink r:id="rId20" w:history="1">
        <w:r w:rsidRPr="00191CF5">
          <w:rPr>
            <w:rStyle w:val="af0"/>
          </w:rPr>
          <w:t>http://www.economy.gov.ru</w:t>
        </w:r>
      </w:hyperlink>
    </w:p>
    <w:p w:rsidR="002855ED" w:rsidRPr="00191CF5" w:rsidRDefault="002855ED" w:rsidP="00DA53E0">
      <w:pPr>
        <w:ind w:firstLine="709"/>
        <w:jc w:val="both"/>
      </w:pPr>
      <w:r w:rsidRPr="00191CF5">
        <w:t xml:space="preserve">Электронно-библиотечная система (ЭБС) «Библиоклуб». – Режим доступа: </w:t>
      </w:r>
      <w:hyperlink r:id="rId21" w:history="1">
        <w:r w:rsidR="006B4AE0" w:rsidRPr="00D33497">
          <w:rPr>
            <w:rStyle w:val="af0"/>
          </w:rPr>
          <w:t>http://</w:t>
        </w:r>
        <w:r w:rsidR="006B4AE0" w:rsidRPr="00D33497">
          <w:rPr>
            <w:rStyle w:val="af0"/>
            <w:lang w:val="en-US"/>
          </w:rPr>
          <w:t>biblio</w:t>
        </w:r>
        <w:r w:rsidR="006B4AE0" w:rsidRPr="00D33497">
          <w:rPr>
            <w:rStyle w:val="af0"/>
          </w:rPr>
          <w:t>с</w:t>
        </w:r>
        <w:r w:rsidR="006B4AE0" w:rsidRPr="00D33497">
          <w:rPr>
            <w:rStyle w:val="af0"/>
            <w:lang w:val="en-US"/>
          </w:rPr>
          <w:t>lub</w:t>
        </w:r>
        <w:r w:rsidR="006B4AE0" w:rsidRPr="00D33497">
          <w:rPr>
            <w:rStyle w:val="af0"/>
          </w:rPr>
          <w:t>.ru</w:t>
        </w:r>
      </w:hyperlink>
      <w:r w:rsidR="006B4AE0">
        <w:t xml:space="preserve"> </w:t>
      </w:r>
      <w:r w:rsidRPr="00191CF5">
        <w:t xml:space="preserve">/ </w:t>
      </w:r>
    </w:p>
    <w:p w:rsidR="002855ED" w:rsidRPr="00191CF5" w:rsidRDefault="002855ED" w:rsidP="000C766F">
      <w:pPr>
        <w:pStyle w:val="1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55ED" w:rsidRPr="00191CF5" w:rsidRDefault="002855ED" w:rsidP="000C766F">
      <w:pPr>
        <w:pStyle w:val="1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CF5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2855ED" w:rsidRPr="00191CF5" w:rsidRDefault="002855ED" w:rsidP="000C766F">
      <w:pPr>
        <w:ind w:firstLine="709"/>
        <w:jc w:val="both"/>
      </w:pPr>
      <w:r w:rsidRPr="00191CF5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Подготовка к лекционным занятиям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знакомит с новым учебным материалом;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разъясняет учебные элементы, трудные для понимания;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систематизирует учебный материал;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ориентирует в учебном процессе.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t xml:space="preserve">При подготовке к лекции необходимо: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внимательно прочитать материал предыдущей лекции;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узнать тему предстоящей лекции (по тематическому плану, по рабочей программе дисциплины);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ознакомиться с учебным материалом лекции по рекомендованному учебнику и учебным пособиям;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уяснить место изучаемой темы в своей профессиональной подготовке;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sym w:font="Symbol" w:char="F02D"/>
      </w:r>
      <w:r w:rsidRPr="00191CF5">
        <w:t xml:space="preserve"> записать возможные вопросы, которые обучающийся предполагает задать преподавателю.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191CF5"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Этот вид самостоятельной работы состоит из нескольких этапов: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t>При подготовке к практическому занятию рекомендуется с целью повышения их эффективности:</w:t>
      </w:r>
    </w:p>
    <w:p w:rsidR="002855ED" w:rsidRPr="00191CF5" w:rsidRDefault="002855ED" w:rsidP="000C766F">
      <w:pPr>
        <w:pStyle w:val="aa"/>
        <w:numPr>
          <w:ilvl w:val="0"/>
          <w:numId w:val="22"/>
        </w:numPr>
        <w:autoSpaceDE w:val="0"/>
        <w:autoSpaceDN w:val="0"/>
        <w:adjustRightInd w:val="0"/>
        <w:ind w:left="426" w:firstLine="709"/>
        <w:jc w:val="both"/>
      </w:pPr>
      <w:r w:rsidRPr="00191CF5">
        <w:t>уделять внимание разбору теоретических задач, обсуждаемых на лекциях;</w:t>
      </w:r>
    </w:p>
    <w:p w:rsidR="002855ED" w:rsidRPr="00191CF5" w:rsidRDefault="002855ED" w:rsidP="000C766F">
      <w:pPr>
        <w:pStyle w:val="aa"/>
        <w:numPr>
          <w:ilvl w:val="0"/>
          <w:numId w:val="22"/>
        </w:numPr>
        <w:autoSpaceDE w:val="0"/>
        <w:autoSpaceDN w:val="0"/>
        <w:adjustRightInd w:val="0"/>
        <w:ind w:left="426" w:firstLine="709"/>
        <w:jc w:val="both"/>
      </w:pPr>
      <w:r w:rsidRPr="00191CF5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2855ED" w:rsidRPr="00191CF5" w:rsidRDefault="002855ED" w:rsidP="000C766F">
      <w:pPr>
        <w:pStyle w:val="aa"/>
        <w:numPr>
          <w:ilvl w:val="0"/>
          <w:numId w:val="22"/>
        </w:numPr>
        <w:autoSpaceDE w:val="0"/>
        <w:autoSpaceDN w:val="0"/>
        <w:adjustRightInd w:val="0"/>
        <w:ind w:left="426" w:firstLine="709"/>
        <w:jc w:val="both"/>
      </w:pPr>
      <w:r w:rsidRPr="00191CF5">
        <w:t>осуществлять регулярную сверку домашних заданий;</w:t>
      </w:r>
    </w:p>
    <w:p w:rsidR="002855ED" w:rsidRPr="00191CF5" w:rsidRDefault="002855ED" w:rsidP="000C766F">
      <w:pPr>
        <w:pStyle w:val="aa"/>
        <w:numPr>
          <w:ilvl w:val="0"/>
          <w:numId w:val="22"/>
        </w:numPr>
        <w:autoSpaceDE w:val="0"/>
        <w:autoSpaceDN w:val="0"/>
        <w:adjustRightInd w:val="0"/>
        <w:ind w:left="426" w:firstLine="709"/>
        <w:jc w:val="both"/>
      </w:pPr>
      <w:r w:rsidRPr="00191CF5">
        <w:t>ставить проблемные вопросы, по возможности использовать примеры и задачи с практическим содержанием;</w:t>
      </w:r>
    </w:p>
    <w:p w:rsidR="002855ED" w:rsidRPr="00191CF5" w:rsidRDefault="002855ED" w:rsidP="000C766F">
      <w:pPr>
        <w:pStyle w:val="aa"/>
        <w:numPr>
          <w:ilvl w:val="0"/>
          <w:numId w:val="22"/>
        </w:numPr>
        <w:autoSpaceDE w:val="0"/>
        <w:autoSpaceDN w:val="0"/>
        <w:adjustRightInd w:val="0"/>
        <w:ind w:left="567" w:firstLine="709"/>
        <w:jc w:val="both"/>
      </w:pPr>
      <w:r w:rsidRPr="00191CF5">
        <w:t>включаться в используемые при проведении практических занятий активные и интерактивные методы обучения;</w:t>
      </w:r>
    </w:p>
    <w:p w:rsidR="002855ED" w:rsidRPr="00191CF5" w:rsidRDefault="002855ED" w:rsidP="000C766F">
      <w:pPr>
        <w:pStyle w:val="aa"/>
        <w:numPr>
          <w:ilvl w:val="0"/>
          <w:numId w:val="22"/>
        </w:numPr>
        <w:autoSpaceDE w:val="0"/>
        <w:autoSpaceDN w:val="0"/>
        <w:adjustRightInd w:val="0"/>
        <w:ind w:left="567" w:firstLine="709"/>
        <w:jc w:val="both"/>
      </w:pPr>
      <w:r w:rsidRPr="00191CF5">
        <w:t>развивать предметную интуицию.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</w:pPr>
      <w:r w:rsidRPr="00191CF5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191CF5">
        <w:t>обучающемуся</w:t>
      </w:r>
      <w:r w:rsidRPr="00191CF5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3) согласовывать с преподавателем виды работы по изучению дисциплины;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191CF5"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191CF5">
        <w:t>обучающихся</w:t>
      </w:r>
      <w:r w:rsidRPr="00191CF5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</w:t>
      </w:r>
      <w:r w:rsidR="006B4AE0" w:rsidRPr="00191CF5">
        <w:rPr>
          <w:rFonts w:eastAsia="TimesNewRoman"/>
        </w:rPr>
        <w:t>вовремя</w:t>
      </w:r>
      <w:r w:rsidRPr="00191CF5">
        <w:rPr>
          <w:rFonts w:eastAsia="TimesNewRoman"/>
        </w:rPr>
        <w:t xml:space="preserve">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191CF5">
        <w:t>обучающихся</w:t>
      </w:r>
      <w:r w:rsidRPr="00191CF5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191CF5">
        <w:t>обучающимся</w:t>
      </w:r>
      <w:r w:rsidRPr="00191CF5">
        <w:rPr>
          <w:rFonts w:eastAsia="TimesNewRoman"/>
        </w:rPr>
        <w:t xml:space="preserve"> учебных заданий.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 xml:space="preserve">Цель самостоятельной работы </w:t>
      </w:r>
      <w:r w:rsidRPr="00191CF5">
        <w:t>обучающихся</w:t>
      </w:r>
      <w:r w:rsidRPr="00191CF5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1) внеаудиторная самостоятельная работа;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2855ED" w:rsidRPr="00191CF5" w:rsidRDefault="002855ED" w:rsidP="000C766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91CF5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2855ED" w:rsidRPr="00191CF5" w:rsidRDefault="002855ED" w:rsidP="00DA53E0">
      <w:pPr>
        <w:ind w:firstLine="708"/>
        <w:jc w:val="both"/>
      </w:pPr>
      <w:bookmarkStart w:id="33" w:name="_Toc463454768"/>
      <w:bookmarkEnd w:id="31"/>
      <w:bookmarkEnd w:id="32"/>
      <w:r w:rsidRPr="00191CF5">
        <w:t xml:space="preserve">Достаточно часто преподаватель для тематических практических и семинарских занятий поручает конкретным студентам </w:t>
      </w:r>
      <w:r w:rsidR="006B4AE0" w:rsidRPr="00191CF5">
        <w:t>подготовить доклад</w:t>
      </w:r>
      <w:r w:rsidRPr="00191CF5">
        <w:t>. При подготовке доклада, пользуясь различными аутентичными источниками (учебной и специальной литературой, в том числе научными монографиями, диссертациями и статьями, информационными источниками, статистической информацией и т.д.), необходимо полностью раскрыть тему, последовательно изложить историю вопроса, имеющиеся точки зрения, собственные выводы. Необходимо избегать непроверенной информации, оговаривать легитимность источников. Желательно проиллюстрировать доклад электронной презентацией, сделанной в редакторе Power Point. Электронная презентация включает: титульный слайд с указанием темы доклада, Ф.И.О. студента; основные положения доклада, выводы и заключительный слайд со списком источников и благодарностью (8-10 слайдов)</w:t>
      </w:r>
      <w:r w:rsidRPr="00191CF5">
        <w:rPr>
          <w:i/>
          <w:iCs/>
        </w:rPr>
        <w:t>.</w:t>
      </w:r>
      <w:r w:rsidRPr="00191CF5">
        <w:t xml:space="preserve"> Слайды могут быть пронумерованы. Цветовой фон слайдов подбирается так, чтобы на нем хорошо был виден текст. Слушая доклады и выступления на семинаре или реплики в ходе дискуссии, студентам важно не только уважать мнение собеседника, но и использовать навыки активного или рефлексивного слушания (не перебивать, давая возможность полностью высказать свою точку зрения, непонятое уточнять, переформулируя высказанное и т.п.).</w:t>
      </w:r>
    </w:p>
    <w:p w:rsidR="002855ED" w:rsidRPr="00191CF5" w:rsidRDefault="002855ED" w:rsidP="00DA53E0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2855ED" w:rsidRPr="00191CF5" w:rsidRDefault="002855ED" w:rsidP="00DA53E0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 w:rsidRPr="00191CF5">
        <w:rPr>
          <w:rFonts w:eastAsia="TimesNewRoman"/>
          <w:b/>
          <w:bCs/>
          <w:i/>
          <w:iCs/>
        </w:rPr>
        <w:t xml:space="preserve">Подготовка к зачету </w:t>
      </w:r>
    </w:p>
    <w:p w:rsidR="002855ED" w:rsidRPr="00191CF5" w:rsidRDefault="002855ED" w:rsidP="00DA53E0">
      <w:pPr>
        <w:ind w:firstLine="709"/>
        <w:jc w:val="both"/>
      </w:pPr>
      <w:r w:rsidRPr="00191CF5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2855ED" w:rsidRPr="00191CF5" w:rsidRDefault="002855ED" w:rsidP="00DA53E0">
      <w:pPr>
        <w:ind w:firstLine="709"/>
      </w:pPr>
    </w:p>
    <w:p w:rsidR="002855ED" w:rsidRPr="00191CF5" w:rsidRDefault="002855ED" w:rsidP="00DA53E0">
      <w:pPr>
        <w:pStyle w:val="1"/>
        <w:spacing w:before="0" w:after="0"/>
        <w:rPr>
          <w:sz w:val="24"/>
          <w:szCs w:val="24"/>
        </w:rPr>
      </w:pPr>
      <w:r w:rsidRPr="00191CF5">
        <w:rPr>
          <w:sz w:val="24"/>
          <w:szCs w:val="24"/>
        </w:rPr>
        <w:t xml:space="preserve">10. Информационные технологии, используемые при осуществлении образовательного процесса по дисциплине </w:t>
      </w:r>
    </w:p>
    <w:p w:rsidR="002855ED" w:rsidRPr="00191CF5" w:rsidRDefault="002855ED" w:rsidP="00DA53E0"/>
    <w:p w:rsidR="002855ED" w:rsidRPr="00191CF5" w:rsidRDefault="002855ED" w:rsidP="00DA53E0">
      <w:pPr>
        <w:pStyle w:val="2"/>
        <w:spacing w:before="0" w:after="0"/>
        <w:rPr>
          <w:sz w:val="24"/>
          <w:szCs w:val="24"/>
        </w:rPr>
      </w:pPr>
      <w:r w:rsidRPr="00191CF5">
        <w:rPr>
          <w:sz w:val="24"/>
          <w:szCs w:val="24"/>
        </w:rPr>
        <w:t xml:space="preserve">10.1. </w:t>
      </w:r>
      <w:r w:rsidRPr="00191CF5">
        <w:rPr>
          <w:caps w:val="0"/>
          <w:sz w:val="24"/>
          <w:szCs w:val="24"/>
        </w:rPr>
        <w:t>Требования к программному обеспечению учебного процесса</w:t>
      </w:r>
    </w:p>
    <w:p w:rsidR="002855ED" w:rsidRPr="00191CF5" w:rsidRDefault="002855ED" w:rsidP="00DA53E0">
      <w:pPr>
        <w:ind w:firstLine="708"/>
        <w:jc w:val="both"/>
      </w:pPr>
      <w:bookmarkStart w:id="34" w:name="_Hlk525777040"/>
      <w:r w:rsidRPr="00191CF5">
        <w:t xml:space="preserve">Для обеспечения учебного  процесса необходимо наличие </w:t>
      </w:r>
      <w:r w:rsidRPr="00191CF5">
        <w:rPr>
          <w:rStyle w:val="modern-tab-dropdown-text"/>
        </w:rPr>
        <w:t xml:space="preserve">Windows, </w:t>
      </w:r>
      <w:r w:rsidRPr="00191CF5">
        <w:rPr>
          <w:rStyle w:val="modern-tab-dropdown-text"/>
          <w:lang w:val="en-US"/>
        </w:rPr>
        <w:t>Microsoft</w:t>
      </w:r>
      <w:r w:rsidRPr="00191CF5">
        <w:rPr>
          <w:rStyle w:val="modern-tab-dropdown-text"/>
        </w:rPr>
        <w:t xml:space="preserve"> </w:t>
      </w:r>
      <w:r w:rsidRPr="00191CF5">
        <w:rPr>
          <w:rStyle w:val="modern-tab-dropdown-text"/>
          <w:lang w:val="en-US"/>
        </w:rPr>
        <w:t>Office</w:t>
      </w:r>
      <w:r w:rsidRPr="00191CF5">
        <w:t>.</w:t>
      </w:r>
    </w:p>
    <w:bookmarkEnd w:id="34"/>
    <w:p w:rsidR="002855ED" w:rsidRPr="00191CF5" w:rsidRDefault="002855ED" w:rsidP="00DA53E0">
      <w:pPr>
        <w:pStyle w:val="2"/>
        <w:rPr>
          <w:caps w:val="0"/>
          <w:sz w:val="24"/>
          <w:szCs w:val="24"/>
        </w:rPr>
      </w:pPr>
      <w:r w:rsidRPr="00191CF5">
        <w:rPr>
          <w:sz w:val="24"/>
          <w:szCs w:val="24"/>
        </w:rPr>
        <w:t xml:space="preserve">10.2. </w:t>
      </w:r>
      <w:r w:rsidRPr="00191CF5">
        <w:rPr>
          <w:caps w:val="0"/>
          <w:sz w:val="24"/>
          <w:szCs w:val="24"/>
        </w:rPr>
        <w:t>Информационно-справочные системы</w:t>
      </w:r>
    </w:p>
    <w:p w:rsidR="002855ED" w:rsidRPr="00191CF5" w:rsidRDefault="002855ED" w:rsidP="00DA53E0">
      <w:pPr>
        <w:ind w:firstLine="709"/>
        <w:jc w:val="both"/>
      </w:pPr>
      <w:r w:rsidRPr="00191CF5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2855ED" w:rsidRPr="00191CF5" w:rsidRDefault="002855ED" w:rsidP="00DA53E0">
      <w:pPr>
        <w:ind w:firstLine="709"/>
        <w:jc w:val="both"/>
      </w:pPr>
      <w:r w:rsidRPr="00191CF5">
        <w:t xml:space="preserve">Информационно-правовой портал «Гарант». –  </w:t>
      </w:r>
      <w:hyperlink r:id="rId22" w:history="1">
        <w:r w:rsidR="006B4AE0" w:rsidRPr="00D33497">
          <w:rPr>
            <w:rStyle w:val="af0"/>
          </w:rPr>
          <w:t>http://www.garant.ru/</w:t>
        </w:r>
      </w:hyperlink>
      <w:r w:rsidR="006B4AE0">
        <w:t xml:space="preserve"> </w:t>
      </w:r>
    </w:p>
    <w:p w:rsidR="002855ED" w:rsidRPr="00191CF5" w:rsidRDefault="002855ED" w:rsidP="00DA53E0">
      <w:pPr>
        <w:ind w:firstLine="567"/>
        <w:jc w:val="both"/>
      </w:pPr>
    </w:p>
    <w:p w:rsidR="002855ED" w:rsidRPr="00191CF5" w:rsidRDefault="002855ED" w:rsidP="00DA53E0">
      <w:pPr>
        <w:pStyle w:val="1"/>
        <w:spacing w:before="0" w:after="0"/>
        <w:rPr>
          <w:sz w:val="24"/>
          <w:szCs w:val="24"/>
        </w:rPr>
      </w:pPr>
      <w:bookmarkStart w:id="35" w:name="_Toc437123419"/>
      <w:bookmarkStart w:id="36" w:name="_Toc463454767"/>
      <w:r w:rsidRPr="00191CF5">
        <w:rPr>
          <w:sz w:val="24"/>
          <w:szCs w:val="24"/>
        </w:rPr>
        <w:t>11. Материально-техническое обеспечение дисциплин</w:t>
      </w:r>
      <w:bookmarkEnd w:id="35"/>
      <w:r w:rsidRPr="00191CF5">
        <w:rPr>
          <w:sz w:val="24"/>
          <w:szCs w:val="24"/>
        </w:rPr>
        <w:t>ы</w:t>
      </w:r>
      <w:bookmarkEnd w:id="36"/>
    </w:p>
    <w:p w:rsidR="00CF496F" w:rsidRDefault="00CF496F" w:rsidP="00CF496F">
      <w:pPr>
        <w:ind w:firstLine="708"/>
        <w:jc w:val="both"/>
      </w:pPr>
      <w:r>
        <w:rPr>
          <w:shd w:val="clear" w:color="auto" w:fill="FFFFFF"/>
        </w:rPr>
        <w:t>Для проведения занятий лекционного типа предлагаются учебно-наглядные пособия, обеспечивающие тематические иллюстрации, формируются в виде электронной презентации (выборочно), размещаемой на технических средствах обучения в аудиториях.</w:t>
      </w:r>
    </w:p>
    <w:p w:rsidR="00CF496F" w:rsidRDefault="00CF496F" w:rsidP="00CF496F">
      <w:pPr>
        <w:ind w:firstLine="708"/>
        <w:jc w:val="both"/>
      </w:pPr>
      <w: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 специализированной мебелью (стандартное аудиторное оборудование (столы, аудиторные скамьи или стулья, трибуна, письменный стол и стул для преподавателя). </w:t>
      </w:r>
    </w:p>
    <w:p w:rsidR="00CF496F" w:rsidRDefault="00CF496F" w:rsidP="00CF496F">
      <w:pPr>
        <w:ind w:firstLine="709"/>
        <w:jc w:val="both"/>
        <w:rPr>
          <w:rFonts w:eastAsia="Times New Roman"/>
        </w:rPr>
      </w:pPr>
    </w:p>
    <w:p w:rsidR="002855ED" w:rsidRPr="00191CF5" w:rsidRDefault="002855ED" w:rsidP="00DA53E0">
      <w:pPr>
        <w:ind w:firstLine="708"/>
        <w:jc w:val="both"/>
      </w:pPr>
    </w:p>
    <w:p w:rsidR="002855ED" w:rsidRPr="00191CF5" w:rsidRDefault="002855ED" w:rsidP="00A72565">
      <w:pPr>
        <w:pStyle w:val="1"/>
        <w:jc w:val="right"/>
        <w:rPr>
          <w:sz w:val="24"/>
          <w:szCs w:val="24"/>
        </w:rPr>
      </w:pPr>
    </w:p>
    <w:p w:rsidR="002855ED" w:rsidRPr="00191CF5" w:rsidRDefault="002855ED" w:rsidP="00DA53E0"/>
    <w:bookmarkEnd w:id="33"/>
    <w:p w:rsidR="002855ED" w:rsidRPr="00191CF5" w:rsidRDefault="002855ED" w:rsidP="00DA53E0"/>
    <w:sectPr w:rsidR="002855ED" w:rsidRPr="00191CF5" w:rsidSect="00081EBE">
      <w:footerReference w:type="default" r:id="rId2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D6" w:rsidRDefault="00071ED6">
      <w:r>
        <w:separator/>
      </w:r>
    </w:p>
  </w:endnote>
  <w:endnote w:type="continuationSeparator" w:id="0">
    <w:p w:rsidR="00071ED6" w:rsidRDefault="0007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0A" w:rsidRDefault="00FB2248">
    <w:pPr>
      <w:pStyle w:val="a8"/>
      <w:jc w:val="center"/>
    </w:pPr>
    <w:r>
      <w:fldChar w:fldCharType="begin"/>
    </w:r>
    <w:r w:rsidR="00912F0A">
      <w:instrText>PAGE   \* MERGEFORMAT</w:instrText>
    </w:r>
    <w:r>
      <w:fldChar w:fldCharType="separate"/>
    </w:r>
    <w:r w:rsidR="008555CD">
      <w:rPr>
        <w:noProof/>
      </w:rPr>
      <w:t>3</w:t>
    </w:r>
    <w:r>
      <w:rPr>
        <w:noProof/>
      </w:rPr>
      <w:fldChar w:fldCharType="end"/>
    </w:r>
  </w:p>
  <w:p w:rsidR="00912F0A" w:rsidRDefault="00912F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D6" w:rsidRDefault="00071ED6">
      <w:r>
        <w:separator/>
      </w:r>
    </w:p>
  </w:footnote>
  <w:footnote w:type="continuationSeparator" w:id="0">
    <w:p w:rsidR="00071ED6" w:rsidRDefault="0007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B8"/>
    <w:multiLevelType w:val="hybridMultilevel"/>
    <w:tmpl w:val="67AC90E8"/>
    <w:lvl w:ilvl="0" w:tplc="CF1C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2A7E"/>
    <w:multiLevelType w:val="hybridMultilevel"/>
    <w:tmpl w:val="D2963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C401A1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698C"/>
    <w:multiLevelType w:val="hybridMultilevel"/>
    <w:tmpl w:val="D128A3A6"/>
    <w:lvl w:ilvl="0" w:tplc="CF126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CD67869"/>
    <w:multiLevelType w:val="hybridMultilevel"/>
    <w:tmpl w:val="2B8A905E"/>
    <w:lvl w:ilvl="0" w:tplc="CF1C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0EBF"/>
    <w:multiLevelType w:val="hybridMultilevel"/>
    <w:tmpl w:val="F602365C"/>
    <w:lvl w:ilvl="0" w:tplc="C03C5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84E7C"/>
    <w:multiLevelType w:val="hybridMultilevel"/>
    <w:tmpl w:val="52DAC9CC"/>
    <w:lvl w:ilvl="0" w:tplc="1D3CE44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C24CC"/>
    <w:multiLevelType w:val="hybridMultilevel"/>
    <w:tmpl w:val="2E92EFF2"/>
    <w:lvl w:ilvl="0" w:tplc="355EB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806E2D"/>
    <w:multiLevelType w:val="hybridMultilevel"/>
    <w:tmpl w:val="1B4EF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C5E03"/>
    <w:multiLevelType w:val="hybridMultilevel"/>
    <w:tmpl w:val="ACE8CD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DB408BF"/>
    <w:multiLevelType w:val="hybridMultilevel"/>
    <w:tmpl w:val="9572CF92"/>
    <w:lvl w:ilvl="0" w:tplc="FCE0D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48E1"/>
    <w:multiLevelType w:val="hybridMultilevel"/>
    <w:tmpl w:val="5D38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61B7"/>
    <w:multiLevelType w:val="hybridMultilevel"/>
    <w:tmpl w:val="F176DB1C"/>
    <w:lvl w:ilvl="0" w:tplc="CF1C1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55EC"/>
    <w:multiLevelType w:val="hybridMultilevel"/>
    <w:tmpl w:val="F2FC59CE"/>
    <w:lvl w:ilvl="0" w:tplc="F16A03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16A03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821F2C"/>
    <w:multiLevelType w:val="hybridMultilevel"/>
    <w:tmpl w:val="B53E8740"/>
    <w:lvl w:ilvl="0" w:tplc="C03C5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44C61"/>
    <w:multiLevelType w:val="hybridMultilevel"/>
    <w:tmpl w:val="B84C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16"/>
  </w:num>
  <w:num w:numId="7">
    <w:abstractNumId w:val="19"/>
  </w:num>
  <w:num w:numId="8">
    <w:abstractNumId w:val="4"/>
  </w:num>
  <w:num w:numId="9">
    <w:abstractNumId w:val="9"/>
  </w:num>
  <w:num w:numId="10">
    <w:abstractNumId w:val="18"/>
  </w:num>
  <w:num w:numId="11">
    <w:abstractNumId w:val="21"/>
  </w:num>
  <w:num w:numId="12">
    <w:abstractNumId w:val="22"/>
  </w:num>
  <w:num w:numId="13">
    <w:abstractNumId w:val="23"/>
  </w:num>
  <w:num w:numId="14">
    <w:abstractNumId w:val="15"/>
  </w:num>
  <w:num w:numId="15">
    <w:abstractNumId w:val="8"/>
  </w:num>
  <w:num w:numId="16">
    <w:abstractNumId w:val="14"/>
  </w:num>
  <w:num w:numId="17">
    <w:abstractNumId w:val="17"/>
  </w:num>
  <w:num w:numId="18">
    <w:abstractNumId w:val="5"/>
  </w:num>
  <w:num w:numId="19">
    <w:abstractNumId w:val="0"/>
  </w:num>
  <w:num w:numId="20">
    <w:abstractNumId w:val="20"/>
  </w:num>
  <w:num w:numId="21">
    <w:abstractNumId w:val="2"/>
  </w:num>
  <w:num w:numId="22">
    <w:abstractNumId w:val="3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565"/>
    <w:rsid w:val="00011BB5"/>
    <w:rsid w:val="00015A2D"/>
    <w:rsid w:val="00016214"/>
    <w:rsid w:val="00036CA5"/>
    <w:rsid w:val="00037949"/>
    <w:rsid w:val="00042C70"/>
    <w:rsid w:val="00051D77"/>
    <w:rsid w:val="000522BE"/>
    <w:rsid w:val="0005746B"/>
    <w:rsid w:val="00062CEA"/>
    <w:rsid w:val="00070213"/>
    <w:rsid w:val="00071ED6"/>
    <w:rsid w:val="00081EBE"/>
    <w:rsid w:val="00084CC1"/>
    <w:rsid w:val="000927D0"/>
    <w:rsid w:val="000A300D"/>
    <w:rsid w:val="000A606A"/>
    <w:rsid w:val="000B594A"/>
    <w:rsid w:val="000C0391"/>
    <w:rsid w:val="000C766F"/>
    <w:rsid w:val="000D0699"/>
    <w:rsid w:val="000D2D14"/>
    <w:rsid w:val="000E3BB8"/>
    <w:rsid w:val="000F2107"/>
    <w:rsid w:val="000F438D"/>
    <w:rsid w:val="001211C4"/>
    <w:rsid w:val="001246CA"/>
    <w:rsid w:val="001270E3"/>
    <w:rsid w:val="001272B3"/>
    <w:rsid w:val="00136C77"/>
    <w:rsid w:val="0016195E"/>
    <w:rsid w:val="00161D41"/>
    <w:rsid w:val="001834C0"/>
    <w:rsid w:val="00187AC9"/>
    <w:rsid w:val="00191CF5"/>
    <w:rsid w:val="001A5737"/>
    <w:rsid w:val="001A74A7"/>
    <w:rsid w:val="001D25AD"/>
    <w:rsid w:val="001D4FEC"/>
    <w:rsid w:val="001D53A3"/>
    <w:rsid w:val="001E4B6B"/>
    <w:rsid w:val="00204053"/>
    <w:rsid w:val="002071F4"/>
    <w:rsid w:val="00207A0C"/>
    <w:rsid w:val="00207E22"/>
    <w:rsid w:val="0021653F"/>
    <w:rsid w:val="002204E6"/>
    <w:rsid w:val="00225D06"/>
    <w:rsid w:val="00226B29"/>
    <w:rsid w:val="002307B3"/>
    <w:rsid w:val="00250DE4"/>
    <w:rsid w:val="00284A9C"/>
    <w:rsid w:val="002855ED"/>
    <w:rsid w:val="002A0A2F"/>
    <w:rsid w:val="002B1FDC"/>
    <w:rsid w:val="002B2A5D"/>
    <w:rsid w:val="002B49CA"/>
    <w:rsid w:val="002B4BC4"/>
    <w:rsid w:val="002D3747"/>
    <w:rsid w:val="002F2FD0"/>
    <w:rsid w:val="00307CB7"/>
    <w:rsid w:val="003211E0"/>
    <w:rsid w:val="0034275D"/>
    <w:rsid w:val="00345F01"/>
    <w:rsid w:val="003469E7"/>
    <w:rsid w:val="0034743C"/>
    <w:rsid w:val="00356A4E"/>
    <w:rsid w:val="0036652E"/>
    <w:rsid w:val="00366FF1"/>
    <w:rsid w:val="00370732"/>
    <w:rsid w:val="0037229C"/>
    <w:rsid w:val="0037716B"/>
    <w:rsid w:val="003C647D"/>
    <w:rsid w:val="003E2223"/>
    <w:rsid w:val="003F18DC"/>
    <w:rsid w:val="00402CA2"/>
    <w:rsid w:val="0040700D"/>
    <w:rsid w:val="00412DCE"/>
    <w:rsid w:val="00414C96"/>
    <w:rsid w:val="004246D2"/>
    <w:rsid w:val="004406D1"/>
    <w:rsid w:val="00445F9B"/>
    <w:rsid w:val="00452A93"/>
    <w:rsid w:val="00462860"/>
    <w:rsid w:val="004668F7"/>
    <w:rsid w:val="0047653A"/>
    <w:rsid w:val="004905F2"/>
    <w:rsid w:val="00496D44"/>
    <w:rsid w:val="004A1C44"/>
    <w:rsid w:val="004C644D"/>
    <w:rsid w:val="004E0B1F"/>
    <w:rsid w:val="004E7500"/>
    <w:rsid w:val="00503D5A"/>
    <w:rsid w:val="00505273"/>
    <w:rsid w:val="0052115B"/>
    <w:rsid w:val="00523312"/>
    <w:rsid w:val="00524D12"/>
    <w:rsid w:val="0053367A"/>
    <w:rsid w:val="00533DC1"/>
    <w:rsid w:val="00544340"/>
    <w:rsid w:val="005466D5"/>
    <w:rsid w:val="005546E1"/>
    <w:rsid w:val="00560B36"/>
    <w:rsid w:val="00564D25"/>
    <w:rsid w:val="00565CB3"/>
    <w:rsid w:val="00567BFA"/>
    <w:rsid w:val="0057475F"/>
    <w:rsid w:val="00593A1D"/>
    <w:rsid w:val="00596A18"/>
    <w:rsid w:val="0059782F"/>
    <w:rsid w:val="005A0CE7"/>
    <w:rsid w:val="005A266E"/>
    <w:rsid w:val="005B2D07"/>
    <w:rsid w:val="005C390B"/>
    <w:rsid w:val="005C4E58"/>
    <w:rsid w:val="005D0E87"/>
    <w:rsid w:val="005D7724"/>
    <w:rsid w:val="005E4C4D"/>
    <w:rsid w:val="005E6488"/>
    <w:rsid w:val="005E71CA"/>
    <w:rsid w:val="00610FBF"/>
    <w:rsid w:val="0061375A"/>
    <w:rsid w:val="006156ED"/>
    <w:rsid w:val="00624574"/>
    <w:rsid w:val="00636F2A"/>
    <w:rsid w:val="00664E34"/>
    <w:rsid w:val="00666D94"/>
    <w:rsid w:val="006702DE"/>
    <w:rsid w:val="00682543"/>
    <w:rsid w:val="00684149"/>
    <w:rsid w:val="00685C98"/>
    <w:rsid w:val="006933CC"/>
    <w:rsid w:val="006A01FF"/>
    <w:rsid w:val="006B4AE0"/>
    <w:rsid w:val="006D1654"/>
    <w:rsid w:val="006E3963"/>
    <w:rsid w:val="006E7E3D"/>
    <w:rsid w:val="00707D01"/>
    <w:rsid w:val="007237D0"/>
    <w:rsid w:val="00727186"/>
    <w:rsid w:val="007436AF"/>
    <w:rsid w:val="00745B82"/>
    <w:rsid w:val="007556E9"/>
    <w:rsid w:val="00773A1F"/>
    <w:rsid w:val="0077504F"/>
    <w:rsid w:val="00793492"/>
    <w:rsid w:val="00795E84"/>
    <w:rsid w:val="007977D3"/>
    <w:rsid w:val="007A2B44"/>
    <w:rsid w:val="007B288C"/>
    <w:rsid w:val="007D19DA"/>
    <w:rsid w:val="007E119B"/>
    <w:rsid w:val="007E699F"/>
    <w:rsid w:val="007F18F6"/>
    <w:rsid w:val="007F358B"/>
    <w:rsid w:val="008012AC"/>
    <w:rsid w:val="00807D97"/>
    <w:rsid w:val="008162C5"/>
    <w:rsid w:val="008202D6"/>
    <w:rsid w:val="00842C5F"/>
    <w:rsid w:val="0084306E"/>
    <w:rsid w:val="00852830"/>
    <w:rsid w:val="008555CD"/>
    <w:rsid w:val="00863BDE"/>
    <w:rsid w:val="008654E8"/>
    <w:rsid w:val="00873A74"/>
    <w:rsid w:val="00875380"/>
    <w:rsid w:val="00875956"/>
    <w:rsid w:val="00887C3D"/>
    <w:rsid w:val="0089288C"/>
    <w:rsid w:val="00893C0C"/>
    <w:rsid w:val="008962F3"/>
    <w:rsid w:val="008A2826"/>
    <w:rsid w:val="008A5BF2"/>
    <w:rsid w:val="008A6D8F"/>
    <w:rsid w:val="008B1418"/>
    <w:rsid w:val="008B33DF"/>
    <w:rsid w:val="008B5479"/>
    <w:rsid w:val="008B5D18"/>
    <w:rsid w:val="008B65FE"/>
    <w:rsid w:val="008C2395"/>
    <w:rsid w:val="008C6816"/>
    <w:rsid w:val="008D4C54"/>
    <w:rsid w:val="008D5402"/>
    <w:rsid w:val="008D5D09"/>
    <w:rsid w:val="008E0643"/>
    <w:rsid w:val="008E0F32"/>
    <w:rsid w:val="008E2D77"/>
    <w:rsid w:val="00902684"/>
    <w:rsid w:val="00912F0A"/>
    <w:rsid w:val="00912F7C"/>
    <w:rsid w:val="0092566E"/>
    <w:rsid w:val="00932110"/>
    <w:rsid w:val="00936F3B"/>
    <w:rsid w:val="00941F2C"/>
    <w:rsid w:val="0095492E"/>
    <w:rsid w:val="0097212D"/>
    <w:rsid w:val="0098471D"/>
    <w:rsid w:val="00993054"/>
    <w:rsid w:val="009B53B0"/>
    <w:rsid w:val="009B5C6E"/>
    <w:rsid w:val="009C14B7"/>
    <w:rsid w:val="009C1609"/>
    <w:rsid w:val="009D231C"/>
    <w:rsid w:val="009D3F44"/>
    <w:rsid w:val="009E02E4"/>
    <w:rsid w:val="009E3EF9"/>
    <w:rsid w:val="009E7104"/>
    <w:rsid w:val="009E7FF6"/>
    <w:rsid w:val="00A03333"/>
    <w:rsid w:val="00A03735"/>
    <w:rsid w:val="00A16974"/>
    <w:rsid w:val="00A21B42"/>
    <w:rsid w:val="00A24EBD"/>
    <w:rsid w:val="00A44A61"/>
    <w:rsid w:val="00A47837"/>
    <w:rsid w:val="00A533CA"/>
    <w:rsid w:val="00A62998"/>
    <w:rsid w:val="00A7052A"/>
    <w:rsid w:val="00A72565"/>
    <w:rsid w:val="00A73A78"/>
    <w:rsid w:val="00A77A45"/>
    <w:rsid w:val="00A802E2"/>
    <w:rsid w:val="00A8722D"/>
    <w:rsid w:val="00A9496A"/>
    <w:rsid w:val="00A95739"/>
    <w:rsid w:val="00AB052D"/>
    <w:rsid w:val="00AB3F1E"/>
    <w:rsid w:val="00AD5AD1"/>
    <w:rsid w:val="00AD6815"/>
    <w:rsid w:val="00AE21D6"/>
    <w:rsid w:val="00AE370B"/>
    <w:rsid w:val="00AF0A07"/>
    <w:rsid w:val="00AF7088"/>
    <w:rsid w:val="00B02BEB"/>
    <w:rsid w:val="00B07175"/>
    <w:rsid w:val="00B13468"/>
    <w:rsid w:val="00B154A9"/>
    <w:rsid w:val="00B16C96"/>
    <w:rsid w:val="00B17D29"/>
    <w:rsid w:val="00B25C2E"/>
    <w:rsid w:val="00B32729"/>
    <w:rsid w:val="00B34EB6"/>
    <w:rsid w:val="00B36391"/>
    <w:rsid w:val="00B405F9"/>
    <w:rsid w:val="00B4416B"/>
    <w:rsid w:val="00B448FF"/>
    <w:rsid w:val="00B614FA"/>
    <w:rsid w:val="00B66AB2"/>
    <w:rsid w:val="00B66E49"/>
    <w:rsid w:val="00B725B3"/>
    <w:rsid w:val="00B956D1"/>
    <w:rsid w:val="00BA0352"/>
    <w:rsid w:val="00BA10EF"/>
    <w:rsid w:val="00BA328B"/>
    <w:rsid w:val="00BA410F"/>
    <w:rsid w:val="00BA41A7"/>
    <w:rsid w:val="00BB0F47"/>
    <w:rsid w:val="00BB1D00"/>
    <w:rsid w:val="00BB1FB3"/>
    <w:rsid w:val="00BB65CF"/>
    <w:rsid w:val="00BD018D"/>
    <w:rsid w:val="00BD1FE8"/>
    <w:rsid w:val="00BD23CC"/>
    <w:rsid w:val="00BE2202"/>
    <w:rsid w:val="00BE7500"/>
    <w:rsid w:val="00BE773D"/>
    <w:rsid w:val="00BE77CE"/>
    <w:rsid w:val="00BF133C"/>
    <w:rsid w:val="00BF50E0"/>
    <w:rsid w:val="00C0196A"/>
    <w:rsid w:val="00C043C2"/>
    <w:rsid w:val="00C060DA"/>
    <w:rsid w:val="00C14576"/>
    <w:rsid w:val="00C249CD"/>
    <w:rsid w:val="00C33B29"/>
    <w:rsid w:val="00C34154"/>
    <w:rsid w:val="00C47763"/>
    <w:rsid w:val="00C52257"/>
    <w:rsid w:val="00C61785"/>
    <w:rsid w:val="00C627E2"/>
    <w:rsid w:val="00C732F7"/>
    <w:rsid w:val="00C73521"/>
    <w:rsid w:val="00C7539E"/>
    <w:rsid w:val="00C81D92"/>
    <w:rsid w:val="00C82AC8"/>
    <w:rsid w:val="00C83CB5"/>
    <w:rsid w:val="00C85CAB"/>
    <w:rsid w:val="00C973BF"/>
    <w:rsid w:val="00C97440"/>
    <w:rsid w:val="00CA68D2"/>
    <w:rsid w:val="00CB1B3C"/>
    <w:rsid w:val="00CB46B0"/>
    <w:rsid w:val="00CC0C1D"/>
    <w:rsid w:val="00CD48A7"/>
    <w:rsid w:val="00CE352C"/>
    <w:rsid w:val="00CE5ABF"/>
    <w:rsid w:val="00CF496F"/>
    <w:rsid w:val="00CF7689"/>
    <w:rsid w:val="00D00F70"/>
    <w:rsid w:val="00D03318"/>
    <w:rsid w:val="00D03A04"/>
    <w:rsid w:val="00D0584A"/>
    <w:rsid w:val="00D05B9A"/>
    <w:rsid w:val="00D27C30"/>
    <w:rsid w:val="00D3057A"/>
    <w:rsid w:val="00D70A8C"/>
    <w:rsid w:val="00D74F1D"/>
    <w:rsid w:val="00D760B7"/>
    <w:rsid w:val="00D80D92"/>
    <w:rsid w:val="00D81C5D"/>
    <w:rsid w:val="00D86AE7"/>
    <w:rsid w:val="00DA461C"/>
    <w:rsid w:val="00DA53E0"/>
    <w:rsid w:val="00DB38FD"/>
    <w:rsid w:val="00DB42E6"/>
    <w:rsid w:val="00DB5945"/>
    <w:rsid w:val="00DB5EC3"/>
    <w:rsid w:val="00DC1D8D"/>
    <w:rsid w:val="00DD1BDA"/>
    <w:rsid w:val="00DD51B5"/>
    <w:rsid w:val="00DD6AB3"/>
    <w:rsid w:val="00E055C6"/>
    <w:rsid w:val="00E209FC"/>
    <w:rsid w:val="00E273F4"/>
    <w:rsid w:val="00E35FE8"/>
    <w:rsid w:val="00E50BF7"/>
    <w:rsid w:val="00E717E7"/>
    <w:rsid w:val="00E800CD"/>
    <w:rsid w:val="00E85EED"/>
    <w:rsid w:val="00E86798"/>
    <w:rsid w:val="00E868BC"/>
    <w:rsid w:val="00EA2F9A"/>
    <w:rsid w:val="00EB0A5A"/>
    <w:rsid w:val="00EB1E8B"/>
    <w:rsid w:val="00EB3FFB"/>
    <w:rsid w:val="00EB7823"/>
    <w:rsid w:val="00EC3682"/>
    <w:rsid w:val="00ED45E8"/>
    <w:rsid w:val="00ED780C"/>
    <w:rsid w:val="00EE37CE"/>
    <w:rsid w:val="00EF1344"/>
    <w:rsid w:val="00EF1E5A"/>
    <w:rsid w:val="00EF679A"/>
    <w:rsid w:val="00F019E9"/>
    <w:rsid w:val="00F02CC3"/>
    <w:rsid w:val="00F120C7"/>
    <w:rsid w:val="00F17607"/>
    <w:rsid w:val="00F200F4"/>
    <w:rsid w:val="00F25677"/>
    <w:rsid w:val="00F34780"/>
    <w:rsid w:val="00F35163"/>
    <w:rsid w:val="00F43EB2"/>
    <w:rsid w:val="00F46A0F"/>
    <w:rsid w:val="00F56726"/>
    <w:rsid w:val="00F611B1"/>
    <w:rsid w:val="00F627AC"/>
    <w:rsid w:val="00F87AEF"/>
    <w:rsid w:val="00F90BE9"/>
    <w:rsid w:val="00F93BBA"/>
    <w:rsid w:val="00F95E99"/>
    <w:rsid w:val="00F97DDC"/>
    <w:rsid w:val="00FA13F5"/>
    <w:rsid w:val="00FB2248"/>
    <w:rsid w:val="00FB55A3"/>
    <w:rsid w:val="00FC2AC7"/>
    <w:rsid w:val="00FC3E42"/>
    <w:rsid w:val="00FD2B64"/>
    <w:rsid w:val="00FE0F34"/>
    <w:rsid w:val="00FE2367"/>
    <w:rsid w:val="00FE520E"/>
    <w:rsid w:val="00FF01EE"/>
    <w:rsid w:val="00FF3D71"/>
    <w:rsid w:val="00FF7CC3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80219E-9C52-4A15-AA70-1537C4A2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2565"/>
    <w:rPr>
      <w:sz w:val="24"/>
      <w:szCs w:val="24"/>
    </w:rPr>
  </w:style>
  <w:style w:type="paragraph" w:styleId="1">
    <w:name w:val="heading 1"/>
    <w:aliases w:val="Знак"/>
    <w:basedOn w:val="a1"/>
    <w:next w:val="a1"/>
    <w:link w:val="10"/>
    <w:uiPriority w:val="99"/>
    <w:qFormat/>
    <w:rsid w:val="00A72565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A72565"/>
    <w:pPr>
      <w:keepNext/>
      <w:spacing w:before="240" w:after="60"/>
      <w:jc w:val="both"/>
      <w:outlineLvl w:val="1"/>
    </w:pPr>
    <w:rPr>
      <w:rFonts w:eastAsia="Times New Roman"/>
      <w:b/>
      <w:b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9"/>
    <w:qFormat/>
    <w:rsid w:val="00A72565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A72565"/>
    <w:rPr>
      <w:rFonts w:eastAsia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2565"/>
    <w:rPr>
      <w:rFonts w:eastAsia="Times New Roman"/>
      <w:b/>
      <w:bCs/>
      <w:cap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72565"/>
    <w:rPr>
      <w:rFonts w:ascii="Calibri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1"/>
    <w:uiPriority w:val="99"/>
    <w:rsid w:val="00A72565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uiPriority w:val="99"/>
    <w:locked/>
    <w:rsid w:val="00A72565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uiPriority w:val="99"/>
    <w:rsid w:val="00A72565"/>
    <w:pPr>
      <w:widowControl w:val="0"/>
      <w:shd w:val="clear" w:color="auto" w:fill="FFFFFF"/>
      <w:spacing w:line="322" w:lineRule="exact"/>
      <w:ind w:hanging="1340"/>
    </w:pPr>
    <w:rPr>
      <w:sz w:val="20"/>
      <w:szCs w:val="20"/>
    </w:rPr>
  </w:style>
  <w:style w:type="paragraph" w:styleId="a6">
    <w:name w:val="header"/>
    <w:basedOn w:val="a1"/>
    <w:link w:val="a7"/>
    <w:uiPriority w:val="99"/>
    <w:rsid w:val="00A725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565"/>
    <w:rPr>
      <w:rFonts w:eastAsia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A725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locked/>
    <w:rsid w:val="00A72565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7256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List Paragraph"/>
    <w:basedOn w:val="a1"/>
    <w:link w:val="ab"/>
    <w:uiPriority w:val="34"/>
    <w:qFormat/>
    <w:rsid w:val="00A72565"/>
    <w:pPr>
      <w:ind w:left="720"/>
    </w:pPr>
  </w:style>
  <w:style w:type="paragraph" w:styleId="30">
    <w:name w:val="Body Text Indent 3"/>
    <w:basedOn w:val="a1"/>
    <w:link w:val="31"/>
    <w:uiPriority w:val="99"/>
    <w:rsid w:val="00A72565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link w:val="30"/>
    <w:uiPriority w:val="99"/>
    <w:locked/>
    <w:rsid w:val="00A72565"/>
    <w:rPr>
      <w:rFonts w:eastAsia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rsid w:val="00A72565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A72565"/>
    <w:rPr>
      <w:rFonts w:eastAsia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A72565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link w:val="ae"/>
    <w:uiPriority w:val="99"/>
    <w:locked/>
    <w:rsid w:val="00A72565"/>
    <w:rPr>
      <w:rFonts w:eastAsia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A72565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uiPriority w:val="99"/>
    <w:rsid w:val="00A72565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rsid w:val="00A72565"/>
    <w:rPr>
      <w:color w:val="0000FF"/>
      <w:u w:val="single"/>
    </w:rPr>
  </w:style>
  <w:style w:type="character" w:styleId="af1">
    <w:name w:val="Strong"/>
    <w:uiPriority w:val="99"/>
    <w:qFormat/>
    <w:rsid w:val="00A72565"/>
    <w:rPr>
      <w:b/>
      <w:bCs/>
    </w:rPr>
  </w:style>
  <w:style w:type="table" w:styleId="af2">
    <w:name w:val="Table Grid"/>
    <w:basedOn w:val="a3"/>
    <w:uiPriority w:val="99"/>
    <w:rsid w:val="00A72565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uiPriority w:val="99"/>
    <w:rsid w:val="00A72565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uiPriority w:val="99"/>
    <w:rsid w:val="00A72565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A72565"/>
  </w:style>
  <w:style w:type="paragraph" w:customStyle="1" w:styleId="21">
    <w:name w:val="Основной текст2"/>
    <w:basedOn w:val="a1"/>
    <w:uiPriority w:val="99"/>
    <w:rsid w:val="00A72565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uiPriority w:val="99"/>
    <w:rsid w:val="00A7256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uiPriority w:val="99"/>
    <w:rsid w:val="00A72565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A72565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A72565"/>
    <w:rPr>
      <w:rFonts w:ascii="Times New Roman" w:hAnsi="Times New Roman" w:cs="Times New Roman"/>
      <w:spacing w:val="0"/>
      <w:sz w:val="18"/>
      <w:szCs w:val="18"/>
    </w:rPr>
  </w:style>
  <w:style w:type="character" w:customStyle="1" w:styleId="110">
    <w:name w:val="Основной текст (11)"/>
    <w:uiPriority w:val="99"/>
    <w:rsid w:val="00A72565"/>
    <w:rPr>
      <w:rFonts w:ascii="Times New Roman" w:hAnsi="Times New Roman" w:cs="Times New Roman"/>
      <w:spacing w:val="0"/>
      <w:sz w:val="21"/>
      <w:szCs w:val="21"/>
    </w:rPr>
  </w:style>
  <w:style w:type="character" w:customStyle="1" w:styleId="910">
    <w:name w:val="Основной текст (9) + 10"/>
    <w:aliases w:val="5 pt,Не полужирный"/>
    <w:uiPriority w:val="99"/>
    <w:rsid w:val="00A72565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rsid w:val="00A72565"/>
    <w:pPr>
      <w:shd w:val="clear" w:color="auto" w:fill="FFFFFF"/>
      <w:spacing w:before="120" w:after="120" w:line="240" w:lineRule="atLeast"/>
      <w:ind w:hanging="340"/>
    </w:pPr>
    <w:rPr>
      <w:sz w:val="19"/>
      <w:szCs w:val="19"/>
    </w:rPr>
  </w:style>
  <w:style w:type="paragraph" w:customStyle="1" w:styleId="Style8">
    <w:name w:val="Style8"/>
    <w:basedOn w:val="a1"/>
    <w:uiPriority w:val="99"/>
    <w:rsid w:val="00A72565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4">
    <w:name w:val="TOC Heading"/>
    <w:basedOn w:val="1"/>
    <w:next w:val="a1"/>
    <w:uiPriority w:val="99"/>
    <w:qFormat/>
    <w:rsid w:val="00A72565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12">
    <w:name w:val="toc 1"/>
    <w:basedOn w:val="a1"/>
    <w:next w:val="a1"/>
    <w:autoRedefine/>
    <w:uiPriority w:val="99"/>
    <w:semiHidden/>
    <w:rsid w:val="00A72565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99"/>
    <w:semiHidden/>
    <w:rsid w:val="00A72565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uiPriority w:val="99"/>
    <w:rsid w:val="00A7256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8"/>
    </w:rPr>
  </w:style>
  <w:style w:type="character" w:customStyle="1" w:styleId="FontStyle13">
    <w:name w:val="Font Style13"/>
    <w:uiPriority w:val="99"/>
    <w:rsid w:val="00A72565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23">
    <w:name w:val="Основной текст (2)"/>
    <w:uiPriority w:val="99"/>
    <w:rsid w:val="00A72565"/>
    <w:rPr>
      <w:rFonts w:ascii="Arial" w:hAnsi="Arial" w:cs="Arial"/>
      <w:sz w:val="22"/>
      <w:szCs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rsid w:val="00A72565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A72565"/>
    <w:rPr>
      <w:rFonts w:eastAsia="Times New Roman"/>
      <w:sz w:val="20"/>
      <w:szCs w:val="20"/>
    </w:rPr>
  </w:style>
  <w:style w:type="paragraph" w:styleId="32">
    <w:name w:val="Body Text 3"/>
    <w:basedOn w:val="a1"/>
    <w:link w:val="33"/>
    <w:uiPriority w:val="99"/>
    <w:rsid w:val="00A72565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72565"/>
    <w:rPr>
      <w:rFonts w:eastAsia="Times New Roman"/>
      <w:sz w:val="16"/>
      <w:szCs w:val="16"/>
    </w:rPr>
  </w:style>
  <w:style w:type="paragraph" w:styleId="af5">
    <w:name w:val="footnote text"/>
    <w:basedOn w:val="a1"/>
    <w:link w:val="af6"/>
    <w:uiPriority w:val="99"/>
    <w:semiHidden/>
    <w:rsid w:val="00A72565"/>
    <w:pPr>
      <w:jc w:val="right"/>
    </w:pPr>
    <w:rPr>
      <w:rFonts w:eastAsia="Times New Roman"/>
    </w:rPr>
  </w:style>
  <w:style w:type="character" w:customStyle="1" w:styleId="af6">
    <w:name w:val="Текст сноски Знак"/>
    <w:link w:val="af5"/>
    <w:uiPriority w:val="99"/>
    <w:locked/>
    <w:rsid w:val="00A72565"/>
    <w:rPr>
      <w:rFonts w:eastAsia="Times New Roman"/>
      <w:sz w:val="24"/>
      <w:szCs w:val="24"/>
    </w:rPr>
  </w:style>
  <w:style w:type="character" w:styleId="af7">
    <w:name w:val="footnote reference"/>
    <w:uiPriority w:val="99"/>
    <w:semiHidden/>
    <w:rsid w:val="00A72565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A72565"/>
    <w:rPr>
      <w:rFonts w:ascii="Times New Roman" w:eastAsia="Calibri" w:hAnsi="Times New Roman" w:cs="Times New Roman"/>
      <w:color w:val="auto"/>
      <w:lang w:eastAsia="en-US"/>
    </w:rPr>
  </w:style>
  <w:style w:type="paragraph" w:styleId="af8">
    <w:name w:val="Balloon Text"/>
    <w:basedOn w:val="a1"/>
    <w:link w:val="af9"/>
    <w:uiPriority w:val="99"/>
    <w:semiHidden/>
    <w:rsid w:val="00A7256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A7256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25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uiPriority w:val="99"/>
    <w:locked/>
    <w:rsid w:val="00A72565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uiPriority w:val="99"/>
    <w:rsid w:val="00A72565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customStyle="1" w:styleId="220">
    <w:name w:val="Заголовок №2 (2)_"/>
    <w:link w:val="221"/>
    <w:uiPriority w:val="99"/>
    <w:locked/>
    <w:rsid w:val="00A72565"/>
    <w:rPr>
      <w:shd w:val="clear" w:color="auto" w:fill="FFFFFF"/>
    </w:rPr>
  </w:style>
  <w:style w:type="paragraph" w:customStyle="1" w:styleId="221">
    <w:name w:val="Заголовок №2 (2)"/>
    <w:basedOn w:val="a1"/>
    <w:link w:val="220"/>
    <w:uiPriority w:val="99"/>
    <w:rsid w:val="00A72565"/>
    <w:pPr>
      <w:shd w:val="clear" w:color="auto" w:fill="FFFFFF"/>
      <w:spacing w:line="240" w:lineRule="atLeast"/>
      <w:outlineLvl w:val="1"/>
    </w:pPr>
    <w:rPr>
      <w:sz w:val="20"/>
      <w:szCs w:val="20"/>
    </w:rPr>
  </w:style>
  <w:style w:type="character" w:customStyle="1" w:styleId="22-1pt">
    <w:name w:val="Заголовок №2 (2) + Интервал -1 pt"/>
    <w:uiPriority w:val="99"/>
    <w:rsid w:val="00A72565"/>
    <w:rPr>
      <w:rFonts w:ascii="Times New Roman" w:hAnsi="Times New Roman" w:cs="Times New Roman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A72565"/>
    <w:rPr>
      <w:rFonts w:ascii="Arial" w:eastAsia="Times New Roman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A72565"/>
    <w:pPr>
      <w:shd w:val="clear" w:color="auto" w:fill="FFFFFF"/>
      <w:spacing w:line="240" w:lineRule="atLeast"/>
      <w:jc w:val="both"/>
    </w:pPr>
    <w:rPr>
      <w:rFonts w:ascii="Arial" w:hAnsi="Arial" w:cs="Arial"/>
      <w:sz w:val="20"/>
      <w:szCs w:val="20"/>
    </w:rPr>
  </w:style>
  <w:style w:type="character" w:customStyle="1" w:styleId="26">
    <w:name w:val="Заголовок №2_"/>
    <w:link w:val="27"/>
    <w:uiPriority w:val="99"/>
    <w:locked/>
    <w:rsid w:val="00A72565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uiPriority w:val="99"/>
    <w:rsid w:val="00A72565"/>
    <w:pPr>
      <w:shd w:val="clear" w:color="auto" w:fill="FFFFFF"/>
      <w:spacing w:after="240" w:line="240" w:lineRule="atLeast"/>
      <w:outlineLvl w:val="1"/>
    </w:pPr>
    <w:rPr>
      <w:sz w:val="21"/>
      <w:szCs w:val="21"/>
    </w:rPr>
  </w:style>
  <w:style w:type="paragraph" w:customStyle="1" w:styleId="41">
    <w:name w:val="Основной текст4"/>
    <w:basedOn w:val="a1"/>
    <w:uiPriority w:val="99"/>
    <w:rsid w:val="00A72565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uiPriority w:val="99"/>
    <w:locked/>
    <w:rsid w:val="00A72565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uiPriority w:val="99"/>
    <w:locked/>
    <w:rsid w:val="00A72565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A72565"/>
    <w:pPr>
      <w:shd w:val="clear" w:color="auto" w:fill="FFFFFF"/>
      <w:spacing w:before="60" w:line="221" w:lineRule="exact"/>
      <w:ind w:hanging="340"/>
      <w:jc w:val="both"/>
    </w:pPr>
    <w:rPr>
      <w:sz w:val="18"/>
      <w:szCs w:val="18"/>
    </w:rPr>
  </w:style>
  <w:style w:type="paragraph" w:customStyle="1" w:styleId="35">
    <w:name w:val="Заголовок №3"/>
    <w:basedOn w:val="a1"/>
    <w:link w:val="34"/>
    <w:uiPriority w:val="99"/>
    <w:rsid w:val="00A72565"/>
    <w:pPr>
      <w:shd w:val="clear" w:color="auto" w:fill="FFFFFF"/>
      <w:spacing w:line="240" w:lineRule="exact"/>
      <w:ind w:hanging="320"/>
      <w:jc w:val="both"/>
      <w:outlineLvl w:val="2"/>
    </w:pPr>
    <w:rPr>
      <w:sz w:val="20"/>
      <w:szCs w:val="20"/>
    </w:rPr>
  </w:style>
  <w:style w:type="character" w:customStyle="1" w:styleId="afa">
    <w:name w:val="Колонтитул_"/>
    <w:link w:val="afb"/>
    <w:uiPriority w:val="99"/>
    <w:locked/>
    <w:rsid w:val="00A72565"/>
    <w:rPr>
      <w:shd w:val="clear" w:color="auto" w:fill="FFFFFF"/>
    </w:rPr>
  </w:style>
  <w:style w:type="paragraph" w:customStyle="1" w:styleId="afb">
    <w:name w:val="Колонтитул"/>
    <w:basedOn w:val="a1"/>
    <w:link w:val="afa"/>
    <w:uiPriority w:val="99"/>
    <w:rsid w:val="00A72565"/>
    <w:pPr>
      <w:shd w:val="clear" w:color="auto" w:fill="FFFFFF"/>
    </w:pPr>
    <w:rPr>
      <w:sz w:val="20"/>
      <w:szCs w:val="20"/>
    </w:rPr>
  </w:style>
  <w:style w:type="character" w:customStyle="1" w:styleId="afc">
    <w:name w:val="Основной текст + Полужирный"/>
    <w:uiPriority w:val="99"/>
    <w:rsid w:val="00A72565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Constantia">
    <w:name w:val="Основной текст + Constantia"/>
    <w:aliases w:val="9,5 pt3,Курсив"/>
    <w:uiPriority w:val="99"/>
    <w:rsid w:val="00A72565"/>
    <w:rPr>
      <w:rFonts w:ascii="Constantia" w:eastAsia="Times New Roman" w:hAnsi="Constantia" w:cs="Constantia"/>
      <w:i/>
      <w:iCs/>
      <w:spacing w:val="0"/>
      <w:sz w:val="19"/>
      <w:szCs w:val="19"/>
    </w:rPr>
  </w:style>
  <w:style w:type="character" w:customStyle="1" w:styleId="36">
    <w:name w:val="Основной текст (3)_"/>
    <w:link w:val="37"/>
    <w:uiPriority w:val="99"/>
    <w:locked/>
    <w:rsid w:val="00A72565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uiPriority w:val="99"/>
    <w:rsid w:val="00A72565"/>
    <w:pPr>
      <w:shd w:val="clear" w:color="auto" w:fill="FFFFFF"/>
      <w:spacing w:line="240" w:lineRule="exact"/>
      <w:jc w:val="both"/>
    </w:pPr>
    <w:rPr>
      <w:sz w:val="21"/>
      <w:szCs w:val="21"/>
    </w:rPr>
  </w:style>
  <w:style w:type="character" w:customStyle="1" w:styleId="11pt">
    <w:name w:val="Основной текст + 11 pt"/>
    <w:aliases w:val="Полужирный"/>
    <w:uiPriority w:val="99"/>
    <w:rsid w:val="00A7256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"/>
    <w:aliases w:val="Курсив2"/>
    <w:uiPriority w:val="99"/>
    <w:rsid w:val="00A72565"/>
    <w:rPr>
      <w:rFonts w:ascii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2,Полужирный3"/>
    <w:uiPriority w:val="99"/>
    <w:rsid w:val="00A7256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1">
    <w:name w:val="Основной текст + 9 pt1"/>
    <w:aliases w:val="Интервал 0 pt"/>
    <w:uiPriority w:val="99"/>
    <w:rsid w:val="00A72565"/>
    <w:rPr>
      <w:rFonts w:ascii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Полужирный1"/>
    <w:uiPriority w:val="99"/>
    <w:rsid w:val="00A7256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A72565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11">
    <w:name w:val="Основной текст (11)_"/>
    <w:uiPriority w:val="99"/>
    <w:rsid w:val="00A72565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A72565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uiPriority w:val="99"/>
    <w:rsid w:val="00A72565"/>
    <w:pPr>
      <w:shd w:val="clear" w:color="auto" w:fill="FFFFFF"/>
      <w:spacing w:line="245" w:lineRule="exact"/>
      <w:jc w:val="both"/>
      <w:outlineLvl w:val="3"/>
    </w:pPr>
    <w:rPr>
      <w:sz w:val="19"/>
      <w:szCs w:val="19"/>
    </w:rPr>
  </w:style>
  <w:style w:type="character" w:customStyle="1" w:styleId="Constantia0">
    <w:name w:val="Колонтитул + Constantia"/>
    <w:aliases w:val="5 pt1,Курсив1"/>
    <w:uiPriority w:val="99"/>
    <w:rsid w:val="00A72565"/>
    <w:rPr>
      <w:rFonts w:ascii="Constantia" w:eastAsia="Times New Roman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99"/>
    <w:semiHidden/>
    <w:rsid w:val="00A72565"/>
    <w:pPr>
      <w:ind w:left="480"/>
    </w:pPr>
  </w:style>
  <w:style w:type="paragraph" w:customStyle="1" w:styleId="afd">
    <w:name w:val="Для таблиц"/>
    <w:basedOn w:val="a1"/>
    <w:qFormat/>
    <w:rsid w:val="00A72565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A72565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A72565"/>
    <w:rPr>
      <w:rFonts w:eastAsia="Times New Roman"/>
      <w:sz w:val="20"/>
      <w:szCs w:val="20"/>
    </w:rPr>
  </w:style>
  <w:style w:type="paragraph" w:customStyle="1" w:styleId="aff0">
    <w:name w:val="ТекстТаблицы"/>
    <w:basedOn w:val="a6"/>
    <w:uiPriority w:val="99"/>
    <w:rsid w:val="00A72565"/>
    <w:pPr>
      <w:tabs>
        <w:tab w:val="clear" w:pos="4677"/>
        <w:tab w:val="clear" w:pos="9355"/>
      </w:tabs>
    </w:pPr>
    <w:rPr>
      <w:rFonts w:eastAsia="Times New Roman"/>
      <w:sz w:val="22"/>
      <w:szCs w:val="22"/>
    </w:rPr>
  </w:style>
  <w:style w:type="paragraph" w:customStyle="1" w:styleId="FR2">
    <w:name w:val="FR2"/>
    <w:uiPriority w:val="99"/>
    <w:rsid w:val="00A72565"/>
    <w:pPr>
      <w:widowControl w:val="0"/>
      <w:spacing w:line="260" w:lineRule="auto"/>
    </w:pPr>
    <w:rPr>
      <w:rFonts w:eastAsia="Times New Roman"/>
      <w:sz w:val="28"/>
      <w:szCs w:val="28"/>
    </w:rPr>
  </w:style>
  <w:style w:type="character" w:customStyle="1" w:styleId="apple-converted-space">
    <w:name w:val="apple-converted-space"/>
    <w:uiPriority w:val="99"/>
    <w:rsid w:val="00A72565"/>
  </w:style>
  <w:style w:type="paragraph" w:customStyle="1" w:styleId="16">
    <w:name w:val="Абзац списка1"/>
    <w:basedOn w:val="a1"/>
    <w:uiPriority w:val="99"/>
    <w:rsid w:val="000C766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xt">
    <w:name w:val="txt"/>
    <w:basedOn w:val="a1"/>
    <w:rsid w:val="00307CB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A87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gk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&#1089;lub.r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cbr.ru/statistics/credit_statistic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inansy.ru" TargetMode="External"/><Relationship Id="rId20" Type="http://schemas.openxmlformats.org/officeDocument/2006/relationships/hyperlink" Target="http://www.economy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osmintru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csocman.hse.ru/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36171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Елена Александровна Кротенко</cp:lastModifiedBy>
  <cp:revision>25</cp:revision>
  <cp:lastPrinted>2019-02-08T17:29:00Z</cp:lastPrinted>
  <dcterms:created xsi:type="dcterms:W3CDTF">2018-10-22T00:14:00Z</dcterms:created>
  <dcterms:modified xsi:type="dcterms:W3CDTF">2023-10-19T11:51:00Z</dcterms:modified>
</cp:coreProperties>
</file>