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EA" w:rsidRPr="002F07E1" w:rsidRDefault="009112EA" w:rsidP="00FB4917">
      <w:pPr>
        <w:ind w:left="5529"/>
      </w:pPr>
    </w:p>
    <w:p w:rsidR="009112EA" w:rsidRPr="002F07E1" w:rsidRDefault="009112EA" w:rsidP="00FB4917">
      <w:pPr>
        <w:ind w:left="5529"/>
      </w:pPr>
    </w:p>
    <w:p w:rsidR="00ED77C7" w:rsidRPr="00F17820" w:rsidRDefault="00ED77C7" w:rsidP="00ED77C7">
      <w:pPr>
        <w:pStyle w:val="a6"/>
        <w:spacing w:before="60"/>
        <w:jc w:val="center"/>
      </w:pPr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ED77C7" w:rsidRDefault="00ED77C7" w:rsidP="00ED77C7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ED77C7" w:rsidRPr="00F17820" w:rsidRDefault="00ED77C7" w:rsidP="00ED77C7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ED77C7" w:rsidRPr="00F17820" w:rsidRDefault="00ED77C7" w:rsidP="00ED77C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ED77C7" w:rsidRPr="00C32C26" w:rsidRDefault="00ED77C7" w:rsidP="00ED77C7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ED77C7" w:rsidRPr="00C32C26" w:rsidRDefault="00ED77C7" w:rsidP="00ED77C7">
      <w:pPr>
        <w:jc w:val="center"/>
        <w:rPr>
          <w:bCs/>
        </w:rPr>
      </w:pPr>
    </w:p>
    <w:p w:rsidR="00ED77C7" w:rsidRPr="00C32C26" w:rsidRDefault="00ED77C7" w:rsidP="00ED77C7">
      <w:pPr>
        <w:pStyle w:val="ae"/>
        <w:ind w:left="1418" w:right="1700"/>
        <w:rPr>
          <w:bCs/>
        </w:rPr>
      </w:pPr>
    </w:p>
    <w:p w:rsidR="00ED77C7" w:rsidRPr="00C32C26" w:rsidRDefault="00ED77C7" w:rsidP="00ED77C7">
      <w:pPr>
        <w:ind w:left="3540" w:firstLine="708"/>
      </w:pPr>
      <w:r w:rsidRPr="00C32C26">
        <w:t>УТВЕРЖДАЮ</w:t>
      </w:r>
    </w:p>
    <w:p w:rsidR="00ED77C7" w:rsidRDefault="00ED77C7" w:rsidP="00ED77C7">
      <w:pPr>
        <w:ind w:left="4248"/>
      </w:pPr>
      <w:r w:rsidRPr="00C32C26">
        <w:t>Проректор</w:t>
      </w:r>
      <w:r>
        <w:t xml:space="preserve"> </w:t>
      </w:r>
    </w:p>
    <w:p w:rsidR="00ED77C7" w:rsidRPr="00C32C26" w:rsidRDefault="00ED77C7" w:rsidP="00ED77C7">
      <w:pPr>
        <w:ind w:left="4248"/>
      </w:pPr>
      <w:r>
        <w:t>по учебно-методической работе</w:t>
      </w:r>
    </w:p>
    <w:p w:rsidR="00ED77C7" w:rsidRDefault="00ED77C7" w:rsidP="00ED77C7">
      <w:pPr>
        <w:ind w:left="4248"/>
      </w:pPr>
      <w:r>
        <w:t>____________________ С.Н. Большаков</w:t>
      </w:r>
    </w:p>
    <w:p w:rsidR="009112EA" w:rsidRPr="002F07E1" w:rsidRDefault="009112EA" w:rsidP="00FB4917">
      <w:pPr>
        <w:ind w:left="5529"/>
      </w:pPr>
    </w:p>
    <w:p w:rsidR="009112EA" w:rsidRPr="002F07E1" w:rsidRDefault="009112EA" w:rsidP="00FB4917">
      <w:pPr>
        <w:ind w:left="5529"/>
      </w:pPr>
    </w:p>
    <w:p w:rsidR="009112EA" w:rsidRPr="002F07E1" w:rsidRDefault="009112EA" w:rsidP="00FB4917">
      <w:pPr>
        <w:ind w:left="5529"/>
      </w:pPr>
    </w:p>
    <w:p w:rsidR="009112EA" w:rsidRPr="002F07E1" w:rsidRDefault="009112EA" w:rsidP="00FB4917">
      <w:pPr>
        <w:ind w:left="5529"/>
      </w:pPr>
    </w:p>
    <w:p w:rsidR="009112EA" w:rsidRPr="002F07E1" w:rsidRDefault="009112EA" w:rsidP="00FB4917">
      <w:pPr>
        <w:ind w:left="5529"/>
      </w:pPr>
    </w:p>
    <w:p w:rsidR="002F07E1" w:rsidRDefault="009112EA" w:rsidP="00FB4917">
      <w:pPr>
        <w:jc w:val="center"/>
      </w:pPr>
      <w:r w:rsidRPr="002F07E1">
        <w:t xml:space="preserve">РАБОЧАЯ ПРОГРАММА </w:t>
      </w:r>
    </w:p>
    <w:p w:rsidR="009112EA" w:rsidRPr="002F07E1" w:rsidRDefault="002F07E1" w:rsidP="00FB4917">
      <w:pPr>
        <w:jc w:val="center"/>
      </w:pPr>
      <w:r w:rsidRPr="002F07E1">
        <w:t>дисциплины</w:t>
      </w:r>
    </w:p>
    <w:p w:rsidR="009112EA" w:rsidRPr="002F07E1" w:rsidRDefault="009112EA" w:rsidP="00FB4917">
      <w:pPr>
        <w:jc w:val="center"/>
        <w:rPr>
          <w:b/>
          <w:bCs/>
          <w:color w:val="000000"/>
        </w:rPr>
      </w:pPr>
    </w:p>
    <w:p w:rsidR="009112EA" w:rsidRPr="002F07E1" w:rsidRDefault="00ED77C7" w:rsidP="00FB4917">
      <w:pPr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Б1.В.15</w:t>
      </w:r>
      <w:r w:rsidR="002F07E1">
        <w:rPr>
          <w:b/>
          <w:bCs/>
          <w:caps/>
        </w:rPr>
        <w:t xml:space="preserve"> </w:t>
      </w:r>
      <w:r w:rsidR="009112EA" w:rsidRPr="002F07E1">
        <w:rPr>
          <w:b/>
          <w:bCs/>
          <w:caps/>
        </w:rPr>
        <w:t>Рынок ценных бумаг</w:t>
      </w:r>
    </w:p>
    <w:p w:rsidR="009112EA" w:rsidRPr="002F07E1" w:rsidRDefault="009112EA" w:rsidP="00FB491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112EA" w:rsidRPr="002F07E1" w:rsidRDefault="009112EA" w:rsidP="00FB4917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AC06A4" w:rsidRDefault="00AC06A4" w:rsidP="00AC06A4">
      <w:pPr>
        <w:tabs>
          <w:tab w:val="left" w:leader="underscore" w:pos="0"/>
        </w:tabs>
        <w:jc w:val="center"/>
      </w:pPr>
      <w:r>
        <w:t xml:space="preserve">Направление подготовки </w:t>
      </w:r>
      <w:r>
        <w:rPr>
          <w:b/>
        </w:rPr>
        <w:t>38.03.01 Экономика</w:t>
      </w:r>
    </w:p>
    <w:p w:rsidR="00AC06A4" w:rsidRDefault="00AC06A4" w:rsidP="00AC06A4">
      <w:pPr>
        <w:tabs>
          <w:tab w:val="left" w:leader="underscore" w:pos="0"/>
        </w:tabs>
        <w:jc w:val="center"/>
      </w:pPr>
    </w:p>
    <w:p w:rsidR="00AC06A4" w:rsidRDefault="00AC06A4" w:rsidP="00AC06A4">
      <w:pPr>
        <w:tabs>
          <w:tab w:val="left" w:leader="underscore" w:pos="0"/>
        </w:tabs>
        <w:jc w:val="center"/>
      </w:pPr>
      <w:r>
        <w:t xml:space="preserve">Направленность (профиль) </w:t>
      </w:r>
      <w:r>
        <w:rPr>
          <w:b/>
        </w:rPr>
        <w:t>Финансы и кредит</w:t>
      </w:r>
    </w:p>
    <w:p w:rsidR="009112EA" w:rsidRPr="002F07E1" w:rsidRDefault="009112EA" w:rsidP="00FB4917">
      <w:pPr>
        <w:tabs>
          <w:tab w:val="left" w:leader="underscore" w:pos="0"/>
        </w:tabs>
        <w:jc w:val="center"/>
      </w:pPr>
    </w:p>
    <w:p w:rsidR="00ED77C7" w:rsidRPr="00F741E1" w:rsidRDefault="00ED77C7" w:rsidP="00ED77C7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202</w:t>
      </w:r>
      <w:r>
        <w:rPr>
          <w:bCs/>
        </w:rPr>
        <w:t>0</w:t>
      </w:r>
      <w:r w:rsidRPr="00F741E1">
        <w:rPr>
          <w:bCs/>
        </w:rPr>
        <w:t>)</w:t>
      </w:r>
    </w:p>
    <w:p w:rsidR="009112EA" w:rsidRPr="002F07E1" w:rsidRDefault="009112EA" w:rsidP="00FB4917">
      <w:pPr>
        <w:jc w:val="center"/>
        <w:rPr>
          <w:u w:val="single"/>
        </w:rPr>
      </w:pPr>
    </w:p>
    <w:p w:rsidR="009112EA" w:rsidRPr="002F07E1" w:rsidRDefault="009112EA" w:rsidP="00FB4917">
      <w:pPr>
        <w:jc w:val="center"/>
        <w:rPr>
          <w:u w:val="single"/>
        </w:rPr>
      </w:pPr>
    </w:p>
    <w:p w:rsidR="009112EA" w:rsidRPr="002F07E1" w:rsidRDefault="009112EA" w:rsidP="00FB4917">
      <w:pPr>
        <w:jc w:val="center"/>
        <w:rPr>
          <w:u w:val="single"/>
        </w:rPr>
      </w:pPr>
    </w:p>
    <w:p w:rsidR="009112EA" w:rsidRPr="002F07E1" w:rsidRDefault="009112EA" w:rsidP="00FB4917">
      <w:pPr>
        <w:jc w:val="center"/>
        <w:rPr>
          <w:u w:val="single"/>
        </w:rPr>
      </w:pPr>
    </w:p>
    <w:p w:rsidR="009112EA" w:rsidRPr="002F07E1" w:rsidRDefault="009112EA" w:rsidP="00FB4917">
      <w:pPr>
        <w:jc w:val="center"/>
        <w:rPr>
          <w:u w:val="single"/>
        </w:rPr>
      </w:pPr>
    </w:p>
    <w:p w:rsidR="009112EA" w:rsidRPr="002F07E1" w:rsidRDefault="009112EA" w:rsidP="00FB4917">
      <w:pPr>
        <w:jc w:val="center"/>
        <w:rPr>
          <w:u w:val="single"/>
        </w:rPr>
      </w:pPr>
    </w:p>
    <w:p w:rsidR="009112EA" w:rsidRPr="002F07E1" w:rsidRDefault="009112EA" w:rsidP="00FB4917">
      <w:pPr>
        <w:jc w:val="center"/>
        <w:rPr>
          <w:u w:val="single"/>
        </w:rPr>
      </w:pPr>
    </w:p>
    <w:p w:rsidR="009112EA" w:rsidRPr="002F07E1" w:rsidRDefault="009112EA" w:rsidP="00FB4917">
      <w:pPr>
        <w:jc w:val="center"/>
      </w:pPr>
    </w:p>
    <w:p w:rsidR="009112EA" w:rsidRPr="002F07E1" w:rsidRDefault="009112EA" w:rsidP="00FB4917">
      <w:pPr>
        <w:jc w:val="center"/>
      </w:pPr>
    </w:p>
    <w:p w:rsidR="009112EA" w:rsidRPr="002F07E1" w:rsidRDefault="009112EA" w:rsidP="00FB4917">
      <w:pPr>
        <w:jc w:val="center"/>
      </w:pPr>
    </w:p>
    <w:p w:rsidR="009112EA" w:rsidRPr="002F07E1" w:rsidRDefault="009112EA" w:rsidP="00FB4917">
      <w:pPr>
        <w:jc w:val="center"/>
      </w:pPr>
    </w:p>
    <w:p w:rsidR="009112EA" w:rsidRDefault="009112EA" w:rsidP="00FB4917">
      <w:pPr>
        <w:jc w:val="center"/>
      </w:pPr>
    </w:p>
    <w:p w:rsidR="002F07E1" w:rsidRDefault="002F07E1" w:rsidP="00FB4917">
      <w:pPr>
        <w:jc w:val="center"/>
      </w:pPr>
    </w:p>
    <w:p w:rsidR="002F07E1" w:rsidRDefault="002F07E1" w:rsidP="00FB4917">
      <w:pPr>
        <w:jc w:val="center"/>
      </w:pPr>
    </w:p>
    <w:p w:rsidR="002F07E1" w:rsidRDefault="002F07E1" w:rsidP="00FB4917">
      <w:pPr>
        <w:jc w:val="center"/>
      </w:pPr>
    </w:p>
    <w:p w:rsidR="002F07E1" w:rsidRPr="002F07E1" w:rsidRDefault="002F07E1" w:rsidP="00FB4917">
      <w:pPr>
        <w:jc w:val="center"/>
      </w:pPr>
    </w:p>
    <w:p w:rsidR="009112EA" w:rsidRPr="002F07E1" w:rsidRDefault="009112EA" w:rsidP="00FB4917">
      <w:pPr>
        <w:jc w:val="center"/>
      </w:pPr>
      <w:r w:rsidRPr="002F07E1">
        <w:t xml:space="preserve">Санкт-Петербург </w:t>
      </w:r>
    </w:p>
    <w:p w:rsidR="009112EA" w:rsidRPr="002F07E1" w:rsidRDefault="00AC06A4" w:rsidP="00FB4917">
      <w:pPr>
        <w:jc w:val="center"/>
      </w:pPr>
      <w:r>
        <w:t>20</w:t>
      </w:r>
      <w:r w:rsidR="00ED77C7">
        <w:t>20</w:t>
      </w:r>
    </w:p>
    <w:p w:rsidR="009112EA" w:rsidRPr="002F07E1" w:rsidRDefault="009112EA" w:rsidP="00FB4917">
      <w:pPr>
        <w:jc w:val="center"/>
      </w:pPr>
    </w:p>
    <w:p w:rsidR="009112EA" w:rsidRPr="002F07E1" w:rsidRDefault="009112EA" w:rsidP="00FB4917">
      <w:pPr>
        <w:jc w:val="center"/>
      </w:pPr>
    </w:p>
    <w:p w:rsidR="009112EA" w:rsidRPr="002F07E1" w:rsidRDefault="009112EA" w:rsidP="00FB4917">
      <w:pPr>
        <w:jc w:val="center"/>
      </w:pPr>
    </w:p>
    <w:p w:rsidR="009112EA" w:rsidRPr="002F07E1" w:rsidRDefault="009112EA" w:rsidP="00FB4917">
      <w:pPr>
        <w:jc w:val="center"/>
      </w:pPr>
    </w:p>
    <w:p w:rsidR="009112EA" w:rsidRPr="002F07E1" w:rsidRDefault="002F07E1" w:rsidP="00ED77C7">
      <w:pPr>
        <w:jc w:val="center"/>
      </w:pPr>
      <w:r>
        <w:rPr>
          <w:b/>
          <w:bCs/>
        </w:rPr>
        <w:br w:type="page"/>
      </w:r>
    </w:p>
    <w:p w:rsidR="00ED77C7" w:rsidRDefault="00ED77C7" w:rsidP="00ED77C7">
      <w:bookmarkStart w:id="0" w:name="_Toc437123395"/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9112EA" w:rsidRPr="002F07E1" w:rsidRDefault="002F07E1" w:rsidP="00FB4917">
      <w:pPr>
        <w:shd w:val="clear" w:color="auto" w:fill="FFFFFF"/>
        <w:ind w:firstLine="709"/>
        <w:jc w:val="both"/>
      </w:pPr>
      <w:r w:rsidRPr="002F07E1">
        <w:rPr>
          <w:u w:val="single"/>
        </w:rPr>
        <w:t>Цель дисциплины</w:t>
      </w:r>
      <w:r w:rsidR="009112EA" w:rsidRPr="002F07E1">
        <w:t xml:space="preserve"> формирование системных основ теоретического и практического знания в области функционирования рынка ценных бумаг.</w:t>
      </w:r>
    </w:p>
    <w:p w:rsidR="009112EA" w:rsidRPr="002F07E1" w:rsidRDefault="009112EA" w:rsidP="00605D6D">
      <w:pPr>
        <w:shd w:val="clear" w:color="auto" w:fill="FFFFFF"/>
        <w:ind w:firstLine="709"/>
        <w:jc w:val="both"/>
      </w:pPr>
      <w:r w:rsidRPr="002F07E1">
        <w:rPr>
          <w:u w:val="single"/>
        </w:rPr>
        <w:t>Задачи дисциплины</w:t>
      </w:r>
      <w:r w:rsidR="002F07E1">
        <w:rPr>
          <w:u w:val="single"/>
        </w:rPr>
        <w:t xml:space="preserve"> </w:t>
      </w:r>
      <w:r w:rsidRPr="002F07E1">
        <w:t>овладение финансовых расчетов, навыками профессиональной аргументации при разработке стандартных ситуаций в сфере финансово-экономической деятельности; формирование необходимых теоретических знаний, умений и практических навыков в области неявной (неформальной) части экономической деятельности как элементов компетенций, формируемых у студентов в результате обучения.</w:t>
      </w:r>
    </w:p>
    <w:bookmarkEnd w:id="0"/>
    <w:p w:rsidR="009112EA" w:rsidRPr="002F07E1" w:rsidRDefault="009112EA" w:rsidP="00E67F51">
      <w:pPr>
        <w:ind w:firstLine="709"/>
        <w:jc w:val="both"/>
      </w:pPr>
      <w:r w:rsidRPr="002F07E1">
        <w:t xml:space="preserve">Изучение дисциплины опирается на знания, умения и навыки, приобретенные </w:t>
      </w:r>
      <w:r w:rsidRPr="002F07E1">
        <w:rPr>
          <w:rFonts w:eastAsia="TimesNewRoman"/>
        </w:rPr>
        <w:t xml:space="preserve">при предшествующем обучении, а именно: </w:t>
      </w:r>
      <w:r w:rsidRPr="002F07E1">
        <w:t xml:space="preserve">в области теоретических знаний представлять закономерности и факторы </w:t>
      </w:r>
      <w:r w:rsidR="002F07E1" w:rsidRPr="002F07E1">
        <w:t>организации рынка</w:t>
      </w:r>
      <w:r w:rsidRPr="002F07E1">
        <w:t xml:space="preserve"> ценных бумаг; в области практической работыобладать навыками профессиональной аргументации при разработке стандартных ситуаций в сфере ценных </w:t>
      </w:r>
      <w:r w:rsidR="002F07E1" w:rsidRPr="002F07E1">
        <w:t>бумаг; в</w:t>
      </w:r>
      <w:r w:rsidRPr="002F07E1">
        <w:t xml:space="preserve"> области научной работы формулировать предмет, цель и методы исследования и прогнозировать результаты выполнения поставленных задач.</w:t>
      </w:r>
    </w:p>
    <w:p w:rsidR="009112EA" w:rsidRPr="002F07E1" w:rsidRDefault="009112EA" w:rsidP="00FB4917">
      <w:pPr>
        <w:pStyle w:val="1"/>
        <w:rPr>
          <w:sz w:val="24"/>
          <w:szCs w:val="24"/>
        </w:rPr>
      </w:pPr>
      <w:bookmarkStart w:id="1" w:name="_Toc463454747"/>
      <w:r w:rsidRPr="002F07E1">
        <w:rPr>
          <w:sz w:val="24"/>
          <w:szCs w:val="24"/>
        </w:rPr>
        <w:t>3. Объем дисциплины и виды учебной работы</w:t>
      </w:r>
      <w:bookmarkEnd w:id="1"/>
    </w:p>
    <w:p w:rsidR="009112EA" w:rsidRPr="002F07E1" w:rsidRDefault="009112EA" w:rsidP="00546F7B">
      <w:pPr>
        <w:ind w:firstLine="709"/>
        <w:jc w:val="both"/>
      </w:pPr>
      <w:bookmarkStart w:id="2" w:name="_Toc420775570"/>
      <w:r w:rsidRPr="002F07E1">
        <w:t xml:space="preserve">Общая трудоёмкость освоения дисциплины составляет </w:t>
      </w:r>
      <w:r w:rsidR="00D84CEF">
        <w:t>3</w:t>
      </w:r>
      <w:r w:rsidRPr="002F07E1">
        <w:t xml:space="preserve"> зачетн</w:t>
      </w:r>
      <w:r w:rsidR="00D84CEF">
        <w:t>ые</w:t>
      </w:r>
      <w:r w:rsidRPr="002F07E1">
        <w:t xml:space="preserve"> единицу, </w:t>
      </w:r>
      <w:r w:rsidR="00D84CEF">
        <w:t>108</w:t>
      </w:r>
      <w:r w:rsidRPr="002F07E1">
        <w:t xml:space="preserve"> академических часов (1 зачетная единица соответствует 36 академическим часам). </w:t>
      </w:r>
    </w:p>
    <w:p w:rsidR="00D84CEF" w:rsidRPr="00D84CEF" w:rsidRDefault="00D84CEF" w:rsidP="00D84CEF">
      <w:pPr>
        <w:rPr>
          <w:color w:val="000000"/>
        </w:rPr>
      </w:pPr>
      <w:bookmarkStart w:id="3" w:name="_Toc463454748"/>
      <w:bookmarkStart w:id="4" w:name="_Toc437123399"/>
      <w:r w:rsidRPr="00D84CEF"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D84CEF" w:rsidRPr="00D84CEF" w:rsidTr="00D84CEF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4CEF" w:rsidRDefault="00D84CEF">
            <w:pPr>
              <w:pStyle w:val="afd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84CEF" w:rsidRDefault="00D84CEF">
            <w:pPr>
              <w:pStyle w:val="afd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D84CEF" w:rsidRPr="00D84CEF" w:rsidTr="00D84CE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84CEF" w:rsidRDefault="00D84CEF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84CEF" w:rsidRDefault="00D84CEF" w:rsidP="00D84CE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D84CEF" w:rsidRPr="00D84CEF" w:rsidTr="00D84C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4CEF" w:rsidRDefault="00D84CEF">
            <w:pPr>
              <w:pStyle w:val="afd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84CEF" w:rsidRDefault="00D84CEF">
            <w:pPr>
              <w:pStyle w:val="afd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D84CEF" w:rsidRPr="00D84CEF" w:rsidTr="00D84C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4CEF" w:rsidRDefault="00D84CEF">
            <w:pPr>
              <w:pStyle w:val="afd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84CEF" w:rsidRDefault="00D84CEF" w:rsidP="00D84CE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D84CEF" w:rsidRPr="00D84CEF" w:rsidTr="00D84C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4CEF" w:rsidRDefault="00D84CEF">
            <w:pPr>
              <w:pStyle w:val="aa"/>
              <w:ind w:left="57"/>
              <w:rPr>
                <w:lang w:eastAsia="en-US"/>
              </w:rPr>
            </w:pPr>
            <w: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84CEF" w:rsidRDefault="00D84CEF" w:rsidP="00D84CE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D84CEF" w:rsidRPr="00D84CEF" w:rsidTr="00D84C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84CEF" w:rsidRDefault="00D84CEF">
            <w:pPr>
              <w:pStyle w:val="afd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84CEF" w:rsidRDefault="00D84CEF" w:rsidP="00D84CE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D84CEF" w:rsidRPr="00D84CEF" w:rsidTr="00D84C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84CEF" w:rsidRDefault="00D84CEF">
            <w:pPr>
              <w:pStyle w:val="afd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84CEF" w:rsidRDefault="00D84CEF">
            <w:pPr>
              <w:pStyle w:val="afd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84CEF" w:rsidRPr="00D84CEF" w:rsidTr="00D84C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4CEF" w:rsidRDefault="00D84CEF">
            <w:pPr>
              <w:pStyle w:val="afd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84CEF" w:rsidRDefault="00D84CEF">
            <w:pPr>
              <w:pStyle w:val="afd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84CEF" w:rsidRPr="00D84CEF" w:rsidTr="00D84C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4CEF" w:rsidRDefault="00D84CEF">
            <w:pPr>
              <w:pStyle w:val="afd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84CEF" w:rsidRDefault="00D84CEF">
            <w:pPr>
              <w:pStyle w:val="afd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84CEF" w:rsidRPr="00D84CEF" w:rsidTr="00D84CE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D84CEF" w:rsidRDefault="00D84CEF">
            <w:pPr>
              <w:pStyle w:val="aa"/>
              <w:ind w:left="57"/>
              <w:rPr>
                <w:lang w:eastAsia="en-US"/>
              </w:rPr>
            </w:pPr>
            <w:r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D84CEF" w:rsidRDefault="00D84CEF" w:rsidP="00D84CEF">
            <w:pPr>
              <w:pStyle w:val="afd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108/ 3</w:t>
            </w:r>
          </w:p>
        </w:tc>
      </w:tr>
    </w:tbl>
    <w:p w:rsidR="00D84CEF" w:rsidRPr="00D84CEF" w:rsidRDefault="00D84CEF" w:rsidP="00D84CEF">
      <w:pPr>
        <w:rPr>
          <w:rFonts w:eastAsia="Times New Roman"/>
          <w:color w:val="000000"/>
        </w:rPr>
      </w:pPr>
    </w:p>
    <w:p w:rsidR="009112EA" w:rsidRPr="002F07E1" w:rsidRDefault="009112EA" w:rsidP="00FB4917">
      <w:pPr>
        <w:pStyle w:val="1"/>
        <w:rPr>
          <w:sz w:val="24"/>
          <w:szCs w:val="24"/>
        </w:rPr>
      </w:pPr>
      <w:r w:rsidRPr="002F07E1">
        <w:rPr>
          <w:sz w:val="24"/>
          <w:szCs w:val="24"/>
        </w:rPr>
        <w:t>4. Содержание дисциплины</w:t>
      </w:r>
      <w:bookmarkEnd w:id="3"/>
    </w:p>
    <w:p w:rsidR="009112EA" w:rsidRPr="002F07E1" w:rsidRDefault="009112EA" w:rsidP="00237315"/>
    <w:p w:rsidR="009112EA" w:rsidRPr="002F07E1" w:rsidRDefault="009112EA" w:rsidP="00237315">
      <w:pPr>
        <w:ind w:firstLine="709"/>
        <w:jc w:val="both"/>
      </w:pPr>
      <w:r w:rsidRPr="002F07E1"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112EA" w:rsidRPr="002F07E1" w:rsidRDefault="00E3501F" w:rsidP="00FB4917">
      <w:pPr>
        <w:pStyle w:val="2"/>
        <w:rPr>
          <w:sz w:val="24"/>
          <w:szCs w:val="24"/>
        </w:rPr>
      </w:pPr>
      <w:bookmarkStart w:id="5" w:name="_Toc463454753"/>
      <w:bookmarkEnd w:id="4"/>
      <w:r>
        <w:rPr>
          <w:sz w:val="24"/>
          <w:szCs w:val="24"/>
        </w:rPr>
        <w:t>4.1</w:t>
      </w:r>
      <w:r w:rsidR="009112EA" w:rsidRPr="002F07E1">
        <w:rPr>
          <w:sz w:val="24"/>
          <w:szCs w:val="24"/>
        </w:rPr>
        <w:t>. Содержание разделов и тем</w:t>
      </w:r>
      <w:bookmarkEnd w:id="5"/>
    </w:p>
    <w:p w:rsidR="009112EA" w:rsidRPr="002F07E1" w:rsidRDefault="009112EA" w:rsidP="002F07E1">
      <w:pPr>
        <w:ind w:firstLine="709"/>
        <w:rPr>
          <w:b/>
          <w:bCs/>
        </w:rPr>
      </w:pPr>
      <w:r w:rsidRPr="002F07E1">
        <w:rPr>
          <w:b/>
          <w:bCs/>
        </w:rPr>
        <w:t>Раздел 1</w:t>
      </w:r>
      <w:r w:rsidR="002F07E1">
        <w:rPr>
          <w:b/>
          <w:bCs/>
        </w:rPr>
        <w:t xml:space="preserve">. </w:t>
      </w:r>
      <w:r w:rsidRPr="002F07E1">
        <w:rPr>
          <w:b/>
          <w:bCs/>
        </w:rPr>
        <w:t>Теоретические основы рынка ценных бумаг</w:t>
      </w:r>
    </w:p>
    <w:p w:rsidR="009112EA" w:rsidRPr="002F07E1" w:rsidRDefault="009112EA" w:rsidP="00FB4917">
      <w:pPr>
        <w:ind w:firstLine="709"/>
        <w:rPr>
          <w:b/>
          <w:bCs/>
        </w:rPr>
      </w:pPr>
      <w:r w:rsidRPr="002F07E1">
        <w:rPr>
          <w:b/>
          <w:bCs/>
        </w:rPr>
        <w:t>Тема 1. Сущность и функции рынка ценных бумаг</w:t>
      </w:r>
    </w:p>
    <w:p w:rsidR="009112EA" w:rsidRPr="002F07E1" w:rsidRDefault="009112EA" w:rsidP="005D7380">
      <w:pPr>
        <w:ind w:firstLine="708"/>
        <w:jc w:val="both"/>
      </w:pPr>
      <w:r w:rsidRPr="002F07E1">
        <w:t>История рынка ценных бумаг и необходимость его создания. Анализ состояния рынка ценных бумаг в России: количественные и качественные характеристики. Основные проблемы и тенденции развития рынков ценных бумаг в международной и российской практике. Глобализация финансовых рынков.</w:t>
      </w:r>
    </w:p>
    <w:p w:rsidR="009112EA" w:rsidRPr="002F07E1" w:rsidRDefault="009112EA" w:rsidP="005D7380">
      <w:pPr>
        <w:ind w:firstLine="708"/>
        <w:jc w:val="both"/>
      </w:pPr>
      <w:r w:rsidRPr="002F07E1">
        <w:t xml:space="preserve">Организационная система рынка ценных бумаг.  Модели организации фондового рынка. Понятие рынка ценных бумаг, его сущность и функции. Виды рынков ценных бумаг. Международный, национальный и региональные рынки ценных бумаг. </w:t>
      </w:r>
    </w:p>
    <w:p w:rsidR="009112EA" w:rsidRPr="002F07E1" w:rsidRDefault="009112EA" w:rsidP="006A7561">
      <w:pPr>
        <w:ind w:firstLine="709"/>
        <w:rPr>
          <w:b/>
          <w:bCs/>
        </w:rPr>
      </w:pPr>
      <w:r w:rsidRPr="002F07E1">
        <w:rPr>
          <w:b/>
          <w:bCs/>
        </w:rPr>
        <w:t>Тема 2.</w:t>
      </w:r>
      <w:r w:rsidR="002F07E1">
        <w:rPr>
          <w:b/>
          <w:bCs/>
        </w:rPr>
        <w:t xml:space="preserve"> </w:t>
      </w:r>
      <w:r w:rsidRPr="002F07E1">
        <w:rPr>
          <w:b/>
          <w:bCs/>
        </w:rPr>
        <w:t>Участники рынка ценных бумаг</w:t>
      </w:r>
    </w:p>
    <w:p w:rsidR="009112EA" w:rsidRPr="002F07E1" w:rsidRDefault="009112EA" w:rsidP="005D7380">
      <w:r w:rsidRPr="002F07E1">
        <w:t xml:space="preserve">Участники рынка ценных бумаг – потребители и поставщики капитала.    </w:t>
      </w:r>
    </w:p>
    <w:p w:rsidR="009112EA" w:rsidRPr="002F07E1" w:rsidRDefault="009112EA" w:rsidP="005D7380">
      <w:r w:rsidRPr="002F07E1">
        <w:t>Эмитенты, инвесторы и посредники на рынке ценных бумаг.</w:t>
      </w:r>
    </w:p>
    <w:p w:rsidR="009112EA" w:rsidRPr="002F07E1" w:rsidRDefault="009112EA" w:rsidP="005D7380">
      <w:pPr>
        <w:jc w:val="both"/>
      </w:pPr>
      <w:r w:rsidRPr="002F07E1">
        <w:tab/>
        <w:t>Понятие и виды профессиональной деятельности на рынке ценных бумаг. Требования, предъявляемые к участникам рынка ценных бумаг, их организационно-правовые формы. Характеристика брокерской деятельности, дилерской деятельности, деятельности по управлению ценными бумагами, клиринга, депозитарной деятельности, деятельности по ведению реестра владельцев ценных бумаг, деятельности по организации торговли на рынке ценных бумаг.</w:t>
      </w:r>
    </w:p>
    <w:p w:rsidR="009112EA" w:rsidRPr="002F07E1" w:rsidRDefault="009112EA" w:rsidP="006A7561">
      <w:pPr>
        <w:ind w:firstLine="709"/>
        <w:rPr>
          <w:b/>
          <w:bCs/>
        </w:rPr>
      </w:pPr>
      <w:r w:rsidRPr="002F07E1">
        <w:rPr>
          <w:b/>
          <w:bCs/>
        </w:rPr>
        <w:t>Тема 3.</w:t>
      </w:r>
      <w:r w:rsidR="002F07E1">
        <w:rPr>
          <w:b/>
          <w:bCs/>
        </w:rPr>
        <w:t xml:space="preserve"> </w:t>
      </w:r>
      <w:r w:rsidRPr="002F07E1">
        <w:rPr>
          <w:b/>
          <w:bCs/>
        </w:rPr>
        <w:t>Первичный РЦБ. Эмиссия ценных бумаг.</w:t>
      </w:r>
    </w:p>
    <w:p w:rsidR="009112EA" w:rsidRPr="002F07E1" w:rsidRDefault="009112EA" w:rsidP="005D7380">
      <w:pPr>
        <w:rPr>
          <w:b/>
          <w:bCs/>
        </w:rPr>
      </w:pPr>
      <w:r w:rsidRPr="002F07E1">
        <w:t xml:space="preserve">Задачи первичного рынка ценных бумаг.  Участники первичного рынка ценных бумаг.Характеристика первичного рынка ценных бумаг. Оценка ценных бумаг на первичном рынке. </w:t>
      </w:r>
    </w:p>
    <w:p w:rsidR="009112EA" w:rsidRPr="002F07E1" w:rsidRDefault="009112EA" w:rsidP="005D7380">
      <w:pPr>
        <w:ind w:firstLine="708"/>
        <w:jc w:val="both"/>
      </w:pPr>
      <w:r w:rsidRPr="002F07E1">
        <w:t>Понятие эмиссии ценных бумаг. Классификация эмиссий. Основные этапы эмиссии ценных бумаг.Государственная регистрация выпуска ценных бумаг. Размещение ценных бумаг. Отчет об итогах выпуска ценных бумаг.</w:t>
      </w:r>
    </w:p>
    <w:p w:rsidR="009112EA" w:rsidRPr="002F07E1" w:rsidRDefault="009112EA" w:rsidP="005D7380">
      <w:pPr>
        <w:ind w:firstLine="708"/>
        <w:jc w:val="both"/>
      </w:pPr>
      <w:r w:rsidRPr="002F07E1">
        <w:t xml:space="preserve"> Особенности эмиссии ценных бумаг банков и инвестиционных фондов. Понятие и виды андеррайтинга ценных бумаг. </w:t>
      </w:r>
    </w:p>
    <w:p w:rsidR="009112EA" w:rsidRPr="002F07E1" w:rsidRDefault="009112EA" w:rsidP="006A7561">
      <w:pPr>
        <w:ind w:firstLine="709"/>
        <w:rPr>
          <w:b/>
          <w:bCs/>
        </w:rPr>
      </w:pPr>
      <w:r w:rsidRPr="002F07E1">
        <w:rPr>
          <w:b/>
          <w:bCs/>
        </w:rPr>
        <w:t>Тема 4.</w:t>
      </w:r>
      <w:r w:rsidR="002F07E1">
        <w:rPr>
          <w:b/>
          <w:bCs/>
        </w:rPr>
        <w:t xml:space="preserve"> </w:t>
      </w:r>
      <w:r w:rsidRPr="002F07E1">
        <w:rPr>
          <w:b/>
          <w:bCs/>
        </w:rPr>
        <w:t>Вторичный РЦБ. Фондовая биржа.</w:t>
      </w:r>
    </w:p>
    <w:p w:rsidR="009112EA" w:rsidRPr="002F07E1" w:rsidRDefault="009112EA" w:rsidP="005D7380">
      <w:r w:rsidRPr="002F07E1">
        <w:t>Задачи вторичного рынка ценных бумаг. Участники вторичного РЦБ.</w:t>
      </w:r>
    </w:p>
    <w:p w:rsidR="009112EA" w:rsidRPr="002F07E1" w:rsidRDefault="009112EA" w:rsidP="005D7380">
      <w:pPr>
        <w:ind w:firstLine="708"/>
        <w:jc w:val="both"/>
      </w:pPr>
      <w:r w:rsidRPr="002F07E1">
        <w:t>Организованный внебиржевой рынок ценных бумаг. Основные услуги, предоставляемые организованными системами внебиржевой торговли. Требования к ценным бумагам, допускаемым к обращению в организованных системах внебиржевой торговли.</w:t>
      </w:r>
    </w:p>
    <w:p w:rsidR="009112EA" w:rsidRPr="002F07E1" w:rsidRDefault="009112EA" w:rsidP="005D7380">
      <w:pPr>
        <w:ind w:firstLine="708"/>
        <w:jc w:val="both"/>
      </w:pPr>
      <w:r w:rsidRPr="002F07E1">
        <w:t xml:space="preserve">Эволюция внебиржевой торговли.  Формы внебиржевой торговли ценными бумагами. </w:t>
      </w:r>
    </w:p>
    <w:p w:rsidR="009112EA" w:rsidRPr="002F07E1" w:rsidRDefault="009112EA" w:rsidP="005D7380">
      <w:pPr>
        <w:ind w:firstLine="708"/>
        <w:jc w:val="both"/>
      </w:pPr>
      <w:r w:rsidRPr="002F07E1">
        <w:t>Понятие Интернет-трейдинга.  Типы Интернет – брокеров и их функции.   Способы взаимодействия клиента с Интернет – брокером. Преимущества и недостатки Интернет – трейдинга.</w:t>
      </w:r>
    </w:p>
    <w:p w:rsidR="009112EA" w:rsidRPr="002F07E1" w:rsidRDefault="009112EA" w:rsidP="005D7380">
      <w:pPr>
        <w:ind w:firstLine="709"/>
        <w:rPr>
          <w:b/>
          <w:bCs/>
        </w:rPr>
      </w:pPr>
      <w:r w:rsidRPr="002F07E1">
        <w:rPr>
          <w:b/>
          <w:bCs/>
        </w:rPr>
        <w:t>Раздел 2</w:t>
      </w:r>
      <w:r w:rsidRPr="002F07E1">
        <w:t xml:space="preserve">. </w:t>
      </w:r>
      <w:bookmarkStart w:id="6" w:name="_GoBack"/>
      <w:r w:rsidRPr="002F07E1">
        <w:rPr>
          <w:b/>
          <w:bCs/>
        </w:rPr>
        <w:t>Ценные бумаги и их виды</w:t>
      </w:r>
      <w:bookmarkEnd w:id="6"/>
    </w:p>
    <w:p w:rsidR="009112EA" w:rsidRPr="002F07E1" w:rsidRDefault="009112EA" w:rsidP="006A7561">
      <w:pPr>
        <w:ind w:firstLine="709"/>
        <w:rPr>
          <w:b/>
          <w:bCs/>
        </w:rPr>
      </w:pPr>
      <w:r w:rsidRPr="002F07E1">
        <w:rPr>
          <w:b/>
          <w:bCs/>
        </w:rPr>
        <w:t>Тема 5. Сущность и виды акций</w:t>
      </w:r>
    </w:p>
    <w:p w:rsidR="009112EA" w:rsidRPr="002F07E1" w:rsidRDefault="009112EA" w:rsidP="005D7380">
      <w:pPr>
        <w:ind w:firstLine="708"/>
        <w:jc w:val="both"/>
      </w:pPr>
      <w:r w:rsidRPr="002F07E1">
        <w:t xml:space="preserve">Понятие ценной бумаги. История появления ценных бумаг. Фундаментальные свойства ценных бумаг. </w:t>
      </w:r>
    </w:p>
    <w:p w:rsidR="009112EA" w:rsidRPr="002F07E1" w:rsidRDefault="009112EA" w:rsidP="005D7380">
      <w:pPr>
        <w:jc w:val="both"/>
      </w:pPr>
      <w:r w:rsidRPr="002F07E1">
        <w:tab/>
        <w:t>Акции: понятие и характеристика. Виды стоимости акций: номинальная, эмиссионная, курсовая, балансовая, ликвидационная. Простые и привилегированные акции. Разновидности привилегированных акций, используемые в российской и международной практике. Конвертируемые акции. Стоимость  и доходность акций.</w:t>
      </w:r>
    </w:p>
    <w:p w:rsidR="009112EA" w:rsidRPr="002F07E1" w:rsidRDefault="009112EA" w:rsidP="006A7561">
      <w:pPr>
        <w:ind w:firstLine="709"/>
        <w:rPr>
          <w:b/>
          <w:bCs/>
        </w:rPr>
      </w:pPr>
      <w:r w:rsidRPr="002F07E1">
        <w:rPr>
          <w:b/>
          <w:bCs/>
        </w:rPr>
        <w:t>Тема 6.</w:t>
      </w:r>
      <w:r w:rsidR="002F07E1">
        <w:rPr>
          <w:b/>
          <w:bCs/>
        </w:rPr>
        <w:t xml:space="preserve"> </w:t>
      </w:r>
      <w:r w:rsidRPr="002F07E1">
        <w:rPr>
          <w:b/>
          <w:bCs/>
        </w:rPr>
        <w:t>Сущность и классификация облигаций</w:t>
      </w:r>
    </w:p>
    <w:p w:rsidR="009112EA" w:rsidRPr="002F07E1" w:rsidRDefault="009112EA" w:rsidP="005D7380">
      <w:pPr>
        <w:jc w:val="both"/>
      </w:pPr>
      <w:r w:rsidRPr="002F07E1">
        <w:t>Облигации: понятие и характеристика. Виды облигаций по методу выплаты дохода. Разновидности облигаций по способу обеспечения обязательств. Конвертируемые облигации.</w:t>
      </w:r>
    </w:p>
    <w:p w:rsidR="009112EA" w:rsidRPr="002F07E1" w:rsidRDefault="009112EA" w:rsidP="006A7561">
      <w:pPr>
        <w:ind w:firstLine="709"/>
      </w:pPr>
      <w:r w:rsidRPr="002F07E1">
        <w:t>Корпоративные облигации.   Международные облигации. Цены облигаций.   Расчет доходности облигаций.</w:t>
      </w:r>
    </w:p>
    <w:p w:rsidR="009112EA" w:rsidRPr="002F07E1" w:rsidRDefault="009112EA" w:rsidP="006A7561">
      <w:pPr>
        <w:ind w:firstLine="709"/>
        <w:rPr>
          <w:b/>
          <w:bCs/>
        </w:rPr>
      </w:pPr>
      <w:r w:rsidRPr="002F07E1">
        <w:rPr>
          <w:b/>
          <w:bCs/>
        </w:rPr>
        <w:t>Тема 7.</w:t>
      </w:r>
      <w:r w:rsidR="002F07E1">
        <w:rPr>
          <w:b/>
          <w:bCs/>
        </w:rPr>
        <w:t xml:space="preserve"> </w:t>
      </w:r>
      <w:r w:rsidRPr="002F07E1">
        <w:rPr>
          <w:b/>
          <w:bCs/>
        </w:rPr>
        <w:t>Государственные ценные бумаги.</w:t>
      </w:r>
    </w:p>
    <w:p w:rsidR="009112EA" w:rsidRPr="002F07E1" w:rsidRDefault="009112EA" w:rsidP="006A7561">
      <w:pPr>
        <w:ind w:firstLine="709"/>
      </w:pPr>
      <w:r w:rsidRPr="002F07E1">
        <w:t xml:space="preserve">Государственные ценные бумаги.  Внешние облигационные </w:t>
      </w:r>
      <w:r w:rsidR="002F07E1" w:rsidRPr="002F07E1">
        <w:t>займы государства</w:t>
      </w:r>
      <w:r w:rsidRPr="002F07E1">
        <w:t xml:space="preserve">. </w:t>
      </w:r>
    </w:p>
    <w:p w:rsidR="009112EA" w:rsidRPr="002F07E1" w:rsidRDefault="009112EA" w:rsidP="006A7561">
      <w:pPr>
        <w:ind w:firstLine="709"/>
      </w:pPr>
      <w:r w:rsidRPr="002F07E1">
        <w:t xml:space="preserve">Государственные краткосрочные облигации (ГКО). Облигации внутреннего валютного займа (ОВВЗ).  Облигации федерального займа (ОФЗ). Облигации государственного сберегательного займа (ОГСЗ). </w:t>
      </w:r>
    </w:p>
    <w:p w:rsidR="009112EA" w:rsidRPr="002F07E1" w:rsidRDefault="009112EA" w:rsidP="006A7561">
      <w:pPr>
        <w:ind w:firstLine="709"/>
        <w:rPr>
          <w:b/>
          <w:bCs/>
        </w:rPr>
      </w:pPr>
      <w:r w:rsidRPr="002F07E1">
        <w:t xml:space="preserve">Муниципальные ценные бумаги.  Классификация по признакам цели выпуска, </w:t>
      </w:r>
      <w:r w:rsidR="002F07E1" w:rsidRPr="002F07E1">
        <w:t>обеспечения, сроков</w:t>
      </w:r>
      <w:r w:rsidRPr="002F07E1">
        <w:t xml:space="preserve"> обращения и др.</w:t>
      </w:r>
    </w:p>
    <w:p w:rsidR="009112EA" w:rsidRPr="002F07E1" w:rsidRDefault="009112EA" w:rsidP="00872716">
      <w:pPr>
        <w:ind w:firstLine="709"/>
        <w:rPr>
          <w:b/>
          <w:bCs/>
        </w:rPr>
      </w:pPr>
      <w:r w:rsidRPr="002F07E1">
        <w:rPr>
          <w:b/>
          <w:bCs/>
        </w:rPr>
        <w:t xml:space="preserve">Тема </w:t>
      </w:r>
      <w:r w:rsidR="002F07E1" w:rsidRPr="002F07E1">
        <w:rPr>
          <w:b/>
          <w:bCs/>
        </w:rPr>
        <w:t>8. Портфель</w:t>
      </w:r>
      <w:r w:rsidRPr="002F07E1">
        <w:rPr>
          <w:b/>
          <w:bCs/>
        </w:rPr>
        <w:t xml:space="preserve"> ценных бумаг: формирование и управление</w:t>
      </w:r>
    </w:p>
    <w:p w:rsidR="009112EA" w:rsidRPr="002F07E1" w:rsidRDefault="009112EA" w:rsidP="00872716">
      <w:pPr>
        <w:ind w:firstLine="708"/>
        <w:jc w:val="both"/>
      </w:pPr>
      <w:r w:rsidRPr="002F07E1">
        <w:t>Основные цели инвестирования в ценные бумаги: обеспечение надежности, доходности, роста и ликвидности вложений. Понятие портфеля ценных бумаг. Сбалансированный портфель ценных бумаг. Приципы формирования портфеля ценных бумаг.</w:t>
      </w:r>
    </w:p>
    <w:p w:rsidR="009112EA" w:rsidRPr="002F07E1" w:rsidRDefault="009112EA" w:rsidP="00872716">
      <w:pPr>
        <w:ind w:firstLine="708"/>
        <w:jc w:val="both"/>
      </w:pPr>
      <w:r w:rsidRPr="002F07E1">
        <w:t>Доходность портфеля. Риск фондового портфеля.  Модель «доходность-риск» Марковица. Модель Шарпа.</w:t>
      </w:r>
    </w:p>
    <w:p w:rsidR="009112EA" w:rsidRPr="002F07E1" w:rsidRDefault="009112EA" w:rsidP="00872716">
      <w:pPr>
        <w:ind w:firstLine="708"/>
        <w:jc w:val="both"/>
      </w:pPr>
      <w:r w:rsidRPr="002F07E1">
        <w:t xml:space="preserve"> Понятие и этапы управления инвестиционным портфелем. Методы управления портфельными рисками.  Активное и пассивное управление.</w:t>
      </w:r>
    </w:p>
    <w:p w:rsidR="009112EA" w:rsidRPr="002F07E1" w:rsidRDefault="009112EA" w:rsidP="00872716">
      <w:pPr>
        <w:jc w:val="both"/>
      </w:pPr>
      <w:r w:rsidRPr="002F07E1">
        <w:t>Качественный (экономический) и количественный (финансовый) анализ эмитента.</w:t>
      </w:r>
    </w:p>
    <w:p w:rsidR="009112EA" w:rsidRPr="002F07E1" w:rsidRDefault="002F07E1" w:rsidP="00FB4917">
      <w:pPr>
        <w:pStyle w:val="2"/>
        <w:rPr>
          <w:sz w:val="24"/>
          <w:szCs w:val="24"/>
        </w:rPr>
      </w:pPr>
      <w:bookmarkStart w:id="7" w:name="_Toc463454754"/>
      <w:r>
        <w:rPr>
          <w:sz w:val="24"/>
          <w:szCs w:val="24"/>
        </w:rPr>
        <w:t>4.2</w:t>
      </w:r>
      <w:r w:rsidR="009112EA" w:rsidRPr="002F07E1">
        <w:rPr>
          <w:sz w:val="24"/>
          <w:szCs w:val="24"/>
        </w:rPr>
        <w:t xml:space="preserve"> </w:t>
      </w:r>
      <w:r w:rsidRPr="002F07E1">
        <w:rPr>
          <w:caps w:val="0"/>
          <w:sz w:val="24"/>
          <w:szCs w:val="24"/>
        </w:rPr>
        <w:t>Примерная тематика курсовых проектов (работ)</w:t>
      </w:r>
      <w:bookmarkEnd w:id="7"/>
    </w:p>
    <w:p w:rsidR="009112EA" w:rsidRPr="002F07E1" w:rsidRDefault="009112EA" w:rsidP="00FB4917">
      <w:pPr>
        <w:ind w:firstLine="567"/>
        <w:jc w:val="both"/>
      </w:pPr>
      <w:r w:rsidRPr="002F07E1">
        <w:t xml:space="preserve">Учебным планом по данной дисциплине курсовые </w:t>
      </w:r>
      <w:r w:rsidR="002F07E1" w:rsidRPr="002F07E1">
        <w:t>работы не</w:t>
      </w:r>
      <w:r w:rsidRPr="002F07E1">
        <w:t xml:space="preserve"> предусмотрены.</w:t>
      </w:r>
    </w:p>
    <w:p w:rsidR="009112EA" w:rsidRPr="002F07E1" w:rsidRDefault="002F07E1" w:rsidP="00EE5B95">
      <w:pPr>
        <w:pStyle w:val="2"/>
        <w:rPr>
          <w:sz w:val="24"/>
          <w:szCs w:val="24"/>
        </w:rPr>
      </w:pPr>
      <w:r>
        <w:rPr>
          <w:sz w:val="24"/>
          <w:szCs w:val="24"/>
        </w:rPr>
        <w:t>4.3</w:t>
      </w:r>
      <w:r w:rsidR="009112EA" w:rsidRPr="002F07E1">
        <w:rPr>
          <w:sz w:val="24"/>
          <w:szCs w:val="24"/>
        </w:rPr>
        <w:t xml:space="preserve"> </w:t>
      </w:r>
      <w:r w:rsidR="009112EA" w:rsidRPr="002F07E1">
        <w:rPr>
          <w:caps w:val="0"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112EA" w:rsidRPr="002F07E1" w:rsidRDefault="009112EA" w:rsidP="00EE5B95">
      <w:pPr>
        <w:ind w:firstLine="567"/>
        <w:jc w:val="both"/>
      </w:pPr>
      <w:r w:rsidRPr="002F07E1">
        <w:t>Учебным планом по данной дисциплине занятия в активной и интерактивной форме не предусмотрены.</w:t>
      </w:r>
    </w:p>
    <w:p w:rsidR="009112EA" w:rsidRPr="002F07E1" w:rsidRDefault="009112EA" w:rsidP="00EE5B95">
      <w:pPr>
        <w:ind w:firstLine="708"/>
        <w:jc w:val="both"/>
      </w:pPr>
    </w:p>
    <w:p w:rsidR="009112EA" w:rsidRPr="002F07E1" w:rsidRDefault="009112EA" w:rsidP="00FB4917">
      <w:pPr>
        <w:pStyle w:val="1"/>
        <w:rPr>
          <w:sz w:val="24"/>
          <w:szCs w:val="24"/>
        </w:rPr>
      </w:pPr>
      <w:bookmarkStart w:id="8" w:name="_Toc463454756"/>
      <w:r w:rsidRPr="002F07E1">
        <w:rPr>
          <w:sz w:val="24"/>
          <w:szCs w:val="24"/>
        </w:rPr>
        <w:t>5. Учебно-методическое обеспечение для самостоятельной работы</w:t>
      </w:r>
      <w:bookmarkEnd w:id="2"/>
      <w:r w:rsidRPr="002F07E1">
        <w:rPr>
          <w:sz w:val="24"/>
          <w:szCs w:val="24"/>
        </w:rPr>
        <w:t xml:space="preserve"> обучающихся по дисциплине</w:t>
      </w:r>
      <w:bookmarkEnd w:id="8"/>
    </w:p>
    <w:p w:rsidR="009112EA" w:rsidRPr="002F07E1" w:rsidRDefault="009112EA" w:rsidP="00FB4917">
      <w:pPr>
        <w:ind w:firstLine="708"/>
        <w:jc w:val="both"/>
        <w:rPr>
          <w:b/>
          <w:bCs/>
          <w:i/>
          <w:iCs/>
        </w:rPr>
      </w:pPr>
      <w:bookmarkStart w:id="9" w:name="_Toc420775571"/>
      <w:r w:rsidRPr="002F07E1">
        <w:rPr>
          <w:b/>
          <w:bCs/>
          <w:i/>
          <w:iCs/>
        </w:rPr>
        <w:t>Вопросы для самопроверки</w:t>
      </w:r>
    </w:p>
    <w:p w:rsidR="009112EA" w:rsidRPr="002F07E1" w:rsidRDefault="009112EA" w:rsidP="004A4B92">
      <w:pPr>
        <w:jc w:val="both"/>
      </w:pPr>
      <w:r w:rsidRPr="002F07E1">
        <w:t>1.Количественная и качественная характеристика состояния рынка ценных бумаг в Российской Федерации</w:t>
      </w:r>
    </w:p>
    <w:p w:rsidR="009112EA" w:rsidRPr="002F07E1" w:rsidRDefault="009112EA" w:rsidP="004A4B92">
      <w:r w:rsidRPr="002F07E1">
        <w:t xml:space="preserve">2.Процедура листинга. Требования к ценным бумагам на российских биржах. </w:t>
      </w:r>
    </w:p>
    <w:p w:rsidR="009112EA" w:rsidRPr="002F07E1" w:rsidRDefault="009112EA" w:rsidP="00626EBD">
      <w:r w:rsidRPr="002F07E1">
        <w:t>3.Этапы управления портфелем ценных бумаг.</w:t>
      </w:r>
    </w:p>
    <w:p w:rsidR="009112EA" w:rsidRPr="002F07E1" w:rsidRDefault="009112EA" w:rsidP="00626EBD">
      <w:r w:rsidRPr="002F07E1">
        <w:t>4.История рынка ценных бумаг.</w:t>
      </w:r>
    </w:p>
    <w:p w:rsidR="009112EA" w:rsidRPr="002F07E1" w:rsidRDefault="009112EA" w:rsidP="00626EBD">
      <w:r w:rsidRPr="002F07E1">
        <w:t>5.Понятие рынка ценных бумаг, его сущность и функции.</w:t>
      </w:r>
    </w:p>
    <w:p w:rsidR="009112EA" w:rsidRPr="002F07E1" w:rsidRDefault="009112EA" w:rsidP="00626EBD">
      <w:r w:rsidRPr="002F07E1">
        <w:t>6.Виды рынков ценных бумаг.</w:t>
      </w:r>
    </w:p>
    <w:p w:rsidR="009112EA" w:rsidRPr="002F07E1" w:rsidRDefault="009112EA" w:rsidP="00626EBD">
      <w:r w:rsidRPr="002F07E1">
        <w:t>7.Первичный рынок ценных бумаг.</w:t>
      </w:r>
    </w:p>
    <w:p w:rsidR="009112EA" w:rsidRPr="002F07E1" w:rsidRDefault="009112EA" w:rsidP="00626EBD">
      <w:r w:rsidRPr="002F07E1">
        <w:t>8.Вторичный рынок ценных бумаг.</w:t>
      </w:r>
    </w:p>
    <w:p w:rsidR="009112EA" w:rsidRPr="002F07E1" w:rsidRDefault="009112EA" w:rsidP="00626EBD">
      <w:r w:rsidRPr="002F07E1">
        <w:t>9.Внебиржевой рынок ценных бумаг.</w:t>
      </w:r>
    </w:p>
    <w:p w:rsidR="009112EA" w:rsidRPr="002F07E1" w:rsidRDefault="009112EA" w:rsidP="00626EBD">
      <w:r w:rsidRPr="002F07E1">
        <w:t>10.Профессиональные участники рынка ценных бумаг.</w:t>
      </w:r>
    </w:p>
    <w:p w:rsidR="009112EA" w:rsidRPr="002F07E1" w:rsidRDefault="009112EA" w:rsidP="00626EBD">
      <w:r w:rsidRPr="002F07E1">
        <w:t>11Экономическая сущность и свойства ценных бумаг.</w:t>
      </w:r>
    </w:p>
    <w:p w:rsidR="009112EA" w:rsidRPr="002F07E1" w:rsidRDefault="009112EA" w:rsidP="00626EBD">
      <w:r w:rsidRPr="002F07E1">
        <w:t>12.Классификация ценных бумаг.</w:t>
      </w:r>
    </w:p>
    <w:p w:rsidR="009112EA" w:rsidRPr="002F07E1" w:rsidRDefault="009112EA" w:rsidP="00626EBD">
      <w:r w:rsidRPr="002F07E1">
        <w:t>13.Понятие и общая характеристика акции.</w:t>
      </w:r>
    </w:p>
    <w:p w:rsidR="009112EA" w:rsidRPr="002F07E1" w:rsidRDefault="009112EA" w:rsidP="00626EBD">
      <w:r w:rsidRPr="002F07E1">
        <w:t>14.</w:t>
      </w:r>
      <w:r w:rsidR="002F07E1" w:rsidRPr="002F07E1">
        <w:t>Обыкновенные и</w:t>
      </w:r>
      <w:r w:rsidRPr="002F07E1">
        <w:t xml:space="preserve"> привилегированные акции.</w:t>
      </w:r>
    </w:p>
    <w:p w:rsidR="009112EA" w:rsidRPr="002F07E1" w:rsidRDefault="009112EA" w:rsidP="004A4B92">
      <w:r w:rsidRPr="002F07E1">
        <w:t>15.Характеристика облигаций корпораций.</w:t>
      </w:r>
    </w:p>
    <w:p w:rsidR="009112EA" w:rsidRPr="002F07E1" w:rsidRDefault="009112EA" w:rsidP="00FB4917">
      <w:pPr>
        <w:ind w:firstLine="708"/>
        <w:jc w:val="both"/>
        <w:rPr>
          <w:b/>
          <w:bCs/>
          <w:i/>
          <w:iCs/>
        </w:rPr>
      </w:pPr>
      <w:r w:rsidRPr="002F07E1">
        <w:rPr>
          <w:b/>
          <w:bCs/>
          <w:i/>
          <w:iCs/>
        </w:rPr>
        <w:t>Темы конспектов</w:t>
      </w:r>
    </w:p>
    <w:p w:rsidR="009112EA" w:rsidRPr="002F07E1" w:rsidRDefault="009112EA" w:rsidP="004A4B92">
      <w:r w:rsidRPr="002F07E1">
        <w:t>1.Роль ценных бумаг в рыночной экономике.</w:t>
      </w:r>
    </w:p>
    <w:p w:rsidR="009112EA" w:rsidRPr="002F07E1" w:rsidRDefault="009112EA" w:rsidP="004A4B92">
      <w:r w:rsidRPr="002F07E1">
        <w:t>2.Вторичный рынок ценных бумаг: соотношение объемов биржевой и внебиржевой торговли.</w:t>
      </w:r>
    </w:p>
    <w:p w:rsidR="009112EA" w:rsidRPr="002F07E1" w:rsidRDefault="009112EA" w:rsidP="004A4B92">
      <w:r w:rsidRPr="002F07E1">
        <w:t>3.Виды инвесторов. Прямое портфельное инвестирование.</w:t>
      </w:r>
    </w:p>
    <w:p w:rsidR="009112EA" w:rsidRPr="002F07E1" w:rsidRDefault="009112EA" w:rsidP="004A4B92">
      <w:pPr>
        <w:jc w:val="both"/>
      </w:pPr>
      <w:r w:rsidRPr="002F07E1">
        <w:t>4.Методы оценки облигаций</w:t>
      </w:r>
    </w:p>
    <w:p w:rsidR="009112EA" w:rsidRPr="002F07E1" w:rsidRDefault="009112EA" w:rsidP="00626EBD">
      <w:r w:rsidRPr="002F07E1">
        <w:t>5.Государственные ценные бумаги: понятие и характеристика.</w:t>
      </w:r>
    </w:p>
    <w:p w:rsidR="009112EA" w:rsidRPr="002F07E1" w:rsidRDefault="009112EA" w:rsidP="00626EBD">
      <w:r w:rsidRPr="002F07E1">
        <w:t>6.Государственные краткосрочные облигации (ГКО).</w:t>
      </w:r>
    </w:p>
    <w:p w:rsidR="009112EA" w:rsidRPr="002F07E1" w:rsidRDefault="009112EA" w:rsidP="00626EBD">
      <w:r w:rsidRPr="002F07E1">
        <w:t>7. Муниципальные ценные бумаги.</w:t>
      </w:r>
    </w:p>
    <w:p w:rsidR="009112EA" w:rsidRPr="002F07E1" w:rsidRDefault="009112EA" w:rsidP="00626EBD">
      <w:r w:rsidRPr="002F07E1">
        <w:t>8. Классификация операций и сделок с ценными бумагами</w:t>
      </w:r>
      <w:r w:rsidRPr="002F07E1">
        <w:rPr>
          <w:b/>
          <w:bCs/>
        </w:rPr>
        <w:t>.</w:t>
      </w:r>
    </w:p>
    <w:p w:rsidR="009112EA" w:rsidRPr="002F07E1" w:rsidRDefault="009112EA" w:rsidP="00626EBD">
      <w:r w:rsidRPr="002F07E1">
        <w:t>9.Фондовые индексы рынка ценных бумаг.</w:t>
      </w:r>
    </w:p>
    <w:p w:rsidR="009112EA" w:rsidRPr="002F07E1" w:rsidRDefault="009112EA" w:rsidP="00626EBD">
      <w:r w:rsidRPr="002F07E1">
        <w:t>10.Фондовая биржа: понятие, сущность и функции.</w:t>
      </w:r>
    </w:p>
    <w:p w:rsidR="009112EA" w:rsidRPr="002F07E1" w:rsidRDefault="009112EA" w:rsidP="00FB4917">
      <w:pPr>
        <w:ind w:firstLine="708"/>
        <w:jc w:val="both"/>
        <w:rPr>
          <w:b/>
          <w:bCs/>
          <w:i/>
          <w:iCs/>
        </w:rPr>
      </w:pPr>
      <w:r w:rsidRPr="002F07E1">
        <w:rPr>
          <w:b/>
          <w:bCs/>
          <w:i/>
          <w:iCs/>
        </w:rPr>
        <w:t>Темы докладов, сообщений</w:t>
      </w:r>
    </w:p>
    <w:p w:rsidR="009112EA" w:rsidRPr="002F07E1" w:rsidRDefault="009112EA" w:rsidP="004A4B92">
      <w:r w:rsidRPr="002F07E1">
        <w:t>1.Основные проблемы развития рынка ценных бумаг в Российской Федерации.</w:t>
      </w:r>
    </w:p>
    <w:p w:rsidR="009112EA" w:rsidRPr="002F07E1" w:rsidRDefault="009112EA" w:rsidP="004A4B92">
      <w:r w:rsidRPr="002F07E1">
        <w:t>2.Принципы оценки ценных бумаг. Оценка облигаций.</w:t>
      </w:r>
    </w:p>
    <w:p w:rsidR="009112EA" w:rsidRPr="002F07E1" w:rsidRDefault="009112EA" w:rsidP="00322684">
      <w:pPr>
        <w:jc w:val="both"/>
      </w:pPr>
      <w:r w:rsidRPr="002F07E1">
        <w:t>3.Внебиржевой рынок акций в России</w:t>
      </w:r>
    </w:p>
    <w:p w:rsidR="009112EA" w:rsidRPr="002F07E1" w:rsidRDefault="009112EA" w:rsidP="00626EBD">
      <w:r w:rsidRPr="002F07E1">
        <w:t>4.Организационная структура фондовых бирж.</w:t>
      </w:r>
    </w:p>
    <w:p w:rsidR="009112EA" w:rsidRPr="002F07E1" w:rsidRDefault="009112EA" w:rsidP="00626EBD">
      <w:r w:rsidRPr="002F07E1">
        <w:t>5.Требования к ценным бумагам, обращающимся на фондовой бирже. Процедуры листинга и делистинга.</w:t>
      </w:r>
    </w:p>
    <w:p w:rsidR="009112EA" w:rsidRPr="002F07E1" w:rsidRDefault="009112EA" w:rsidP="00626EBD">
      <w:r w:rsidRPr="002F07E1">
        <w:t>6.Классификация эмитентов.</w:t>
      </w:r>
    </w:p>
    <w:p w:rsidR="009112EA" w:rsidRPr="002F07E1" w:rsidRDefault="009112EA" w:rsidP="00626EBD">
      <w:r w:rsidRPr="002F07E1">
        <w:t xml:space="preserve">7.Понятие и основные </w:t>
      </w:r>
      <w:r w:rsidR="0012038A" w:rsidRPr="002F07E1">
        <w:t>этапы эмиссии</w:t>
      </w:r>
      <w:r w:rsidRPr="002F07E1">
        <w:t xml:space="preserve"> ценных бумаг.</w:t>
      </w:r>
    </w:p>
    <w:p w:rsidR="009112EA" w:rsidRPr="002F07E1" w:rsidRDefault="009112EA" w:rsidP="00626EBD">
      <w:r w:rsidRPr="002F07E1">
        <w:t>8.Понятие и виды андеррайтинга ценных бумаг.</w:t>
      </w:r>
    </w:p>
    <w:p w:rsidR="009112EA" w:rsidRPr="002F07E1" w:rsidRDefault="009112EA" w:rsidP="00626EBD">
      <w:r w:rsidRPr="002F07E1">
        <w:t>9.Классификация инвесторов в ценные бумаги.</w:t>
      </w:r>
    </w:p>
    <w:p w:rsidR="009112EA" w:rsidRPr="002F07E1" w:rsidRDefault="009112EA" w:rsidP="00626EBD">
      <w:r w:rsidRPr="002F07E1">
        <w:t>10.Инвестиционные фонды.</w:t>
      </w:r>
    </w:p>
    <w:p w:rsidR="009112EA" w:rsidRPr="002F07E1" w:rsidRDefault="0012038A" w:rsidP="00FB4917">
      <w:pPr>
        <w:ind w:firstLine="708"/>
        <w:jc w:val="both"/>
        <w:rPr>
          <w:b/>
          <w:bCs/>
          <w:i/>
          <w:iCs/>
        </w:rPr>
      </w:pPr>
      <w:r w:rsidRPr="002F07E1">
        <w:rPr>
          <w:b/>
          <w:bCs/>
          <w:i/>
          <w:iCs/>
        </w:rPr>
        <w:t>Темы рефератов</w:t>
      </w:r>
    </w:p>
    <w:p w:rsidR="009112EA" w:rsidRPr="002F07E1" w:rsidRDefault="009112EA" w:rsidP="004A4B92">
      <w:r w:rsidRPr="002F07E1">
        <w:t>1.Роль рынка ценных бумаг в накоплении капитала и перераспределении финансовых ресурсов в различных странах.</w:t>
      </w:r>
    </w:p>
    <w:p w:rsidR="009112EA" w:rsidRPr="002F07E1" w:rsidRDefault="009112EA" w:rsidP="004A4B92">
      <w:r w:rsidRPr="002F07E1">
        <w:t>2.Региональные рынки ценных бумаг: определение, характеристика, тенденции развития.</w:t>
      </w:r>
    </w:p>
    <w:p w:rsidR="009112EA" w:rsidRPr="002F07E1" w:rsidRDefault="009112EA" w:rsidP="00626EBD">
      <w:r w:rsidRPr="002F07E1">
        <w:t>3.История, состояние, проблемы и тенденции развития вексельного рынка в России.</w:t>
      </w:r>
    </w:p>
    <w:p w:rsidR="009112EA" w:rsidRPr="002F07E1" w:rsidRDefault="009112EA" w:rsidP="004A4B92">
      <w:r w:rsidRPr="002F07E1">
        <w:t>4.Количественная и качественная характеристика российского рынка акций. Проблемы и тенденции развития.</w:t>
      </w:r>
    </w:p>
    <w:p w:rsidR="009112EA" w:rsidRPr="002F07E1" w:rsidRDefault="009112EA" w:rsidP="004A4B92">
      <w:r w:rsidRPr="002F07E1">
        <w:t>5.Рынок корпоративных облигаций в России: история, количественная и качественная характеристика современного состояния, проблемы и тенденции развития.</w:t>
      </w:r>
    </w:p>
    <w:p w:rsidR="009112EA" w:rsidRPr="002F07E1" w:rsidRDefault="009112EA" w:rsidP="004A4B92">
      <w:pPr>
        <w:jc w:val="both"/>
      </w:pPr>
      <w:r w:rsidRPr="002F07E1">
        <w:t>6. Защита прав инвесторов на рынке ценных бумаг</w:t>
      </w:r>
    </w:p>
    <w:p w:rsidR="009112EA" w:rsidRPr="002F07E1" w:rsidRDefault="009112EA" w:rsidP="00FB4917">
      <w:pPr>
        <w:jc w:val="center"/>
        <w:rPr>
          <w:b/>
          <w:bCs/>
          <w:color w:val="FF0000"/>
        </w:rPr>
      </w:pPr>
    </w:p>
    <w:p w:rsidR="009112EA" w:rsidRPr="002F07E1" w:rsidRDefault="009112EA" w:rsidP="005D3337">
      <w:pPr>
        <w:jc w:val="both"/>
        <w:rPr>
          <w:b/>
          <w:bCs/>
          <w:i/>
          <w:iCs/>
        </w:rPr>
      </w:pPr>
      <w:r w:rsidRPr="002F07E1">
        <w:rPr>
          <w:b/>
          <w:bCs/>
          <w:i/>
          <w:iCs/>
        </w:rPr>
        <w:t>Примеры тестовых заданий</w:t>
      </w:r>
    </w:p>
    <w:p w:rsidR="009112EA" w:rsidRPr="002F07E1" w:rsidRDefault="009112EA" w:rsidP="0012038A">
      <w:pPr>
        <w:rPr>
          <w:b/>
          <w:bCs/>
        </w:rPr>
      </w:pPr>
      <w:r w:rsidRPr="002F07E1">
        <w:rPr>
          <w:b/>
          <w:bCs/>
        </w:rPr>
        <w:t xml:space="preserve">Тест 1. </w:t>
      </w:r>
    </w:p>
    <w:p w:rsidR="009112EA" w:rsidRPr="002F07E1" w:rsidRDefault="009112EA" w:rsidP="005D3337">
      <w:pPr>
        <w:jc w:val="both"/>
        <w:rPr>
          <w:b/>
          <w:bCs/>
          <w:i/>
          <w:iCs/>
        </w:rPr>
      </w:pPr>
      <w:r w:rsidRPr="002F07E1">
        <w:t>Выберите правильный ответ:</w:t>
      </w:r>
    </w:p>
    <w:p w:rsidR="009112EA" w:rsidRPr="002F07E1" w:rsidRDefault="009112EA" w:rsidP="005D3337">
      <w:r w:rsidRPr="002F07E1">
        <w:t>Доходность облигации к погашению зависит от:</w:t>
      </w:r>
    </w:p>
    <w:p w:rsidR="009112EA" w:rsidRPr="002F07E1" w:rsidRDefault="009112EA" w:rsidP="005D3337">
      <w:r w:rsidRPr="002F07E1">
        <w:t>а) номинала облигации;</w:t>
      </w:r>
    </w:p>
    <w:p w:rsidR="009112EA" w:rsidRPr="002F07E1" w:rsidRDefault="009112EA" w:rsidP="005D3337">
      <w:r w:rsidRPr="002F07E1">
        <w:t>б) срока до погашения;</w:t>
      </w:r>
    </w:p>
    <w:p w:rsidR="009112EA" w:rsidRPr="002F07E1" w:rsidRDefault="009112EA" w:rsidP="005D3337">
      <w:r w:rsidRPr="002F07E1">
        <w:t xml:space="preserve"> в) ставки купона;</w:t>
      </w:r>
    </w:p>
    <w:p w:rsidR="009112EA" w:rsidRPr="002F07E1" w:rsidRDefault="009112EA" w:rsidP="005D3337">
      <w:r w:rsidRPr="002F07E1">
        <w:t xml:space="preserve"> г) рыночной процентной ставки;</w:t>
      </w:r>
    </w:p>
    <w:p w:rsidR="009112EA" w:rsidRPr="002F07E1" w:rsidRDefault="009112EA" w:rsidP="005D3337">
      <w:r w:rsidRPr="002F07E1">
        <w:t>д) курсовой стоимости облигации.</w:t>
      </w:r>
    </w:p>
    <w:p w:rsidR="009112EA" w:rsidRPr="002F07E1" w:rsidRDefault="009112EA" w:rsidP="005D3337"/>
    <w:p w:rsidR="009112EA" w:rsidRPr="002F07E1" w:rsidRDefault="009112EA" w:rsidP="0012038A">
      <w:pPr>
        <w:rPr>
          <w:b/>
          <w:bCs/>
        </w:rPr>
      </w:pPr>
      <w:r w:rsidRPr="002F07E1">
        <w:rPr>
          <w:b/>
          <w:bCs/>
        </w:rPr>
        <w:t xml:space="preserve">Тест 2. </w:t>
      </w:r>
    </w:p>
    <w:p w:rsidR="009112EA" w:rsidRPr="002F07E1" w:rsidRDefault="009112EA" w:rsidP="005D3337">
      <w:r w:rsidRPr="002F07E1">
        <w:t>Фондовая биржа доходы своим учредителям:</w:t>
      </w:r>
    </w:p>
    <w:p w:rsidR="009112EA" w:rsidRPr="002F07E1" w:rsidRDefault="009112EA" w:rsidP="005D3337">
      <w:r w:rsidRPr="002F07E1">
        <w:t xml:space="preserve">  а) выплачивает;</w:t>
      </w:r>
    </w:p>
    <w:p w:rsidR="009112EA" w:rsidRPr="002F07E1" w:rsidRDefault="009112EA" w:rsidP="005D3337">
      <w:r w:rsidRPr="002F07E1">
        <w:t>б) не выплачивает;</w:t>
      </w:r>
    </w:p>
    <w:p w:rsidR="009112EA" w:rsidRPr="002F07E1" w:rsidRDefault="009112EA" w:rsidP="005D3337">
      <w:r w:rsidRPr="002F07E1">
        <w:t>в) выплачивает только в случаях, предусмотренных законом.</w:t>
      </w:r>
    </w:p>
    <w:p w:rsidR="009112EA" w:rsidRPr="002F07E1" w:rsidRDefault="009112EA" w:rsidP="005D3337"/>
    <w:p w:rsidR="009112EA" w:rsidRPr="002F07E1" w:rsidRDefault="009112EA" w:rsidP="0012038A">
      <w:pPr>
        <w:rPr>
          <w:b/>
          <w:bCs/>
        </w:rPr>
      </w:pPr>
      <w:r w:rsidRPr="002F07E1">
        <w:rPr>
          <w:b/>
          <w:bCs/>
        </w:rPr>
        <w:t xml:space="preserve">Тест 3. </w:t>
      </w:r>
    </w:p>
    <w:p w:rsidR="009112EA" w:rsidRPr="002F07E1" w:rsidRDefault="009112EA" w:rsidP="005D3337">
      <w:pPr>
        <w:jc w:val="both"/>
      </w:pPr>
      <w:r w:rsidRPr="002F07E1">
        <w:t>Профессиональные участники рынка ценных бумаг вести денежные счета своих клиентов:</w:t>
      </w:r>
    </w:p>
    <w:p w:rsidR="009112EA" w:rsidRPr="002F07E1" w:rsidRDefault="009112EA" w:rsidP="005D3337">
      <w:pPr>
        <w:jc w:val="both"/>
      </w:pPr>
      <w:r w:rsidRPr="002F07E1">
        <w:t>а) могут;</w:t>
      </w:r>
    </w:p>
    <w:p w:rsidR="009112EA" w:rsidRPr="002F07E1" w:rsidRDefault="009112EA" w:rsidP="005D3337">
      <w:pPr>
        <w:jc w:val="both"/>
      </w:pPr>
      <w:r w:rsidRPr="002F07E1">
        <w:t>б) не могут;</w:t>
      </w:r>
    </w:p>
    <w:p w:rsidR="009112EA" w:rsidRPr="002F07E1" w:rsidRDefault="009112EA" w:rsidP="005D3337">
      <w:pPr>
        <w:jc w:val="both"/>
      </w:pPr>
      <w:r w:rsidRPr="002F07E1">
        <w:t>в) могут только кредитные организации.</w:t>
      </w:r>
    </w:p>
    <w:p w:rsidR="009112EA" w:rsidRPr="002F07E1" w:rsidRDefault="009112EA" w:rsidP="00FB4917">
      <w:pPr>
        <w:jc w:val="center"/>
        <w:rPr>
          <w:b/>
          <w:bCs/>
          <w:color w:val="FF0000"/>
        </w:rPr>
      </w:pPr>
    </w:p>
    <w:p w:rsidR="009112EA" w:rsidRPr="002F07E1" w:rsidRDefault="009112EA" w:rsidP="0012038A">
      <w:pPr>
        <w:rPr>
          <w:b/>
          <w:bCs/>
        </w:rPr>
      </w:pPr>
      <w:r w:rsidRPr="002F07E1">
        <w:rPr>
          <w:b/>
          <w:bCs/>
        </w:rPr>
        <w:t>Тест 4.</w:t>
      </w:r>
    </w:p>
    <w:p w:rsidR="009112EA" w:rsidRPr="002F07E1" w:rsidRDefault="009112EA" w:rsidP="005D3337">
      <w:r w:rsidRPr="002F07E1">
        <w:t xml:space="preserve">       На первичном рынке ценных бумаг происходит:</w:t>
      </w:r>
    </w:p>
    <w:p w:rsidR="009112EA" w:rsidRPr="002F07E1" w:rsidRDefault="009112EA" w:rsidP="005D3337">
      <w:r w:rsidRPr="002F07E1">
        <w:t>а) размещение ценных бумаг;</w:t>
      </w:r>
    </w:p>
    <w:p w:rsidR="009112EA" w:rsidRPr="002F07E1" w:rsidRDefault="009112EA" w:rsidP="005D3337">
      <w:r w:rsidRPr="002F07E1">
        <w:t>б) мобилизация финансовых ресурсов;</w:t>
      </w:r>
    </w:p>
    <w:p w:rsidR="009112EA" w:rsidRPr="002F07E1" w:rsidRDefault="009112EA" w:rsidP="005D3337">
      <w:r w:rsidRPr="002F07E1">
        <w:t>в) перепродажа ценных бумаг;</w:t>
      </w:r>
    </w:p>
    <w:p w:rsidR="009112EA" w:rsidRPr="002F07E1" w:rsidRDefault="009112EA" w:rsidP="005D3337">
      <w:r w:rsidRPr="002F07E1">
        <w:t>г) перераспределение финансовых ресурсов.</w:t>
      </w:r>
    </w:p>
    <w:p w:rsidR="009112EA" w:rsidRPr="002F07E1" w:rsidRDefault="009112EA" w:rsidP="005D3337"/>
    <w:p w:rsidR="009112EA" w:rsidRPr="002F07E1" w:rsidRDefault="009112EA" w:rsidP="0012038A">
      <w:pPr>
        <w:rPr>
          <w:b/>
          <w:bCs/>
        </w:rPr>
      </w:pPr>
      <w:r w:rsidRPr="002F07E1">
        <w:rPr>
          <w:b/>
          <w:bCs/>
        </w:rPr>
        <w:t>Тест 5.</w:t>
      </w:r>
    </w:p>
    <w:p w:rsidR="009112EA" w:rsidRPr="002F07E1" w:rsidRDefault="009112EA" w:rsidP="005D3337">
      <w:r w:rsidRPr="002F07E1">
        <w:t xml:space="preserve">        К основным функциям рынка ценных бумаг относятся:</w:t>
      </w:r>
    </w:p>
    <w:p w:rsidR="009112EA" w:rsidRPr="002F07E1" w:rsidRDefault="009112EA" w:rsidP="005D3337">
      <w:r w:rsidRPr="002F07E1">
        <w:t>а) коммерческая, обеспечивающая получение прибыли от операций по купле-продаже ценных бумаг;</w:t>
      </w:r>
    </w:p>
    <w:p w:rsidR="009112EA" w:rsidRPr="002F07E1" w:rsidRDefault="009112EA" w:rsidP="005D3337">
      <w:r w:rsidRPr="002F07E1">
        <w:t>б) ценовая, обеспечивающая процесс формирования цен на рынке;</w:t>
      </w:r>
    </w:p>
    <w:p w:rsidR="009112EA" w:rsidRPr="002F07E1" w:rsidRDefault="009112EA" w:rsidP="005D3337">
      <w:r w:rsidRPr="002F07E1">
        <w:t>в) информационная;</w:t>
      </w:r>
    </w:p>
    <w:p w:rsidR="009112EA" w:rsidRPr="002F07E1" w:rsidRDefault="009112EA" w:rsidP="005D3337">
      <w:r w:rsidRPr="002F07E1">
        <w:t>г) регулирующая.</w:t>
      </w:r>
    </w:p>
    <w:p w:rsidR="009112EA" w:rsidRPr="002F07E1" w:rsidRDefault="009112EA" w:rsidP="005D3337">
      <w:pPr>
        <w:rPr>
          <w:b/>
          <w:bCs/>
          <w:i/>
          <w:iCs/>
        </w:rPr>
      </w:pPr>
      <w:r w:rsidRPr="002F07E1">
        <w:rPr>
          <w:b/>
          <w:bCs/>
          <w:i/>
          <w:iCs/>
        </w:rPr>
        <w:t xml:space="preserve">Примеры </w:t>
      </w:r>
      <w:r w:rsidR="0012038A">
        <w:rPr>
          <w:b/>
          <w:bCs/>
          <w:i/>
          <w:iCs/>
        </w:rPr>
        <w:t xml:space="preserve">практических </w:t>
      </w:r>
      <w:r w:rsidRPr="002F07E1">
        <w:rPr>
          <w:b/>
          <w:bCs/>
          <w:i/>
          <w:iCs/>
        </w:rPr>
        <w:t>задач</w:t>
      </w:r>
    </w:p>
    <w:p w:rsidR="009112EA" w:rsidRPr="002F07E1" w:rsidRDefault="009112EA" w:rsidP="005D3337">
      <w:pPr>
        <w:rPr>
          <w:b/>
          <w:bCs/>
        </w:rPr>
      </w:pPr>
      <w:r w:rsidRPr="002F07E1">
        <w:rPr>
          <w:b/>
          <w:bCs/>
        </w:rPr>
        <w:t>Задача 1.</w:t>
      </w:r>
    </w:p>
    <w:p w:rsidR="009112EA" w:rsidRPr="002F07E1" w:rsidRDefault="009112EA" w:rsidP="005D3337">
      <w:r w:rsidRPr="002F07E1">
        <w:t xml:space="preserve">       Инвестор приобрел 15 акций номинальной стоимостью 10 руб. по цене 30 руб. за акцию. Через год рыночная цена одной акции составила 45 руб., а инвестор получил дивиденды в размере 6 руб. на акцию. Определите текущую, конечную и совокупную доходность акций.</w:t>
      </w:r>
    </w:p>
    <w:p w:rsidR="009112EA" w:rsidRPr="002F07E1" w:rsidRDefault="009112EA" w:rsidP="005D3337"/>
    <w:p w:rsidR="009112EA" w:rsidRPr="002F07E1" w:rsidRDefault="009112EA" w:rsidP="005D3337">
      <w:pPr>
        <w:rPr>
          <w:b/>
          <w:bCs/>
        </w:rPr>
      </w:pPr>
      <w:r w:rsidRPr="002F07E1">
        <w:rPr>
          <w:b/>
          <w:bCs/>
        </w:rPr>
        <w:t xml:space="preserve">  Задача 2.</w:t>
      </w:r>
    </w:p>
    <w:p w:rsidR="009112EA" w:rsidRPr="002F07E1" w:rsidRDefault="009112EA" w:rsidP="005D3337">
      <w:r w:rsidRPr="002F07E1">
        <w:t xml:space="preserve">       Инвестор приобрел сберегательный сертификат сроком обращения 295 дней. В сертификате указано, что сумма вклада инвестора составляет 10 тыс. руб., а проценты на эту сумму будут начисляться по ставке 12 % годовых. Определите сумму дохода инвестора и годовую доходность, если инвестор будет держать сертификат до момента погашения.</w:t>
      </w:r>
    </w:p>
    <w:p w:rsidR="009112EA" w:rsidRPr="002F07E1" w:rsidRDefault="009112EA" w:rsidP="005D3337">
      <w:pPr>
        <w:rPr>
          <w:b/>
          <w:bCs/>
        </w:rPr>
      </w:pPr>
      <w:r w:rsidRPr="002F07E1">
        <w:rPr>
          <w:b/>
          <w:bCs/>
        </w:rPr>
        <w:t xml:space="preserve">    Задача 3.</w:t>
      </w:r>
    </w:p>
    <w:p w:rsidR="009112EA" w:rsidRPr="002F07E1" w:rsidRDefault="009112EA" w:rsidP="005D3337">
      <w:r w:rsidRPr="002F07E1">
        <w:t xml:space="preserve">     Инвестор приобрел 25 акций номинальной стоимостью 100 руб. за акцию по курсу 130 руб. и продал их через три года после приобретения до даты выплаты дивидендов. За первый год ставка дивидендов составила 13 %, за второй год – 18, за третий год – 23 %. Определите совокупную доходность акций для инвестора, если известно, что цена продажи акции по отношению к цене приобретения составляет 1,4. </w:t>
      </w:r>
    </w:p>
    <w:p w:rsidR="009112EA" w:rsidRPr="002F07E1" w:rsidRDefault="009112EA" w:rsidP="006D1943">
      <w:pPr>
        <w:rPr>
          <w:b/>
          <w:bCs/>
        </w:rPr>
      </w:pPr>
      <w:r w:rsidRPr="002F07E1">
        <w:rPr>
          <w:b/>
          <w:bCs/>
        </w:rPr>
        <w:t xml:space="preserve">      Задача 4.</w:t>
      </w:r>
    </w:p>
    <w:p w:rsidR="009112EA" w:rsidRPr="002F07E1" w:rsidRDefault="009112EA" w:rsidP="006D1943">
      <w:r w:rsidRPr="002F07E1">
        <w:t xml:space="preserve">        Рассчитать курс </w:t>
      </w:r>
      <w:r w:rsidR="0012038A" w:rsidRPr="002F07E1">
        <w:t>акции и</w:t>
      </w:r>
      <w:r w:rsidRPr="002F07E1">
        <w:t xml:space="preserve"> ее рыночную стоимость.</w:t>
      </w:r>
    </w:p>
    <w:p w:rsidR="009112EA" w:rsidRPr="002F07E1" w:rsidRDefault="009112EA" w:rsidP="006D1943">
      <w:r w:rsidRPr="002F07E1">
        <w:t>Размер дивиденда – 18%; номинальная стоимость акции – 1750 руб.;</w:t>
      </w:r>
    </w:p>
    <w:p w:rsidR="009112EA" w:rsidRPr="002F07E1" w:rsidRDefault="009112EA" w:rsidP="006D1943">
      <w:r w:rsidRPr="002F07E1">
        <w:t>ссудный процент – 23%.</w:t>
      </w:r>
    </w:p>
    <w:p w:rsidR="009112EA" w:rsidRPr="002F07E1" w:rsidRDefault="009112EA" w:rsidP="006D1943">
      <w:pPr>
        <w:rPr>
          <w:b/>
          <w:bCs/>
        </w:rPr>
      </w:pPr>
      <w:r w:rsidRPr="002F07E1">
        <w:t xml:space="preserve">  </w:t>
      </w:r>
      <w:r w:rsidRPr="002F07E1">
        <w:rPr>
          <w:b/>
          <w:bCs/>
        </w:rPr>
        <w:t xml:space="preserve">    Задача 5.</w:t>
      </w:r>
    </w:p>
    <w:p w:rsidR="009112EA" w:rsidRPr="002F07E1" w:rsidRDefault="009112EA" w:rsidP="006D1943">
      <w:pPr>
        <w:jc w:val="both"/>
      </w:pPr>
      <w:r w:rsidRPr="002F07E1">
        <w:t xml:space="preserve">     </w:t>
      </w:r>
      <w:r w:rsidR="0012038A" w:rsidRPr="002F07E1">
        <w:t>Простой вексель</w:t>
      </w:r>
      <w:r w:rsidRPr="002F07E1">
        <w:t xml:space="preserve"> на сумму 100 тыс. руб. с оплатой через 90 дней учитывается в банке за 60 дней до погашения.  Учетная ставка банка – 15 %. Определить величину дисконта в пользу банка и сумму, полученную владельцем векселя.</w:t>
      </w:r>
    </w:p>
    <w:p w:rsidR="009112EA" w:rsidRPr="002F07E1" w:rsidRDefault="009112EA" w:rsidP="00EE5B95">
      <w:pPr>
        <w:pStyle w:val="1"/>
        <w:rPr>
          <w:sz w:val="24"/>
          <w:szCs w:val="24"/>
        </w:rPr>
      </w:pPr>
      <w:r w:rsidRPr="002F07E1">
        <w:rPr>
          <w:sz w:val="24"/>
          <w:szCs w:val="24"/>
        </w:rPr>
        <w:t xml:space="preserve">6. Оценочные средства для текущего контроля успеваемости </w:t>
      </w:r>
    </w:p>
    <w:p w:rsidR="009112EA" w:rsidRPr="002F07E1" w:rsidRDefault="009112EA" w:rsidP="00EE5B95">
      <w:pPr>
        <w:pStyle w:val="2"/>
        <w:rPr>
          <w:sz w:val="24"/>
          <w:szCs w:val="24"/>
        </w:rPr>
      </w:pPr>
      <w:r w:rsidRPr="002F07E1">
        <w:rPr>
          <w:sz w:val="24"/>
          <w:szCs w:val="24"/>
        </w:rPr>
        <w:t xml:space="preserve">6.1. </w:t>
      </w:r>
      <w:r w:rsidRPr="002F07E1">
        <w:rPr>
          <w:caps w:val="0"/>
          <w:sz w:val="24"/>
          <w:szCs w:val="24"/>
        </w:rPr>
        <w:t>Текущий контроль</w:t>
      </w:r>
    </w:p>
    <w:tbl>
      <w:tblPr>
        <w:tblW w:w="9464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5664"/>
        <w:gridCol w:w="2977"/>
      </w:tblGrid>
      <w:tr w:rsidR="009112EA" w:rsidRPr="002F07E1">
        <w:trPr>
          <w:trHeight w:val="328"/>
        </w:trPr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9112EA" w:rsidRPr="002F07E1" w:rsidRDefault="009112EA" w:rsidP="00322684">
            <w:pPr>
              <w:pStyle w:val="afd"/>
              <w:jc w:val="center"/>
            </w:pPr>
            <w:r w:rsidRPr="002F07E1">
              <w:t>№ п/п</w:t>
            </w:r>
          </w:p>
        </w:tc>
        <w:tc>
          <w:tcPr>
            <w:tcW w:w="5664" w:type="dxa"/>
            <w:tcBorders>
              <w:top w:val="single" w:sz="12" w:space="0" w:color="auto"/>
            </w:tcBorders>
            <w:vAlign w:val="center"/>
          </w:tcPr>
          <w:p w:rsidR="009112EA" w:rsidRPr="002F07E1" w:rsidRDefault="009112EA" w:rsidP="00322684">
            <w:pPr>
              <w:pStyle w:val="afd"/>
              <w:jc w:val="center"/>
            </w:pPr>
            <w:r w:rsidRPr="002F07E1">
              <w:t>Наименование блока (раздела) дисциплины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9112EA" w:rsidRPr="002F07E1" w:rsidRDefault="009112EA" w:rsidP="00322684">
            <w:pPr>
              <w:pStyle w:val="afd"/>
              <w:jc w:val="center"/>
            </w:pPr>
            <w:r w:rsidRPr="002F07E1">
              <w:t>Форма текущего контроля</w:t>
            </w:r>
          </w:p>
        </w:tc>
      </w:tr>
      <w:tr w:rsidR="009112EA" w:rsidRPr="002F07E1">
        <w:tc>
          <w:tcPr>
            <w:tcW w:w="823" w:type="dxa"/>
          </w:tcPr>
          <w:p w:rsidR="009112EA" w:rsidRPr="002F07E1" w:rsidRDefault="009112EA" w:rsidP="00EE5B95">
            <w:pPr>
              <w:pStyle w:val="afd"/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5664" w:type="dxa"/>
          </w:tcPr>
          <w:p w:rsidR="009112EA" w:rsidRPr="002F07E1" w:rsidRDefault="009112EA" w:rsidP="00322684">
            <w:r w:rsidRPr="002F07E1">
              <w:t>Теоретические основы рынка ценных бумаг. Ценные бумаги и их виды</w:t>
            </w:r>
          </w:p>
        </w:tc>
        <w:tc>
          <w:tcPr>
            <w:tcW w:w="2977" w:type="dxa"/>
            <w:vAlign w:val="center"/>
          </w:tcPr>
          <w:p w:rsidR="009112EA" w:rsidRPr="002F07E1" w:rsidRDefault="009112EA" w:rsidP="00322684">
            <w:pPr>
              <w:jc w:val="center"/>
            </w:pPr>
            <w:r w:rsidRPr="002F07E1">
              <w:t>Вопросы для устных опросов</w:t>
            </w:r>
          </w:p>
        </w:tc>
      </w:tr>
      <w:tr w:rsidR="009112EA" w:rsidRPr="002F07E1">
        <w:tc>
          <w:tcPr>
            <w:tcW w:w="823" w:type="dxa"/>
          </w:tcPr>
          <w:p w:rsidR="009112EA" w:rsidRPr="002F07E1" w:rsidRDefault="009112EA" w:rsidP="0012038A">
            <w:pPr>
              <w:pStyle w:val="afd"/>
              <w:numPr>
                <w:ilvl w:val="0"/>
                <w:numId w:val="41"/>
              </w:numPr>
              <w:ind w:left="357" w:hanging="357"/>
            </w:pPr>
          </w:p>
        </w:tc>
        <w:tc>
          <w:tcPr>
            <w:tcW w:w="5664" w:type="dxa"/>
          </w:tcPr>
          <w:p w:rsidR="009112EA" w:rsidRPr="002F07E1" w:rsidRDefault="009112EA" w:rsidP="00322684">
            <w:r w:rsidRPr="002F07E1">
              <w:t>Теоретические основы рынка ценных бумаг. Ценные бумаги и их виды</w:t>
            </w:r>
          </w:p>
        </w:tc>
        <w:tc>
          <w:tcPr>
            <w:tcW w:w="2977" w:type="dxa"/>
            <w:vAlign w:val="center"/>
          </w:tcPr>
          <w:p w:rsidR="009112EA" w:rsidRPr="002F07E1" w:rsidRDefault="009112EA" w:rsidP="00322684">
            <w:pPr>
              <w:jc w:val="center"/>
            </w:pPr>
            <w:r w:rsidRPr="002F07E1">
              <w:t>Задания практикума</w:t>
            </w:r>
          </w:p>
          <w:p w:rsidR="009112EA" w:rsidRPr="002F07E1" w:rsidRDefault="009112EA" w:rsidP="00322684">
            <w:pPr>
              <w:jc w:val="center"/>
            </w:pPr>
          </w:p>
        </w:tc>
      </w:tr>
      <w:tr w:rsidR="009112EA" w:rsidRPr="002F07E1">
        <w:tc>
          <w:tcPr>
            <w:tcW w:w="823" w:type="dxa"/>
          </w:tcPr>
          <w:p w:rsidR="009112EA" w:rsidRPr="002F07E1" w:rsidRDefault="009112EA" w:rsidP="0012038A">
            <w:pPr>
              <w:pStyle w:val="afd"/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5664" w:type="dxa"/>
          </w:tcPr>
          <w:p w:rsidR="009112EA" w:rsidRPr="002F07E1" w:rsidRDefault="009112EA" w:rsidP="00322684">
            <w:r w:rsidRPr="002F07E1">
              <w:t>Теоретические основы рынка ценных бумаг. Ценные бумаги и их виды</w:t>
            </w:r>
          </w:p>
        </w:tc>
        <w:tc>
          <w:tcPr>
            <w:tcW w:w="2977" w:type="dxa"/>
            <w:vAlign w:val="center"/>
          </w:tcPr>
          <w:p w:rsidR="009112EA" w:rsidRPr="002F07E1" w:rsidRDefault="009112EA" w:rsidP="00322684">
            <w:pPr>
              <w:jc w:val="center"/>
            </w:pPr>
            <w:r w:rsidRPr="002F07E1">
              <w:t>Тестовые задания</w:t>
            </w:r>
          </w:p>
        </w:tc>
      </w:tr>
      <w:tr w:rsidR="009112EA" w:rsidRPr="002F07E1">
        <w:tc>
          <w:tcPr>
            <w:tcW w:w="823" w:type="dxa"/>
          </w:tcPr>
          <w:p w:rsidR="009112EA" w:rsidRPr="002F07E1" w:rsidRDefault="009112EA" w:rsidP="0012038A">
            <w:pPr>
              <w:pStyle w:val="afd"/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5664" w:type="dxa"/>
          </w:tcPr>
          <w:p w:rsidR="009112EA" w:rsidRPr="002F07E1" w:rsidRDefault="009112EA" w:rsidP="00322684">
            <w:r w:rsidRPr="002F07E1">
              <w:t>Теоретические основы рынка ценных бумаг. Ценные бумаги и их виды</w:t>
            </w:r>
          </w:p>
        </w:tc>
        <w:tc>
          <w:tcPr>
            <w:tcW w:w="2977" w:type="dxa"/>
            <w:vAlign w:val="center"/>
          </w:tcPr>
          <w:p w:rsidR="009112EA" w:rsidRPr="002F07E1" w:rsidRDefault="0012038A" w:rsidP="00322684">
            <w:pPr>
              <w:jc w:val="center"/>
            </w:pPr>
            <w:r>
              <w:t>Проверочные</w:t>
            </w:r>
            <w:r w:rsidR="009112EA" w:rsidRPr="002F07E1">
              <w:t xml:space="preserve"> работы </w:t>
            </w:r>
          </w:p>
          <w:p w:rsidR="009112EA" w:rsidRPr="002F07E1" w:rsidRDefault="009112EA" w:rsidP="00322684">
            <w:pPr>
              <w:jc w:val="center"/>
            </w:pPr>
          </w:p>
        </w:tc>
      </w:tr>
      <w:tr w:rsidR="009112EA" w:rsidRPr="002F07E1" w:rsidTr="0012038A">
        <w:trPr>
          <w:trHeight w:val="736"/>
        </w:trPr>
        <w:tc>
          <w:tcPr>
            <w:tcW w:w="823" w:type="dxa"/>
          </w:tcPr>
          <w:p w:rsidR="009112EA" w:rsidRPr="002F07E1" w:rsidRDefault="009112EA" w:rsidP="0012038A">
            <w:pPr>
              <w:pStyle w:val="afd"/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5664" w:type="dxa"/>
          </w:tcPr>
          <w:p w:rsidR="009112EA" w:rsidRPr="002F07E1" w:rsidRDefault="009112EA" w:rsidP="00322684">
            <w:r w:rsidRPr="002F07E1">
              <w:t>Теоретические основы рынка ценных бумаг. Ценные бумаги и их виды</w:t>
            </w:r>
          </w:p>
        </w:tc>
        <w:tc>
          <w:tcPr>
            <w:tcW w:w="2977" w:type="dxa"/>
            <w:vAlign w:val="center"/>
          </w:tcPr>
          <w:p w:rsidR="009112EA" w:rsidRPr="002F07E1" w:rsidRDefault="009112EA" w:rsidP="00322684">
            <w:pPr>
              <w:jc w:val="center"/>
            </w:pPr>
            <w:r w:rsidRPr="002F07E1">
              <w:t>Представление  докладов и сообщений, включая презентации</w:t>
            </w:r>
          </w:p>
        </w:tc>
      </w:tr>
      <w:tr w:rsidR="009112EA" w:rsidRPr="002F07E1">
        <w:tc>
          <w:tcPr>
            <w:tcW w:w="823" w:type="dxa"/>
            <w:tcBorders>
              <w:bottom w:val="single" w:sz="12" w:space="0" w:color="auto"/>
            </w:tcBorders>
          </w:tcPr>
          <w:p w:rsidR="009112EA" w:rsidRPr="002F07E1" w:rsidRDefault="009112EA" w:rsidP="0012038A">
            <w:pPr>
              <w:pStyle w:val="afd"/>
              <w:numPr>
                <w:ilvl w:val="0"/>
                <w:numId w:val="41"/>
              </w:numPr>
              <w:ind w:left="357" w:hanging="357"/>
              <w:jc w:val="center"/>
            </w:pPr>
          </w:p>
        </w:tc>
        <w:tc>
          <w:tcPr>
            <w:tcW w:w="5664" w:type="dxa"/>
            <w:tcBorders>
              <w:bottom w:val="single" w:sz="12" w:space="0" w:color="auto"/>
            </w:tcBorders>
          </w:tcPr>
          <w:p w:rsidR="009112EA" w:rsidRPr="002F07E1" w:rsidRDefault="009112EA" w:rsidP="00322684">
            <w:r w:rsidRPr="002F07E1">
              <w:t>Теоретические основы рынка ценных бумаг. Ценные бумаги и их виды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9112EA" w:rsidRPr="002F07E1" w:rsidRDefault="009112EA" w:rsidP="00322684">
            <w:pPr>
              <w:jc w:val="center"/>
            </w:pPr>
            <w:r w:rsidRPr="002F07E1">
              <w:t>Проверка реферата</w:t>
            </w:r>
          </w:p>
        </w:tc>
      </w:tr>
    </w:tbl>
    <w:p w:rsidR="009112EA" w:rsidRPr="002F07E1" w:rsidRDefault="009112EA" w:rsidP="003E31E8">
      <w:pPr>
        <w:pStyle w:val="2"/>
        <w:rPr>
          <w:sz w:val="24"/>
          <w:szCs w:val="24"/>
        </w:rPr>
      </w:pPr>
      <w:r w:rsidRPr="002F07E1">
        <w:rPr>
          <w:sz w:val="24"/>
          <w:szCs w:val="24"/>
        </w:rPr>
        <w:t xml:space="preserve">6.2. </w:t>
      </w:r>
      <w:r w:rsidRPr="002F07E1">
        <w:rPr>
          <w:caps w:val="0"/>
          <w:sz w:val="24"/>
          <w:szCs w:val="24"/>
        </w:rPr>
        <w:t>Примеры оценочных средств текущего контроля по дисциплине</w:t>
      </w:r>
    </w:p>
    <w:p w:rsidR="009112EA" w:rsidRPr="002F07E1" w:rsidRDefault="009112EA" w:rsidP="00B94C2D">
      <w:pPr>
        <w:jc w:val="both"/>
        <w:rPr>
          <w:b/>
          <w:bCs/>
          <w:i/>
          <w:iCs/>
        </w:rPr>
      </w:pPr>
      <w:r w:rsidRPr="002F07E1">
        <w:rPr>
          <w:b/>
          <w:bCs/>
          <w:i/>
          <w:iCs/>
        </w:rPr>
        <w:t>Система балльно-рейтинговой оценки для осуществления текущего контроля по дисциплине</w:t>
      </w:r>
    </w:p>
    <w:p w:rsidR="009112EA" w:rsidRPr="002F07E1" w:rsidRDefault="009112EA" w:rsidP="00B94C2D">
      <w:pPr>
        <w:jc w:val="both"/>
        <w:rPr>
          <w:b/>
          <w:bCs/>
          <w:i/>
          <w:iCs/>
        </w:rPr>
      </w:pPr>
    </w:p>
    <w:tbl>
      <w:tblPr>
        <w:tblW w:w="95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379"/>
        <w:gridCol w:w="2516"/>
      </w:tblGrid>
      <w:tr w:rsidR="009112EA" w:rsidRPr="002F07E1">
        <w:tc>
          <w:tcPr>
            <w:tcW w:w="675" w:type="dxa"/>
          </w:tcPr>
          <w:p w:rsidR="009112EA" w:rsidRPr="002F07E1" w:rsidRDefault="009112EA" w:rsidP="00A42CE8">
            <w:pPr>
              <w:jc w:val="both"/>
            </w:pPr>
            <w:r w:rsidRPr="002F07E1">
              <w:t>№</w:t>
            </w:r>
          </w:p>
        </w:tc>
        <w:tc>
          <w:tcPr>
            <w:tcW w:w="6379" w:type="dxa"/>
          </w:tcPr>
          <w:p w:rsidR="009112EA" w:rsidRPr="002F07E1" w:rsidRDefault="009112EA" w:rsidP="00A42CE8">
            <w:pPr>
              <w:jc w:val="both"/>
            </w:pPr>
            <w:r w:rsidRPr="002F07E1">
              <w:t>Наименование контрольных элементов</w:t>
            </w:r>
          </w:p>
        </w:tc>
        <w:tc>
          <w:tcPr>
            <w:tcW w:w="2516" w:type="dxa"/>
          </w:tcPr>
          <w:p w:rsidR="009112EA" w:rsidRPr="002F07E1" w:rsidRDefault="009112EA" w:rsidP="00A42CE8">
            <w:pPr>
              <w:jc w:val="both"/>
            </w:pPr>
            <w:r w:rsidRPr="002F07E1">
              <w:t>Количество баллов</w:t>
            </w:r>
          </w:p>
        </w:tc>
      </w:tr>
      <w:tr w:rsidR="009112EA" w:rsidRPr="002F07E1">
        <w:tc>
          <w:tcPr>
            <w:tcW w:w="675" w:type="dxa"/>
          </w:tcPr>
          <w:p w:rsidR="009112EA" w:rsidRPr="002F07E1" w:rsidRDefault="009112EA" w:rsidP="00B94C2D">
            <w:pPr>
              <w:numPr>
                <w:ilvl w:val="0"/>
                <w:numId w:val="43"/>
              </w:numPr>
              <w:jc w:val="both"/>
            </w:pPr>
          </w:p>
        </w:tc>
        <w:tc>
          <w:tcPr>
            <w:tcW w:w="6379" w:type="dxa"/>
          </w:tcPr>
          <w:p w:rsidR="009112EA" w:rsidRPr="002F07E1" w:rsidRDefault="009112EA" w:rsidP="00A42CE8">
            <w:pPr>
              <w:jc w:val="both"/>
            </w:pPr>
            <w:r w:rsidRPr="002F07E1">
              <w:t>Контроль посещаемости занятий</w:t>
            </w:r>
          </w:p>
        </w:tc>
        <w:tc>
          <w:tcPr>
            <w:tcW w:w="2516" w:type="dxa"/>
          </w:tcPr>
          <w:p w:rsidR="009112EA" w:rsidRPr="002F07E1" w:rsidRDefault="009112EA" w:rsidP="00A42CE8">
            <w:pPr>
              <w:jc w:val="both"/>
            </w:pPr>
            <w:r w:rsidRPr="002F07E1">
              <w:t>0-15 баллов</w:t>
            </w:r>
          </w:p>
        </w:tc>
      </w:tr>
      <w:tr w:rsidR="009112EA" w:rsidRPr="002F07E1">
        <w:tc>
          <w:tcPr>
            <w:tcW w:w="675" w:type="dxa"/>
          </w:tcPr>
          <w:p w:rsidR="009112EA" w:rsidRPr="002F07E1" w:rsidRDefault="009112EA" w:rsidP="00B94C2D">
            <w:pPr>
              <w:numPr>
                <w:ilvl w:val="0"/>
                <w:numId w:val="43"/>
              </w:numPr>
              <w:ind w:left="357" w:hanging="357"/>
              <w:jc w:val="both"/>
            </w:pPr>
          </w:p>
        </w:tc>
        <w:tc>
          <w:tcPr>
            <w:tcW w:w="6379" w:type="dxa"/>
          </w:tcPr>
          <w:p w:rsidR="009112EA" w:rsidRPr="002F07E1" w:rsidRDefault="009112EA" w:rsidP="00A42CE8">
            <w:pPr>
              <w:jc w:val="both"/>
            </w:pPr>
            <w:r w:rsidRPr="002F07E1">
              <w:t>Контроль выполнения практических заданий, конспектов, тестов, докладов, эссе</w:t>
            </w:r>
          </w:p>
        </w:tc>
        <w:tc>
          <w:tcPr>
            <w:tcW w:w="2516" w:type="dxa"/>
          </w:tcPr>
          <w:p w:rsidR="009112EA" w:rsidRPr="002F07E1" w:rsidRDefault="009112EA" w:rsidP="00A42CE8">
            <w:pPr>
              <w:jc w:val="both"/>
            </w:pPr>
            <w:r w:rsidRPr="002F07E1">
              <w:t>0-55 баллов</w:t>
            </w:r>
          </w:p>
        </w:tc>
      </w:tr>
    </w:tbl>
    <w:p w:rsidR="009112EA" w:rsidRPr="002F07E1" w:rsidRDefault="009112EA" w:rsidP="00FB4917">
      <w:pPr>
        <w:jc w:val="both"/>
        <w:rPr>
          <w:b/>
          <w:bCs/>
        </w:rPr>
      </w:pPr>
    </w:p>
    <w:p w:rsidR="009112EA" w:rsidRPr="002F07E1" w:rsidRDefault="0012038A" w:rsidP="00FB4917">
      <w:pPr>
        <w:rPr>
          <w:b/>
          <w:bCs/>
          <w:i/>
          <w:iCs/>
        </w:rPr>
      </w:pPr>
      <w:r>
        <w:rPr>
          <w:b/>
          <w:bCs/>
          <w:i/>
          <w:iCs/>
        </w:rPr>
        <w:t>Вопросы для устных опросов</w:t>
      </w:r>
    </w:p>
    <w:p w:rsidR="009112EA" w:rsidRPr="002F07E1" w:rsidRDefault="009112EA" w:rsidP="00C67998">
      <w:pPr>
        <w:jc w:val="both"/>
      </w:pPr>
      <w:r w:rsidRPr="002F07E1">
        <w:t>1.Сущность, структура рынка ценных бумаг.</w:t>
      </w:r>
    </w:p>
    <w:p w:rsidR="009112EA" w:rsidRPr="002F07E1" w:rsidRDefault="009112EA" w:rsidP="00C67998">
      <w:pPr>
        <w:jc w:val="both"/>
      </w:pPr>
      <w:r w:rsidRPr="002F07E1">
        <w:t>2.Общерыночные и специфические функции РЦБ.</w:t>
      </w:r>
    </w:p>
    <w:p w:rsidR="009112EA" w:rsidRPr="002F07E1" w:rsidRDefault="009112EA" w:rsidP="00C67998">
      <w:pPr>
        <w:jc w:val="both"/>
      </w:pPr>
      <w:r w:rsidRPr="002F07E1">
        <w:t>3.Виды рынков ценных бумаг.</w:t>
      </w:r>
    </w:p>
    <w:p w:rsidR="009112EA" w:rsidRPr="002F07E1" w:rsidRDefault="009112EA" w:rsidP="00C67998">
      <w:pPr>
        <w:jc w:val="both"/>
      </w:pPr>
      <w:r w:rsidRPr="002F07E1">
        <w:t>4. Первичный рынок ценных бумаг.</w:t>
      </w:r>
    </w:p>
    <w:p w:rsidR="009112EA" w:rsidRPr="002F07E1" w:rsidRDefault="009112EA" w:rsidP="00C67998">
      <w:pPr>
        <w:jc w:val="both"/>
      </w:pPr>
      <w:r w:rsidRPr="002F07E1">
        <w:t>5.Продедура эмиссии ценных бумаг.</w:t>
      </w:r>
    </w:p>
    <w:p w:rsidR="009112EA" w:rsidRPr="002F07E1" w:rsidRDefault="009112EA" w:rsidP="00C67998">
      <w:pPr>
        <w:jc w:val="both"/>
      </w:pPr>
      <w:r w:rsidRPr="002F07E1">
        <w:t>6.Вексельный рынок в России: современное состояние, проблемы и перспективы развития.</w:t>
      </w:r>
    </w:p>
    <w:p w:rsidR="009112EA" w:rsidRPr="002F07E1" w:rsidRDefault="009112EA" w:rsidP="00C67998">
      <w:pPr>
        <w:jc w:val="both"/>
      </w:pPr>
      <w:r w:rsidRPr="002F07E1">
        <w:t>7.Проблемы формирования рынка товарораспорядительных ценных бумаг в России.</w:t>
      </w:r>
    </w:p>
    <w:p w:rsidR="009112EA" w:rsidRPr="002F07E1" w:rsidRDefault="009112EA" w:rsidP="00C67998">
      <w:pPr>
        <w:jc w:val="both"/>
      </w:pPr>
      <w:r w:rsidRPr="002F07E1">
        <w:t>8.Эмиссионные ценные бумаги, их признаки.</w:t>
      </w:r>
    </w:p>
    <w:p w:rsidR="009112EA" w:rsidRPr="002F07E1" w:rsidRDefault="009112EA" w:rsidP="00C67998">
      <w:pPr>
        <w:jc w:val="both"/>
      </w:pPr>
      <w:r w:rsidRPr="002F07E1">
        <w:t>9.Процедура эмиссии и ее этапы.</w:t>
      </w:r>
    </w:p>
    <w:p w:rsidR="009112EA" w:rsidRPr="002F07E1" w:rsidRDefault="009112EA" w:rsidP="00C67998">
      <w:pPr>
        <w:jc w:val="both"/>
      </w:pPr>
      <w:r w:rsidRPr="002F07E1">
        <w:t>10.Рынок производственных финансовых инструментов в России: современное состояние, проблемы и перспективы развития.</w:t>
      </w:r>
    </w:p>
    <w:p w:rsidR="009112EA" w:rsidRPr="002F07E1" w:rsidRDefault="009112EA" w:rsidP="00C67998">
      <w:pPr>
        <w:jc w:val="both"/>
      </w:pPr>
      <w:r w:rsidRPr="002F07E1">
        <w:t>11.Проблемы развития ипотеки в России.</w:t>
      </w:r>
    </w:p>
    <w:p w:rsidR="009112EA" w:rsidRPr="002F07E1" w:rsidRDefault="009112EA" w:rsidP="00C67998">
      <w:pPr>
        <w:jc w:val="both"/>
      </w:pPr>
      <w:r w:rsidRPr="002F07E1">
        <w:t>12.Региональные рынки ценных бумаг в России: состояние, проблемы и перспективы развития.</w:t>
      </w:r>
    </w:p>
    <w:p w:rsidR="009112EA" w:rsidRPr="002F07E1" w:rsidRDefault="009112EA" w:rsidP="00C67998">
      <w:pPr>
        <w:jc w:val="both"/>
      </w:pPr>
      <w:r w:rsidRPr="002F07E1">
        <w:t>13.Ценообразование на рынке ценных бумаг.</w:t>
      </w:r>
    </w:p>
    <w:p w:rsidR="009112EA" w:rsidRPr="002F07E1" w:rsidRDefault="009112EA" w:rsidP="00C67998">
      <w:pPr>
        <w:jc w:val="both"/>
      </w:pPr>
      <w:r w:rsidRPr="002F07E1">
        <w:t>14.Проблемы и перспективы развития брокерско-дилерских компаний в России.</w:t>
      </w:r>
    </w:p>
    <w:p w:rsidR="009112EA" w:rsidRPr="002F07E1" w:rsidRDefault="009112EA" w:rsidP="00C67998">
      <w:pPr>
        <w:jc w:val="both"/>
      </w:pPr>
      <w:r w:rsidRPr="002F07E1">
        <w:t>15.Коммерческие банки на российском рынке ценных бумаг: проблемы  и перспективы развития.</w:t>
      </w:r>
    </w:p>
    <w:p w:rsidR="009112EA" w:rsidRPr="002F07E1" w:rsidRDefault="009112EA" w:rsidP="00C67998">
      <w:pPr>
        <w:jc w:val="both"/>
      </w:pPr>
      <w:r w:rsidRPr="002F07E1">
        <w:t>16.Фондовые биржи в России: современное состояние, проблемы и перспективы развития.</w:t>
      </w:r>
    </w:p>
    <w:p w:rsidR="009112EA" w:rsidRPr="002F07E1" w:rsidRDefault="009112EA" w:rsidP="00C67998">
      <w:pPr>
        <w:jc w:val="both"/>
      </w:pPr>
      <w:r w:rsidRPr="002F07E1">
        <w:t>17.Современное состояние, проблемы и перспективы внебиржевого рынка ценных бумаг в России.</w:t>
      </w:r>
    </w:p>
    <w:p w:rsidR="009112EA" w:rsidRPr="002F07E1" w:rsidRDefault="009112EA" w:rsidP="00C67998">
      <w:pPr>
        <w:jc w:val="both"/>
      </w:pPr>
      <w:r w:rsidRPr="002F07E1">
        <w:t>18.Современное состояние, проблемы и перспективы развития депозитарно-клиринговой инфраструктуры рынка ценных бумаг в России.</w:t>
      </w:r>
    </w:p>
    <w:p w:rsidR="009112EA" w:rsidRPr="002F07E1" w:rsidRDefault="009112EA" w:rsidP="00C67998">
      <w:pPr>
        <w:jc w:val="both"/>
      </w:pPr>
      <w:r w:rsidRPr="002F07E1">
        <w:t>19.Регистраторы на российском рынке ценных бумаг: состояние и перспективы развития.</w:t>
      </w:r>
    </w:p>
    <w:p w:rsidR="009112EA" w:rsidRPr="002F07E1" w:rsidRDefault="009112EA" w:rsidP="00C67998">
      <w:pPr>
        <w:jc w:val="both"/>
      </w:pPr>
      <w:r w:rsidRPr="002F07E1">
        <w:t>20.Производные ценные бумаги.</w:t>
      </w:r>
    </w:p>
    <w:p w:rsidR="009112EA" w:rsidRPr="002F07E1" w:rsidRDefault="009112EA" w:rsidP="00272B71">
      <w:pPr>
        <w:jc w:val="both"/>
        <w:rPr>
          <w:b/>
          <w:bCs/>
          <w:i/>
          <w:iCs/>
        </w:rPr>
      </w:pPr>
    </w:p>
    <w:p w:rsidR="009112EA" w:rsidRPr="002F07E1" w:rsidRDefault="0012038A" w:rsidP="00272B7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Темы</w:t>
      </w:r>
      <w:r w:rsidR="009112EA" w:rsidRPr="002F07E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проверочных</w:t>
      </w:r>
      <w:r w:rsidR="009112EA" w:rsidRPr="002F07E1">
        <w:rPr>
          <w:b/>
          <w:bCs/>
          <w:i/>
          <w:iCs/>
        </w:rPr>
        <w:t xml:space="preserve"> работ</w:t>
      </w:r>
    </w:p>
    <w:p w:rsidR="009112EA" w:rsidRPr="002F07E1" w:rsidRDefault="009112EA" w:rsidP="00272B71">
      <w:pPr>
        <w:jc w:val="both"/>
      </w:pPr>
      <w:r w:rsidRPr="002F07E1">
        <w:t>1.Классификация ценных бумаг.</w:t>
      </w:r>
    </w:p>
    <w:p w:rsidR="009112EA" w:rsidRPr="002F07E1" w:rsidRDefault="009112EA" w:rsidP="00272B71">
      <w:pPr>
        <w:jc w:val="both"/>
      </w:pPr>
      <w:r w:rsidRPr="002F07E1">
        <w:t>2.Профессиональные участники РЦБ.</w:t>
      </w:r>
    </w:p>
    <w:p w:rsidR="009112EA" w:rsidRPr="002F07E1" w:rsidRDefault="009112EA" w:rsidP="006D1943">
      <w:r w:rsidRPr="002F07E1">
        <w:t xml:space="preserve">3.Понятие и основные </w:t>
      </w:r>
      <w:r w:rsidR="0012038A" w:rsidRPr="002F07E1">
        <w:t>этапы эмиссии</w:t>
      </w:r>
      <w:r w:rsidRPr="002F07E1">
        <w:t xml:space="preserve"> ценных бумаг.</w:t>
      </w:r>
    </w:p>
    <w:p w:rsidR="009112EA" w:rsidRPr="002F07E1" w:rsidRDefault="009112EA" w:rsidP="006D1943">
      <w:r w:rsidRPr="002F07E1">
        <w:t>4.Понятие и виды андеррайтинга ценных бумаг.</w:t>
      </w:r>
    </w:p>
    <w:p w:rsidR="009112EA" w:rsidRPr="002F07E1" w:rsidRDefault="009112EA" w:rsidP="006D1943">
      <w:r w:rsidRPr="002F07E1">
        <w:t>5.Классификация инвесторов в ценные бумаги.</w:t>
      </w:r>
    </w:p>
    <w:p w:rsidR="009112EA" w:rsidRPr="002F07E1" w:rsidRDefault="009112EA" w:rsidP="006D1943">
      <w:r w:rsidRPr="002F07E1">
        <w:t>6.Инвестиционные фонды.</w:t>
      </w:r>
    </w:p>
    <w:p w:rsidR="009112EA" w:rsidRPr="002F07E1" w:rsidRDefault="009112EA" w:rsidP="00272B71">
      <w:pPr>
        <w:jc w:val="both"/>
      </w:pPr>
    </w:p>
    <w:p w:rsidR="009112EA" w:rsidRPr="002F07E1" w:rsidRDefault="009112EA" w:rsidP="006D1943">
      <w:pPr>
        <w:jc w:val="both"/>
        <w:rPr>
          <w:b/>
          <w:bCs/>
          <w:i/>
          <w:iCs/>
        </w:rPr>
      </w:pPr>
      <w:r w:rsidRPr="002F07E1">
        <w:rPr>
          <w:b/>
          <w:bCs/>
          <w:i/>
          <w:iCs/>
        </w:rPr>
        <w:t xml:space="preserve">Примеры тестовых заданий, </w:t>
      </w:r>
      <w:r w:rsidR="0012038A">
        <w:rPr>
          <w:b/>
          <w:bCs/>
          <w:i/>
          <w:iCs/>
        </w:rPr>
        <w:t>Задания практикума</w:t>
      </w:r>
    </w:p>
    <w:p w:rsidR="009112EA" w:rsidRPr="002F07E1" w:rsidRDefault="009112EA" w:rsidP="006D1943">
      <w:pPr>
        <w:jc w:val="both"/>
      </w:pPr>
      <w:r w:rsidRPr="002F07E1">
        <w:t xml:space="preserve">представлены в </w:t>
      </w:r>
      <w:r w:rsidR="0012038A">
        <w:t xml:space="preserve">разделе </w:t>
      </w:r>
      <w:r w:rsidR="0012038A" w:rsidRPr="002F07E1">
        <w:t>5</w:t>
      </w:r>
    </w:p>
    <w:p w:rsidR="009112EA" w:rsidRPr="002F07E1" w:rsidRDefault="009112EA" w:rsidP="006D1943">
      <w:pPr>
        <w:jc w:val="both"/>
        <w:rPr>
          <w:b/>
          <w:bCs/>
          <w:i/>
          <w:iCs/>
        </w:rPr>
      </w:pPr>
    </w:p>
    <w:p w:rsidR="009112EA" w:rsidRPr="002F07E1" w:rsidRDefault="0012038A" w:rsidP="006D1943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Т</w:t>
      </w:r>
      <w:r w:rsidR="009112EA" w:rsidRPr="002F07E1">
        <w:rPr>
          <w:b/>
          <w:bCs/>
          <w:i/>
          <w:iCs/>
        </w:rPr>
        <w:t>емы рефератов</w:t>
      </w:r>
    </w:p>
    <w:p w:rsidR="009112EA" w:rsidRPr="002F07E1" w:rsidRDefault="009112EA" w:rsidP="006D1943">
      <w:pPr>
        <w:jc w:val="both"/>
      </w:pPr>
      <w:r w:rsidRPr="002F07E1">
        <w:t xml:space="preserve">представлены в </w:t>
      </w:r>
      <w:r w:rsidR="0012038A">
        <w:t xml:space="preserve">разделе </w:t>
      </w:r>
      <w:r w:rsidR="0012038A" w:rsidRPr="002F07E1">
        <w:t>5</w:t>
      </w:r>
    </w:p>
    <w:p w:rsidR="009112EA" w:rsidRPr="002F07E1" w:rsidRDefault="009112EA" w:rsidP="006D1943">
      <w:pPr>
        <w:jc w:val="both"/>
        <w:rPr>
          <w:b/>
          <w:bCs/>
          <w:i/>
          <w:iCs/>
        </w:rPr>
      </w:pPr>
    </w:p>
    <w:p w:rsidR="009112EA" w:rsidRPr="002F07E1" w:rsidRDefault="0012038A" w:rsidP="006D1943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Темы </w:t>
      </w:r>
      <w:r w:rsidRPr="002F07E1">
        <w:rPr>
          <w:b/>
          <w:bCs/>
          <w:i/>
          <w:iCs/>
        </w:rPr>
        <w:t>докладов</w:t>
      </w:r>
      <w:r w:rsidR="009112EA" w:rsidRPr="002F07E1">
        <w:rPr>
          <w:b/>
          <w:bCs/>
          <w:i/>
          <w:iCs/>
        </w:rPr>
        <w:t>, сообщений</w:t>
      </w:r>
    </w:p>
    <w:p w:rsidR="009112EA" w:rsidRPr="002F07E1" w:rsidRDefault="009112EA" w:rsidP="006D1943">
      <w:pPr>
        <w:jc w:val="both"/>
      </w:pPr>
      <w:r w:rsidRPr="002F07E1">
        <w:t xml:space="preserve">представлены в </w:t>
      </w:r>
      <w:r w:rsidR="0012038A">
        <w:t xml:space="preserve">разделе </w:t>
      </w:r>
      <w:r w:rsidRPr="002F07E1">
        <w:t>5</w:t>
      </w:r>
      <w:bookmarkStart w:id="10" w:name="_Toc437123409"/>
      <w:bookmarkStart w:id="11" w:name="_Toc463454760"/>
      <w:bookmarkStart w:id="12" w:name="_Toc420769981"/>
      <w:bookmarkStart w:id="13" w:name="_Toc420775576"/>
      <w:bookmarkEnd w:id="9"/>
    </w:p>
    <w:p w:rsidR="009112EA" w:rsidRPr="002F07E1" w:rsidRDefault="009112EA" w:rsidP="00322684">
      <w:pPr>
        <w:pStyle w:val="1"/>
        <w:rPr>
          <w:sz w:val="24"/>
          <w:szCs w:val="24"/>
        </w:rPr>
      </w:pPr>
      <w:r w:rsidRPr="002F07E1">
        <w:rPr>
          <w:sz w:val="24"/>
          <w:szCs w:val="24"/>
        </w:rPr>
        <w:t>7.Перечень основной и дополнительной учебной литератур</w:t>
      </w:r>
      <w:bookmarkEnd w:id="10"/>
      <w:bookmarkEnd w:id="11"/>
      <w:r w:rsidRPr="002F07E1">
        <w:rPr>
          <w:sz w:val="24"/>
          <w:szCs w:val="24"/>
        </w:rPr>
        <w:t>ы</w:t>
      </w:r>
    </w:p>
    <w:p w:rsidR="009112EA" w:rsidRPr="002F07E1" w:rsidRDefault="0012038A" w:rsidP="00FB4917">
      <w:pPr>
        <w:pStyle w:val="2"/>
        <w:rPr>
          <w:sz w:val="24"/>
          <w:szCs w:val="24"/>
        </w:rPr>
      </w:pPr>
      <w:bookmarkStart w:id="14" w:name="_Toc463454761"/>
      <w:r w:rsidRPr="002F07E1">
        <w:rPr>
          <w:caps w:val="0"/>
          <w:sz w:val="24"/>
          <w:szCs w:val="24"/>
        </w:rPr>
        <w:t>7.1. Основная литература</w:t>
      </w:r>
      <w:bookmarkEnd w:id="12"/>
      <w:bookmarkEnd w:id="13"/>
      <w:bookmarkEnd w:id="14"/>
    </w:p>
    <w:p w:rsidR="009112EA" w:rsidRPr="002F07E1" w:rsidRDefault="009112EA" w:rsidP="00FB4917">
      <w:pPr>
        <w:ind w:firstLine="567"/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513"/>
        <w:gridCol w:w="1843"/>
        <w:gridCol w:w="1559"/>
        <w:gridCol w:w="1134"/>
        <w:gridCol w:w="1276"/>
        <w:gridCol w:w="992"/>
      </w:tblGrid>
      <w:tr w:rsidR="009112EA" w:rsidRPr="002F07E1">
        <w:tc>
          <w:tcPr>
            <w:tcW w:w="606" w:type="dxa"/>
            <w:vMerge w:val="restart"/>
          </w:tcPr>
          <w:p w:rsidR="009112EA" w:rsidRPr="002F07E1" w:rsidRDefault="009112EA" w:rsidP="00D53E29">
            <w:pPr>
              <w:jc w:val="center"/>
            </w:pPr>
          </w:p>
          <w:p w:rsidR="009112EA" w:rsidRPr="002F07E1" w:rsidRDefault="009112EA" w:rsidP="00D53E29">
            <w:pPr>
              <w:jc w:val="center"/>
            </w:pPr>
            <w:r w:rsidRPr="002F07E1">
              <w:t>№ п/п</w:t>
            </w:r>
          </w:p>
        </w:tc>
        <w:tc>
          <w:tcPr>
            <w:tcW w:w="2513" w:type="dxa"/>
            <w:vMerge w:val="restart"/>
            <w:vAlign w:val="center"/>
          </w:tcPr>
          <w:p w:rsidR="009112EA" w:rsidRPr="002F07E1" w:rsidRDefault="009112EA" w:rsidP="00D53E29">
            <w:pPr>
              <w:jc w:val="center"/>
            </w:pPr>
            <w:r w:rsidRPr="002F07E1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9112EA" w:rsidRPr="002F07E1" w:rsidRDefault="009112EA" w:rsidP="00D35B14">
            <w:pPr>
              <w:jc w:val="center"/>
            </w:pPr>
            <w:r w:rsidRPr="002F07E1">
              <w:t xml:space="preserve">Автор </w:t>
            </w:r>
          </w:p>
        </w:tc>
        <w:tc>
          <w:tcPr>
            <w:tcW w:w="1559" w:type="dxa"/>
            <w:vMerge w:val="restart"/>
            <w:vAlign w:val="center"/>
          </w:tcPr>
          <w:p w:rsidR="009112EA" w:rsidRPr="002F07E1" w:rsidRDefault="009112EA" w:rsidP="00D53E29">
            <w:pPr>
              <w:jc w:val="center"/>
            </w:pPr>
            <w:r w:rsidRPr="002F07E1">
              <w:t>Место издания</w:t>
            </w:r>
          </w:p>
        </w:tc>
        <w:tc>
          <w:tcPr>
            <w:tcW w:w="1134" w:type="dxa"/>
            <w:vMerge w:val="restart"/>
            <w:vAlign w:val="center"/>
          </w:tcPr>
          <w:p w:rsidR="009112EA" w:rsidRPr="002F07E1" w:rsidRDefault="009112EA" w:rsidP="00D53E29">
            <w:pPr>
              <w:jc w:val="center"/>
            </w:pPr>
            <w:r w:rsidRPr="002F07E1">
              <w:t>Год издания</w:t>
            </w:r>
          </w:p>
        </w:tc>
        <w:tc>
          <w:tcPr>
            <w:tcW w:w="2268" w:type="dxa"/>
            <w:gridSpan w:val="2"/>
          </w:tcPr>
          <w:p w:rsidR="009112EA" w:rsidRPr="002F07E1" w:rsidRDefault="009112EA" w:rsidP="00D53E29">
            <w:pPr>
              <w:jc w:val="center"/>
            </w:pPr>
            <w:r w:rsidRPr="002F07E1">
              <w:t>Наличие</w:t>
            </w:r>
          </w:p>
        </w:tc>
      </w:tr>
      <w:tr w:rsidR="009112EA" w:rsidRPr="002F07E1">
        <w:tc>
          <w:tcPr>
            <w:tcW w:w="606" w:type="dxa"/>
            <w:vMerge/>
          </w:tcPr>
          <w:p w:rsidR="009112EA" w:rsidRPr="002F07E1" w:rsidRDefault="009112EA" w:rsidP="00D53E29">
            <w:pPr>
              <w:jc w:val="center"/>
            </w:pPr>
          </w:p>
        </w:tc>
        <w:tc>
          <w:tcPr>
            <w:tcW w:w="2513" w:type="dxa"/>
            <w:vMerge/>
            <w:vAlign w:val="center"/>
          </w:tcPr>
          <w:p w:rsidR="009112EA" w:rsidRPr="002F07E1" w:rsidRDefault="009112EA" w:rsidP="00D53E2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112EA" w:rsidRPr="002F07E1" w:rsidRDefault="009112EA" w:rsidP="00D53E2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112EA" w:rsidRPr="002F07E1" w:rsidRDefault="009112EA" w:rsidP="00D53E2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12EA" w:rsidRPr="002F07E1" w:rsidRDefault="009112EA" w:rsidP="00D53E29">
            <w:pPr>
              <w:jc w:val="center"/>
            </w:pPr>
          </w:p>
        </w:tc>
        <w:tc>
          <w:tcPr>
            <w:tcW w:w="1276" w:type="dxa"/>
          </w:tcPr>
          <w:p w:rsidR="009112EA" w:rsidRPr="002F07E1" w:rsidRDefault="0012038A" w:rsidP="00D53E29">
            <w:pPr>
              <w:jc w:val="center"/>
            </w:pPr>
            <w:r>
              <w:t>Печатные издания</w:t>
            </w:r>
          </w:p>
        </w:tc>
        <w:tc>
          <w:tcPr>
            <w:tcW w:w="992" w:type="dxa"/>
          </w:tcPr>
          <w:p w:rsidR="009112EA" w:rsidRPr="002F07E1" w:rsidRDefault="009112EA" w:rsidP="00D53E29">
            <w:pPr>
              <w:jc w:val="center"/>
            </w:pPr>
            <w:r w:rsidRPr="002F07E1">
              <w:t>в ЭБС, адрес в сети Интернет</w:t>
            </w:r>
          </w:p>
        </w:tc>
      </w:tr>
      <w:tr w:rsidR="009112EA" w:rsidRPr="002F07E1">
        <w:trPr>
          <w:cantSplit/>
        </w:trPr>
        <w:tc>
          <w:tcPr>
            <w:tcW w:w="606" w:type="dxa"/>
            <w:vAlign w:val="center"/>
          </w:tcPr>
          <w:p w:rsidR="009112EA" w:rsidRPr="002F07E1" w:rsidRDefault="009112EA" w:rsidP="00D53E2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513" w:type="dxa"/>
            <w:vAlign w:val="center"/>
          </w:tcPr>
          <w:p w:rsidR="009112EA" w:rsidRPr="002F07E1" w:rsidRDefault="009112EA" w:rsidP="00D53E29">
            <w:pPr>
              <w:jc w:val="center"/>
            </w:pPr>
            <w:r w:rsidRPr="002F07E1">
              <w:t>Рынок ценных бумаг: учебник для вузов</w:t>
            </w:r>
          </w:p>
        </w:tc>
        <w:tc>
          <w:tcPr>
            <w:tcW w:w="1843" w:type="dxa"/>
            <w:vAlign w:val="center"/>
          </w:tcPr>
          <w:p w:rsidR="009112EA" w:rsidRPr="00E3501F" w:rsidRDefault="009112EA" w:rsidP="00D35B14">
            <w:pPr>
              <w:pStyle w:val="4"/>
              <w:spacing w:before="0" w:after="0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3501F"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Галанов В.А. </w:t>
            </w:r>
          </w:p>
        </w:tc>
        <w:tc>
          <w:tcPr>
            <w:tcW w:w="1559" w:type="dxa"/>
            <w:vAlign w:val="center"/>
          </w:tcPr>
          <w:p w:rsidR="009112EA" w:rsidRPr="002F07E1" w:rsidRDefault="009112EA" w:rsidP="00D53E29">
            <w:pPr>
              <w:jc w:val="center"/>
              <w:rPr>
                <w:i/>
                <w:iCs/>
              </w:rPr>
            </w:pPr>
            <w:r w:rsidRPr="002F07E1">
              <w:t>М.: ИНФРА-М</w:t>
            </w:r>
          </w:p>
        </w:tc>
        <w:tc>
          <w:tcPr>
            <w:tcW w:w="1134" w:type="dxa"/>
            <w:vAlign w:val="center"/>
          </w:tcPr>
          <w:p w:rsidR="009112EA" w:rsidRPr="002F07E1" w:rsidRDefault="009112EA" w:rsidP="00D35B14">
            <w:pPr>
              <w:jc w:val="center"/>
            </w:pPr>
            <w:r w:rsidRPr="002F07E1">
              <w:t>2018</w:t>
            </w:r>
          </w:p>
        </w:tc>
        <w:tc>
          <w:tcPr>
            <w:tcW w:w="1276" w:type="dxa"/>
          </w:tcPr>
          <w:p w:rsidR="009112EA" w:rsidRPr="002F07E1" w:rsidRDefault="009112EA" w:rsidP="00D53E29">
            <w:pPr>
              <w:jc w:val="center"/>
            </w:pPr>
            <w:r w:rsidRPr="002F07E1">
              <w:t>-</w:t>
            </w:r>
          </w:p>
        </w:tc>
        <w:tc>
          <w:tcPr>
            <w:tcW w:w="992" w:type="dxa"/>
            <w:vAlign w:val="center"/>
          </w:tcPr>
          <w:p w:rsidR="009112EA" w:rsidRPr="002F07E1" w:rsidRDefault="00B31094" w:rsidP="00B94C2D">
            <w:pPr>
              <w:jc w:val="both"/>
            </w:pPr>
            <w:hyperlink r:id="rId7" w:history="1">
              <w:r w:rsidR="00E3501F" w:rsidRPr="0040741C">
                <w:rPr>
                  <w:rStyle w:val="af0"/>
                </w:rPr>
                <w:t>http://</w:t>
              </w:r>
              <w:r w:rsidR="00E3501F" w:rsidRPr="0040741C">
                <w:rPr>
                  <w:rStyle w:val="af0"/>
                  <w:lang w:val="en-US"/>
                </w:rPr>
                <w:t>biblioclub</w:t>
              </w:r>
              <w:r w:rsidR="00E3501F" w:rsidRPr="0040741C">
                <w:rPr>
                  <w:rStyle w:val="af0"/>
                </w:rPr>
                <w:t>.ru/</w:t>
              </w:r>
            </w:hyperlink>
            <w:r w:rsidR="00E3501F">
              <w:t xml:space="preserve"> </w:t>
            </w:r>
          </w:p>
          <w:p w:rsidR="009112EA" w:rsidRPr="002F07E1" w:rsidRDefault="009112EA" w:rsidP="00D53E29">
            <w:pPr>
              <w:jc w:val="center"/>
            </w:pPr>
          </w:p>
        </w:tc>
      </w:tr>
    </w:tbl>
    <w:p w:rsidR="009112EA" w:rsidRPr="002F07E1" w:rsidRDefault="009112EA" w:rsidP="00FB4917">
      <w:pPr>
        <w:pStyle w:val="2"/>
        <w:rPr>
          <w:sz w:val="24"/>
          <w:szCs w:val="24"/>
        </w:rPr>
      </w:pPr>
      <w:bookmarkStart w:id="15" w:name="_Toc463454762"/>
      <w:r w:rsidRPr="002F07E1">
        <w:rPr>
          <w:sz w:val="24"/>
          <w:szCs w:val="24"/>
        </w:rPr>
        <w:t>7</w:t>
      </w:r>
      <w:r w:rsidR="0012038A" w:rsidRPr="002F07E1">
        <w:rPr>
          <w:caps w:val="0"/>
          <w:sz w:val="24"/>
          <w:szCs w:val="24"/>
        </w:rPr>
        <w:t>.2. Дополнительная литература</w:t>
      </w:r>
      <w:bookmarkEnd w:id="15"/>
    </w:p>
    <w:p w:rsidR="009112EA" w:rsidRPr="002F07E1" w:rsidRDefault="009112EA" w:rsidP="00FB4917"/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513"/>
        <w:gridCol w:w="1984"/>
        <w:gridCol w:w="1418"/>
        <w:gridCol w:w="1134"/>
        <w:gridCol w:w="1276"/>
        <w:gridCol w:w="992"/>
      </w:tblGrid>
      <w:tr w:rsidR="009112EA" w:rsidRPr="002F07E1">
        <w:tc>
          <w:tcPr>
            <w:tcW w:w="606" w:type="dxa"/>
            <w:vMerge w:val="restart"/>
          </w:tcPr>
          <w:p w:rsidR="009112EA" w:rsidRPr="002F07E1" w:rsidRDefault="009112EA" w:rsidP="00D35B14">
            <w:pPr>
              <w:jc w:val="center"/>
            </w:pPr>
          </w:p>
          <w:p w:rsidR="009112EA" w:rsidRPr="002F07E1" w:rsidRDefault="009112EA" w:rsidP="00D35B14">
            <w:pPr>
              <w:jc w:val="center"/>
            </w:pPr>
            <w:r w:rsidRPr="002F07E1">
              <w:t>№ п/п</w:t>
            </w:r>
          </w:p>
        </w:tc>
        <w:tc>
          <w:tcPr>
            <w:tcW w:w="2513" w:type="dxa"/>
            <w:vMerge w:val="restart"/>
            <w:vAlign w:val="center"/>
          </w:tcPr>
          <w:p w:rsidR="009112EA" w:rsidRPr="002F07E1" w:rsidRDefault="009112EA" w:rsidP="00D35B14">
            <w:pPr>
              <w:jc w:val="center"/>
            </w:pPr>
            <w:r w:rsidRPr="002F07E1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:rsidR="009112EA" w:rsidRPr="002F07E1" w:rsidRDefault="009112EA" w:rsidP="00D35B14">
            <w:pPr>
              <w:jc w:val="center"/>
            </w:pPr>
            <w:r w:rsidRPr="002F07E1">
              <w:t xml:space="preserve">Автор </w:t>
            </w:r>
          </w:p>
        </w:tc>
        <w:tc>
          <w:tcPr>
            <w:tcW w:w="1418" w:type="dxa"/>
            <w:vMerge w:val="restart"/>
            <w:vAlign w:val="center"/>
          </w:tcPr>
          <w:p w:rsidR="009112EA" w:rsidRPr="002F07E1" w:rsidRDefault="009112EA" w:rsidP="00D35B14">
            <w:pPr>
              <w:jc w:val="center"/>
            </w:pPr>
            <w:r w:rsidRPr="002F07E1">
              <w:t>Место издания</w:t>
            </w:r>
          </w:p>
        </w:tc>
        <w:tc>
          <w:tcPr>
            <w:tcW w:w="1134" w:type="dxa"/>
            <w:vMerge w:val="restart"/>
            <w:vAlign w:val="center"/>
          </w:tcPr>
          <w:p w:rsidR="009112EA" w:rsidRPr="002F07E1" w:rsidRDefault="009112EA" w:rsidP="00D35B14">
            <w:pPr>
              <w:jc w:val="center"/>
            </w:pPr>
            <w:r w:rsidRPr="002F07E1">
              <w:t>Год издания</w:t>
            </w:r>
          </w:p>
        </w:tc>
        <w:tc>
          <w:tcPr>
            <w:tcW w:w="2268" w:type="dxa"/>
            <w:gridSpan w:val="2"/>
          </w:tcPr>
          <w:p w:rsidR="009112EA" w:rsidRPr="002F07E1" w:rsidRDefault="009112EA" w:rsidP="00D35B14">
            <w:pPr>
              <w:jc w:val="center"/>
            </w:pPr>
            <w:r w:rsidRPr="002F07E1">
              <w:t>Наличие</w:t>
            </w:r>
          </w:p>
        </w:tc>
      </w:tr>
      <w:tr w:rsidR="009112EA" w:rsidRPr="002F07E1">
        <w:tc>
          <w:tcPr>
            <w:tcW w:w="606" w:type="dxa"/>
            <w:vMerge/>
          </w:tcPr>
          <w:p w:rsidR="009112EA" w:rsidRPr="002F07E1" w:rsidRDefault="009112EA" w:rsidP="00D53E29">
            <w:pPr>
              <w:jc w:val="center"/>
            </w:pPr>
          </w:p>
        </w:tc>
        <w:tc>
          <w:tcPr>
            <w:tcW w:w="2513" w:type="dxa"/>
            <w:vMerge/>
            <w:vAlign w:val="center"/>
          </w:tcPr>
          <w:p w:rsidR="009112EA" w:rsidRPr="002F07E1" w:rsidRDefault="009112EA" w:rsidP="00D53E2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112EA" w:rsidRPr="002F07E1" w:rsidRDefault="009112EA" w:rsidP="00D53E2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12EA" w:rsidRPr="002F07E1" w:rsidRDefault="009112EA" w:rsidP="00D53E2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12EA" w:rsidRPr="002F07E1" w:rsidRDefault="009112EA" w:rsidP="00D53E29">
            <w:pPr>
              <w:jc w:val="center"/>
            </w:pPr>
          </w:p>
        </w:tc>
        <w:tc>
          <w:tcPr>
            <w:tcW w:w="1276" w:type="dxa"/>
          </w:tcPr>
          <w:p w:rsidR="009112EA" w:rsidRPr="002F07E1" w:rsidRDefault="0012038A" w:rsidP="00D53E29">
            <w:pPr>
              <w:jc w:val="center"/>
            </w:pPr>
            <w:r>
              <w:t>Печатные издания</w:t>
            </w:r>
          </w:p>
        </w:tc>
        <w:tc>
          <w:tcPr>
            <w:tcW w:w="992" w:type="dxa"/>
          </w:tcPr>
          <w:p w:rsidR="009112EA" w:rsidRPr="002F07E1" w:rsidRDefault="009112EA" w:rsidP="00D53E29">
            <w:pPr>
              <w:jc w:val="center"/>
            </w:pPr>
            <w:r w:rsidRPr="002F07E1">
              <w:t>в ЭБС, адрес в сети Интернет</w:t>
            </w:r>
          </w:p>
        </w:tc>
      </w:tr>
      <w:tr w:rsidR="009112EA" w:rsidRPr="002F07E1">
        <w:trPr>
          <w:cantSplit/>
        </w:trPr>
        <w:tc>
          <w:tcPr>
            <w:tcW w:w="606" w:type="dxa"/>
            <w:vAlign w:val="center"/>
          </w:tcPr>
          <w:p w:rsidR="009112EA" w:rsidRPr="002F07E1" w:rsidRDefault="009112EA" w:rsidP="00D53E29">
            <w:pPr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2513" w:type="dxa"/>
            <w:vAlign w:val="center"/>
          </w:tcPr>
          <w:p w:rsidR="009112EA" w:rsidRPr="002F07E1" w:rsidRDefault="009112EA" w:rsidP="00D35B14">
            <w:pPr>
              <w:jc w:val="center"/>
            </w:pPr>
            <w:r w:rsidRPr="002F07E1">
              <w:t>Рынок ценных бумаг: комплексный учебник</w:t>
            </w:r>
          </w:p>
        </w:tc>
        <w:tc>
          <w:tcPr>
            <w:tcW w:w="1984" w:type="dxa"/>
            <w:vAlign w:val="center"/>
          </w:tcPr>
          <w:p w:rsidR="009112EA" w:rsidRPr="00E3501F" w:rsidRDefault="009112EA" w:rsidP="00D53E29">
            <w:pPr>
              <w:pStyle w:val="4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3501F"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Жуков Е.Ф.</w:t>
            </w:r>
          </w:p>
        </w:tc>
        <w:tc>
          <w:tcPr>
            <w:tcW w:w="1418" w:type="dxa"/>
            <w:vAlign w:val="center"/>
          </w:tcPr>
          <w:p w:rsidR="009112EA" w:rsidRPr="002F07E1" w:rsidRDefault="009112EA" w:rsidP="00D53E29">
            <w:pPr>
              <w:jc w:val="center"/>
              <w:rPr>
                <w:i/>
                <w:iCs/>
              </w:rPr>
            </w:pPr>
            <w:r w:rsidRPr="002F07E1">
              <w:t>М.: Вузовский учебник</w:t>
            </w:r>
          </w:p>
        </w:tc>
        <w:tc>
          <w:tcPr>
            <w:tcW w:w="1134" w:type="dxa"/>
            <w:vAlign w:val="center"/>
          </w:tcPr>
          <w:p w:rsidR="009112EA" w:rsidRPr="002F07E1" w:rsidRDefault="009112EA" w:rsidP="00547F80">
            <w:pPr>
              <w:jc w:val="center"/>
            </w:pPr>
            <w:r w:rsidRPr="002F07E1">
              <w:t>2015</w:t>
            </w:r>
          </w:p>
        </w:tc>
        <w:tc>
          <w:tcPr>
            <w:tcW w:w="1276" w:type="dxa"/>
          </w:tcPr>
          <w:p w:rsidR="009112EA" w:rsidRPr="002F07E1" w:rsidRDefault="009112EA" w:rsidP="00D53E29">
            <w:pPr>
              <w:jc w:val="center"/>
            </w:pPr>
            <w:r w:rsidRPr="002F07E1">
              <w:t>-</w:t>
            </w:r>
          </w:p>
        </w:tc>
        <w:tc>
          <w:tcPr>
            <w:tcW w:w="992" w:type="dxa"/>
            <w:vAlign w:val="center"/>
          </w:tcPr>
          <w:p w:rsidR="009112EA" w:rsidRPr="002F07E1" w:rsidRDefault="00B31094" w:rsidP="00B94C2D">
            <w:pPr>
              <w:jc w:val="both"/>
            </w:pPr>
            <w:hyperlink r:id="rId8" w:history="1">
              <w:r w:rsidR="00E3501F" w:rsidRPr="0040741C">
                <w:rPr>
                  <w:rStyle w:val="af0"/>
                </w:rPr>
                <w:t>http://</w:t>
              </w:r>
              <w:r w:rsidR="00E3501F" w:rsidRPr="0040741C">
                <w:rPr>
                  <w:rStyle w:val="af0"/>
                  <w:lang w:val="en-US"/>
                </w:rPr>
                <w:t>biblioclub</w:t>
              </w:r>
              <w:r w:rsidR="00E3501F" w:rsidRPr="0040741C">
                <w:rPr>
                  <w:rStyle w:val="af0"/>
                </w:rPr>
                <w:t>.ru/</w:t>
              </w:r>
            </w:hyperlink>
            <w:r w:rsidR="00E3501F">
              <w:t xml:space="preserve"> </w:t>
            </w:r>
          </w:p>
          <w:p w:rsidR="009112EA" w:rsidRPr="002F07E1" w:rsidRDefault="009112EA" w:rsidP="00D53E29">
            <w:pPr>
              <w:jc w:val="center"/>
            </w:pPr>
          </w:p>
        </w:tc>
      </w:tr>
    </w:tbl>
    <w:p w:rsidR="009112EA" w:rsidRPr="002F07E1" w:rsidRDefault="009112EA" w:rsidP="00FB4917">
      <w:pPr>
        <w:pStyle w:val="1"/>
        <w:rPr>
          <w:sz w:val="24"/>
          <w:szCs w:val="24"/>
        </w:rPr>
      </w:pPr>
      <w:bookmarkStart w:id="16" w:name="_Toc437123413"/>
      <w:bookmarkStart w:id="17" w:name="_Toc463454763"/>
      <w:r w:rsidRPr="002F07E1">
        <w:rPr>
          <w:sz w:val="24"/>
          <w:szCs w:val="24"/>
        </w:rPr>
        <w:t>8.  РесурсЫ информационно-коммуникационной сети «Интернет»</w:t>
      </w:r>
      <w:bookmarkEnd w:id="16"/>
      <w:bookmarkEnd w:id="17"/>
    </w:p>
    <w:p w:rsidR="009112EA" w:rsidRPr="002F07E1" w:rsidRDefault="009112EA" w:rsidP="003B1DA8">
      <w:pPr>
        <w:ind w:firstLine="709"/>
        <w:jc w:val="both"/>
      </w:pPr>
      <w:r w:rsidRPr="002F07E1">
        <w:t xml:space="preserve">Федеральный образовательный портал «Экономика. Социология. Менеджмент». – Режим открытого доступа: </w:t>
      </w:r>
      <w:hyperlink r:id="rId9" w:history="1">
        <w:r w:rsidR="0012038A" w:rsidRPr="0007009A">
          <w:rPr>
            <w:rStyle w:val="af0"/>
          </w:rPr>
          <w:t>http://ecsocman.hse.ru/</w:t>
        </w:r>
      </w:hyperlink>
      <w:r w:rsidR="0012038A">
        <w:t xml:space="preserve"> </w:t>
      </w:r>
    </w:p>
    <w:p w:rsidR="009112EA" w:rsidRPr="002F07E1" w:rsidRDefault="009112EA" w:rsidP="003B1DA8">
      <w:pPr>
        <w:ind w:firstLine="709"/>
        <w:jc w:val="both"/>
      </w:pPr>
      <w:r w:rsidRPr="002F07E1">
        <w:t xml:space="preserve">Федеральный портал «Российское образование».– Режим открытого доступа: </w:t>
      </w:r>
      <w:hyperlink r:id="rId10" w:history="1">
        <w:r w:rsidR="0012038A" w:rsidRPr="0007009A">
          <w:rPr>
            <w:rStyle w:val="af0"/>
            <w:noProof/>
          </w:rPr>
          <w:t>http://edu.ru</w:t>
        </w:r>
        <w:r w:rsidR="0012038A" w:rsidRPr="0007009A">
          <w:rPr>
            <w:rStyle w:val="af0"/>
          </w:rPr>
          <w:t>/</w:t>
        </w:r>
      </w:hyperlink>
      <w:r w:rsidR="0012038A">
        <w:t xml:space="preserve"> </w:t>
      </w:r>
    </w:p>
    <w:p w:rsidR="009112EA" w:rsidRPr="002F07E1" w:rsidRDefault="009112EA" w:rsidP="003B1DA8">
      <w:pPr>
        <w:ind w:firstLine="709"/>
        <w:jc w:val="both"/>
      </w:pPr>
      <w:r w:rsidRPr="002F07E1">
        <w:t xml:space="preserve">Электронно-библиотечная система (ЭБС) «Библиоклуб». – Режим доступа: </w:t>
      </w:r>
      <w:hyperlink r:id="rId11" w:history="1">
        <w:r w:rsidR="0012038A" w:rsidRPr="0007009A">
          <w:rPr>
            <w:rStyle w:val="af0"/>
          </w:rPr>
          <w:t>http://</w:t>
        </w:r>
        <w:r w:rsidR="0012038A" w:rsidRPr="0007009A">
          <w:rPr>
            <w:rStyle w:val="af0"/>
            <w:lang w:val="en-US"/>
          </w:rPr>
          <w:t>biblioclub</w:t>
        </w:r>
        <w:r w:rsidR="0012038A" w:rsidRPr="0007009A">
          <w:rPr>
            <w:rStyle w:val="af0"/>
          </w:rPr>
          <w:t>.ru</w:t>
        </w:r>
      </w:hyperlink>
      <w:r w:rsidR="0012038A">
        <w:t xml:space="preserve"> </w:t>
      </w:r>
      <w:r w:rsidRPr="002F07E1">
        <w:t>/</w:t>
      </w:r>
    </w:p>
    <w:p w:rsidR="009112EA" w:rsidRPr="002F07E1" w:rsidRDefault="009112EA" w:rsidP="008F268C">
      <w:pPr>
        <w:pStyle w:val="16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_Toc437123418"/>
      <w:bookmarkStart w:id="19" w:name="_Toc463454765"/>
      <w:r w:rsidRPr="002F07E1">
        <w:rPr>
          <w:rFonts w:ascii="Times New Roman" w:hAnsi="Times New Roman" w:cs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9112EA" w:rsidRPr="002F07E1" w:rsidRDefault="009112EA" w:rsidP="008F268C">
      <w:pPr>
        <w:ind w:firstLine="709"/>
        <w:jc w:val="both"/>
      </w:pPr>
      <w:r w:rsidRPr="002F07E1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2F07E1">
        <w:rPr>
          <w:b/>
          <w:bCs/>
          <w:i/>
          <w:iCs/>
        </w:rPr>
        <w:t>Подготовка к лекционным занятиям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sym w:font="Symbol" w:char="F02D"/>
      </w:r>
      <w:r w:rsidRPr="002F07E1">
        <w:t xml:space="preserve"> знакомит с новым учебным материалом; 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sym w:font="Symbol" w:char="F02D"/>
      </w:r>
      <w:r w:rsidRPr="002F07E1">
        <w:t xml:space="preserve"> разъясняет учебные элементы, трудные для понимания; 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sym w:font="Symbol" w:char="F02D"/>
      </w:r>
      <w:r w:rsidRPr="002F07E1">
        <w:t xml:space="preserve"> систематизирует учебный материал; 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sym w:font="Symbol" w:char="F02D"/>
      </w:r>
      <w:r w:rsidRPr="002F07E1">
        <w:t xml:space="preserve"> ориентирует в учебном процессе. 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t xml:space="preserve">При подготовке к лекции необходимо: 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sym w:font="Symbol" w:char="F02D"/>
      </w:r>
      <w:r w:rsidRPr="002F07E1">
        <w:t xml:space="preserve"> внимательно прочитать материал предыдущей лекции; 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sym w:font="Symbol" w:char="F02D"/>
      </w:r>
      <w:r w:rsidRPr="002F07E1">
        <w:t xml:space="preserve"> узнать тему предстоящей лекции (по тематическому плану, по рабочей программе дисциплины); 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sym w:font="Symbol" w:char="F02D"/>
      </w:r>
      <w:r w:rsidRPr="002F07E1">
        <w:t xml:space="preserve"> ознакомиться с учебным материалом лекции по рекомендованному учебнику и учебным пособиям; 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sym w:font="Symbol" w:char="F02D"/>
      </w:r>
      <w:r w:rsidRPr="002F07E1">
        <w:t xml:space="preserve"> уяснить место изучаемой темы в своей профессиональной подготовке; 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sym w:font="Symbol" w:char="F02D"/>
      </w:r>
      <w:r w:rsidRPr="002F07E1">
        <w:t xml:space="preserve"> записать возможные вопросы, которые обучающийся предполагает задать преподавателю.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2F07E1">
        <w:rPr>
          <w:b/>
          <w:bCs/>
          <w:i/>
          <w:iCs/>
        </w:rPr>
        <w:t>Подготовка к практическим (семинарским) занятиям, лабораторным работам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>Этот вид самостоятельной работы состоит из нескольких этапов: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t>При подготовке к практическому занятию рекомендуется с целью повышения их эффективности:</w:t>
      </w:r>
    </w:p>
    <w:p w:rsidR="009112EA" w:rsidRPr="002F07E1" w:rsidRDefault="009112EA" w:rsidP="008F268C">
      <w:pPr>
        <w:pStyle w:val="aa"/>
        <w:numPr>
          <w:ilvl w:val="0"/>
          <w:numId w:val="42"/>
        </w:numPr>
        <w:autoSpaceDE w:val="0"/>
        <w:autoSpaceDN w:val="0"/>
        <w:adjustRightInd w:val="0"/>
        <w:ind w:left="426" w:firstLine="709"/>
        <w:jc w:val="both"/>
      </w:pPr>
      <w:r w:rsidRPr="002F07E1">
        <w:t>уделять внимание разбору теоретических задач, обсуждаемых на лекциях;</w:t>
      </w:r>
    </w:p>
    <w:p w:rsidR="009112EA" w:rsidRPr="002F07E1" w:rsidRDefault="009112EA" w:rsidP="008F268C">
      <w:pPr>
        <w:pStyle w:val="aa"/>
        <w:numPr>
          <w:ilvl w:val="0"/>
          <w:numId w:val="42"/>
        </w:numPr>
        <w:autoSpaceDE w:val="0"/>
        <w:autoSpaceDN w:val="0"/>
        <w:adjustRightInd w:val="0"/>
        <w:ind w:left="426" w:firstLine="709"/>
        <w:jc w:val="both"/>
      </w:pPr>
      <w:r w:rsidRPr="002F07E1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9112EA" w:rsidRPr="002F07E1" w:rsidRDefault="009112EA" w:rsidP="008F268C">
      <w:pPr>
        <w:pStyle w:val="aa"/>
        <w:numPr>
          <w:ilvl w:val="0"/>
          <w:numId w:val="42"/>
        </w:numPr>
        <w:autoSpaceDE w:val="0"/>
        <w:autoSpaceDN w:val="0"/>
        <w:adjustRightInd w:val="0"/>
        <w:ind w:left="426" w:firstLine="709"/>
        <w:jc w:val="both"/>
      </w:pPr>
      <w:r w:rsidRPr="002F07E1">
        <w:t>осуществлять регулярную сверку домашних заданий;</w:t>
      </w:r>
    </w:p>
    <w:p w:rsidR="009112EA" w:rsidRPr="002F07E1" w:rsidRDefault="009112EA" w:rsidP="008F268C">
      <w:pPr>
        <w:pStyle w:val="aa"/>
        <w:numPr>
          <w:ilvl w:val="0"/>
          <w:numId w:val="42"/>
        </w:numPr>
        <w:autoSpaceDE w:val="0"/>
        <w:autoSpaceDN w:val="0"/>
        <w:adjustRightInd w:val="0"/>
        <w:ind w:left="426" w:firstLine="709"/>
        <w:jc w:val="both"/>
      </w:pPr>
      <w:r w:rsidRPr="002F07E1">
        <w:t>ставить проблемные вопросы, по возможности использовать примеры и задачи с практическим содержанием;</w:t>
      </w:r>
    </w:p>
    <w:p w:rsidR="009112EA" w:rsidRPr="002F07E1" w:rsidRDefault="009112EA" w:rsidP="008F268C">
      <w:pPr>
        <w:pStyle w:val="aa"/>
        <w:numPr>
          <w:ilvl w:val="0"/>
          <w:numId w:val="42"/>
        </w:numPr>
        <w:autoSpaceDE w:val="0"/>
        <w:autoSpaceDN w:val="0"/>
        <w:adjustRightInd w:val="0"/>
        <w:ind w:left="567" w:firstLine="709"/>
        <w:jc w:val="both"/>
      </w:pPr>
      <w:r w:rsidRPr="002F07E1">
        <w:t>включаться в используемые при проведении практических занятий активные и интерактивные методы обучения;</w:t>
      </w:r>
    </w:p>
    <w:p w:rsidR="009112EA" w:rsidRPr="002F07E1" w:rsidRDefault="009112EA" w:rsidP="008F268C">
      <w:pPr>
        <w:pStyle w:val="aa"/>
        <w:numPr>
          <w:ilvl w:val="0"/>
          <w:numId w:val="42"/>
        </w:numPr>
        <w:autoSpaceDE w:val="0"/>
        <w:autoSpaceDN w:val="0"/>
        <w:adjustRightInd w:val="0"/>
        <w:ind w:left="567" w:firstLine="709"/>
        <w:jc w:val="both"/>
      </w:pPr>
      <w:r w:rsidRPr="002F07E1">
        <w:t>развивать предметную интуицию.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</w:pPr>
      <w:r w:rsidRPr="002F07E1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2F07E1">
        <w:t>обучающемуся</w:t>
      </w:r>
      <w:r w:rsidRPr="002F07E1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>3) согласовывать с преподавателем виды работы по изучению дисциплины;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 w:rsidRPr="002F07E1"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2F07E1">
        <w:t>обучающихся</w:t>
      </w:r>
      <w:r w:rsidRPr="002F07E1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2F07E1">
        <w:t>обучающихся</w:t>
      </w:r>
      <w:r w:rsidRPr="002F07E1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2F07E1">
        <w:t>обучающимся</w:t>
      </w:r>
      <w:r w:rsidRPr="002F07E1">
        <w:rPr>
          <w:rFonts w:eastAsia="TimesNewRoman"/>
        </w:rPr>
        <w:t xml:space="preserve"> учебных заданий.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 xml:space="preserve">Цель самостоятельной работы </w:t>
      </w:r>
      <w:r w:rsidRPr="002F07E1">
        <w:t>обучающихся</w:t>
      </w:r>
      <w:r w:rsidRPr="002F07E1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>1) внеаудиторная самостоятельная работа;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2F07E1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9112EA" w:rsidRPr="002F07E1" w:rsidRDefault="009112EA" w:rsidP="00546F7B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  <w:color w:val="FF0000"/>
        </w:rPr>
      </w:pPr>
      <w:r w:rsidRPr="002F07E1">
        <w:rPr>
          <w:rFonts w:eastAsia="TimesNewRoman"/>
          <w:b/>
          <w:bCs/>
          <w:i/>
          <w:iCs/>
        </w:rPr>
        <w:t xml:space="preserve">Подготовка докладов (сообщений), рефератов </w:t>
      </w:r>
    </w:p>
    <w:p w:rsidR="009112EA" w:rsidRPr="002F07E1" w:rsidRDefault="009112EA" w:rsidP="00546F7B">
      <w:pPr>
        <w:ind w:firstLine="708"/>
        <w:jc w:val="both"/>
        <w:rPr>
          <w:rStyle w:val="c0"/>
        </w:rPr>
      </w:pPr>
      <w:r w:rsidRPr="002F07E1">
        <w:t xml:space="preserve">Достаточно часто преподаватель для тематических практических и семинарских занятий поручает конкретным студентам подготовить сообщение или </w:t>
      </w:r>
      <w:r w:rsidRPr="002F07E1">
        <w:rPr>
          <w:b/>
          <w:bCs/>
          <w:i/>
          <w:iCs/>
        </w:rPr>
        <w:t>доклад</w:t>
      </w:r>
      <w:r w:rsidRPr="002F07E1">
        <w:t xml:space="preserve">. При подготовке доклада или сообщения, пользуясь различными аутентичными источниками (учебной и специальной литературой, в том числе научными монографиями, диссертациями и статьями, информационными источниками, статистической информацией и т.д.), необходимо полностью раскрыть тему, последовательно изложить историю вопроса, имеющиеся точки зрения, собственные выводы. Необходимо избегать непроверенной информации, оговаривать легитимность источников. Желательно проиллюстрировать доклад/сообщение электронной презентацией, сделанной в редакторе Power Point. Электронная </w:t>
      </w:r>
      <w:r w:rsidRPr="002F07E1">
        <w:rPr>
          <w:b/>
          <w:bCs/>
          <w:i/>
          <w:iCs/>
        </w:rPr>
        <w:t>презентация</w:t>
      </w:r>
      <w:r w:rsidRPr="002F07E1">
        <w:t xml:space="preserve"> включает: титульный слайд с указанием темы доклада, Ф.И.О. студента; основные положения доклада, выводы и заключительный слайд со списком источников и благодарностью (8-10 слайдов)</w:t>
      </w:r>
      <w:r w:rsidRPr="002F07E1">
        <w:rPr>
          <w:i/>
          <w:iCs/>
        </w:rPr>
        <w:t>.</w:t>
      </w:r>
      <w:r w:rsidRPr="002F07E1">
        <w:t xml:space="preserve"> Слайды могут быть пронумерованы. Цветовой фон слайдов подбирается так, чтобы на нем хорошо был виден текст. Слушая доклады и выступления на семинаре или реплики в ходе дискуссии, студентам важно не только уважать мнение собеседника, но и использовать навыки активного или рефлексивного слушания (не перебивать, давая возможность полностью высказать свою точку зрения, непонятое уточнять, переформулируя высказанное и т.п.).</w:t>
      </w:r>
    </w:p>
    <w:p w:rsidR="009112EA" w:rsidRPr="002F07E1" w:rsidRDefault="009112EA" w:rsidP="00546F7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F07E1">
        <w:rPr>
          <w:rStyle w:val="c0"/>
          <w:b/>
          <w:bCs/>
          <w:i/>
          <w:iCs/>
          <w:color w:val="000000"/>
        </w:rPr>
        <w:t>Реферат</w:t>
      </w:r>
      <w:r w:rsidRPr="002F07E1">
        <w:rPr>
          <w:rStyle w:val="c0"/>
          <w:color w:val="000000"/>
        </w:rPr>
        <w:t xml:space="preserve"> представляет собой письменную работу по определённой теме, в которой собрана информация из одного или нескольких источников (до 20 страниц). Реферату должны быть присущи целостность (содержательно-тематическая, стилевая, языковая), связность (логическая и формально-языковая), структурность (наличие введения, основной части и заключения, их оптимальное соотношение), завершенность (смысловая и жанрово-композиционная). Работа над рефератом проводится в три этапа: подготовительный (поиск материалов по определенной теме, выбор литературы в конкретной библиотеке,  определение круга справочных пособий для последующей работы по теме); исполнительский (чтение книг (других источников), ведение записей прочитанного (сканирование), отбор материалов, составление плана реферата); заключительный (обработка имеющихся материалов и написание реферата, составление списка использованной литературы). Структура реферата предполагает титульный лист; содержание (оглавление) реферата; введение; основную часть; заключение; список использованных источников.       </w:t>
      </w: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</w:p>
    <w:p w:rsidR="009112EA" w:rsidRPr="002F07E1" w:rsidRDefault="009112EA" w:rsidP="008F268C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 w:rsidRPr="002F07E1">
        <w:rPr>
          <w:rFonts w:eastAsia="TimesNewRoman"/>
          <w:b/>
          <w:bCs/>
          <w:i/>
          <w:iCs/>
        </w:rPr>
        <w:t xml:space="preserve">Подготовка к зачету </w:t>
      </w:r>
    </w:p>
    <w:p w:rsidR="009112EA" w:rsidRPr="002F07E1" w:rsidRDefault="009112EA" w:rsidP="008F268C">
      <w:pPr>
        <w:ind w:firstLine="709"/>
        <w:jc w:val="both"/>
      </w:pPr>
      <w:r w:rsidRPr="002F07E1">
        <w:t>Завершающим этапом изучения дисциплины является сдача зачета 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9112EA" w:rsidRPr="002F07E1" w:rsidRDefault="009112EA" w:rsidP="008F268C">
      <w:pPr>
        <w:ind w:firstLine="709"/>
      </w:pPr>
    </w:p>
    <w:p w:rsidR="009112EA" w:rsidRPr="002F07E1" w:rsidRDefault="009112EA" w:rsidP="00FB4917">
      <w:pPr>
        <w:pStyle w:val="1"/>
        <w:rPr>
          <w:sz w:val="24"/>
          <w:szCs w:val="24"/>
        </w:rPr>
      </w:pPr>
      <w:r w:rsidRPr="002F07E1">
        <w:rPr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  <w:bookmarkEnd w:id="18"/>
      <w:bookmarkEnd w:id="19"/>
    </w:p>
    <w:p w:rsidR="009112EA" w:rsidRPr="002F07E1" w:rsidRDefault="009112EA" w:rsidP="00FB4917">
      <w:pPr>
        <w:pStyle w:val="2"/>
        <w:rPr>
          <w:sz w:val="24"/>
          <w:szCs w:val="24"/>
        </w:rPr>
      </w:pPr>
      <w:bookmarkStart w:id="20" w:name="_Toc463454766"/>
      <w:r w:rsidRPr="002F07E1">
        <w:rPr>
          <w:sz w:val="24"/>
          <w:szCs w:val="24"/>
        </w:rPr>
        <w:t>10.1. Требования к программному обеспечению учебного процесса</w:t>
      </w:r>
      <w:bookmarkEnd w:id="20"/>
    </w:p>
    <w:p w:rsidR="009112EA" w:rsidRPr="002F07E1" w:rsidRDefault="009112EA" w:rsidP="00546F7B">
      <w:pPr>
        <w:ind w:firstLine="708"/>
        <w:jc w:val="both"/>
      </w:pPr>
      <w:r w:rsidRPr="002F07E1">
        <w:t xml:space="preserve">Для обеспечения учебного процесса необходимо наличие Windows, </w:t>
      </w:r>
      <w:r w:rsidRPr="002F07E1">
        <w:rPr>
          <w:lang w:val="en-US"/>
        </w:rPr>
        <w:t>Microsoft</w:t>
      </w:r>
      <w:r w:rsidRPr="002F07E1">
        <w:t xml:space="preserve"> </w:t>
      </w:r>
      <w:r w:rsidRPr="002F07E1">
        <w:rPr>
          <w:lang w:val="en-US"/>
        </w:rPr>
        <w:t>Office</w:t>
      </w:r>
      <w:r w:rsidRPr="002F07E1">
        <w:t>.</w:t>
      </w:r>
    </w:p>
    <w:p w:rsidR="009112EA" w:rsidRPr="002F07E1" w:rsidRDefault="009112EA" w:rsidP="00546F7B"/>
    <w:p w:rsidR="009112EA" w:rsidRPr="002F07E1" w:rsidRDefault="009112EA" w:rsidP="003E31E8">
      <w:pPr>
        <w:pStyle w:val="2"/>
        <w:rPr>
          <w:caps w:val="0"/>
          <w:sz w:val="24"/>
          <w:szCs w:val="24"/>
        </w:rPr>
      </w:pPr>
      <w:r w:rsidRPr="002F07E1">
        <w:rPr>
          <w:sz w:val="24"/>
          <w:szCs w:val="24"/>
        </w:rPr>
        <w:t xml:space="preserve">10.2. </w:t>
      </w:r>
      <w:r w:rsidRPr="002F07E1">
        <w:rPr>
          <w:caps w:val="0"/>
          <w:sz w:val="24"/>
          <w:szCs w:val="24"/>
        </w:rPr>
        <w:t>Информационно-справочные системы</w:t>
      </w:r>
    </w:p>
    <w:p w:rsidR="009112EA" w:rsidRPr="002F07E1" w:rsidRDefault="009112EA" w:rsidP="00546F7B">
      <w:pPr>
        <w:ind w:firstLine="709"/>
        <w:jc w:val="both"/>
      </w:pPr>
      <w:r w:rsidRPr="002F07E1"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9112EA" w:rsidRPr="002F07E1" w:rsidRDefault="009112EA" w:rsidP="00546F7B">
      <w:pPr>
        <w:ind w:firstLine="709"/>
        <w:jc w:val="both"/>
      </w:pPr>
      <w:r w:rsidRPr="002F07E1">
        <w:t xml:space="preserve">Информационно-правовой портал «Гарант». –  </w:t>
      </w:r>
      <w:hyperlink r:id="rId12" w:history="1">
        <w:r w:rsidR="0012038A" w:rsidRPr="0007009A">
          <w:rPr>
            <w:rStyle w:val="af0"/>
          </w:rPr>
          <w:t>http://www.garant.ru/</w:t>
        </w:r>
      </w:hyperlink>
      <w:r w:rsidR="0012038A">
        <w:t xml:space="preserve"> </w:t>
      </w:r>
    </w:p>
    <w:p w:rsidR="009112EA" w:rsidRPr="002F07E1" w:rsidRDefault="009112EA" w:rsidP="00546F7B">
      <w:pPr>
        <w:ind w:firstLine="709"/>
        <w:jc w:val="both"/>
      </w:pPr>
      <w:r w:rsidRPr="002F07E1">
        <w:t xml:space="preserve">Многофункциональный статистический портал «Мультистат». –  Режим доступа: </w:t>
      </w:r>
      <w:hyperlink r:id="rId13" w:history="1">
        <w:r w:rsidR="0012038A" w:rsidRPr="0007009A">
          <w:rPr>
            <w:rStyle w:val="af0"/>
          </w:rPr>
          <w:t>http://www.multistat.ru</w:t>
        </w:r>
      </w:hyperlink>
      <w:r w:rsidR="0012038A">
        <w:t xml:space="preserve"> </w:t>
      </w:r>
    </w:p>
    <w:p w:rsidR="009112EA" w:rsidRPr="002F07E1" w:rsidRDefault="009112EA" w:rsidP="00FB4917">
      <w:pPr>
        <w:pStyle w:val="1"/>
        <w:rPr>
          <w:sz w:val="24"/>
          <w:szCs w:val="24"/>
        </w:rPr>
      </w:pPr>
      <w:bookmarkStart w:id="21" w:name="_Toc437123419"/>
      <w:bookmarkStart w:id="22" w:name="_Toc463454767"/>
      <w:r w:rsidRPr="002F07E1">
        <w:rPr>
          <w:sz w:val="24"/>
          <w:szCs w:val="24"/>
        </w:rPr>
        <w:t>11. Материально-техническое обеспечение дисциплин</w:t>
      </w:r>
      <w:bookmarkEnd w:id="21"/>
      <w:r w:rsidRPr="002F07E1">
        <w:rPr>
          <w:sz w:val="24"/>
          <w:szCs w:val="24"/>
        </w:rPr>
        <w:t>ы</w:t>
      </w:r>
      <w:bookmarkEnd w:id="22"/>
    </w:p>
    <w:p w:rsidR="004E7D13" w:rsidRDefault="004E7D13" w:rsidP="004E7D13">
      <w:pPr>
        <w:ind w:firstLine="708"/>
        <w:jc w:val="both"/>
      </w:pPr>
      <w:bookmarkStart w:id="23" w:name="_Toc463454768"/>
      <w:r>
        <w:rPr>
          <w:shd w:val="clear" w:color="auto" w:fill="FFFFFF"/>
        </w:rPr>
        <w:t>Для проведения занятий лекционного типа предлагаются учебно-наглядные пособия, обеспечивающие тематические иллюстрации, формируются в виде электронной презентации (выборочно), размещаемой на технических средствах обучения в аудиториях.</w:t>
      </w:r>
    </w:p>
    <w:p w:rsidR="004E7D13" w:rsidRDefault="004E7D13" w:rsidP="004E7D13">
      <w:pPr>
        <w:ind w:firstLine="708"/>
        <w:jc w:val="both"/>
      </w:pPr>
      <w: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 специализированной мебелью (стандартное аудиторное оборудование (столы, аудиторные скамьи или стулья, трибуна, письменный стол и стул для преподавателя). </w:t>
      </w:r>
    </w:p>
    <w:p w:rsidR="004E7D13" w:rsidRDefault="004E7D13" w:rsidP="004E7D13">
      <w:pPr>
        <w:ind w:firstLine="709"/>
        <w:jc w:val="both"/>
        <w:rPr>
          <w:rFonts w:eastAsia="Times New Roman"/>
        </w:rPr>
      </w:pPr>
    </w:p>
    <w:p w:rsidR="009112EA" w:rsidRPr="002F07E1" w:rsidRDefault="009112EA" w:rsidP="00FB4917">
      <w:pPr>
        <w:pStyle w:val="1"/>
        <w:jc w:val="right"/>
        <w:rPr>
          <w:sz w:val="24"/>
          <w:szCs w:val="24"/>
        </w:rPr>
      </w:pPr>
    </w:p>
    <w:bookmarkEnd w:id="23"/>
    <w:p w:rsidR="009112EA" w:rsidRPr="002F07E1" w:rsidRDefault="009112EA"/>
    <w:sectPr w:rsidR="009112EA" w:rsidRPr="002F07E1" w:rsidSect="00AC06A4">
      <w:footerReference w:type="default" r:id="rId14"/>
      <w:pgSz w:w="11906" w:h="16838"/>
      <w:pgMar w:top="1134" w:right="851" w:bottom="9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94" w:rsidRDefault="00B31094" w:rsidP="00AD380C">
      <w:r>
        <w:separator/>
      </w:r>
    </w:p>
  </w:endnote>
  <w:endnote w:type="continuationSeparator" w:id="0">
    <w:p w:rsidR="00B31094" w:rsidRDefault="00B31094" w:rsidP="00AD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01F" w:rsidRDefault="00F45B6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36DD">
      <w:rPr>
        <w:noProof/>
      </w:rPr>
      <w:t>3</w:t>
    </w:r>
    <w:r>
      <w:rPr>
        <w:noProof/>
      </w:rPr>
      <w:fldChar w:fldCharType="end"/>
    </w:r>
  </w:p>
  <w:p w:rsidR="00E3501F" w:rsidRDefault="00E350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94" w:rsidRDefault="00B31094" w:rsidP="00AD380C">
      <w:r>
        <w:separator/>
      </w:r>
    </w:p>
  </w:footnote>
  <w:footnote w:type="continuationSeparator" w:id="0">
    <w:p w:rsidR="00B31094" w:rsidRDefault="00B31094" w:rsidP="00AD3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57A"/>
    <w:multiLevelType w:val="hybridMultilevel"/>
    <w:tmpl w:val="AD60E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AA020A"/>
    <w:multiLevelType w:val="hybridMultilevel"/>
    <w:tmpl w:val="40EAE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577"/>
    <w:multiLevelType w:val="hybridMultilevel"/>
    <w:tmpl w:val="99E80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EA2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E587C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A643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5074E"/>
    <w:multiLevelType w:val="hybridMultilevel"/>
    <w:tmpl w:val="F1668F40"/>
    <w:lvl w:ilvl="0" w:tplc="4AF87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232D1DC8"/>
    <w:multiLevelType w:val="hybridMultilevel"/>
    <w:tmpl w:val="79A88100"/>
    <w:lvl w:ilvl="0" w:tplc="CD560FFE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-4938"/>
        </w:tabs>
        <w:ind w:left="-4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218"/>
        </w:tabs>
        <w:ind w:left="-42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3498"/>
        </w:tabs>
        <w:ind w:left="-34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-2778"/>
        </w:tabs>
        <w:ind w:left="-27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-2058"/>
        </w:tabs>
        <w:ind w:left="-20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-1338"/>
        </w:tabs>
        <w:ind w:left="-13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-618"/>
        </w:tabs>
        <w:ind w:left="-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02"/>
        </w:tabs>
        <w:ind w:left="10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524B1"/>
    <w:multiLevelType w:val="hybridMultilevel"/>
    <w:tmpl w:val="7842F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ED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E938A6"/>
    <w:multiLevelType w:val="hybridMultilevel"/>
    <w:tmpl w:val="DEBE9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FAE7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431C0F"/>
    <w:multiLevelType w:val="hybridMultilevel"/>
    <w:tmpl w:val="CB0C4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783CF7"/>
    <w:multiLevelType w:val="hybridMultilevel"/>
    <w:tmpl w:val="ACFCF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14E5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8C6754"/>
    <w:multiLevelType w:val="hybridMultilevel"/>
    <w:tmpl w:val="4DECAAD0"/>
    <w:lvl w:ilvl="0" w:tplc="80B656EE">
      <w:start w:val="3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DA8103D"/>
    <w:multiLevelType w:val="hybridMultilevel"/>
    <w:tmpl w:val="61BE1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6E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281A50"/>
    <w:multiLevelType w:val="hybridMultilevel"/>
    <w:tmpl w:val="7D1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57161A"/>
    <w:multiLevelType w:val="hybridMultilevel"/>
    <w:tmpl w:val="51C8F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80C34D0"/>
    <w:multiLevelType w:val="hybridMultilevel"/>
    <w:tmpl w:val="53C88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323A2"/>
    <w:multiLevelType w:val="hybridMultilevel"/>
    <w:tmpl w:val="7C460E10"/>
    <w:lvl w:ilvl="0" w:tplc="98EC301E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FA7662"/>
    <w:multiLevelType w:val="hybridMultilevel"/>
    <w:tmpl w:val="93FE1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5378"/>
    <w:multiLevelType w:val="hybridMultilevel"/>
    <w:tmpl w:val="D8DA9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18760BE"/>
    <w:multiLevelType w:val="hybridMultilevel"/>
    <w:tmpl w:val="28E8D6E2"/>
    <w:lvl w:ilvl="0" w:tplc="F552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A04AAA"/>
    <w:multiLevelType w:val="hybridMultilevel"/>
    <w:tmpl w:val="650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526A8"/>
    <w:multiLevelType w:val="hybridMultilevel"/>
    <w:tmpl w:val="CFBE5E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0B2B62"/>
    <w:multiLevelType w:val="hybridMultilevel"/>
    <w:tmpl w:val="F1A6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044C61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44"/>
  </w:num>
  <w:num w:numId="4">
    <w:abstractNumId w:val="3"/>
  </w:num>
  <w:num w:numId="5">
    <w:abstractNumId w:val="40"/>
  </w:num>
  <w:num w:numId="6">
    <w:abstractNumId w:val="17"/>
  </w:num>
  <w:num w:numId="7">
    <w:abstractNumId w:val="32"/>
  </w:num>
  <w:num w:numId="8">
    <w:abstractNumId w:val="37"/>
  </w:num>
  <w:num w:numId="9">
    <w:abstractNumId w:val="23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24"/>
  </w:num>
  <w:num w:numId="14">
    <w:abstractNumId w:val="18"/>
  </w:num>
  <w:num w:numId="15">
    <w:abstractNumId w:val="43"/>
  </w:num>
  <w:num w:numId="16">
    <w:abstractNumId w:val="29"/>
  </w:num>
  <w:num w:numId="17">
    <w:abstractNumId w:val="39"/>
  </w:num>
  <w:num w:numId="18">
    <w:abstractNumId w:val="36"/>
  </w:num>
  <w:num w:numId="19">
    <w:abstractNumId w:val="34"/>
  </w:num>
  <w:num w:numId="20">
    <w:abstractNumId w:val="12"/>
  </w:num>
  <w:num w:numId="21">
    <w:abstractNumId w:val="15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5"/>
  </w:num>
  <w:num w:numId="25">
    <w:abstractNumId w:val="30"/>
  </w:num>
  <w:num w:numId="26">
    <w:abstractNumId w:val="16"/>
  </w:num>
  <w:num w:numId="27">
    <w:abstractNumId w:val="13"/>
  </w:num>
  <w:num w:numId="28">
    <w:abstractNumId w:val="2"/>
  </w:num>
  <w:num w:numId="29">
    <w:abstractNumId w:val="1"/>
  </w:num>
  <w:num w:numId="30">
    <w:abstractNumId w:val="19"/>
  </w:num>
  <w:num w:numId="31">
    <w:abstractNumId w:val="22"/>
  </w:num>
  <w:num w:numId="32">
    <w:abstractNumId w:val="14"/>
  </w:num>
  <w:num w:numId="33">
    <w:abstractNumId w:val="38"/>
  </w:num>
  <w:num w:numId="34">
    <w:abstractNumId w:val="27"/>
  </w:num>
  <w:num w:numId="35">
    <w:abstractNumId w:val="26"/>
  </w:num>
  <w:num w:numId="36">
    <w:abstractNumId w:val="31"/>
  </w:num>
  <w:num w:numId="37">
    <w:abstractNumId w:val="0"/>
  </w:num>
  <w:num w:numId="38">
    <w:abstractNumId w:val="11"/>
  </w:num>
  <w:num w:numId="39">
    <w:abstractNumId w:val="42"/>
  </w:num>
  <w:num w:numId="40">
    <w:abstractNumId w:val="4"/>
  </w:num>
  <w:num w:numId="41">
    <w:abstractNumId w:val="6"/>
  </w:num>
  <w:num w:numId="42">
    <w:abstractNumId w:val="5"/>
  </w:num>
  <w:num w:numId="43">
    <w:abstractNumId w:val="7"/>
  </w:num>
  <w:num w:numId="44">
    <w:abstractNumId w:val="21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917"/>
    <w:rsid w:val="000072B6"/>
    <w:rsid w:val="00017581"/>
    <w:rsid w:val="000517D1"/>
    <w:rsid w:val="00051D77"/>
    <w:rsid w:val="000871FD"/>
    <w:rsid w:val="000927D0"/>
    <w:rsid w:val="00096931"/>
    <w:rsid w:val="00096CBC"/>
    <w:rsid w:val="000A0370"/>
    <w:rsid w:val="000A492F"/>
    <w:rsid w:val="000C7AAA"/>
    <w:rsid w:val="0011111B"/>
    <w:rsid w:val="001145C5"/>
    <w:rsid w:val="0012038A"/>
    <w:rsid w:val="0015390D"/>
    <w:rsid w:val="00155901"/>
    <w:rsid w:val="00162958"/>
    <w:rsid w:val="001834C0"/>
    <w:rsid w:val="00184C93"/>
    <w:rsid w:val="00185666"/>
    <w:rsid w:val="001B0CF2"/>
    <w:rsid w:val="00205B41"/>
    <w:rsid w:val="00207C52"/>
    <w:rsid w:val="00237315"/>
    <w:rsid w:val="00257A6B"/>
    <w:rsid w:val="00261BB4"/>
    <w:rsid w:val="00266C50"/>
    <w:rsid w:val="00272B71"/>
    <w:rsid w:val="00280C41"/>
    <w:rsid w:val="00285E5B"/>
    <w:rsid w:val="002B5049"/>
    <w:rsid w:val="002D6C48"/>
    <w:rsid w:val="002F07E1"/>
    <w:rsid w:val="002F3D7C"/>
    <w:rsid w:val="003118E0"/>
    <w:rsid w:val="00322684"/>
    <w:rsid w:val="0033307E"/>
    <w:rsid w:val="00335810"/>
    <w:rsid w:val="00354AE8"/>
    <w:rsid w:val="00370CA6"/>
    <w:rsid w:val="00371D1A"/>
    <w:rsid w:val="00373AFA"/>
    <w:rsid w:val="003753A9"/>
    <w:rsid w:val="003973B0"/>
    <w:rsid w:val="003B1DA8"/>
    <w:rsid w:val="003E31E8"/>
    <w:rsid w:val="0043310F"/>
    <w:rsid w:val="00444F4C"/>
    <w:rsid w:val="00455070"/>
    <w:rsid w:val="004555FF"/>
    <w:rsid w:val="004707CA"/>
    <w:rsid w:val="00476AAA"/>
    <w:rsid w:val="00477433"/>
    <w:rsid w:val="00491BED"/>
    <w:rsid w:val="004A4B92"/>
    <w:rsid w:val="004B7A4B"/>
    <w:rsid w:val="004C11E7"/>
    <w:rsid w:val="004C4D76"/>
    <w:rsid w:val="004D1DAA"/>
    <w:rsid w:val="004E022A"/>
    <w:rsid w:val="004E7D13"/>
    <w:rsid w:val="00521145"/>
    <w:rsid w:val="00525D18"/>
    <w:rsid w:val="00546F7B"/>
    <w:rsid w:val="00547F80"/>
    <w:rsid w:val="00554FB4"/>
    <w:rsid w:val="00565428"/>
    <w:rsid w:val="005830E6"/>
    <w:rsid w:val="005943EB"/>
    <w:rsid w:val="00596A18"/>
    <w:rsid w:val="005B0F23"/>
    <w:rsid w:val="005C0799"/>
    <w:rsid w:val="005C62DD"/>
    <w:rsid w:val="005D1F05"/>
    <w:rsid w:val="005D3337"/>
    <w:rsid w:val="005D7380"/>
    <w:rsid w:val="005D7724"/>
    <w:rsid w:val="005E336F"/>
    <w:rsid w:val="00605D6D"/>
    <w:rsid w:val="006156ED"/>
    <w:rsid w:val="00626EBD"/>
    <w:rsid w:val="00666925"/>
    <w:rsid w:val="00677173"/>
    <w:rsid w:val="0068075E"/>
    <w:rsid w:val="00697F20"/>
    <w:rsid w:val="006A5E1A"/>
    <w:rsid w:val="006A7561"/>
    <w:rsid w:val="006D1943"/>
    <w:rsid w:val="006D54EE"/>
    <w:rsid w:val="006D5EA6"/>
    <w:rsid w:val="00707D01"/>
    <w:rsid w:val="007663CA"/>
    <w:rsid w:val="00783CCD"/>
    <w:rsid w:val="00786EF4"/>
    <w:rsid w:val="007B604A"/>
    <w:rsid w:val="007C0BD6"/>
    <w:rsid w:val="007D24E2"/>
    <w:rsid w:val="007D2A78"/>
    <w:rsid w:val="007E36DD"/>
    <w:rsid w:val="007E7429"/>
    <w:rsid w:val="007F18F6"/>
    <w:rsid w:val="007F7F77"/>
    <w:rsid w:val="00802524"/>
    <w:rsid w:val="00815615"/>
    <w:rsid w:val="008215EF"/>
    <w:rsid w:val="00830F63"/>
    <w:rsid w:val="00866748"/>
    <w:rsid w:val="0087095F"/>
    <w:rsid w:val="00872716"/>
    <w:rsid w:val="00877F74"/>
    <w:rsid w:val="00883E7E"/>
    <w:rsid w:val="00894064"/>
    <w:rsid w:val="008A6D8F"/>
    <w:rsid w:val="008D4C72"/>
    <w:rsid w:val="008E0F32"/>
    <w:rsid w:val="008F2488"/>
    <w:rsid w:val="008F268C"/>
    <w:rsid w:val="009112EA"/>
    <w:rsid w:val="00916AE1"/>
    <w:rsid w:val="0092566E"/>
    <w:rsid w:val="00990EA3"/>
    <w:rsid w:val="00991DAC"/>
    <w:rsid w:val="009A7349"/>
    <w:rsid w:val="009B68C7"/>
    <w:rsid w:val="009C060E"/>
    <w:rsid w:val="009C2EFE"/>
    <w:rsid w:val="009C6951"/>
    <w:rsid w:val="00A066E3"/>
    <w:rsid w:val="00A11F19"/>
    <w:rsid w:val="00A20DB2"/>
    <w:rsid w:val="00A245D9"/>
    <w:rsid w:val="00A42CE8"/>
    <w:rsid w:val="00A47A6E"/>
    <w:rsid w:val="00A71170"/>
    <w:rsid w:val="00A81DBC"/>
    <w:rsid w:val="00A853B7"/>
    <w:rsid w:val="00A92A1A"/>
    <w:rsid w:val="00A931D4"/>
    <w:rsid w:val="00AB20EF"/>
    <w:rsid w:val="00AB6FE8"/>
    <w:rsid w:val="00AC06A4"/>
    <w:rsid w:val="00AD380C"/>
    <w:rsid w:val="00AF133C"/>
    <w:rsid w:val="00B0108A"/>
    <w:rsid w:val="00B011AA"/>
    <w:rsid w:val="00B02674"/>
    <w:rsid w:val="00B10B03"/>
    <w:rsid w:val="00B1540C"/>
    <w:rsid w:val="00B20E0B"/>
    <w:rsid w:val="00B20EBC"/>
    <w:rsid w:val="00B26C9C"/>
    <w:rsid w:val="00B31094"/>
    <w:rsid w:val="00B47335"/>
    <w:rsid w:val="00B8176F"/>
    <w:rsid w:val="00B94C2D"/>
    <w:rsid w:val="00BE456B"/>
    <w:rsid w:val="00BF133C"/>
    <w:rsid w:val="00C043C2"/>
    <w:rsid w:val="00C27F44"/>
    <w:rsid w:val="00C33F3D"/>
    <w:rsid w:val="00C52ACF"/>
    <w:rsid w:val="00C55B65"/>
    <w:rsid w:val="00C608C3"/>
    <w:rsid w:val="00C62680"/>
    <w:rsid w:val="00C67998"/>
    <w:rsid w:val="00C732F7"/>
    <w:rsid w:val="00C947C1"/>
    <w:rsid w:val="00C95126"/>
    <w:rsid w:val="00C973BF"/>
    <w:rsid w:val="00CB2A9C"/>
    <w:rsid w:val="00CC1BFC"/>
    <w:rsid w:val="00CE3D8B"/>
    <w:rsid w:val="00D27C30"/>
    <w:rsid w:val="00D35B14"/>
    <w:rsid w:val="00D53E29"/>
    <w:rsid w:val="00D730A1"/>
    <w:rsid w:val="00D77817"/>
    <w:rsid w:val="00D84CEF"/>
    <w:rsid w:val="00DA6040"/>
    <w:rsid w:val="00DA6326"/>
    <w:rsid w:val="00DE5080"/>
    <w:rsid w:val="00E0394E"/>
    <w:rsid w:val="00E06A01"/>
    <w:rsid w:val="00E244B2"/>
    <w:rsid w:val="00E30952"/>
    <w:rsid w:val="00E3501F"/>
    <w:rsid w:val="00E35887"/>
    <w:rsid w:val="00E67F51"/>
    <w:rsid w:val="00E71390"/>
    <w:rsid w:val="00E85EED"/>
    <w:rsid w:val="00E86134"/>
    <w:rsid w:val="00E96011"/>
    <w:rsid w:val="00EB1E8B"/>
    <w:rsid w:val="00EC4A9D"/>
    <w:rsid w:val="00EC7893"/>
    <w:rsid w:val="00ED77C7"/>
    <w:rsid w:val="00EE5B95"/>
    <w:rsid w:val="00F45B6A"/>
    <w:rsid w:val="00F66501"/>
    <w:rsid w:val="00F83733"/>
    <w:rsid w:val="00F9434D"/>
    <w:rsid w:val="00FB4917"/>
    <w:rsid w:val="00FB55A3"/>
    <w:rsid w:val="00FE47D7"/>
    <w:rsid w:val="00FF759E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ECF3D39-6DD2-4CC1-BB1D-58862EB8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B4917"/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FB4917"/>
    <w:pPr>
      <w:keepNext/>
      <w:spacing w:before="240" w:after="60"/>
      <w:jc w:val="both"/>
      <w:outlineLvl w:val="0"/>
    </w:pPr>
    <w:rPr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FB4917"/>
    <w:pPr>
      <w:keepNext/>
      <w:spacing w:before="240" w:after="60"/>
      <w:jc w:val="both"/>
      <w:outlineLvl w:val="1"/>
    </w:pPr>
    <w:rPr>
      <w:b/>
      <w:bCs/>
      <w:caps/>
      <w:sz w:val="28"/>
      <w:szCs w:val="28"/>
    </w:rPr>
  </w:style>
  <w:style w:type="paragraph" w:styleId="4">
    <w:name w:val="heading 4"/>
    <w:basedOn w:val="a1"/>
    <w:next w:val="a1"/>
    <w:link w:val="40"/>
    <w:uiPriority w:val="99"/>
    <w:qFormat/>
    <w:rsid w:val="00FB49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4917"/>
    <w:rPr>
      <w:rFonts w:ascii="Times New Roman" w:hAnsi="Times New Roman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B4917"/>
    <w:rPr>
      <w:rFonts w:ascii="Times New Roman" w:hAnsi="Times New Roman" w:cs="Times New Roman"/>
      <w:b/>
      <w:bCs/>
      <w:cap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B4917"/>
    <w:rPr>
      <w:rFonts w:ascii="Calibri" w:hAnsi="Calibri" w:cs="Calibri"/>
      <w:b/>
      <w:bCs/>
      <w:sz w:val="28"/>
      <w:szCs w:val="28"/>
    </w:rPr>
  </w:style>
  <w:style w:type="paragraph" w:customStyle="1" w:styleId="a">
    <w:name w:val="список с точками"/>
    <w:basedOn w:val="a1"/>
    <w:uiPriority w:val="99"/>
    <w:rsid w:val="00FB4917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5">
    <w:name w:val="Основной текст_"/>
    <w:link w:val="3"/>
    <w:uiPriority w:val="99"/>
    <w:locked/>
    <w:rsid w:val="00FB4917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uiPriority w:val="99"/>
    <w:rsid w:val="00FB4917"/>
    <w:pPr>
      <w:widowControl w:val="0"/>
      <w:shd w:val="clear" w:color="auto" w:fill="FFFFFF"/>
      <w:spacing w:line="322" w:lineRule="exact"/>
      <w:ind w:hanging="1340"/>
    </w:pPr>
    <w:rPr>
      <w:rFonts w:ascii="Calibri" w:hAnsi="Calibri"/>
      <w:sz w:val="28"/>
      <w:szCs w:val="28"/>
    </w:rPr>
  </w:style>
  <w:style w:type="paragraph" w:styleId="a6">
    <w:name w:val="header"/>
    <w:basedOn w:val="a1"/>
    <w:link w:val="a7"/>
    <w:uiPriority w:val="99"/>
    <w:rsid w:val="00FB49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B491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FB49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8"/>
    <w:uiPriority w:val="99"/>
    <w:locked/>
    <w:rsid w:val="00FB49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B49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List Paragraph"/>
    <w:basedOn w:val="a1"/>
    <w:link w:val="ab"/>
    <w:uiPriority w:val="34"/>
    <w:qFormat/>
    <w:rsid w:val="00FB4917"/>
    <w:pPr>
      <w:ind w:left="720"/>
    </w:pPr>
  </w:style>
  <w:style w:type="paragraph" w:styleId="30">
    <w:name w:val="Body Text Indent 3"/>
    <w:basedOn w:val="a1"/>
    <w:link w:val="31"/>
    <w:uiPriority w:val="99"/>
    <w:rsid w:val="00FB4917"/>
    <w:pPr>
      <w:ind w:firstLine="567"/>
      <w:jc w:val="both"/>
    </w:pPr>
  </w:style>
  <w:style w:type="character" w:customStyle="1" w:styleId="31">
    <w:name w:val="Основной текст с отступом 3 Знак"/>
    <w:link w:val="30"/>
    <w:uiPriority w:val="99"/>
    <w:locked/>
    <w:rsid w:val="00FB491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uiPriority w:val="99"/>
    <w:rsid w:val="00FB4917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FB4917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1"/>
    <w:link w:val="af"/>
    <w:uiPriority w:val="99"/>
    <w:rsid w:val="00FB4917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locked/>
    <w:rsid w:val="00FB4917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Normal (Web)"/>
    <w:basedOn w:val="a1"/>
    <w:uiPriority w:val="99"/>
    <w:rsid w:val="00FB4917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uiPriority w:val="99"/>
    <w:rsid w:val="00FB4917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0">
    <w:name w:val="Hyperlink"/>
    <w:uiPriority w:val="99"/>
    <w:rsid w:val="00FB4917"/>
    <w:rPr>
      <w:color w:val="0000FF"/>
      <w:u w:val="single"/>
    </w:rPr>
  </w:style>
  <w:style w:type="character" w:styleId="af1">
    <w:name w:val="Strong"/>
    <w:uiPriority w:val="99"/>
    <w:qFormat/>
    <w:rsid w:val="00FB4917"/>
    <w:rPr>
      <w:b/>
      <w:bCs/>
    </w:rPr>
  </w:style>
  <w:style w:type="table" w:styleId="af2">
    <w:name w:val="Table Grid"/>
    <w:basedOn w:val="a3"/>
    <w:uiPriority w:val="99"/>
    <w:rsid w:val="00FB491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1"/>
    <w:uiPriority w:val="99"/>
    <w:rsid w:val="00FB4917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uiPriority w:val="99"/>
    <w:rsid w:val="00FB4917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uiPriority w:val="99"/>
    <w:rsid w:val="00FB4917"/>
  </w:style>
  <w:style w:type="paragraph" w:customStyle="1" w:styleId="21">
    <w:name w:val="Основной текст2"/>
    <w:basedOn w:val="a1"/>
    <w:uiPriority w:val="99"/>
    <w:rsid w:val="00FB4917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uiPriority w:val="99"/>
    <w:rsid w:val="00FB4917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af3">
    <w:name w:val="Основной текст + Курсив"/>
    <w:uiPriority w:val="99"/>
    <w:rsid w:val="00FB4917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uiPriority w:val="99"/>
    <w:locked/>
    <w:rsid w:val="00FB4917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FB4917"/>
    <w:rPr>
      <w:rFonts w:ascii="Times New Roman" w:hAnsi="Times New Roman" w:cs="Times New Roman"/>
      <w:spacing w:val="0"/>
      <w:sz w:val="18"/>
      <w:szCs w:val="18"/>
    </w:rPr>
  </w:style>
  <w:style w:type="character" w:customStyle="1" w:styleId="110">
    <w:name w:val="Основной текст (11)"/>
    <w:uiPriority w:val="99"/>
    <w:rsid w:val="00FB4917"/>
    <w:rPr>
      <w:rFonts w:ascii="Times New Roman" w:hAnsi="Times New Roman" w:cs="Times New Roman"/>
      <w:spacing w:val="0"/>
      <w:sz w:val="21"/>
      <w:szCs w:val="21"/>
    </w:rPr>
  </w:style>
  <w:style w:type="character" w:customStyle="1" w:styleId="910">
    <w:name w:val="Основной текст (9) + 10"/>
    <w:aliases w:val="5 pt,Не полужирный"/>
    <w:uiPriority w:val="99"/>
    <w:rsid w:val="00FB4917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uiPriority w:val="99"/>
    <w:rsid w:val="00FB4917"/>
    <w:pPr>
      <w:shd w:val="clear" w:color="auto" w:fill="FFFFFF"/>
      <w:spacing w:before="120" w:after="120" w:line="240" w:lineRule="atLeast"/>
      <w:ind w:hanging="340"/>
    </w:pPr>
    <w:rPr>
      <w:rFonts w:ascii="Calibri" w:hAnsi="Calibri"/>
      <w:sz w:val="19"/>
      <w:szCs w:val="19"/>
    </w:rPr>
  </w:style>
  <w:style w:type="paragraph" w:customStyle="1" w:styleId="Style8">
    <w:name w:val="Style8"/>
    <w:basedOn w:val="a1"/>
    <w:uiPriority w:val="99"/>
    <w:rsid w:val="00FB4917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af4">
    <w:name w:val="TOC Heading"/>
    <w:basedOn w:val="1"/>
    <w:next w:val="a1"/>
    <w:uiPriority w:val="99"/>
    <w:qFormat/>
    <w:rsid w:val="00FB491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12">
    <w:name w:val="toc 1"/>
    <w:basedOn w:val="a1"/>
    <w:next w:val="a1"/>
    <w:autoRedefine/>
    <w:uiPriority w:val="99"/>
    <w:semiHidden/>
    <w:rsid w:val="00FB4917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99"/>
    <w:semiHidden/>
    <w:rsid w:val="00FB4917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uiPriority w:val="99"/>
    <w:rsid w:val="00FB4917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8"/>
    </w:rPr>
  </w:style>
  <w:style w:type="character" w:customStyle="1" w:styleId="FontStyle13">
    <w:name w:val="Font Style13"/>
    <w:uiPriority w:val="99"/>
    <w:rsid w:val="00FB4917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23">
    <w:name w:val="Основной текст (2)"/>
    <w:uiPriority w:val="99"/>
    <w:rsid w:val="00FB4917"/>
    <w:rPr>
      <w:rFonts w:ascii="Arial" w:hAnsi="Arial" w:cs="Arial"/>
      <w:sz w:val="22"/>
      <w:szCs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rsid w:val="00FB4917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FB4917"/>
    <w:rPr>
      <w:rFonts w:ascii="Times New Roman" w:hAnsi="Times New Roman" w:cs="Times New Roman"/>
      <w:sz w:val="20"/>
      <w:szCs w:val="20"/>
    </w:rPr>
  </w:style>
  <w:style w:type="paragraph" w:styleId="32">
    <w:name w:val="Body Text 3"/>
    <w:basedOn w:val="a1"/>
    <w:link w:val="33"/>
    <w:uiPriority w:val="99"/>
    <w:rsid w:val="00FB491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FB4917"/>
    <w:rPr>
      <w:rFonts w:ascii="Times New Roman" w:hAnsi="Times New Roman" w:cs="Times New Roman"/>
      <w:sz w:val="16"/>
      <w:szCs w:val="16"/>
    </w:rPr>
  </w:style>
  <w:style w:type="paragraph" w:styleId="af5">
    <w:name w:val="footnote text"/>
    <w:basedOn w:val="a1"/>
    <w:link w:val="af6"/>
    <w:uiPriority w:val="99"/>
    <w:semiHidden/>
    <w:rsid w:val="00FB4917"/>
    <w:pPr>
      <w:jc w:val="right"/>
    </w:pPr>
  </w:style>
  <w:style w:type="character" w:customStyle="1" w:styleId="af6">
    <w:name w:val="Текст сноски Знак"/>
    <w:link w:val="af5"/>
    <w:uiPriority w:val="99"/>
    <w:locked/>
    <w:rsid w:val="00FB4917"/>
    <w:rPr>
      <w:rFonts w:ascii="Times New Roman" w:hAnsi="Times New Roman" w:cs="Times New Roman"/>
      <w:sz w:val="24"/>
      <w:szCs w:val="24"/>
    </w:rPr>
  </w:style>
  <w:style w:type="character" w:styleId="af7">
    <w:name w:val="footnote reference"/>
    <w:uiPriority w:val="99"/>
    <w:semiHidden/>
    <w:rsid w:val="00FB4917"/>
    <w:rPr>
      <w:vertAlign w:val="superscript"/>
    </w:rPr>
  </w:style>
  <w:style w:type="paragraph" w:customStyle="1" w:styleId="Style12">
    <w:name w:val="Style12"/>
    <w:basedOn w:val="Default"/>
    <w:next w:val="Default"/>
    <w:uiPriority w:val="99"/>
    <w:rsid w:val="00FB4917"/>
    <w:rPr>
      <w:rFonts w:ascii="Times New Roman" w:eastAsia="Calibri" w:hAnsi="Times New Roman" w:cs="Times New Roman"/>
      <w:color w:val="auto"/>
      <w:lang w:eastAsia="en-US"/>
    </w:rPr>
  </w:style>
  <w:style w:type="paragraph" w:styleId="af8">
    <w:name w:val="Balloon Text"/>
    <w:basedOn w:val="a1"/>
    <w:link w:val="af9"/>
    <w:uiPriority w:val="99"/>
    <w:semiHidden/>
    <w:rsid w:val="00FB4917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FB49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B491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3">
    <w:name w:val="Заголовок №1_"/>
    <w:link w:val="14"/>
    <w:uiPriority w:val="99"/>
    <w:locked/>
    <w:rsid w:val="00FB4917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uiPriority w:val="99"/>
    <w:rsid w:val="00FB4917"/>
    <w:pPr>
      <w:shd w:val="clear" w:color="auto" w:fill="FFFFFF"/>
      <w:spacing w:line="415" w:lineRule="exact"/>
      <w:ind w:firstLine="280"/>
      <w:jc w:val="both"/>
      <w:outlineLvl w:val="0"/>
    </w:pPr>
    <w:rPr>
      <w:rFonts w:ascii="Arial" w:hAnsi="Arial"/>
      <w:b/>
      <w:bCs/>
    </w:rPr>
  </w:style>
  <w:style w:type="character" w:customStyle="1" w:styleId="220">
    <w:name w:val="Заголовок №2 (2)_"/>
    <w:link w:val="221"/>
    <w:uiPriority w:val="99"/>
    <w:locked/>
    <w:rsid w:val="00FB4917"/>
    <w:rPr>
      <w:shd w:val="clear" w:color="auto" w:fill="FFFFFF"/>
    </w:rPr>
  </w:style>
  <w:style w:type="paragraph" w:customStyle="1" w:styleId="221">
    <w:name w:val="Заголовок №2 (2)"/>
    <w:basedOn w:val="a1"/>
    <w:link w:val="220"/>
    <w:uiPriority w:val="99"/>
    <w:rsid w:val="00FB4917"/>
    <w:pPr>
      <w:shd w:val="clear" w:color="auto" w:fill="FFFFFF"/>
      <w:spacing w:line="240" w:lineRule="atLeast"/>
      <w:outlineLvl w:val="1"/>
    </w:pPr>
    <w:rPr>
      <w:rFonts w:ascii="Calibri" w:hAnsi="Calibri"/>
      <w:sz w:val="20"/>
      <w:szCs w:val="20"/>
    </w:rPr>
  </w:style>
  <w:style w:type="character" w:customStyle="1" w:styleId="22-1pt">
    <w:name w:val="Заголовок №2 (2) + Интервал -1 pt"/>
    <w:uiPriority w:val="99"/>
    <w:rsid w:val="00FB4917"/>
    <w:rPr>
      <w:rFonts w:ascii="Times New Roman" w:hAnsi="Times New Roman" w:cs="Times New Roman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FB4917"/>
    <w:rPr>
      <w:rFonts w:ascii="Arial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uiPriority w:val="99"/>
    <w:rsid w:val="00FB4917"/>
    <w:pPr>
      <w:shd w:val="clear" w:color="auto" w:fill="FFFFFF"/>
      <w:spacing w:line="240" w:lineRule="atLeast"/>
      <w:jc w:val="both"/>
    </w:pPr>
    <w:rPr>
      <w:rFonts w:ascii="Arial" w:hAnsi="Arial"/>
      <w:sz w:val="20"/>
      <w:szCs w:val="20"/>
    </w:rPr>
  </w:style>
  <w:style w:type="character" w:customStyle="1" w:styleId="26">
    <w:name w:val="Заголовок №2_"/>
    <w:link w:val="27"/>
    <w:uiPriority w:val="99"/>
    <w:locked/>
    <w:rsid w:val="00FB4917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uiPriority w:val="99"/>
    <w:rsid w:val="00FB4917"/>
    <w:pPr>
      <w:shd w:val="clear" w:color="auto" w:fill="FFFFFF"/>
      <w:spacing w:after="240" w:line="240" w:lineRule="atLeast"/>
      <w:outlineLvl w:val="1"/>
    </w:pPr>
    <w:rPr>
      <w:rFonts w:ascii="Calibri" w:hAnsi="Calibri"/>
      <w:sz w:val="21"/>
      <w:szCs w:val="21"/>
    </w:rPr>
  </w:style>
  <w:style w:type="paragraph" w:customStyle="1" w:styleId="41">
    <w:name w:val="Основной текст4"/>
    <w:basedOn w:val="a1"/>
    <w:uiPriority w:val="99"/>
    <w:rsid w:val="00FB4917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uiPriority w:val="99"/>
    <w:locked/>
    <w:rsid w:val="00FB4917"/>
    <w:rPr>
      <w:sz w:val="18"/>
      <w:szCs w:val="18"/>
      <w:shd w:val="clear" w:color="auto" w:fill="FFFFFF"/>
    </w:rPr>
  </w:style>
  <w:style w:type="character" w:customStyle="1" w:styleId="34">
    <w:name w:val="Заголовок №3_"/>
    <w:link w:val="35"/>
    <w:uiPriority w:val="99"/>
    <w:locked/>
    <w:rsid w:val="00FB4917"/>
    <w:rPr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rsid w:val="00FB4917"/>
    <w:pPr>
      <w:shd w:val="clear" w:color="auto" w:fill="FFFFFF"/>
      <w:spacing w:before="60" w:line="221" w:lineRule="exact"/>
      <w:ind w:hanging="340"/>
      <w:jc w:val="both"/>
    </w:pPr>
    <w:rPr>
      <w:rFonts w:ascii="Calibri" w:hAnsi="Calibri"/>
      <w:sz w:val="18"/>
      <w:szCs w:val="18"/>
    </w:rPr>
  </w:style>
  <w:style w:type="paragraph" w:customStyle="1" w:styleId="35">
    <w:name w:val="Заголовок №3"/>
    <w:basedOn w:val="a1"/>
    <w:link w:val="34"/>
    <w:uiPriority w:val="99"/>
    <w:rsid w:val="00FB4917"/>
    <w:pPr>
      <w:shd w:val="clear" w:color="auto" w:fill="FFFFFF"/>
      <w:spacing w:line="240" w:lineRule="exact"/>
      <w:ind w:hanging="320"/>
      <w:jc w:val="both"/>
      <w:outlineLvl w:val="2"/>
    </w:pPr>
    <w:rPr>
      <w:rFonts w:ascii="Calibri" w:hAnsi="Calibri"/>
      <w:sz w:val="20"/>
      <w:szCs w:val="20"/>
    </w:rPr>
  </w:style>
  <w:style w:type="character" w:customStyle="1" w:styleId="afa">
    <w:name w:val="Колонтитул_"/>
    <w:link w:val="afb"/>
    <w:uiPriority w:val="99"/>
    <w:locked/>
    <w:rsid w:val="00FB4917"/>
    <w:rPr>
      <w:shd w:val="clear" w:color="auto" w:fill="FFFFFF"/>
    </w:rPr>
  </w:style>
  <w:style w:type="paragraph" w:customStyle="1" w:styleId="afb">
    <w:name w:val="Колонтитул"/>
    <w:basedOn w:val="a1"/>
    <w:link w:val="afa"/>
    <w:uiPriority w:val="99"/>
    <w:rsid w:val="00FB4917"/>
    <w:pPr>
      <w:shd w:val="clear" w:color="auto" w:fill="FFFFFF"/>
    </w:pPr>
    <w:rPr>
      <w:rFonts w:ascii="Calibri" w:hAnsi="Calibri"/>
      <w:sz w:val="20"/>
      <w:szCs w:val="20"/>
    </w:rPr>
  </w:style>
  <w:style w:type="character" w:customStyle="1" w:styleId="afc">
    <w:name w:val="Основной текст + Полужирный"/>
    <w:uiPriority w:val="99"/>
    <w:rsid w:val="00FB491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Constantia">
    <w:name w:val="Основной текст + Constantia"/>
    <w:aliases w:val="9,5 pt3,Курсив"/>
    <w:uiPriority w:val="99"/>
    <w:rsid w:val="00FB4917"/>
    <w:rPr>
      <w:rFonts w:ascii="Constantia" w:hAnsi="Constantia" w:cs="Constantia"/>
      <w:i/>
      <w:iCs/>
      <w:spacing w:val="0"/>
      <w:sz w:val="19"/>
      <w:szCs w:val="19"/>
    </w:rPr>
  </w:style>
  <w:style w:type="character" w:customStyle="1" w:styleId="36">
    <w:name w:val="Основной текст (3)_"/>
    <w:link w:val="37"/>
    <w:uiPriority w:val="99"/>
    <w:locked/>
    <w:rsid w:val="00FB4917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uiPriority w:val="99"/>
    <w:rsid w:val="00FB4917"/>
    <w:pPr>
      <w:shd w:val="clear" w:color="auto" w:fill="FFFFFF"/>
      <w:spacing w:line="240" w:lineRule="exact"/>
      <w:jc w:val="both"/>
    </w:pPr>
    <w:rPr>
      <w:rFonts w:ascii="Calibri" w:hAnsi="Calibri"/>
      <w:sz w:val="21"/>
      <w:szCs w:val="21"/>
    </w:rPr>
  </w:style>
  <w:style w:type="character" w:customStyle="1" w:styleId="11pt">
    <w:name w:val="Основной текст + 11 pt"/>
    <w:aliases w:val="Полужирный"/>
    <w:uiPriority w:val="99"/>
    <w:rsid w:val="00FB491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Полужирный1"/>
    <w:aliases w:val="Курсив2"/>
    <w:uiPriority w:val="99"/>
    <w:rsid w:val="00FB4917"/>
    <w:rPr>
      <w:rFonts w:ascii="Times New Roman" w:hAnsi="Times New Roman" w:cs="Times New Roman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2,Полужирный3"/>
    <w:uiPriority w:val="99"/>
    <w:rsid w:val="00FB491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1">
    <w:name w:val="Основной текст + 9 pt1"/>
    <w:aliases w:val="Интервал 0 pt"/>
    <w:uiPriority w:val="99"/>
    <w:rsid w:val="00FB4917"/>
    <w:rPr>
      <w:rFonts w:ascii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"/>
    <w:aliases w:val="Полужирный1"/>
    <w:uiPriority w:val="99"/>
    <w:rsid w:val="00FB4917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uiPriority w:val="99"/>
    <w:rsid w:val="00FB491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11">
    <w:name w:val="Основной текст (11)_"/>
    <w:uiPriority w:val="99"/>
    <w:rsid w:val="00FB4917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uiPriority w:val="99"/>
    <w:locked/>
    <w:rsid w:val="00FB4917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uiPriority w:val="99"/>
    <w:rsid w:val="00FB4917"/>
    <w:pPr>
      <w:shd w:val="clear" w:color="auto" w:fill="FFFFFF"/>
      <w:spacing w:line="245" w:lineRule="exact"/>
      <w:jc w:val="both"/>
      <w:outlineLvl w:val="3"/>
    </w:pPr>
    <w:rPr>
      <w:rFonts w:ascii="Calibri" w:hAnsi="Calibri"/>
      <w:sz w:val="19"/>
      <w:szCs w:val="19"/>
    </w:rPr>
  </w:style>
  <w:style w:type="character" w:customStyle="1" w:styleId="Constantia0">
    <w:name w:val="Колонтитул + Constantia"/>
    <w:aliases w:val="5 pt1,Курсив1"/>
    <w:uiPriority w:val="99"/>
    <w:rsid w:val="00FB4917"/>
    <w:rPr>
      <w:rFonts w:ascii="Constantia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99"/>
    <w:semiHidden/>
    <w:rsid w:val="00FB4917"/>
    <w:pPr>
      <w:ind w:left="480"/>
    </w:pPr>
  </w:style>
  <w:style w:type="paragraph" w:customStyle="1" w:styleId="afd">
    <w:name w:val="Для таблиц"/>
    <w:basedOn w:val="a1"/>
    <w:rsid w:val="00FB4917"/>
    <w:rPr>
      <w:rFonts w:eastAsia="Times New Roman"/>
    </w:rPr>
  </w:style>
  <w:style w:type="paragraph" w:styleId="afe">
    <w:name w:val="annotation text"/>
    <w:basedOn w:val="a1"/>
    <w:link w:val="aff"/>
    <w:uiPriority w:val="99"/>
    <w:semiHidden/>
    <w:rsid w:val="00FB491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FB4917"/>
    <w:rPr>
      <w:rFonts w:ascii="Times New Roman" w:hAnsi="Times New Roman" w:cs="Times New Roman"/>
      <w:sz w:val="20"/>
      <w:szCs w:val="20"/>
    </w:rPr>
  </w:style>
  <w:style w:type="paragraph" w:customStyle="1" w:styleId="16">
    <w:name w:val="Абзац списка1"/>
    <w:basedOn w:val="a1"/>
    <w:uiPriority w:val="99"/>
    <w:rsid w:val="008F268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c0">
    <w:name w:val="c0"/>
    <w:uiPriority w:val="99"/>
    <w:rsid w:val="00546F7B"/>
  </w:style>
  <w:style w:type="paragraph" w:customStyle="1" w:styleId="txt">
    <w:name w:val="txt"/>
    <w:basedOn w:val="a1"/>
    <w:rsid w:val="00ED77C7"/>
    <w:pPr>
      <w:spacing w:before="100" w:beforeAutospacing="1" w:after="100" w:afterAutospacing="1"/>
    </w:pPr>
    <w:rPr>
      <w:rFonts w:eastAsia="Times New Roman"/>
    </w:rPr>
  </w:style>
  <w:style w:type="character" w:customStyle="1" w:styleId="ab">
    <w:name w:val="Абзац списка Знак"/>
    <w:link w:val="aa"/>
    <w:uiPriority w:val="34"/>
    <w:locked/>
    <w:rsid w:val="00D84C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multista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socman.hse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12</Pages>
  <Words>3930</Words>
  <Characters>22404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ЛГУ им. А.С. Пушкина</Company>
  <LinksUpToDate>false</LinksUpToDate>
  <CharactersWithSpaces>26282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Александровна Кротенко</cp:lastModifiedBy>
  <cp:revision>53</cp:revision>
  <cp:lastPrinted>2019-02-08T17:35:00Z</cp:lastPrinted>
  <dcterms:created xsi:type="dcterms:W3CDTF">2016-10-08T09:31:00Z</dcterms:created>
  <dcterms:modified xsi:type="dcterms:W3CDTF">2023-10-19T11:25:00Z</dcterms:modified>
</cp:coreProperties>
</file>