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08" w:rsidRPr="001B2500" w:rsidRDefault="00756E08" w:rsidP="00756E08">
      <w:pPr>
        <w:ind w:left="5529"/>
      </w:pPr>
    </w:p>
    <w:p w:rsidR="008273DC" w:rsidRPr="00F17820" w:rsidRDefault="008273DC" w:rsidP="008273DC">
      <w:pPr>
        <w:pStyle w:val="a6"/>
        <w:spacing w:before="60"/>
        <w:jc w:val="center"/>
      </w:pPr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8273DC" w:rsidRDefault="008273DC" w:rsidP="008273DC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8273DC" w:rsidRPr="00F17820" w:rsidRDefault="008273DC" w:rsidP="008273DC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8273DC" w:rsidRPr="00F17820" w:rsidRDefault="008273DC" w:rsidP="008273D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8273DC" w:rsidRPr="00C32C26" w:rsidRDefault="008273DC" w:rsidP="008273DC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8273DC" w:rsidRPr="00C32C26" w:rsidRDefault="008273DC" w:rsidP="008273DC">
      <w:pPr>
        <w:jc w:val="center"/>
        <w:rPr>
          <w:bCs/>
        </w:rPr>
      </w:pPr>
    </w:p>
    <w:p w:rsidR="008273DC" w:rsidRPr="00C32C26" w:rsidRDefault="008273DC" w:rsidP="008273DC">
      <w:pPr>
        <w:pStyle w:val="ae"/>
        <w:ind w:left="1418" w:right="1700"/>
        <w:rPr>
          <w:bCs/>
        </w:rPr>
      </w:pPr>
    </w:p>
    <w:p w:rsidR="008273DC" w:rsidRPr="00C32C26" w:rsidRDefault="008273DC" w:rsidP="008273DC">
      <w:pPr>
        <w:ind w:left="3540" w:firstLine="708"/>
      </w:pPr>
      <w:r w:rsidRPr="00C32C26">
        <w:t>УТВЕРЖДАЮ</w:t>
      </w:r>
    </w:p>
    <w:p w:rsidR="008273DC" w:rsidRDefault="008273DC" w:rsidP="008273DC">
      <w:pPr>
        <w:ind w:left="4248"/>
      </w:pPr>
      <w:r w:rsidRPr="00C32C26">
        <w:t>Проректор</w:t>
      </w:r>
      <w:r>
        <w:t xml:space="preserve"> </w:t>
      </w:r>
    </w:p>
    <w:p w:rsidR="008273DC" w:rsidRPr="00C32C26" w:rsidRDefault="008273DC" w:rsidP="008273DC">
      <w:pPr>
        <w:ind w:left="4248"/>
      </w:pPr>
      <w:r>
        <w:t>по учебно-методической работе</w:t>
      </w:r>
    </w:p>
    <w:p w:rsidR="008273DC" w:rsidRDefault="008273DC" w:rsidP="008273DC">
      <w:pPr>
        <w:ind w:left="4248"/>
      </w:pPr>
      <w:r>
        <w:t>____________________ С.Н. Большаков</w:t>
      </w:r>
    </w:p>
    <w:p w:rsidR="00756E08" w:rsidRPr="001B2500" w:rsidRDefault="00756E08" w:rsidP="00756E08">
      <w:pPr>
        <w:ind w:left="5529"/>
      </w:pPr>
    </w:p>
    <w:p w:rsidR="00756E08" w:rsidRPr="001B2500" w:rsidRDefault="00756E08" w:rsidP="00756E08">
      <w:pPr>
        <w:ind w:left="5529"/>
      </w:pPr>
    </w:p>
    <w:p w:rsidR="00756E08" w:rsidRPr="001B2500" w:rsidRDefault="00756E08" w:rsidP="00756E08">
      <w:pPr>
        <w:ind w:left="5529"/>
      </w:pPr>
    </w:p>
    <w:p w:rsidR="00756E08" w:rsidRPr="001B2500" w:rsidRDefault="00756E08" w:rsidP="00756E08">
      <w:pPr>
        <w:ind w:left="5529"/>
      </w:pPr>
    </w:p>
    <w:p w:rsidR="001B2500" w:rsidRDefault="00756E08" w:rsidP="00756E08">
      <w:pPr>
        <w:jc w:val="center"/>
      </w:pPr>
      <w:r w:rsidRPr="001B2500">
        <w:t xml:space="preserve">РАБОЧАЯ ПРОГРАММА </w:t>
      </w:r>
    </w:p>
    <w:p w:rsidR="00756E08" w:rsidRPr="001B2500" w:rsidRDefault="001B2500" w:rsidP="00756E08">
      <w:pPr>
        <w:jc w:val="center"/>
      </w:pPr>
      <w:r w:rsidRPr="001B2500">
        <w:t>дисциплины</w:t>
      </w:r>
    </w:p>
    <w:p w:rsidR="00756E08" w:rsidRPr="001B2500" w:rsidRDefault="00756E08" w:rsidP="00756E08">
      <w:pPr>
        <w:jc w:val="center"/>
        <w:rPr>
          <w:b/>
          <w:color w:val="000000"/>
        </w:rPr>
      </w:pPr>
    </w:p>
    <w:p w:rsidR="00756E08" w:rsidRPr="001B2500" w:rsidRDefault="001B2500" w:rsidP="00756E08">
      <w:pPr>
        <w:autoSpaceDE w:val="0"/>
        <w:autoSpaceDN w:val="0"/>
        <w:adjustRightInd w:val="0"/>
        <w:jc w:val="center"/>
        <w:rPr>
          <w:b/>
          <w:bCs/>
          <w:caps/>
          <w:color w:val="000000" w:themeColor="text1"/>
        </w:rPr>
      </w:pPr>
      <w:r>
        <w:rPr>
          <w:b/>
          <w:caps/>
          <w:color w:val="000000" w:themeColor="text1"/>
        </w:rPr>
        <w:t>Б1.В.</w:t>
      </w:r>
      <w:r w:rsidR="008273DC">
        <w:rPr>
          <w:b/>
          <w:caps/>
          <w:color w:val="000000" w:themeColor="text1"/>
        </w:rPr>
        <w:t>12</w:t>
      </w:r>
      <w:r w:rsidR="00756E08" w:rsidRPr="001B2500">
        <w:rPr>
          <w:b/>
          <w:caps/>
          <w:color w:val="000000" w:themeColor="text1"/>
        </w:rPr>
        <w:t xml:space="preserve"> </w:t>
      </w:r>
      <w:r w:rsidR="002F3A29" w:rsidRPr="001B2500">
        <w:rPr>
          <w:b/>
          <w:caps/>
          <w:color w:val="000000" w:themeColor="text1"/>
        </w:rPr>
        <w:t xml:space="preserve"> Международные валютно-кредитные и финансовые отношения</w:t>
      </w:r>
    </w:p>
    <w:p w:rsidR="00756E08" w:rsidRPr="001B2500" w:rsidRDefault="00756E08" w:rsidP="00756E08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56E08" w:rsidRPr="001B2500" w:rsidRDefault="00756E08" w:rsidP="00756E0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756E08" w:rsidRPr="001B2500" w:rsidRDefault="00756E08" w:rsidP="00756E0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02279A" w:rsidRDefault="0002279A" w:rsidP="0002279A">
      <w:pPr>
        <w:tabs>
          <w:tab w:val="left" w:leader="underscore" w:pos="0"/>
        </w:tabs>
        <w:jc w:val="center"/>
      </w:pPr>
      <w:r>
        <w:t xml:space="preserve">Направление подготовки </w:t>
      </w:r>
      <w:r>
        <w:rPr>
          <w:b/>
        </w:rPr>
        <w:t>38.03.01 Экономика</w:t>
      </w:r>
    </w:p>
    <w:p w:rsidR="0002279A" w:rsidRDefault="0002279A" w:rsidP="0002279A">
      <w:pPr>
        <w:tabs>
          <w:tab w:val="left" w:leader="underscore" w:pos="0"/>
        </w:tabs>
        <w:jc w:val="center"/>
      </w:pPr>
    </w:p>
    <w:p w:rsidR="0002279A" w:rsidRDefault="0002279A" w:rsidP="0002279A">
      <w:pPr>
        <w:tabs>
          <w:tab w:val="left" w:leader="underscore" w:pos="0"/>
        </w:tabs>
        <w:jc w:val="center"/>
      </w:pPr>
      <w:r>
        <w:t xml:space="preserve">Направленность (профиль) </w:t>
      </w:r>
      <w:r>
        <w:rPr>
          <w:b/>
        </w:rPr>
        <w:t>Финансы и кредит</w:t>
      </w:r>
    </w:p>
    <w:p w:rsidR="0002279A" w:rsidRDefault="0002279A" w:rsidP="0002279A">
      <w:pPr>
        <w:tabs>
          <w:tab w:val="left" w:leader="underscore" w:pos="0"/>
        </w:tabs>
        <w:jc w:val="center"/>
      </w:pPr>
    </w:p>
    <w:p w:rsidR="008273DC" w:rsidRPr="00F741E1" w:rsidRDefault="008273DC" w:rsidP="008273DC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202</w:t>
      </w:r>
      <w:r>
        <w:rPr>
          <w:bCs/>
        </w:rPr>
        <w:t>0</w:t>
      </w:r>
      <w:r w:rsidRPr="00F741E1">
        <w:rPr>
          <w:bCs/>
        </w:rPr>
        <w:t>)</w:t>
      </w:r>
    </w:p>
    <w:p w:rsidR="00756E08" w:rsidRDefault="00756E08" w:rsidP="00756E08">
      <w:pPr>
        <w:tabs>
          <w:tab w:val="left" w:leader="underscore" w:pos="0"/>
        </w:tabs>
        <w:jc w:val="center"/>
      </w:pPr>
    </w:p>
    <w:p w:rsidR="0002279A" w:rsidRPr="001B2500" w:rsidRDefault="0002279A" w:rsidP="00756E08">
      <w:pPr>
        <w:tabs>
          <w:tab w:val="left" w:leader="underscore" w:pos="0"/>
        </w:tabs>
        <w:jc w:val="center"/>
      </w:pPr>
    </w:p>
    <w:p w:rsidR="00756E08" w:rsidRPr="001B2500" w:rsidRDefault="00756E08" w:rsidP="00756E08">
      <w:pPr>
        <w:jc w:val="center"/>
        <w:rPr>
          <w:u w:val="single"/>
        </w:rPr>
      </w:pPr>
    </w:p>
    <w:p w:rsidR="00756E08" w:rsidRPr="001B2500" w:rsidRDefault="00756E08" w:rsidP="00756E08">
      <w:pPr>
        <w:jc w:val="center"/>
        <w:rPr>
          <w:u w:val="single"/>
        </w:rPr>
      </w:pPr>
    </w:p>
    <w:p w:rsidR="00756E08" w:rsidRPr="001B2500" w:rsidRDefault="00756E08" w:rsidP="00756E08">
      <w:pPr>
        <w:jc w:val="center"/>
        <w:rPr>
          <w:u w:val="single"/>
        </w:rPr>
      </w:pPr>
    </w:p>
    <w:p w:rsidR="00756E08" w:rsidRPr="001B2500" w:rsidRDefault="00756E08" w:rsidP="00756E08">
      <w:pPr>
        <w:jc w:val="center"/>
        <w:rPr>
          <w:u w:val="single"/>
        </w:rPr>
      </w:pPr>
    </w:p>
    <w:p w:rsidR="00756E08" w:rsidRPr="001B2500" w:rsidRDefault="00756E08" w:rsidP="00756E08">
      <w:pPr>
        <w:jc w:val="center"/>
        <w:rPr>
          <w:u w:val="single"/>
        </w:rPr>
      </w:pPr>
    </w:p>
    <w:p w:rsidR="00756E08" w:rsidRPr="001B2500" w:rsidRDefault="00756E08" w:rsidP="00756E08">
      <w:pPr>
        <w:jc w:val="center"/>
      </w:pPr>
    </w:p>
    <w:p w:rsidR="00756E08" w:rsidRPr="001B2500" w:rsidRDefault="00756E08" w:rsidP="00756E08">
      <w:pPr>
        <w:jc w:val="center"/>
      </w:pPr>
    </w:p>
    <w:p w:rsidR="00756E08" w:rsidRPr="001B2500" w:rsidRDefault="00756E08" w:rsidP="00756E08">
      <w:pPr>
        <w:jc w:val="center"/>
      </w:pPr>
    </w:p>
    <w:p w:rsidR="00756E08" w:rsidRPr="001B2500" w:rsidRDefault="00756E08" w:rsidP="00756E08">
      <w:pPr>
        <w:jc w:val="center"/>
      </w:pPr>
    </w:p>
    <w:p w:rsidR="00756E08" w:rsidRDefault="00756E08" w:rsidP="00756E08">
      <w:pPr>
        <w:jc w:val="center"/>
      </w:pPr>
    </w:p>
    <w:p w:rsidR="001B2500" w:rsidRDefault="001B2500" w:rsidP="00756E08">
      <w:pPr>
        <w:jc w:val="center"/>
      </w:pPr>
    </w:p>
    <w:p w:rsidR="001B2500" w:rsidRDefault="001B2500" w:rsidP="00756E08">
      <w:pPr>
        <w:jc w:val="center"/>
      </w:pPr>
    </w:p>
    <w:p w:rsidR="001B2500" w:rsidRDefault="001B2500" w:rsidP="00756E08">
      <w:pPr>
        <w:jc w:val="center"/>
      </w:pPr>
    </w:p>
    <w:p w:rsidR="001B2500" w:rsidRDefault="001B2500" w:rsidP="00756E08">
      <w:pPr>
        <w:jc w:val="center"/>
      </w:pPr>
    </w:p>
    <w:p w:rsidR="001B2500" w:rsidRDefault="001B2500" w:rsidP="00756E08">
      <w:pPr>
        <w:jc w:val="center"/>
      </w:pPr>
    </w:p>
    <w:p w:rsidR="001B2500" w:rsidRDefault="001B2500" w:rsidP="00756E08">
      <w:pPr>
        <w:jc w:val="center"/>
      </w:pPr>
    </w:p>
    <w:p w:rsidR="00CE3DEF" w:rsidRDefault="00CE3DEF" w:rsidP="00756E08">
      <w:pPr>
        <w:jc w:val="center"/>
      </w:pPr>
    </w:p>
    <w:p w:rsidR="00CE3DEF" w:rsidRDefault="00CE3DEF" w:rsidP="00756E08">
      <w:pPr>
        <w:jc w:val="center"/>
      </w:pPr>
    </w:p>
    <w:p w:rsidR="001B2500" w:rsidRPr="001B2500" w:rsidRDefault="001B2500" w:rsidP="00756E08">
      <w:pPr>
        <w:jc w:val="center"/>
      </w:pPr>
    </w:p>
    <w:p w:rsidR="00756E08" w:rsidRPr="001B2500" w:rsidRDefault="00756E08" w:rsidP="00756E08">
      <w:pPr>
        <w:jc w:val="center"/>
      </w:pPr>
      <w:r w:rsidRPr="001B2500">
        <w:t xml:space="preserve">Санкт-Петербург </w:t>
      </w:r>
    </w:p>
    <w:p w:rsidR="00756E08" w:rsidRPr="001B2500" w:rsidRDefault="000F506B" w:rsidP="00756E08">
      <w:pPr>
        <w:jc w:val="center"/>
      </w:pPr>
      <w:r>
        <w:t>20</w:t>
      </w:r>
      <w:r w:rsidR="008273DC">
        <w:t>20</w:t>
      </w:r>
    </w:p>
    <w:p w:rsidR="008273DC" w:rsidRDefault="008273DC" w:rsidP="008273DC">
      <w:bookmarkStart w:id="0" w:name="_Toc437123395"/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CE2491" w:rsidRPr="001B2500" w:rsidRDefault="001B2500" w:rsidP="00CE2491">
      <w:pPr>
        <w:shd w:val="clear" w:color="auto" w:fill="FFFFFF"/>
        <w:ind w:firstLine="709"/>
        <w:contextualSpacing/>
        <w:jc w:val="both"/>
      </w:pPr>
      <w:r w:rsidRPr="001B2500">
        <w:rPr>
          <w:u w:val="single"/>
        </w:rPr>
        <w:t>Цель дисциплины</w:t>
      </w:r>
      <w:r w:rsidR="00462832" w:rsidRPr="001B2500">
        <w:rPr>
          <w:u w:val="single"/>
        </w:rPr>
        <w:t xml:space="preserve"> </w:t>
      </w:r>
      <w:r w:rsidR="00462832" w:rsidRPr="001B2500">
        <w:t xml:space="preserve">  </w:t>
      </w:r>
      <w:r w:rsidRPr="001B2500">
        <w:t>овладение студентами</w:t>
      </w:r>
      <w:r w:rsidR="00CE2491" w:rsidRPr="001B2500">
        <w:t xml:space="preserve"> систематическими знаниями в области теории международных финансов, практики организации управления международными валютно-кредитными и финансовыми отношениями, навыками </w:t>
      </w:r>
      <w:r w:rsidRPr="001B2500">
        <w:t>применения в</w:t>
      </w:r>
      <w:r w:rsidR="00CE2491" w:rsidRPr="001B2500">
        <w:t xml:space="preserve"> будущей профессиональной деятельности совокупности финансово-экономических расчетов.</w:t>
      </w:r>
    </w:p>
    <w:p w:rsidR="00CE2491" w:rsidRPr="001B2500" w:rsidRDefault="00462832" w:rsidP="00462832">
      <w:pPr>
        <w:ind w:firstLine="709"/>
        <w:jc w:val="both"/>
      </w:pPr>
      <w:r w:rsidRPr="001B2500">
        <w:rPr>
          <w:u w:val="single"/>
        </w:rPr>
        <w:t xml:space="preserve">Задачи </w:t>
      </w:r>
      <w:r w:rsidR="00CE2491" w:rsidRPr="001B2500">
        <w:rPr>
          <w:u w:val="single"/>
        </w:rPr>
        <w:t>дисциплины</w:t>
      </w:r>
      <w:r w:rsidR="00554832" w:rsidRPr="001B2500">
        <w:rPr>
          <w:u w:val="single"/>
        </w:rPr>
        <w:t xml:space="preserve"> </w:t>
      </w:r>
      <w:r w:rsidR="00CE2491" w:rsidRPr="001B2500">
        <w:t xml:space="preserve">раскрыть сущность и структуру международных финансов; показать закономерности регулирования мирового валютного </w:t>
      </w:r>
      <w:r w:rsidR="001B2500" w:rsidRPr="001B2500">
        <w:t>рынка; раскрыть</w:t>
      </w:r>
      <w:r w:rsidR="00CE2491" w:rsidRPr="001B2500">
        <w:t xml:space="preserve"> роль международных кредитных отношений; рассмотреть задачи и структуру управления международных публичных финансово-кредитных организаций; показать особенности функционирования международной банковской системы.</w:t>
      </w:r>
    </w:p>
    <w:bookmarkEnd w:id="0"/>
    <w:p w:rsidR="00756E08" w:rsidRPr="001B2500" w:rsidRDefault="00756E08" w:rsidP="00756E08">
      <w:pPr>
        <w:ind w:firstLine="709"/>
        <w:contextualSpacing/>
        <w:jc w:val="both"/>
        <w:rPr>
          <w:bCs/>
        </w:rPr>
      </w:pPr>
      <w:r w:rsidRPr="001B2500">
        <w:t xml:space="preserve">Изучение дисциплины опирается на знания, умения и навыки, приобретенные </w:t>
      </w:r>
      <w:r w:rsidRPr="001B2500">
        <w:rPr>
          <w:rFonts w:eastAsia="TimesNewRoman"/>
        </w:rPr>
        <w:t xml:space="preserve">при предшествующем обучении, а именно: </w:t>
      </w:r>
      <w:r w:rsidRPr="001B2500">
        <w:rPr>
          <w:bCs/>
        </w:rPr>
        <w:t xml:space="preserve">в области теоретических знаний </w:t>
      </w:r>
      <w:r w:rsidR="00A76070" w:rsidRPr="001B2500">
        <w:rPr>
          <w:bCs/>
        </w:rPr>
        <w:t>представлять особенности функционирования международных финансов</w:t>
      </w:r>
      <w:r w:rsidR="000E2410" w:rsidRPr="001B2500">
        <w:rPr>
          <w:bCs/>
        </w:rPr>
        <w:t>, а также мировой валютной системы и кредитных отношений</w:t>
      </w:r>
      <w:r w:rsidRPr="001B2500">
        <w:rPr>
          <w:bCs/>
        </w:rPr>
        <w:t>; в области практической работы обладать знаниями, позволяющими определять и оценивать</w:t>
      </w:r>
      <w:r w:rsidR="000E2410" w:rsidRPr="001B2500">
        <w:rPr>
          <w:bCs/>
        </w:rPr>
        <w:t xml:space="preserve"> международные  финансовые и валютно-кредитные процессы</w:t>
      </w:r>
      <w:r w:rsidRPr="001B2500">
        <w:rPr>
          <w:bCs/>
        </w:rPr>
        <w:t xml:space="preserve">;  в области научной работы формулировать предмет, цель и методы исследования и прогнозировать результаты выполнения поставленных задач. </w:t>
      </w:r>
    </w:p>
    <w:p w:rsidR="00756E08" w:rsidRPr="001B2500" w:rsidRDefault="00756E08" w:rsidP="00756E08">
      <w:pPr>
        <w:pStyle w:val="1"/>
        <w:rPr>
          <w:sz w:val="24"/>
          <w:szCs w:val="24"/>
        </w:rPr>
      </w:pPr>
      <w:bookmarkStart w:id="1" w:name="_Toc463454747"/>
      <w:r w:rsidRPr="001B2500">
        <w:rPr>
          <w:sz w:val="24"/>
          <w:szCs w:val="24"/>
        </w:rPr>
        <w:t>3. Объем дисциплины и виды учебной работы</w:t>
      </w:r>
      <w:bookmarkEnd w:id="1"/>
    </w:p>
    <w:p w:rsidR="00EF65AA" w:rsidRPr="001B2500" w:rsidRDefault="00EF65AA" w:rsidP="00EF65AA">
      <w:pPr>
        <w:ind w:firstLine="709"/>
        <w:contextualSpacing/>
        <w:jc w:val="both"/>
      </w:pPr>
      <w:bookmarkStart w:id="2" w:name="_Toc420775570"/>
      <w:r w:rsidRPr="001B2500">
        <w:t>Общая трудоёмкость освоения дисциплины составляет 5</w:t>
      </w:r>
      <w:r w:rsidR="001B2500">
        <w:t xml:space="preserve"> </w:t>
      </w:r>
      <w:r w:rsidRPr="001B2500">
        <w:t>зачетные единицы, 180</w:t>
      </w:r>
      <w:r w:rsidR="00804E7C">
        <w:t xml:space="preserve"> </w:t>
      </w:r>
      <w:r w:rsidRPr="001B2500">
        <w:t>академических часа</w:t>
      </w:r>
      <w:r w:rsidR="001B2500">
        <w:t xml:space="preserve"> </w:t>
      </w:r>
      <w:r w:rsidRPr="001B2500">
        <w:t xml:space="preserve">(1 зачетная единица соответствует 36 академическим часам). </w:t>
      </w:r>
    </w:p>
    <w:p w:rsidR="00CE3DEF" w:rsidRDefault="00CE3DEF" w:rsidP="00CE3DEF">
      <w:pPr>
        <w:rPr>
          <w:rFonts w:eastAsia="Times New Roman"/>
          <w:color w:val="000000" w:themeColor="text1"/>
        </w:rPr>
      </w:pPr>
      <w:bookmarkStart w:id="3" w:name="_Toc463454748"/>
      <w:bookmarkStart w:id="4" w:name="_Toc437123399"/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CE3DEF" w:rsidTr="00CE3DEF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DEF" w:rsidRDefault="00CE3DEF">
            <w:pPr>
              <w:pStyle w:val="afe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CE3DEF" w:rsidRDefault="00CE3DEF">
            <w:pPr>
              <w:pStyle w:val="afe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CE3DEF" w:rsidTr="00CE3DE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CE3DEF" w:rsidRDefault="00CE3DEF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CE3DEF" w:rsidRDefault="00CE3DEF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CE3DEF" w:rsidTr="00CE3D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DEF" w:rsidRDefault="00CE3DEF">
            <w:pPr>
              <w:pStyle w:val="afe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E3DEF" w:rsidRDefault="00CE3DEF">
            <w:pPr>
              <w:pStyle w:val="afe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CE3DEF" w:rsidTr="00CE3D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DEF" w:rsidRDefault="00CE3DEF">
            <w:pPr>
              <w:pStyle w:val="afe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CE3DEF" w:rsidRDefault="00CE3DEF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CE3DEF" w:rsidTr="00CE3D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DEF" w:rsidRDefault="00CE3DEF">
            <w:pPr>
              <w:pStyle w:val="aa"/>
              <w:ind w:left="57"/>
              <w:rPr>
                <w:lang w:eastAsia="en-US"/>
              </w:rPr>
            </w:pPr>
            <w: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CE3DEF" w:rsidRDefault="00CE3DEF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CE3DEF" w:rsidTr="00CE3D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CE3DEF" w:rsidRDefault="00CE3DEF">
            <w:pPr>
              <w:pStyle w:val="afe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CE3DEF" w:rsidRDefault="00CE3DEF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CE3DEF" w:rsidTr="00CE3D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CE3DEF" w:rsidRDefault="00CE3DEF">
            <w:pPr>
              <w:pStyle w:val="afe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CE3DEF" w:rsidRDefault="00CE3DEF">
            <w:pPr>
              <w:pStyle w:val="afe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CE3DEF" w:rsidTr="00CE3D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DEF" w:rsidRDefault="00CE3DEF">
            <w:pPr>
              <w:pStyle w:val="afe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CE3DEF" w:rsidRDefault="00CE3DEF">
            <w:pPr>
              <w:pStyle w:val="afe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CE3DEF" w:rsidTr="00CE3D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DEF" w:rsidRDefault="00CE3DEF">
            <w:pPr>
              <w:pStyle w:val="afe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CE3DEF" w:rsidRDefault="00CE3DEF">
            <w:pPr>
              <w:pStyle w:val="afe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E3DEF" w:rsidTr="00CE3DE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CE3DEF" w:rsidRDefault="00CE3DEF">
            <w:pPr>
              <w:pStyle w:val="aa"/>
              <w:ind w:left="57"/>
              <w:rPr>
                <w:lang w:eastAsia="en-US"/>
              </w:rPr>
            </w:pPr>
            <w:r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CE3DEF" w:rsidRDefault="00CE3DEF" w:rsidP="00CE3DEF">
            <w:pPr>
              <w:pStyle w:val="afe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 / 5</w:t>
            </w:r>
          </w:p>
        </w:tc>
      </w:tr>
    </w:tbl>
    <w:p w:rsidR="00CE3DEF" w:rsidRDefault="00CE3DEF" w:rsidP="00CE3DEF">
      <w:pPr>
        <w:rPr>
          <w:rFonts w:eastAsia="Times New Roman"/>
          <w:color w:val="000000" w:themeColor="text1"/>
        </w:rPr>
      </w:pPr>
    </w:p>
    <w:p w:rsidR="00756E08" w:rsidRPr="001B2500" w:rsidRDefault="00756E08" w:rsidP="00756E08">
      <w:pPr>
        <w:pStyle w:val="1"/>
        <w:rPr>
          <w:sz w:val="24"/>
          <w:szCs w:val="24"/>
        </w:rPr>
      </w:pPr>
      <w:r w:rsidRPr="001B2500">
        <w:rPr>
          <w:sz w:val="24"/>
          <w:szCs w:val="24"/>
        </w:rPr>
        <w:t>4. Содержание дисциплины</w:t>
      </w:r>
      <w:bookmarkEnd w:id="3"/>
    </w:p>
    <w:p w:rsidR="006C5E35" w:rsidRPr="001B2500" w:rsidRDefault="006C5E35" w:rsidP="001B2500">
      <w:pPr>
        <w:ind w:firstLine="709"/>
        <w:jc w:val="both"/>
      </w:pPr>
      <w:r w:rsidRPr="001B2500">
        <w:t>При проведении 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56E08" w:rsidRPr="001B2500" w:rsidRDefault="00756E08" w:rsidP="00756E08">
      <w:pPr>
        <w:pStyle w:val="2"/>
        <w:rPr>
          <w:sz w:val="24"/>
          <w:szCs w:val="24"/>
        </w:rPr>
      </w:pPr>
      <w:bookmarkStart w:id="5" w:name="_Toc463454753"/>
      <w:bookmarkEnd w:id="4"/>
      <w:r w:rsidRPr="001B2500">
        <w:rPr>
          <w:sz w:val="24"/>
          <w:szCs w:val="24"/>
        </w:rPr>
        <w:t>4.</w:t>
      </w:r>
      <w:r w:rsidR="001B2500">
        <w:rPr>
          <w:sz w:val="24"/>
          <w:szCs w:val="24"/>
        </w:rPr>
        <w:t>1</w:t>
      </w:r>
      <w:r w:rsidRPr="001B2500">
        <w:rPr>
          <w:sz w:val="24"/>
          <w:szCs w:val="24"/>
        </w:rPr>
        <w:t xml:space="preserve">. </w:t>
      </w:r>
      <w:r w:rsidR="006E679C" w:rsidRPr="001B2500">
        <w:rPr>
          <w:caps w:val="0"/>
          <w:sz w:val="24"/>
          <w:szCs w:val="24"/>
        </w:rPr>
        <w:t>Содержание разделов и тем</w:t>
      </w:r>
      <w:bookmarkEnd w:id="5"/>
    </w:p>
    <w:p w:rsidR="00C665BB" w:rsidRPr="001B2500" w:rsidRDefault="00C665BB" w:rsidP="001B2500">
      <w:pPr>
        <w:ind w:firstLine="709"/>
        <w:rPr>
          <w:b/>
        </w:rPr>
      </w:pPr>
      <w:r w:rsidRPr="001B2500">
        <w:rPr>
          <w:b/>
        </w:rPr>
        <w:t>Раздел 1</w:t>
      </w:r>
      <w:r w:rsidR="001B2500">
        <w:rPr>
          <w:b/>
        </w:rPr>
        <w:t xml:space="preserve">. </w:t>
      </w:r>
      <w:r w:rsidR="009B1A12" w:rsidRPr="001B2500">
        <w:rPr>
          <w:b/>
          <w:bCs/>
        </w:rPr>
        <w:t>Международные валютно-кредитные отношения</w:t>
      </w:r>
    </w:p>
    <w:p w:rsidR="00C665BB" w:rsidRPr="001B2500" w:rsidRDefault="00C665BB" w:rsidP="00C665BB">
      <w:pPr>
        <w:ind w:firstLine="709"/>
        <w:rPr>
          <w:b/>
        </w:rPr>
      </w:pPr>
      <w:r w:rsidRPr="001B2500">
        <w:rPr>
          <w:b/>
        </w:rPr>
        <w:t xml:space="preserve">Тема 1. </w:t>
      </w:r>
      <w:r w:rsidR="009B1A12" w:rsidRPr="001B2500">
        <w:rPr>
          <w:b/>
        </w:rPr>
        <w:t>Мировая валютная система. Эволюция и виды валютных систем.</w:t>
      </w:r>
    </w:p>
    <w:p w:rsidR="00C665BB" w:rsidRPr="001B2500" w:rsidRDefault="009D403C" w:rsidP="00C665BB">
      <w:pPr>
        <w:ind w:firstLine="709"/>
      </w:pPr>
      <w:r w:rsidRPr="001B2500">
        <w:t>Эволюция мировой валютной системы.  Виды валютных систем.  Формирование европейской валютной системы.  Валютный курс как основа валютной системы. Роль евро в развитии мировой валютной системы.</w:t>
      </w:r>
    </w:p>
    <w:p w:rsidR="00C665BB" w:rsidRPr="001B2500" w:rsidRDefault="00811618" w:rsidP="00C665BB">
      <w:pPr>
        <w:ind w:firstLine="709"/>
        <w:rPr>
          <w:b/>
        </w:rPr>
      </w:pPr>
      <w:r w:rsidRPr="001B2500">
        <w:t xml:space="preserve">Понятие золотовалютных резервов.  Официальные и частные золотовалютные резервы.  Состав золотовалютных резервов: валютные </w:t>
      </w:r>
      <w:r w:rsidR="001B2500" w:rsidRPr="001B2500">
        <w:t>резервы, монетарное</w:t>
      </w:r>
      <w:r w:rsidRPr="001B2500">
        <w:t xml:space="preserve"> золото, специальные права за</w:t>
      </w:r>
      <w:r w:rsidR="009D403C" w:rsidRPr="001B2500">
        <w:t>имствования и резервные позиции.</w:t>
      </w:r>
    </w:p>
    <w:p w:rsidR="009D403C" w:rsidRPr="001B2500" w:rsidRDefault="00C665BB" w:rsidP="00800C18">
      <w:pPr>
        <w:ind w:firstLine="709"/>
        <w:rPr>
          <w:b/>
        </w:rPr>
      </w:pPr>
      <w:r w:rsidRPr="001B2500">
        <w:rPr>
          <w:b/>
        </w:rPr>
        <w:t xml:space="preserve">Тема 2. </w:t>
      </w:r>
      <w:r w:rsidR="009B1A12" w:rsidRPr="001B2500">
        <w:rPr>
          <w:b/>
        </w:rPr>
        <w:t>Сущность и формы валютного регулирования. Валютная политика.</w:t>
      </w:r>
    </w:p>
    <w:p w:rsidR="009D403C" w:rsidRPr="001B2500" w:rsidRDefault="009D403C" w:rsidP="00C665BB">
      <w:pPr>
        <w:ind w:firstLine="709"/>
      </w:pPr>
      <w:r w:rsidRPr="001B2500">
        <w:t xml:space="preserve">Регулирование международных валютных отношений.  Сущность и виды валютной политики. Регулирование режима валютного курса.  Валютный контроль и валютные ограничения в современной мировой практике.  </w:t>
      </w:r>
    </w:p>
    <w:p w:rsidR="009D403C" w:rsidRPr="001B2500" w:rsidRDefault="009D403C" w:rsidP="00C665BB">
      <w:pPr>
        <w:ind w:firstLine="709"/>
        <w:rPr>
          <w:bCs/>
        </w:rPr>
      </w:pPr>
      <w:r w:rsidRPr="001B2500">
        <w:t xml:space="preserve">Валютное регулирование и валютный контроль в России. </w:t>
      </w:r>
    </w:p>
    <w:p w:rsidR="00C665BB" w:rsidRPr="001B2500" w:rsidRDefault="00C665BB" w:rsidP="00C665BB">
      <w:pPr>
        <w:ind w:firstLine="709"/>
        <w:rPr>
          <w:b/>
        </w:rPr>
      </w:pPr>
      <w:r w:rsidRPr="001B2500">
        <w:rPr>
          <w:b/>
        </w:rPr>
        <w:t xml:space="preserve">Тема 3. </w:t>
      </w:r>
      <w:r w:rsidR="009B1A12" w:rsidRPr="001B2500">
        <w:rPr>
          <w:b/>
        </w:rPr>
        <w:t>Понятие, функции и виды международного кредита</w:t>
      </w:r>
    </w:p>
    <w:p w:rsidR="00800C18" w:rsidRPr="001B2500" w:rsidRDefault="00800C18" w:rsidP="00C665BB">
      <w:pPr>
        <w:ind w:firstLine="709"/>
        <w:rPr>
          <w:bCs/>
        </w:rPr>
      </w:pPr>
      <w:r w:rsidRPr="001B2500">
        <w:t>Международный кредит: экономическое содержание, роль и значение.</w:t>
      </w:r>
    </w:p>
    <w:p w:rsidR="00811618" w:rsidRPr="001B2500" w:rsidRDefault="00811618" w:rsidP="00811618">
      <w:pPr>
        <w:jc w:val="both"/>
      </w:pPr>
      <w:r w:rsidRPr="001B2500">
        <w:t xml:space="preserve">Мировой кредитный </w:t>
      </w:r>
      <w:r w:rsidR="001B2500" w:rsidRPr="001B2500">
        <w:t>рынок как</w:t>
      </w:r>
      <w:r w:rsidRPr="001B2500">
        <w:t xml:space="preserve"> экономический механизм аккумуляции и перераспределения свободного капитала в рамках мирового финансового рынка.</w:t>
      </w:r>
    </w:p>
    <w:p w:rsidR="00811618" w:rsidRPr="001B2500" w:rsidRDefault="00811618" w:rsidP="00811618">
      <w:pPr>
        <w:jc w:val="both"/>
      </w:pPr>
      <w:r w:rsidRPr="001B2500">
        <w:tab/>
        <w:t>Мир</w:t>
      </w:r>
      <w:r w:rsidR="00800C18" w:rsidRPr="001B2500">
        <w:t xml:space="preserve">овой рынок ссудных капиталов – сегмент мирового финансового рынка. </w:t>
      </w:r>
      <w:r w:rsidRPr="001B2500">
        <w:t xml:space="preserve"> Рынок финансовых займов и кредитов.  Заемщики на мировом кредитном рынке: фирмы, банки, правительства.   Кредиторы на этом рынке:</w:t>
      </w:r>
    </w:p>
    <w:p w:rsidR="00C665BB" w:rsidRPr="001B2500" w:rsidRDefault="00892D15" w:rsidP="001B2500">
      <w:pPr>
        <w:jc w:val="both"/>
        <w:rPr>
          <w:b/>
        </w:rPr>
      </w:pPr>
      <w:r w:rsidRPr="001B2500">
        <w:tab/>
      </w:r>
      <w:r w:rsidR="00811618" w:rsidRPr="001B2500">
        <w:tab/>
      </w:r>
      <w:r w:rsidR="00C665BB" w:rsidRPr="001B2500">
        <w:rPr>
          <w:b/>
        </w:rPr>
        <w:t xml:space="preserve">Тема 4. </w:t>
      </w:r>
      <w:r w:rsidR="009B1A12" w:rsidRPr="001B2500">
        <w:rPr>
          <w:b/>
        </w:rPr>
        <w:t>Формы банковского кредитования. Операции международного кредитования</w:t>
      </w:r>
    </w:p>
    <w:p w:rsidR="00800C18" w:rsidRPr="001B2500" w:rsidRDefault="00800C18" w:rsidP="00C665BB">
      <w:pPr>
        <w:ind w:firstLine="709"/>
      </w:pPr>
      <w:r w:rsidRPr="001B2500">
        <w:t xml:space="preserve">Современные факторы и тенденции в мировой банковской сфере.  Институциональная структура международной банковской системы.  Международное банковское кредитование. Формы банковского кредитования: акцепное, рамбрусное, экспортные кредиты, ролловерные кредиты и др. </w:t>
      </w:r>
    </w:p>
    <w:p w:rsidR="00800C18" w:rsidRPr="001B2500" w:rsidRDefault="00800C18" w:rsidP="00C665BB">
      <w:pPr>
        <w:ind w:firstLine="709"/>
        <w:rPr>
          <w:bCs/>
        </w:rPr>
      </w:pPr>
      <w:r w:rsidRPr="001B2500">
        <w:t>Операции кредитного характера, применяемые в сфере финансирования внешнеэкономической деятельности. Лизинг.</w:t>
      </w:r>
      <w:r w:rsidR="00006C36" w:rsidRPr="001B2500">
        <w:t xml:space="preserve"> Факторинг. Форфейтинг.</w:t>
      </w:r>
    </w:p>
    <w:p w:rsidR="00C665BB" w:rsidRPr="001B2500" w:rsidRDefault="00947D9F" w:rsidP="00C665BB">
      <w:pPr>
        <w:ind w:firstLine="709"/>
        <w:jc w:val="center"/>
        <w:rPr>
          <w:b/>
        </w:rPr>
      </w:pPr>
      <w:r w:rsidRPr="001B2500">
        <w:rPr>
          <w:b/>
        </w:rPr>
        <w:t>Раздел 2</w:t>
      </w:r>
      <w:r w:rsidR="009B1A12" w:rsidRPr="001B2500">
        <w:rPr>
          <w:b/>
          <w:bCs/>
        </w:rPr>
        <w:t xml:space="preserve"> </w:t>
      </w:r>
      <w:bookmarkStart w:id="6" w:name="_GoBack"/>
      <w:r w:rsidR="009B1A12" w:rsidRPr="001B2500">
        <w:rPr>
          <w:b/>
          <w:bCs/>
        </w:rPr>
        <w:t>Международные финансовые отношения</w:t>
      </w:r>
      <w:bookmarkEnd w:id="6"/>
    </w:p>
    <w:p w:rsidR="00C665BB" w:rsidRPr="001B2500" w:rsidRDefault="00C665BB" w:rsidP="00C665BB">
      <w:pPr>
        <w:ind w:firstLine="709"/>
        <w:rPr>
          <w:b/>
        </w:rPr>
      </w:pPr>
      <w:r w:rsidRPr="001B2500">
        <w:rPr>
          <w:b/>
        </w:rPr>
        <w:t xml:space="preserve">Тема 5. </w:t>
      </w:r>
      <w:r w:rsidR="001F43AA" w:rsidRPr="001B2500">
        <w:rPr>
          <w:b/>
        </w:rPr>
        <w:t>Содержание и функции международных финансов</w:t>
      </w:r>
    </w:p>
    <w:p w:rsidR="00006C36" w:rsidRPr="001B2500" w:rsidRDefault="00006C36" w:rsidP="00C665BB">
      <w:pPr>
        <w:ind w:firstLine="709"/>
      </w:pPr>
      <w:r w:rsidRPr="001B2500">
        <w:t>Международные отношения в условиях глобализации мирохозяйственных связей.</w:t>
      </w:r>
    </w:p>
    <w:p w:rsidR="00006C36" w:rsidRPr="001B2500" w:rsidRDefault="00006C36" w:rsidP="00006C36">
      <w:r w:rsidRPr="001B2500">
        <w:t xml:space="preserve">Сущность и основы глобализации мировых финансовых рынков (МФР).   </w:t>
      </w:r>
      <w:r w:rsidR="001274BE" w:rsidRPr="001B2500">
        <w:t>Значение транснациональных</w:t>
      </w:r>
      <w:r w:rsidRPr="001B2500">
        <w:t xml:space="preserve"> компаний (ТНК) в процессе </w:t>
      </w:r>
      <w:r w:rsidR="001274BE" w:rsidRPr="001B2500">
        <w:t>глобализации МФР</w:t>
      </w:r>
      <w:r w:rsidRPr="001B2500">
        <w:t xml:space="preserve">.  Причины </w:t>
      </w:r>
      <w:r w:rsidR="001274BE" w:rsidRPr="001B2500">
        <w:t>глобализации МФР</w:t>
      </w:r>
      <w:r w:rsidRPr="001B2500">
        <w:t xml:space="preserve">.  </w:t>
      </w:r>
    </w:p>
    <w:p w:rsidR="00811618" w:rsidRPr="001B2500" w:rsidRDefault="00811618" w:rsidP="00006C36">
      <w:pPr>
        <w:jc w:val="both"/>
      </w:pPr>
      <w:r w:rsidRPr="001B2500">
        <w:t xml:space="preserve">Сущность международных публичных финансов.  Структура международных финансов. </w:t>
      </w:r>
    </w:p>
    <w:p w:rsidR="00811618" w:rsidRPr="001B2500" w:rsidRDefault="00811618" w:rsidP="00811618">
      <w:pPr>
        <w:jc w:val="both"/>
      </w:pPr>
      <w:r w:rsidRPr="001B2500">
        <w:tab/>
        <w:t>Понятие мирового финансового рынка.  Составные части мирового финансового рынка: валютный рынок, рынок деривативов, рынок страховых услуг, кредитный рынок.</w:t>
      </w:r>
    </w:p>
    <w:p w:rsidR="00C665BB" w:rsidRPr="001B2500" w:rsidRDefault="00811618" w:rsidP="00006C36">
      <w:pPr>
        <w:jc w:val="both"/>
      </w:pPr>
      <w:r w:rsidRPr="001B2500">
        <w:tab/>
        <w:t xml:space="preserve">Участники мирового </w:t>
      </w:r>
      <w:r w:rsidR="001274BE" w:rsidRPr="001B2500">
        <w:t>финансового рынка</w:t>
      </w:r>
      <w:r w:rsidRPr="001B2500">
        <w:t>: хеджеры, трейдеры, спекулянты, арбитражеры.</w:t>
      </w:r>
    </w:p>
    <w:p w:rsidR="00C665BB" w:rsidRPr="001B2500" w:rsidRDefault="00C665BB" w:rsidP="00C665BB">
      <w:pPr>
        <w:ind w:firstLine="709"/>
        <w:rPr>
          <w:b/>
        </w:rPr>
      </w:pPr>
      <w:r w:rsidRPr="001B2500">
        <w:rPr>
          <w:b/>
        </w:rPr>
        <w:t xml:space="preserve">Тема 6. </w:t>
      </w:r>
      <w:r w:rsidR="001F43AA" w:rsidRPr="001B2500">
        <w:rPr>
          <w:b/>
        </w:rPr>
        <w:t>Международные финансовые системы. Особенности финансовых систем развитых стран.</w:t>
      </w:r>
    </w:p>
    <w:p w:rsidR="00811618" w:rsidRPr="001B2500" w:rsidRDefault="00006C36" w:rsidP="00006C36">
      <w:pPr>
        <w:ind w:firstLine="709"/>
        <w:rPr>
          <w:b/>
          <w:bCs/>
        </w:rPr>
      </w:pPr>
      <w:r w:rsidRPr="001B2500">
        <w:t>Сущность международной финансовой системы (МФК). Процесс формирования МФК.</w:t>
      </w:r>
      <w:r w:rsidR="00554832" w:rsidRPr="001B2500">
        <w:t xml:space="preserve"> </w:t>
      </w:r>
      <w:r w:rsidR="00811618" w:rsidRPr="001B2500">
        <w:t xml:space="preserve">Финансовые </w:t>
      </w:r>
      <w:r w:rsidR="001274BE" w:rsidRPr="001B2500">
        <w:t>системы развитых</w:t>
      </w:r>
      <w:r w:rsidR="00811618" w:rsidRPr="001B2500">
        <w:t>, развивающихся стран и стран с переходной (транзитивной) экономикой.</w:t>
      </w:r>
    </w:p>
    <w:p w:rsidR="00811618" w:rsidRPr="001B2500" w:rsidRDefault="00811618" w:rsidP="001274BE">
      <w:pPr>
        <w:jc w:val="both"/>
      </w:pPr>
      <w:r w:rsidRPr="001B2500">
        <w:tab/>
        <w:t xml:space="preserve">Характеристика </w:t>
      </w:r>
      <w:r w:rsidR="001274BE" w:rsidRPr="001B2500">
        <w:t>универсальной и</w:t>
      </w:r>
      <w:r w:rsidRPr="001B2500">
        <w:t xml:space="preserve"> сегментированной финансовой системы. </w:t>
      </w:r>
      <w:r w:rsidR="001274BE" w:rsidRPr="001B2500">
        <w:t>Финансовые институты,</w:t>
      </w:r>
      <w:r w:rsidRPr="001B2500">
        <w:t xml:space="preserve"> относящиеся к банковской системе и к небанковским финансовым посредникам.</w:t>
      </w:r>
    </w:p>
    <w:p w:rsidR="00811618" w:rsidRPr="001B2500" w:rsidRDefault="00811618" w:rsidP="001274BE">
      <w:pPr>
        <w:jc w:val="both"/>
      </w:pPr>
      <w:r w:rsidRPr="001B2500">
        <w:t>Финансовая система США: история развития, органы регулирования и надзора за деятельностью банков и других финансовых институтов.  Современная структура банковской системы США.</w:t>
      </w:r>
    </w:p>
    <w:p w:rsidR="00811618" w:rsidRPr="001B2500" w:rsidRDefault="00811618" w:rsidP="001274BE">
      <w:pPr>
        <w:jc w:val="both"/>
      </w:pPr>
      <w:r w:rsidRPr="001B2500">
        <w:tab/>
        <w:t>Финансовая система Великобритании: история развития. Структура банковской системы Англии. Роль учетных домов в финансовой системе Великобритании.</w:t>
      </w:r>
    </w:p>
    <w:p w:rsidR="00C665BB" w:rsidRPr="001B2500" w:rsidRDefault="00C665BB" w:rsidP="001274BE">
      <w:pPr>
        <w:ind w:firstLine="709"/>
        <w:jc w:val="both"/>
        <w:rPr>
          <w:b/>
          <w:bCs/>
        </w:rPr>
      </w:pPr>
      <w:r w:rsidRPr="001B2500">
        <w:rPr>
          <w:b/>
        </w:rPr>
        <w:t xml:space="preserve">Тема 7. </w:t>
      </w:r>
      <w:r w:rsidR="001F43AA" w:rsidRPr="001B2500">
        <w:rPr>
          <w:b/>
        </w:rPr>
        <w:t>Глобальные публичные финансовые организации: МВФ, МБРР.</w:t>
      </w:r>
    </w:p>
    <w:p w:rsidR="00811618" w:rsidRPr="001B2500" w:rsidRDefault="00811618" w:rsidP="001274BE">
      <w:pPr>
        <w:jc w:val="both"/>
      </w:pPr>
      <w:r w:rsidRPr="001B2500">
        <w:t>Общая характеристика международных финансовых организаций.   Их функции.      Роль и значение  Международного валютного фонда (МВФ). Организационная структура и членство в МВФ. Квоты стран – участниц МВФ.  Кредитная политика МВФ.</w:t>
      </w:r>
    </w:p>
    <w:p w:rsidR="00811618" w:rsidRPr="001B2500" w:rsidRDefault="00811618" w:rsidP="001274BE">
      <w:pPr>
        <w:jc w:val="both"/>
      </w:pPr>
      <w:r w:rsidRPr="001B2500">
        <w:tab/>
        <w:t xml:space="preserve">Группа  Всемирного банка  (ГВБ).  Состав </w:t>
      </w:r>
      <w:r w:rsidR="001274BE" w:rsidRPr="001B2500">
        <w:t>ГВБ: Международный</w:t>
      </w:r>
      <w:r w:rsidRPr="001B2500">
        <w:t xml:space="preserve"> банк реконструкции  и развития (МБРР),  Международная ассоциация развития (МАР),  Международная финансовая корпорация (МФК),  Многостороннее агентство гарантирования  инвестиций  (МАГИ), Международный центр по урегулированию инвестиционных споров  (МЦУИС). </w:t>
      </w:r>
    </w:p>
    <w:p w:rsidR="00811618" w:rsidRPr="001B2500" w:rsidRDefault="00811618" w:rsidP="001274BE">
      <w:pPr>
        <w:jc w:val="both"/>
      </w:pPr>
      <w:r w:rsidRPr="001B2500">
        <w:tab/>
        <w:t>Банк международных расчетов (БМР).   Задачи и функции БМР.</w:t>
      </w:r>
    </w:p>
    <w:p w:rsidR="00811618" w:rsidRPr="001B2500" w:rsidRDefault="00811618" w:rsidP="001274BE">
      <w:pPr>
        <w:jc w:val="both"/>
      </w:pPr>
      <w:r w:rsidRPr="001B2500">
        <w:t>Неформальные международные финансовые организации: Парижский и Лондонский клубы кредиторов.</w:t>
      </w:r>
    </w:p>
    <w:p w:rsidR="00C665BB" w:rsidRPr="001B2500" w:rsidRDefault="00C665BB" w:rsidP="001274BE">
      <w:pPr>
        <w:ind w:firstLine="709"/>
        <w:jc w:val="both"/>
        <w:rPr>
          <w:b/>
          <w:bCs/>
        </w:rPr>
      </w:pPr>
      <w:r w:rsidRPr="001B2500">
        <w:rPr>
          <w:b/>
        </w:rPr>
        <w:t xml:space="preserve">Тема 8. </w:t>
      </w:r>
      <w:r w:rsidR="001F43AA" w:rsidRPr="001B2500">
        <w:rPr>
          <w:b/>
        </w:rPr>
        <w:t>Региональные международные финансовые организации.</w:t>
      </w:r>
    </w:p>
    <w:p w:rsidR="00811618" w:rsidRPr="001B2500" w:rsidRDefault="001B2500" w:rsidP="001274BE">
      <w:pPr>
        <w:jc w:val="both"/>
      </w:pPr>
      <w:r w:rsidRPr="001B2500">
        <w:t>Характеристика региональных</w:t>
      </w:r>
      <w:r w:rsidR="00811618" w:rsidRPr="001B2500">
        <w:t xml:space="preserve"> международных финансовых организаций. Международная финансовая интеграция и Европейское сообщество (ЕС).</w:t>
      </w:r>
    </w:p>
    <w:p w:rsidR="00811618" w:rsidRPr="001B2500" w:rsidRDefault="00811618" w:rsidP="001274BE">
      <w:pPr>
        <w:jc w:val="both"/>
      </w:pPr>
      <w:r w:rsidRPr="001B2500">
        <w:t xml:space="preserve">          Европейский центральный банк (ЕЦБ). Роль ЕЦБ в кредитно-денежной </w:t>
      </w:r>
      <w:r w:rsidR="001B2500" w:rsidRPr="001B2500">
        <w:t>политике в</w:t>
      </w:r>
      <w:r w:rsidRPr="001B2500">
        <w:t xml:space="preserve"> рамках Европейской валютной системы (ЕВС). Основные задачи ЕЦБ.  </w:t>
      </w:r>
      <w:r w:rsidR="001B2500" w:rsidRPr="001B2500">
        <w:t>Инструментарий кредитно</w:t>
      </w:r>
      <w:r w:rsidRPr="001B2500">
        <w:t>-денежной политики  ЕЦБ.</w:t>
      </w:r>
    </w:p>
    <w:p w:rsidR="00811618" w:rsidRPr="001B2500" w:rsidRDefault="00811618" w:rsidP="001274BE">
      <w:pPr>
        <w:jc w:val="both"/>
      </w:pPr>
      <w:r w:rsidRPr="001B2500">
        <w:tab/>
        <w:t xml:space="preserve">Европейский банк реконструкции и развития (ЕБРР). </w:t>
      </w:r>
      <w:r w:rsidR="001B2500" w:rsidRPr="001B2500">
        <w:t>Цели и</w:t>
      </w:r>
      <w:r w:rsidRPr="001B2500">
        <w:t xml:space="preserve"> методы деятельности ЕБРР.  Кредитная политика ЕБРР. Роль экологических проектов </w:t>
      </w:r>
      <w:r w:rsidR="001B2500" w:rsidRPr="001B2500">
        <w:t>в деятельности</w:t>
      </w:r>
      <w:r w:rsidRPr="001B2500">
        <w:t xml:space="preserve"> ЕБРР.</w:t>
      </w:r>
    </w:p>
    <w:p w:rsidR="00C665BB" w:rsidRPr="001B2500" w:rsidRDefault="00C665BB" w:rsidP="00C665BB">
      <w:pPr>
        <w:ind w:firstLine="709"/>
        <w:rPr>
          <w:b/>
          <w:bCs/>
        </w:rPr>
      </w:pPr>
    </w:p>
    <w:p w:rsidR="00756E08" w:rsidRPr="001B2500" w:rsidRDefault="001B2500" w:rsidP="00756E08">
      <w:pPr>
        <w:pStyle w:val="2"/>
        <w:rPr>
          <w:sz w:val="24"/>
          <w:szCs w:val="24"/>
        </w:rPr>
      </w:pPr>
      <w:bookmarkStart w:id="7" w:name="_Toc463454754"/>
      <w:r>
        <w:rPr>
          <w:sz w:val="24"/>
          <w:szCs w:val="24"/>
        </w:rPr>
        <w:t>4.2</w:t>
      </w:r>
      <w:r w:rsidR="00756E08" w:rsidRPr="001B2500">
        <w:rPr>
          <w:sz w:val="24"/>
          <w:szCs w:val="24"/>
        </w:rPr>
        <w:t xml:space="preserve">. </w:t>
      </w:r>
      <w:r w:rsidR="006E679C" w:rsidRPr="001B2500">
        <w:rPr>
          <w:caps w:val="0"/>
          <w:sz w:val="24"/>
          <w:szCs w:val="24"/>
        </w:rPr>
        <w:t>Примерная тематика курсовых проектов (работ)</w:t>
      </w:r>
      <w:bookmarkEnd w:id="7"/>
    </w:p>
    <w:p w:rsidR="00756E08" w:rsidRPr="001B2500" w:rsidRDefault="00756E08" w:rsidP="00756E08">
      <w:pPr>
        <w:ind w:firstLine="567"/>
        <w:jc w:val="both"/>
      </w:pPr>
      <w:r w:rsidRPr="001B2500">
        <w:t xml:space="preserve">Учебным планом по данной дисциплине курсовые </w:t>
      </w:r>
      <w:r w:rsidR="001274BE" w:rsidRPr="001B2500">
        <w:t>работы не</w:t>
      </w:r>
      <w:r w:rsidRPr="001B2500">
        <w:t xml:space="preserve"> предусмотрены.</w:t>
      </w:r>
    </w:p>
    <w:p w:rsidR="00CF0653" w:rsidRPr="001B2500" w:rsidRDefault="001B2500" w:rsidP="00CF0653">
      <w:pPr>
        <w:pStyle w:val="2"/>
        <w:rPr>
          <w:sz w:val="24"/>
          <w:szCs w:val="24"/>
        </w:rPr>
      </w:pPr>
      <w:bookmarkStart w:id="8" w:name="_Toc420775569"/>
      <w:bookmarkStart w:id="9" w:name="_Toc437123401"/>
      <w:bookmarkStart w:id="10" w:name="_Toc463454755"/>
      <w:r>
        <w:rPr>
          <w:sz w:val="24"/>
          <w:szCs w:val="24"/>
        </w:rPr>
        <w:t>4.3</w:t>
      </w:r>
      <w:r w:rsidR="00756E08" w:rsidRPr="001B2500">
        <w:rPr>
          <w:sz w:val="24"/>
          <w:szCs w:val="24"/>
        </w:rPr>
        <w:t xml:space="preserve">. </w:t>
      </w:r>
      <w:bookmarkEnd w:id="8"/>
      <w:bookmarkEnd w:id="9"/>
      <w:bookmarkEnd w:id="10"/>
      <w:r w:rsidR="006E679C" w:rsidRPr="001B2500">
        <w:rPr>
          <w:caps w:val="0"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CF0653" w:rsidRPr="001B2500" w:rsidRDefault="00CF0653" w:rsidP="00756E08">
      <w:pPr>
        <w:ind w:firstLine="708"/>
        <w:jc w:val="both"/>
      </w:pP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7486"/>
      </w:tblGrid>
      <w:tr w:rsidR="00554832" w:rsidRPr="001B2500" w:rsidTr="00D53B75">
        <w:trPr>
          <w:trHeight w:val="276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32" w:rsidRPr="001B2500" w:rsidRDefault="00554832" w:rsidP="002D296F">
            <w:pPr>
              <w:jc w:val="center"/>
            </w:pPr>
            <w:r w:rsidRPr="001B2500">
              <w:t>№ раздела</w:t>
            </w:r>
          </w:p>
        </w:tc>
        <w:tc>
          <w:tcPr>
            <w:tcW w:w="7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32" w:rsidRPr="001B2500" w:rsidRDefault="00554832" w:rsidP="002D296F">
            <w:pPr>
              <w:jc w:val="center"/>
            </w:pPr>
            <w:r w:rsidRPr="001B2500">
              <w:t xml:space="preserve">Вид аудиторного занятия в активной и/или интерактивной форме </w:t>
            </w:r>
            <w:r w:rsidRPr="001B2500">
              <w:br/>
              <w:t>и его тематика</w:t>
            </w:r>
          </w:p>
        </w:tc>
      </w:tr>
      <w:tr w:rsidR="00554832" w:rsidRPr="001B2500" w:rsidTr="00D53B75">
        <w:trPr>
          <w:trHeight w:val="276"/>
          <w:jc w:val="center"/>
        </w:trPr>
        <w:tc>
          <w:tcPr>
            <w:tcW w:w="1197" w:type="dxa"/>
            <w:vMerge/>
            <w:vAlign w:val="center"/>
          </w:tcPr>
          <w:p w:rsidR="00554832" w:rsidRPr="001B2500" w:rsidRDefault="00554832" w:rsidP="002D296F">
            <w:pPr>
              <w:jc w:val="center"/>
            </w:pPr>
          </w:p>
        </w:tc>
        <w:tc>
          <w:tcPr>
            <w:tcW w:w="7486" w:type="dxa"/>
            <w:vMerge/>
            <w:vAlign w:val="center"/>
          </w:tcPr>
          <w:p w:rsidR="00554832" w:rsidRPr="001B2500" w:rsidRDefault="00554832" w:rsidP="002D296F">
            <w:pPr>
              <w:jc w:val="center"/>
            </w:pPr>
          </w:p>
        </w:tc>
      </w:tr>
      <w:tr w:rsidR="00554832" w:rsidRPr="001B2500" w:rsidTr="00D53B75">
        <w:trPr>
          <w:trHeight w:val="364"/>
          <w:jc w:val="center"/>
        </w:trPr>
        <w:tc>
          <w:tcPr>
            <w:tcW w:w="1197" w:type="dxa"/>
            <w:vMerge w:val="restart"/>
          </w:tcPr>
          <w:p w:rsidR="00554832" w:rsidRPr="001B2500" w:rsidRDefault="00554832" w:rsidP="002D296F">
            <w:pPr>
              <w:jc w:val="center"/>
            </w:pPr>
            <w:r w:rsidRPr="001B2500">
              <w:t>1</w:t>
            </w:r>
          </w:p>
        </w:tc>
        <w:tc>
          <w:tcPr>
            <w:tcW w:w="7486" w:type="dxa"/>
          </w:tcPr>
          <w:p w:rsidR="00554832" w:rsidRPr="001B2500" w:rsidRDefault="00554832" w:rsidP="002D296F">
            <w:pPr>
              <w:contextualSpacing/>
            </w:pPr>
            <w:r w:rsidRPr="001B2500">
              <w:t xml:space="preserve">ЛЗ (лекция-диалог):  </w:t>
            </w:r>
            <w:r w:rsidRPr="001B2500">
              <w:rPr>
                <w:rFonts w:eastAsia="Times New Roman"/>
              </w:rPr>
              <w:t>Роль доллара и евро в развитии мировой валютной системы</w:t>
            </w:r>
          </w:p>
        </w:tc>
      </w:tr>
      <w:tr w:rsidR="00554832" w:rsidRPr="001B2500" w:rsidTr="00D53B75">
        <w:trPr>
          <w:trHeight w:val="283"/>
          <w:jc w:val="center"/>
        </w:trPr>
        <w:tc>
          <w:tcPr>
            <w:tcW w:w="1197" w:type="dxa"/>
            <w:vMerge/>
          </w:tcPr>
          <w:p w:rsidR="00554832" w:rsidRPr="001B2500" w:rsidRDefault="00554832" w:rsidP="002D296F">
            <w:pPr>
              <w:jc w:val="center"/>
            </w:pPr>
          </w:p>
        </w:tc>
        <w:tc>
          <w:tcPr>
            <w:tcW w:w="7486" w:type="dxa"/>
          </w:tcPr>
          <w:p w:rsidR="00554832" w:rsidRPr="001B2500" w:rsidRDefault="00554832" w:rsidP="002D296F">
            <w:pPr>
              <w:contextualSpacing/>
            </w:pPr>
            <w:r w:rsidRPr="001B2500">
              <w:t>ЛЗ (лекция-диалог): Институциональная структура международной банковской системы</w:t>
            </w:r>
          </w:p>
        </w:tc>
      </w:tr>
      <w:tr w:rsidR="00554832" w:rsidRPr="001B2500" w:rsidTr="00D53B75">
        <w:trPr>
          <w:jc w:val="center"/>
        </w:trPr>
        <w:tc>
          <w:tcPr>
            <w:tcW w:w="1197" w:type="dxa"/>
            <w:vMerge w:val="restart"/>
          </w:tcPr>
          <w:p w:rsidR="00554832" w:rsidRPr="001B2500" w:rsidRDefault="00554832" w:rsidP="002D296F">
            <w:pPr>
              <w:jc w:val="center"/>
            </w:pPr>
            <w:r w:rsidRPr="001B2500">
              <w:t>2</w:t>
            </w:r>
          </w:p>
          <w:p w:rsidR="00554832" w:rsidRPr="001B2500" w:rsidRDefault="00554832" w:rsidP="002D296F">
            <w:pPr>
              <w:jc w:val="center"/>
            </w:pPr>
          </w:p>
        </w:tc>
        <w:tc>
          <w:tcPr>
            <w:tcW w:w="7486" w:type="dxa"/>
          </w:tcPr>
          <w:p w:rsidR="00554832" w:rsidRPr="001B2500" w:rsidRDefault="00554832" w:rsidP="002D296F">
            <w:pPr>
              <w:shd w:val="clear" w:color="auto" w:fill="FFFFFF"/>
              <w:contextualSpacing/>
              <w:jc w:val="both"/>
            </w:pPr>
            <w:r w:rsidRPr="001B2500">
              <w:t>ЛЗ (лекция-диалог): Финансовые системы  развитых, развивающихся стран.</w:t>
            </w:r>
          </w:p>
        </w:tc>
      </w:tr>
      <w:tr w:rsidR="00554832" w:rsidRPr="001B2500" w:rsidTr="00D53B75">
        <w:trPr>
          <w:trHeight w:val="291"/>
          <w:jc w:val="center"/>
        </w:trPr>
        <w:tc>
          <w:tcPr>
            <w:tcW w:w="1197" w:type="dxa"/>
            <w:vMerge/>
          </w:tcPr>
          <w:p w:rsidR="00554832" w:rsidRPr="001B2500" w:rsidRDefault="00554832" w:rsidP="002D296F">
            <w:pPr>
              <w:jc w:val="center"/>
            </w:pPr>
          </w:p>
        </w:tc>
        <w:tc>
          <w:tcPr>
            <w:tcW w:w="7486" w:type="dxa"/>
          </w:tcPr>
          <w:p w:rsidR="00554832" w:rsidRPr="001B2500" w:rsidRDefault="00554832" w:rsidP="002D296F">
            <w:pPr>
              <w:contextualSpacing/>
            </w:pPr>
            <w:r w:rsidRPr="001B2500">
              <w:t>ПЗ (тренинг): Международные отношения в условиях глобализации мирохозяйственных связей</w:t>
            </w:r>
          </w:p>
        </w:tc>
      </w:tr>
      <w:tr w:rsidR="00554832" w:rsidRPr="001B2500" w:rsidTr="00D53B75">
        <w:trPr>
          <w:trHeight w:val="291"/>
          <w:jc w:val="center"/>
        </w:trPr>
        <w:tc>
          <w:tcPr>
            <w:tcW w:w="1197" w:type="dxa"/>
            <w:vMerge/>
          </w:tcPr>
          <w:p w:rsidR="00554832" w:rsidRPr="001B2500" w:rsidRDefault="00554832" w:rsidP="002D296F">
            <w:pPr>
              <w:jc w:val="center"/>
            </w:pPr>
          </w:p>
        </w:tc>
        <w:tc>
          <w:tcPr>
            <w:tcW w:w="7486" w:type="dxa"/>
          </w:tcPr>
          <w:p w:rsidR="00554832" w:rsidRPr="001B2500" w:rsidRDefault="00554832" w:rsidP="002D296F">
            <w:pPr>
              <w:contextualSpacing/>
            </w:pPr>
            <w:r w:rsidRPr="001B2500">
              <w:t>ПЗ (решение ситуационных задач): Составные части и участники мирового финансового рынка</w:t>
            </w:r>
          </w:p>
        </w:tc>
      </w:tr>
      <w:tr w:rsidR="00554832" w:rsidRPr="001B2500" w:rsidTr="00D53B75">
        <w:trPr>
          <w:trHeight w:val="291"/>
          <w:jc w:val="center"/>
        </w:trPr>
        <w:tc>
          <w:tcPr>
            <w:tcW w:w="1197" w:type="dxa"/>
            <w:vMerge/>
          </w:tcPr>
          <w:p w:rsidR="00554832" w:rsidRPr="001B2500" w:rsidRDefault="00554832" w:rsidP="002D296F">
            <w:pPr>
              <w:jc w:val="center"/>
            </w:pPr>
          </w:p>
        </w:tc>
        <w:tc>
          <w:tcPr>
            <w:tcW w:w="7486" w:type="dxa"/>
          </w:tcPr>
          <w:p w:rsidR="00554832" w:rsidRPr="001B2500" w:rsidRDefault="00554832" w:rsidP="002D296F">
            <w:pPr>
              <w:contextualSpacing/>
            </w:pPr>
            <w:r w:rsidRPr="001B2500">
              <w:t>ПЗ (дискуссия): Международные финансовые организации (МВФ, МБРР)</w:t>
            </w:r>
          </w:p>
        </w:tc>
      </w:tr>
      <w:tr w:rsidR="00554832" w:rsidRPr="001B2500" w:rsidTr="00D53B75">
        <w:trPr>
          <w:jc w:val="center"/>
        </w:trPr>
        <w:tc>
          <w:tcPr>
            <w:tcW w:w="1197" w:type="dxa"/>
          </w:tcPr>
          <w:p w:rsidR="00554832" w:rsidRPr="001B2500" w:rsidRDefault="006E679C" w:rsidP="002D296F">
            <w:pPr>
              <w:jc w:val="center"/>
            </w:pPr>
            <w:r>
              <w:t>3</w:t>
            </w:r>
          </w:p>
        </w:tc>
        <w:tc>
          <w:tcPr>
            <w:tcW w:w="7486" w:type="dxa"/>
          </w:tcPr>
          <w:p w:rsidR="00554832" w:rsidRPr="001B2500" w:rsidRDefault="00554832" w:rsidP="00554832">
            <w:r w:rsidRPr="001B2500">
              <w:t>Публичная защита аналитических докладов (входит в практические занятия по темам курса, проводится в конце семестра)</w:t>
            </w:r>
          </w:p>
        </w:tc>
      </w:tr>
    </w:tbl>
    <w:p w:rsidR="00756E08" w:rsidRPr="001B2500" w:rsidRDefault="00756E08" w:rsidP="00756E08">
      <w:pPr>
        <w:pStyle w:val="1"/>
        <w:rPr>
          <w:sz w:val="24"/>
          <w:szCs w:val="24"/>
        </w:rPr>
      </w:pPr>
      <w:bookmarkStart w:id="11" w:name="_Toc463454756"/>
      <w:r w:rsidRPr="001B2500">
        <w:rPr>
          <w:sz w:val="24"/>
          <w:szCs w:val="24"/>
        </w:rPr>
        <w:t>5. Учебно-методическое обеспечение для самостоятельной работы</w:t>
      </w:r>
      <w:bookmarkEnd w:id="2"/>
      <w:r w:rsidRPr="001B2500">
        <w:rPr>
          <w:sz w:val="24"/>
          <w:szCs w:val="24"/>
        </w:rPr>
        <w:t xml:space="preserve"> обучающихся по дисциплине</w:t>
      </w:r>
      <w:bookmarkEnd w:id="11"/>
    </w:p>
    <w:p w:rsidR="00756E08" w:rsidRPr="001B2500" w:rsidRDefault="00756E08" w:rsidP="00756E08">
      <w:pPr>
        <w:jc w:val="both"/>
        <w:rPr>
          <w:b/>
          <w:i/>
        </w:rPr>
      </w:pPr>
      <w:bookmarkStart w:id="12" w:name="_Toc437123404"/>
      <w:bookmarkStart w:id="13" w:name="_Toc420775571"/>
      <w:r w:rsidRPr="001B2500">
        <w:rPr>
          <w:b/>
          <w:i/>
        </w:rPr>
        <w:t xml:space="preserve">Перечень учебно-методического обеспечения для самостоятельной работы </w:t>
      </w:r>
      <w:bookmarkEnd w:id="12"/>
    </w:p>
    <w:p w:rsidR="00756E08" w:rsidRPr="001B2500" w:rsidRDefault="00756E08" w:rsidP="00756E08">
      <w:pPr>
        <w:ind w:firstLine="708"/>
        <w:jc w:val="both"/>
        <w:rPr>
          <w:b/>
          <w:i/>
        </w:rPr>
      </w:pPr>
      <w:r w:rsidRPr="001B2500">
        <w:rPr>
          <w:b/>
          <w:i/>
        </w:rPr>
        <w:t>Вопросы для самопроверки</w:t>
      </w:r>
    </w:p>
    <w:p w:rsidR="00FA6EA8" w:rsidRPr="001B2500" w:rsidRDefault="00FA6EA8" w:rsidP="00FA6EA8">
      <w:pPr>
        <w:ind w:left="-567" w:firstLine="567"/>
      </w:pPr>
      <w:r w:rsidRPr="001B2500">
        <w:t>1.Понятие и структура международных финансов.</w:t>
      </w:r>
    </w:p>
    <w:p w:rsidR="00FA6EA8" w:rsidRPr="001B2500" w:rsidRDefault="00FA6EA8" w:rsidP="00FA6EA8">
      <w:pPr>
        <w:ind w:left="-567" w:firstLine="567"/>
      </w:pPr>
      <w:r w:rsidRPr="001B2500">
        <w:t>2.Мировой финансовый рынок.</w:t>
      </w:r>
    </w:p>
    <w:p w:rsidR="00FA6EA8" w:rsidRPr="001B2500" w:rsidRDefault="00FA6EA8" w:rsidP="00FA6EA8">
      <w:pPr>
        <w:ind w:left="-567" w:firstLine="567"/>
      </w:pPr>
      <w:r w:rsidRPr="001B2500">
        <w:t>3.Классификация участников мирового финансового рынка.</w:t>
      </w:r>
    </w:p>
    <w:p w:rsidR="00FA6EA8" w:rsidRPr="001B2500" w:rsidRDefault="00FA6EA8" w:rsidP="00FA6EA8">
      <w:pPr>
        <w:ind w:left="-567" w:firstLine="567"/>
      </w:pPr>
      <w:r w:rsidRPr="001B2500">
        <w:t>4.</w:t>
      </w:r>
      <w:r w:rsidR="001274BE" w:rsidRPr="001B2500">
        <w:t>Мировые финансовые</w:t>
      </w:r>
      <w:r w:rsidRPr="001B2500">
        <w:t xml:space="preserve"> центры.</w:t>
      </w:r>
    </w:p>
    <w:p w:rsidR="00FA6EA8" w:rsidRPr="001B2500" w:rsidRDefault="00FA6EA8" w:rsidP="00FA6EA8">
      <w:pPr>
        <w:ind w:left="-567" w:firstLine="567"/>
      </w:pPr>
      <w:r w:rsidRPr="001B2500">
        <w:t>5.</w:t>
      </w:r>
      <w:r w:rsidR="00415F7A" w:rsidRPr="001B2500">
        <w:t>Сущность и виды мировых валютных систем</w:t>
      </w:r>
      <w:r w:rsidRPr="001B2500">
        <w:t>.</w:t>
      </w:r>
    </w:p>
    <w:p w:rsidR="00FA6EA8" w:rsidRPr="001B2500" w:rsidRDefault="00FA6EA8" w:rsidP="00FA6EA8">
      <w:pPr>
        <w:ind w:left="-567" w:firstLine="567"/>
      </w:pPr>
      <w:r w:rsidRPr="001B2500">
        <w:t xml:space="preserve">6.Государственное регулирование валютных отношений в </w:t>
      </w:r>
      <w:r w:rsidR="001274BE" w:rsidRPr="001B2500">
        <w:t>сфере внешнеэкономической</w:t>
      </w:r>
      <w:r w:rsidRPr="001B2500">
        <w:t xml:space="preserve"> деятельности.</w:t>
      </w:r>
    </w:p>
    <w:p w:rsidR="00FA6EA8" w:rsidRPr="001B2500" w:rsidRDefault="00FA6EA8" w:rsidP="00415F7A">
      <w:pPr>
        <w:ind w:left="-567" w:firstLine="567"/>
      </w:pPr>
      <w:r w:rsidRPr="001B2500">
        <w:t>7.Международные органы валютного регулирования.</w:t>
      </w:r>
    </w:p>
    <w:p w:rsidR="00FA6EA8" w:rsidRPr="001B2500" w:rsidRDefault="00415F7A" w:rsidP="00FA6EA8">
      <w:pPr>
        <w:ind w:left="-567" w:firstLine="567"/>
      </w:pPr>
      <w:r w:rsidRPr="001B2500">
        <w:t>8</w:t>
      </w:r>
      <w:r w:rsidR="00FA6EA8" w:rsidRPr="001B2500">
        <w:t>.Понятие и стадии кредитного рейтинга.</w:t>
      </w:r>
    </w:p>
    <w:p w:rsidR="00FA6EA8" w:rsidRPr="001B2500" w:rsidRDefault="00415F7A" w:rsidP="00FA6EA8">
      <w:pPr>
        <w:ind w:left="-567" w:firstLine="567"/>
      </w:pPr>
      <w:r w:rsidRPr="001B2500">
        <w:t>9</w:t>
      </w:r>
      <w:r w:rsidR="00FA6EA8" w:rsidRPr="001B2500">
        <w:t>.Мировой кредитный рынок.</w:t>
      </w:r>
    </w:p>
    <w:p w:rsidR="005C379D" w:rsidRPr="001B2500" w:rsidRDefault="005C379D" w:rsidP="00FA6EA8">
      <w:pPr>
        <w:ind w:left="-567" w:firstLine="567"/>
      </w:pPr>
      <w:r w:rsidRPr="001B2500">
        <w:t>10.Рынок еврокапиталов.</w:t>
      </w:r>
    </w:p>
    <w:p w:rsidR="00FA6EA8" w:rsidRPr="001B2500" w:rsidRDefault="00415F7A" w:rsidP="00FA6EA8">
      <w:r w:rsidRPr="001B2500">
        <w:t>1</w:t>
      </w:r>
      <w:r w:rsidR="005C379D" w:rsidRPr="001B2500">
        <w:t>1</w:t>
      </w:r>
      <w:r w:rsidR="00FA6EA8" w:rsidRPr="001B2500">
        <w:t>.Социальное и экономическое значение международного страхования в современных условиях.</w:t>
      </w:r>
    </w:p>
    <w:p w:rsidR="00FA6EA8" w:rsidRPr="001B2500" w:rsidRDefault="00415F7A" w:rsidP="00FA6EA8">
      <w:pPr>
        <w:ind w:left="-567" w:firstLine="567"/>
      </w:pPr>
      <w:r w:rsidRPr="001B2500">
        <w:t>1</w:t>
      </w:r>
      <w:r w:rsidR="005C379D" w:rsidRPr="001B2500">
        <w:t>2</w:t>
      </w:r>
      <w:r w:rsidR="00FA6EA8" w:rsidRPr="001B2500">
        <w:t>.Особенности страхования в развитых странах</w:t>
      </w:r>
    </w:p>
    <w:p w:rsidR="00FA6EA8" w:rsidRPr="001B2500" w:rsidRDefault="00415F7A" w:rsidP="00FA6EA8">
      <w:pPr>
        <w:ind w:left="-567" w:firstLine="567"/>
      </w:pPr>
      <w:r w:rsidRPr="001B2500">
        <w:t>1</w:t>
      </w:r>
      <w:r w:rsidR="005C379D" w:rsidRPr="001B2500">
        <w:t>3</w:t>
      </w:r>
      <w:r w:rsidR="00FA6EA8" w:rsidRPr="001B2500">
        <w:t>.Золотовалютные резервы мира.</w:t>
      </w:r>
    </w:p>
    <w:p w:rsidR="00FA6EA8" w:rsidRPr="001B2500" w:rsidRDefault="00415F7A" w:rsidP="00FA6EA8">
      <w:pPr>
        <w:ind w:left="-567" w:firstLine="567"/>
      </w:pPr>
      <w:r w:rsidRPr="001B2500">
        <w:t>1</w:t>
      </w:r>
      <w:r w:rsidR="005C379D" w:rsidRPr="001B2500">
        <w:t>4</w:t>
      </w:r>
      <w:r w:rsidR="00FA6EA8" w:rsidRPr="001B2500">
        <w:t>.Понятие специальных прав заимствования.</w:t>
      </w:r>
    </w:p>
    <w:p w:rsidR="00FA6EA8" w:rsidRPr="001B2500" w:rsidRDefault="005C379D" w:rsidP="00FA6EA8">
      <w:pPr>
        <w:ind w:left="-567" w:firstLine="567"/>
      </w:pPr>
      <w:r w:rsidRPr="001B2500">
        <w:t>15</w:t>
      </w:r>
      <w:r w:rsidR="00FA6EA8" w:rsidRPr="001B2500">
        <w:t>.Виды финансовой помощи.</w:t>
      </w:r>
    </w:p>
    <w:p w:rsidR="00FA6EA8" w:rsidRPr="001B2500" w:rsidRDefault="005C379D" w:rsidP="00FA6EA8">
      <w:pPr>
        <w:ind w:left="-567" w:firstLine="567"/>
      </w:pPr>
      <w:r w:rsidRPr="001B2500">
        <w:t>16</w:t>
      </w:r>
      <w:r w:rsidR="00FA6EA8" w:rsidRPr="001B2500">
        <w:t>.Международные финансовые операции.</w:t>
      </w:r>
    </w:p>
    <w:p w:rsidR="00FA6EA8" w:rsidRPr="001B2500" w:rsidRDefault="005C379D" w:rsidP="00FA6EA8">
      <w:r w:rsidRPr="001B2500">
        <w:t>17</w:t>
      </w:r>
      <w:r w:rsidR="00FA6EA8" w:rsidRPr="001B2500">
        <w:t>.Назначение и роль внебюджетных фондов в экономике развитых стран.</w:t>
      </w:r>
    </w:p>
    <w:p w:rsidR="00FA6EA8" w:rsidRPr="001B2500" w:rsidRDefault="005C379D" w:rsidP="00FA6EA8">
      <w:r w:rsidRPr="001B2500">
        <w:t>18</w:t>
      </w:r>
      <w:r w:rsidR="00FA6EA8" w:rsidRPr="001B2500">
        <w:t>.Государственное регулирование финансов хозяйствующих субъектов в области внешнеэкономической деятельности.</w:t>
      </w:r>
    </w:p>
    <w:p w:rsidR="00FA6EA8" w:rsidRPr="001B2500" w:rsidRDefault="005C379D" w:rsidP="00FA6EA8">
      <w:pPr>
        <w:ind w:left="-567" w:firstLine="567"/>
      </w:pPr>
      <w:r w:rsidRPr="001B2500">
        <w:t>19</w:t>
      </w:r>
      <w:r w:rsidR="00FA6EA8" w:rsidRPr="001B2500">
        <w:t xml:space="preserve">.Основные задачи и структура </w:t>
      </w:r>
      <w:r w:rsidR="00692DDF" w:rsidRPr="001B2500">
        <w:t>управления МВФ</w:t>
      </w:r>
      <w:r w:rsidR="00FA6EA8" w:rsidRPr="001B2500">
        <w:t>.</w:t>
      </w:r>
    </w:p>
    <w:p w:rsidR="00FA6EA8" w:rsidRPr="001B2500" w:rsidRDefault="00554832" w:rsidP="00FA6EA8">
      <w:pPr>
        <w:ind w:left="-567" w:firstLine="567"/>
      </w:pPr>
      <w:r w:rsidRPr="001B2500">
        <w:t>20</w:t>
      </w:r>
      <w:r w:rsidR="00FA6EA8" w:rsidRPr="001B2500">
        <w:t>.Банк международных расчетов.</w:t>
      </w:r>
    </w:p>
    <w:p w:rsidR="00FA6EA8" w:rsidRPr="001B2500" w:rsidRDefault="00554832" w:rsidP="00FA6EA8">
      <w:pPr>
        <w:ind w:left="-567" w:firstLine="567"/>
      </w:pPr>
      <w:r w:rsidRPr="001B2500">
        <w:t>21</w:t>
      </w:r>
      <w:r w:rsidR="00FA6EA8" w:rsidRPr="001B2500">
        <w:t>.Сегментированные финансовые сист</w:t>
      </w:r>
      <w:r w:rsidR="005C379D" w:rsidRPr="001B2500">
        <w:t>емы (США, Великобритании</w:t>
      </w:r>
      <w:r w:rsidR="00FA6EA8" w:rsidRPr="001B2500">
        <w:t>).</w:t>
      </w:r>
    </w:p>
    <w:p w:rsidR="00FA6EA8" w:rsidRPr="001B2500" w:rsidRDefault="00554832" w:rsidP="005C379D">
      <w:pPr>
        <w:ind w:left="-567" w:firstLine="567"/>
      </w:pPr>
      <w:r w:rsidRPr="001B2500">
        <w:t>22</w:t>
      </w:r>
      <w:r w:rsidR="00FA6EA8" w:rsidRPr="001B2500">
        <w:t>.Универсальные финансовые системы (Франции, Германии).</w:t>
      </w:r>
    </w:p>
    <w:p w:rsidR="00FA6EA8" w:rsidRPr="001B2500" w:rsidRDefault="00554832" w:rsidP="00FA6EA8">
      <w:r w:rsidRPr="001B2500">
        <w:t>23</w:t>
      </w:r>
      <w:r w:rsidR="00FA6EA8" w:rsidRPr="001B2500">
        <w:t>.Особенности финансовой системы США.</w:t>
      </w:r>
    </w:p>
    <w:p w:rsidR="00FA6EA8" w:rsidRPr="001B2500" w:rsidRDefault="00554832" w:rsidP="00FA6EA8">
      <w:r w:rsidRPr="001B2500">
        <w:t>24</w:t>
      </w:r>
      <w:r w:rsidR="00FA6EA8" w:rsidRPr="001B2500">
        <w:t>.Финансовая система Германии и характеристика ее звеньев.</w:t>
      </w:r>
    </w:p>
    <w:p w:rsidR="00FA6EA8" w:rsidRPr="001B2500" w:rsidRDefault="00554832" w:rsidP="005C379D">
      <w:r w:rsidRPr="001B2500">
        <w:t>25</w:t>
      </w:r>
      <w:r w:rsidR="00FA6EA8" w:rsidRPr="001B2500">
        <w:t>.Сущность и причины международного двойного налогообложения.</w:t>
      </w:r>
    </w:p>
    <w:p w:rsidR="00756E08" w:rsidRPr="001B2500" w:rsidRDefault="00756E08" w:rsidP="00756E08">
      <w:pPr>
        <w:ind w:firstLine="708"/>
        <w:jc w:val="both"/>
        <w:rPr>
          <w:b/>
          <w:i/>
        </w:rPr>
      </w:pPr>
      <w:r w:rsidRPr="001B2500">
        <w:rPr>
          <w:b/>
          <w:i/>
        </w:rPr>
        <w:t>Темы конспектов</w:t>
      </w:r>
    </w:p>
    <w:p w:rsidR="00415F7A" w:rsidRPr="001B2500" w:rsidRDefault="00756E08" w:rsidP="00415F7A">
      <w:pPr>
        <w:ind w:left="-567" w:firstLine="567"/>
      </w:pPr>
      <w:r w:rsidRPr="001B2500">
        <w:t>1.</w:t>
      </w:r>
      <w:r w:rsidR="00415F7A" w:rsidRPr="001B2500">
        <w:t>Регулирование международных валютных отношений.</w:t>
      </w:r>
    </w:p>
    <w:p w:rsidR="00415F7A" w:rsidRPr="001B2500" w:rsidRDefault="00415F7A" w:rsidP="00415F7A">
      <w:r w:rsidRPr="001B2500">
        <w:t>2. Международные расчеты.</w:t>
      </w:r>
    </w:p>
    <w:p w:rsidR="00554832" w:rsidRPr="001B2500" w:rsidRDefault="00415F7A" w:rsidP="00415F7A">
      <w:r w:rsidRPr="001B2500">
        <w:t>3. Мировой рынок капиталов.</w:t>
      </w:r>
    </w:p>
    <w:p w:rsidR="00554832" w:rsidRPr="001B2500" w:rsidRDefault="00554832" w:rsidP="00554832">
      <w:pPr>
        <w:ind w:left="-567" w:firstLine="567"/>
      </w:pPr>
      <w:r w:rsidRPr="001B2500">
        <w:t>4.Особенности построения финансовых систем зарубежных стран</w:t>
      </w:r>
    </w:p>
    <w:p w:rsidR="00554832" w:rsidRPr="001B2500" w:rsidRDefault="00554832" w:rsidP="00554832">
      <w:pPr>
        <w:ind w:left="-567" w:firstLine="567"/>
      </w:pPr>
      <w:r w:rsidRPr="001B2500">
        <w:t>5.Финансовые системы развивающихся стран.</w:t>
      </w:r>
    </w:p>
    <w:p w:rsidR="00554832" w:rsidRPr="001B2500" w:rsidRDefault="00554832" w:rsidP="00554832">
      <w:pPr>
        <w:ind w:left="-567" w:firstLine="567"/>
      </w:pPr>
      <w:r w:rsidRPr="001B2500">
        <w:t xml:space="preserve">6.Основные источники пополнения финансовых ресурсов Группы Всемирного банка. </w:t>
      </w:r>
    </w:p>
    <w:p w:rsidR="00554832" w:rsidRPr="001B2500" w:rsidRDefault="00554832" w:rsidP="00554832">
      <w:pPr>
        <w:ind w:left="-567" w:firstLine="567"/>
      </w:pPr>
      <w:r w:rsidRPr="001B2500">
        <w:t>7.Региональные международные публичные финансовые организации.</w:t>
      </w:r>
    </w:p>
    <w:p w:rsidR="00756E08" w:rsidRPr="001B2500" w:rsidRDefault="00756E08" w:rsidP="00756E08">
      <w:pPr>
        <w:ind w:firstLine="708"/>
        <w:jc w:val="both"/>
        <w:rPr>
          <w:b/>
          <w:i/>
        </w:rPr>
      </w:pPr>
      <w:r w:rsidRPr="001B2500">
        <w:rPr>
          <w:b/>
          <w:i/>
        </w:rPr>
        <w:t>Темы доклад</w:t>
      </w:r>
      <w:r w:rsidR="00997F17" w:rsidRPr="001B2500">
        <w:rPr>
          <w:b/>
          <w:i/>
        </w:rPr>
        <w:t>ов, сообщений.</w:t>
      </w:r>
    </w:p>
    <w:p w:rsidR="007C5858" w:rsidRPr="001B2500" w:rsidRDefault="005C379D" w:rsidP="005C379D">
      <w:r w:rsidRPr="001B2500">
        <w:t>1.</w:t>
      </w:r>
      <w:r w:rsidR="007C5858" w:rsidRPr="001B2500">
        <w:t>Тенденции развития мировой экономики. Валютная интеграция.</w:t>
      </w:r>
    </w:p>
    <w:p w:rsidR="007C5858" w:rsidRPr="001B2500" w:rsidRDefault="005C379D" w:rsidP="005C379D">
      <w:r w:rsidRPr="001B2500">
        <w:t>2.</w:t>
      </w:r>
      <w:r w:rsidR="007C5858" w:rsidRPr="001B2500">
        <w:t>Валютная система. Теории регулирования валютного курса.</w:t>
      </w:r>
    </w:p>
    <w:p w:rsidR="007C5858" w:rsidRPr="001B2500" w:rsidRDefault="005C379D" w:rsidP="005C379D">
      <w:r w:rsidRPr="001B2500">
        <w:t>3.</w:t>
      </w:r>
      <w:r w:rsidR="007C5858" w:rsidRPr="001B2500">
        <w:t>Роль и функции мирового валютного рынка.</w:t>
      </w:r>
    </w:p>
    <w:p w:rsidR="007C5858" w:rsidRPr="001B2500" w:rsidRDefault="005C379D" w:rsidP="005C379D">
      <w:r w:rsidRPr="001B2500">
        <w:t>4.</w:t>
      </w:r>
      <w:r w:rsidR="007C5858" w:rsidRPr="001B2500">
        <w:t>Особенности валютного рынка РФ.</w:t>
      </w:r>
    </w:p>
    <w:p w:rsidR="007C5858" w:rsidRPr="001B2500" w:rsidRDefault="005C379D" w:rsidP="005C379D">
      <w:r w:rsidRPr="001B2500">
        <w:t>5.</w:t>
      </w:r>
      <w:r w:rsidR="007C5858" w:rsidRPr="001B2500">
        <w:t>Валютная политика как инструмент регулирования международных валютных отношений.</w:t>
      </w:r>
    </w:p>
    <w:p w:rsidR="007C5858" w:rsidRPr="001B2500" w:rsidRDefault="005C379D" w:rsidP="005C379D">
      <w:r w:rsidRPr="001B2500">
        <w:t>6.</w:t>
      </w:r>
      <w:r w:rsidR="007C5858" w:rsidRPr="001B2500">
        <w:t>Структура мирового рынка ссудных капиталов.</w:t>
      </w:r>
    </w:p>
    <w:p w:rsidR="007C5858" w:rsidRPr="001B2500" w:rsidRDefault="005C379D" w:rsidP="005C379D">
      <w:r w:rsidRPr="001B2500">
        <w:t>7.</w:t>
      </w:r>
      <w:r w:rsidR="007C5858" w:rsidRPr="001B2500">
        <w:t>Международный кредитный рейтинг.</w:t>
      </w:r>
    </w:p>
    <w:p w:rsidR="007C5858" w:rsidRPr="001B2500" w:rsidRDefault="005C379D" w:rsidP="005C379D">
      <w:r w:rsidRPr="001B2500">
        <w:t>8.</w:t>
      </w:r>
      <w:r w:rsidR="007C5858" w:rsidRPr="001B2500">
        <w:t>Факторы, формирующие современные международные финансовые отношения.</w:t>
      </w:r>
    </w:p>
    <w:p w:rsidR="007C5858" w:rsidRPr="001B2500" w:rsidRDefault="005C379D" w:rsidP="005C379D">
      <w:r w:rsidRPr="001B2500">
        <w:t>9.</w:t>
      </w:r>
      <w:r w:rsidR="007C5858" w:rsidRPr="001B2500">
        <w:t>Международная финансовая система.</w:t>
      </w:r>
    </w:p>
    <w:p w:rsidR="007C5858" w:rsidRPr="001B2500" w:rsidRDefault="005C379D" w:rsidP="005C379D">
      <w:r w:rsidRPr="001B2500">
        <w:t>10.</w:t>
      </w:r>
      <w:r w:rsidR="007C5858" w:rsidRPr="001B2500">
        <w:t>Глобальные и региональные международные финансовые организации.</w:t>
      </w:r>
    </w:p>
    <w:p w:rsidR="00756E08" w:rsidRPr="001B2500" w:rsidRDefault="00756E08" w:rsidP="00756E08">
      <w:pPr>
        <w:ind w:firstLine="708"/>
        <w:jc w:val="both"/>
        <w:rPr>
          <w:b/>
          <w:i/>
        </w:rPr>
      </w:pPr>
      <w:r w:rsidRPr="001B2500">
        <w:rPr>
          <w:b/>
          <w:i/>
        </w:rPr>
        <w:t>Темы  рефератов</w:t>
      </w:r>
    </w:p>
    <w:p w:rsidR="00756E08" w:rsidRPr="001B2500" w:rsidRDefault="00756E08" w:rsidP="00FA6EA8">
      <w:r w:rsidRPr="001B2500">
        <w:t>1.</w:t>
      </w:r>
      <w:r w:rsidR="00FA6EA8" w:rsidRPr="001B2500">
        <w:t>Методы  устранения  международного двойного налогообложения.</w:t>
      </w:r>
    </w:p>
    <w:p w:rsidR="00756E08" w:rsidRPr="001B2500" w:rsidRDefault="00756E08" w:rsidP="00FA6EA8">
      <w:pPr>
        <w:jc w:val="both"/>
      </w:pPr>
      <w:r w:rsidRPr="001B2500">
        <w:t>2.</w:t>
      </w:r>
      <w:r w:rsidR="00FA6EA8" w:rsidRPr="001B2500">
        <w:t>Рынок еврооблигаций.</w:t>
      </w:r>
    </w:p>
    <w:p w:rsidR="00FA6EA8" w:rsidRPr="001B2500" w:rsidRDefault="00415F7A" w:rsidP="00741B18">
      <w:pPr>
        <w:jc w:val="both"/>
      </w:pPr>
      <w:r w:rsidRPr="001B2500">
        <w:t>3.Роль евро в развитии мировой валютной системы.</w:t>
      </w:r>
    </w:p>
    <w:p w:rsidR="00FA6EA8" w:rsidRPr="001B2500" w:rsidRDefault="00741B18" w:rsidP="00FA6EA8">
      <w:r w:rsidRPr="001B2500">
        <w:t>4</w:t>
      </w:r>
      <w:r w:rsidR="00756E08" w:rsidRPr="001B2500">
        <w:t>.</w:t>
      </w:r>
      <w:r w:rsidR="00FA6EA8" w:rsidRPr="001B2500">
        <w:t>Нестабильность международных финансов и финансовые кризисы.</w:t>
      </w:r>
    </w:p>
    <w:p w:rsidR="00FA6EA8" w:rsidRPr="001B2500" w:rsidRDefault="00741B18" w:rsidP="00FA6EA8">
      <w:pPr>
        <w:ind w:left="-567" w:firstLine="567"/>
      </w:pPr>
      <w:r w:rsidRPr="001B2500">
        <w:t>5</w:t>
      </w:r>
      <w:r w:rsidR="00FA6EA8" w:rsidRPr="001B2500">
        <w:t>. Причины и сущность глобализации мировых финансов.</w:t>
      </w:r>
    </w:p>
    <w:p w:rsidR="00415F7A" w:rsidRPr="001B2500" w:rsidRDefault="00741B18" w:rsidP="00FA6EA8">
      <w:pPr>
        <w:ind w:left="-567" w:firstLine="567"/>
      </w:pPr>
      <w:r w:rsidRPr="001B2500">
        <w:t>6</w:t>
      </w:r>
      <w:r w:rsidR="00415F7A" w:rsidRPr="001B2500">
        <w:t>. Современные проблемы развития мировой валютной системы.</w:t>
      </w:r>
    </w:p>
    <w:p w:rsidR="00741B18" w:rsidRPr="001B2500" w:rsidRDefault="00741B18" w:rsidP="00741B18">
      <w:pPr>
        <w:jc w:val="both"/>
        <w:rPr>
          <w:b/>
          <w:bCs/>
          <w:i/>
        </w:rPr>
      </w:pPr>
      <w:r w:rsidRPr="001B2500">
        <w:rPr>
          <w:b/>
          <w:bCs/>
          <w:i/>
        </w:rPr>
        <w:t>Примеры тестовых заданий</w:t>
      </w:r>
    </w:p>
    <w:p w:rsidR="00741B18" w:rsidRPr="001B2500" w:rsidRDefault="00741B18" w:rsidP="00741B18">
      <w:r w:rsidRPr="001B2500">
        <w:t xml:space="preserve">    Выберите правильный ответ: </w:t>
      </w:r>
    </w:p>
    <w:p w:rsidR="00741B18" w:rsidRPr="001B2500" w:rsidRDefault="00741B18" w:rsidP="00741B18">
      <w:pPr>
        <w:tabs>
          <w:tab w:val="left" w:pos="3180"/>
        </w:tabs>
      </w:pPr>
      <w:r w:rsidRPr="001B2500">
        <w:t>Назовите международные валютные системы, использовавшие золото в качестве мировых денег:</w:t>
      </w:r>
    </w:p>
    <w:p w:rsidR="00741B18" w:rsidRPr="001B2500" w:rsidRDefault="00741B18" w:rsidP="00741B18">
      <w:pPr>
        <w:tabs>
          <w:tab w:val="left" w:pos="3180"/>
        </w:tabs>
      </w:pPr>
      <w:r w:rsidRPr="001B2500">
        <w:t>а)  Парижская;</w:t>
      </w:r>
    </w:p>
    <w:p w:rsidR="00741B18" w:rsidRPr="001B2500" w:rsidRDefault="00741B18" w:rsidP="00741B18">
      <w:pPr>
        <w:tabs>
          <w:tab w:val="left" w:pos="3180"/>
        </w:tabs>
      </w:pPr>
      <w:r w:rsidRPr="001B2500">
        <w:t>б)  Ямайская;</w:t>
      </w:r>
    </w:p>
    <w:p w:rsidR="00741B18" w:rsidRPr="001B2500" w:rsidRDefault="00741B18" w:rsidP="00741B18">
      <w:pPr>
        <w:tabs>
          <w:tab w:val="left" w:pos="3180"/>
        </w:tabs>
      </w:pPr>
      <w:r w:rsidRPr="001B2500">
        <w:t>в)  Бреттон-Вудская;</w:t>
      </w:r>
    </w:p>
    <w:p w:rsidR="00741B18" w:rsidRPr="001B2500" w:rsidRDefault="00741B18" w:rsidP="001B2500">
      <w:pPr>
        <w:tabs>
          <w:tab w:val="left" w:pos="3180"/>
        </w:tabs>
      </w:pPr>
      <w:r w:rsidRPr="001B2500">
        <w:t>г)  Генуэзская.</w:t>
      </w:r>
    </w:p>
    <w:p w:rsidR="00741B18" w:rsidRPr="001B2500" w:rsidRDefault="00741B18" w:rsidP="00741B18">
      <w:pPr>
        <w:tabs>
          <w:tab w:val="left" w:pos="3180"/>
        </w:tabs>
      </w:pPr>
      <w:r w:rsidRPr="001B2500">
        <w:t>Международная валютная ликвидность – это:</w:t>
      </w:r>
    </w:p>
    <w:p w:rsidR="00741B18" w:rsidRPr="001B2500" w:rsidRDefault="00741B18" w:rsidP="00741B18">
      <w:pPr>
        <w:tabs>
          <w:tab w:val="left" w:pos="3180"/>
        </w:tabs>
      </w:pPr>
      <w:r w:rsidRPr="001B2500">
        <w:t>а) общий запас международных средств платежа либо их отношение к потенциальной потребности;</w:t>
      </w:r>
    </w:p>
    <w:p w:rsidR="00741B18" w:rsidRPr="001B2500" w:rsidRDefault="00741B18" w:rsidP="00741B18">
      <w:pPr>
        <w:tabs>
          <w:tab w:val="left" w:pos="3180"/>
        </w:tabs>
      </w:pPr>
      <w:r w:rsidRPr="001B2500">
        <w:t>б) способность страны обеспечивать своевременное погашение своих международных обязательств приемлемыми для кредитора платежными средствами;</w:t>
      </w:r>
    </w:p>
    <w:p w:rsidR="00741B18" w:rsidRPr="001B2500" w:rsidRDefault="00741B18" w:rsidP="00741B18">
      <w:pPr>
        <w:tabs>
          <w:tab w:val="left" w:pos="3180"/>
        </w:tabs>
      </w:pPr>
      <w:r w:rsidRPr="001B2500">
        <w:t>в) все перечисленное неверно.</w:t>
      </w:r>
    </w:p>
    <w:p w:rsidR="00741B18" w:rsidRPr="001B2500" w:rsidRDefault="00741B18" w:rsidP="00741B18">
      <w:r w:rsidRPr="001B2500">
        <w:t xml:space="preserve">   Одной из целей Международного Валютного Фонда является:</w:t>
      </w:r>
    </w:p>
    <w:p w:rsidR="00741B18" w:rsidRPr="001B2500" w:rsidRDefault="00741B18" w:rsidP="00741B18">
      <w:r w:rsidRPr="001B2500">
        <w:t xml:space="preserve"> а) стабилизация валютных курсов;</w:t>
      </w:r>
    </w:p>
    <w:p w:rsidR="00741B18" w:rsidRPr="001B2500" w:rsidRDefault="00741B18" w:rsidP="00741B18">
      <w:r w:rsidRPr="001B2500">
        <w:t xml:space="preserve"> б) проведение валютных интервенций;</w:t>
      </w:r>
    </w:p>
    <w:p w:rsidR="00741B18" w:rsidRPr="001B2500" w:rsidRDefault="00741B18" w:rsidP="00741B18">
      <w:r w:rsidRPr="001B2500">
        <w:t xml:space="preserve"> в) стимулирование международной торговли. </w:t>
      </w:r>
    </w:p>
    <w:p w:rsidR="00826708" w:rsidRPr="001B2500" w:rsidRDefault="00826708" w:rsidP="008267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500">
        <w:rPr>
          <w:rFonts w:ascii="Times New Roman" w:hAnsi="Times New Roman" w:cs="Times New Roman"/>
          <w:sz w:val="24"/>
          <w:szCs w:val="24"/>
        </w:rPr>
        <w:t xml:space="preserve">     Евробонды – это:</w:t>
      </w:r>
    </w:p>
    <w:p w:rsidR="00826708" w:rsidRPr="001B2500" w:rsidRDefault="00826708" w:rsidP="008267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500">
        <w:rPr>
          <w:rFonts w:ascii="Times New Roman" w:hAnsi="Times New Roman" w:cs="Times New Roman"/>
          <w:sz w:val="24"/>
          <w:szCs w:val="24"/>
        </w:rPr>
        <w:t xml:space="preserve">  а) акции;</w:t>
      </w:r>
    </w:p>
    <w:p w:rsidR="00826708" w:rsidRPr="001B2500" w:rsidRDefault="00826708" w:rsidP="008267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500">
        <w:rPr>
          <w:rFonts w:ascii="Times New Roman" w:hAnsi="Times New Roman" w:cs="Times New Roman"/>
          <w:sz w:val="24"/>
          <w:szCs w:val="24"/>
        </w:rPr>
        <w:t xml:space="preserve">  б) векселя;</w:t>
      </w:r>
    </w:p>
    <w:p w:rsidR="00826708" w:rsidRPr="001B2500" w:rsidRDefault="00826708" w:rsidP="008267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500">
        <w:rPr>
          <w:rFonts w:ascii="Times New Roman" w:hAnsi="Times New Roman" w:cs="Times New Roman"/>
          <w:sz w:val="24"/>
          <w:szCs w:val="24"/>
        </w:rPr>
        <w:t xml:space="preserve">  в) облигации;</w:t>
      </w:r>
    </w:p>
    <w:p w:rsidR="00826708" w:rsidRPr="001B2500" w:rsidRDefault="00826708" w:rsidP="008267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500">
        <w:rPr>
          <w:rFonts w:ascii="Times New Roman" w:hAnsi="Times New Roman" w:cs="Times New Roman"/>
          <w:sz w:val="24"/>
          <w:szCs w:val="24"/>
        </w:rPr>
        <w:t xml:space="preserve">  г) банковские сертификаты.</w:t>
      </w:r>
    </w:p>
    <w:p w:rsidR="00826708" w:rsidRPr="001B2500" w:rsidRDefault="00826708" w:rsidP="001B25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500">
        <w:rPr>
          <w:rFonts w:ascii="Times New Roman" w:hAnsi="Times New Roman" w:cs="Times New Roman"/>
          <w:sz w:val="24"/>
          <w:szCs w:val="24"/>
        </w:rPr>
        <w:t>Ставка ЛИБОР – это:</w:t>
      </w:r>
    </w:p>
    <w:p w:rsidR="00826708" w:rsidRPr="001B2500" w:rsidRDefault="00826708" w:rsidP="008267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500">
        <w:rPr>
          <w:rFonts w:ascii="Times New Roman" w:hAnsi="Times New Roman" w:cs="Times New Roman"/>
          <w:sz w:val="24"/>
          <w:szCs w:val="24"/>
        </w:rPr>
        <w:t>а)  лондонская межбанковская ставка, по которой банки предоставляют краткосрочные необеспеченные ссуды в евровалюте;</w:t>
      </w:r>
    </w:p>
    <w:p w:rsidR="00826708" w:rsidRPr="001B2500" w:rsidRDefault="00826708" w:rsidP="008267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500">
        <w:rPr>
          <w:sz w:val="24"/>
          <w:szCs w:val="24"/>
        </w:rPr>
        <w:t xml:space="preserve">б) </w:t>
      </w:r>
      <w:r w:rsidRPr="001B2500">
        <w:rPr>
          <w:rFonts w:ascii="Times New Roman" w:hAnsi="Times New Roman" w:cs="Times New Roman"/>
          <w:sz w:val="24"/>
          <w:szCs w:val="24"/>
        </w:rPr>
        <w:t>лондонская межбанковская ставка привлеченных средств по евродепозитам;</w:t>
      </w:r>
    </w:p>
    <w:p w:rsidR="00826708" w:rsidRPr="001B2500" w:rsidRDefault="00826708" w:rsidP="008267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500">
        <w:rPr>
          <w:rFonts w:ascii="Times New Roman" w:hAnsi="Times New Roman" w:cs="Times New Roman"/>
          <w:sz w:val="24"/>
          <w:szCs w:val="24"/>
        </w:rPr>
        <w:t xml:space="preserve"> в)  межбанковская ставка стран ЕС.</w:t>
      </w:r>
    </w:p>
    <w:p w:rsidR="00741B18" w:rsidRPr="001B2500" w:rsidRDefault="00741B18" w:rsidP="009F1DFF">
      <w:pPr>
        <w:contextualSpacing/>
        <w:rPr>
          <w:b/>
        </w:rPr>
      </w:pPr>
    </w:p>
    <w:p w:rsidR="002A5CA1" w:rsidRPr="001B2500" w:rsidRDefault="002A5CA1" w:rsidP="002A5CA1">
      <w:pPr>
        <w:contextualSpacing/>
        <w:rPr>
          <w:b/>
          <w:i/>
        </w:rPr>
      </w:pPr>
      <w:r w:rsidRPr="001B2500">
        <w:rPr>
          <w:b/>
          <w:i/>
        </w:rPr>
        <w:t>Примеры задач</w:t>
      </w:r>
      <w:r w:rsidR="00877F9C">
        <w:rPr>
          <w:b/>
          <w:i/>
        </w:rPr>
        <w:t xml:space="preserve"> </w:t>
      </w:r>
    </w:p>
    <w:p w:rsidR="001B2500" w:rsidRDefault="002A5CA1" w:rsidP="001B2500">
      <w:pPr>
        <w:spacing w:line="360" w:lineRule="auto"/>
        <w:ind w:left="360" w:right="36"/>
        <w:jc w:val="both"/>
      </w:pPr>
      <w:r w:rsidRPr="001B2500">
        <w:t>Задача 1.</w:t>
      </w:r>
    </w:p>
    <w:p w:rsidR="002A5CA1" w:rsidRPr="001B2500" w:rsidRDefault="001B2500" w:rsidP="001B2500">
      <w:r>
        <w:t xml:space="preserve">     </w:t>
      </w:r>
      <w:r w:rsidR="002A5CA1" w:rsidRPr="001B2500">
        <w:t xml:space="preserve">Рассчитайте сумму овердрафта и процентный платеж по нему. </w:t>
      </w:r>
    </w:p>
    <w:p w:rsidR="002A5CA1" w:rsidRPr="001B2500" w:rsidRDefault="002A5CA1" w:rsidP="002A5CA1">
      <w:r w:rsidRPr="001B2500">
        <w:t>Остаток денежных средств на клиента в банке – 18 млн. руб. В банк поступили документы на оплату клиентом сделки на сумму 21 млн. руб. Процент за овердрафт составляет 30 % годовых. Поступление денег на счет клиента происходит через 10 дней после указанной сделки.</w:t>
      </w:r>
    </w:p>
    <w:p w:rsidR="002A5CA1" w:rsidRPr="001B2500" w:rsidRDefault="002A5CA1" w:rsidP="002A5CA1">
      <w:pPr>
        <w:spacing w:line="360" w:lineRule="auto"/>
        <w:ind w:left="360" w:right="36"/>
        <w:jc w:val="both"/>
      </w:pPr>
      <w:r w:rsidRPr="001B2500">
        <w:t>Задача 2.</w:t>
      </w:r>
    </w:p>
    <w:p w:rsidR="002A5CA1" w:rsidRPr="001B2500" w:rsidRDefault="002A5CA1" w:rsidP="002A5CA1">
      <w:r w:rsidRPr="001B2500">
        <w:t>Рассчитать ставку платы за факторинг, если процент за кредит – 28% годовых, а средний срок оборачиваемости средств в расчете – 11 день.</w:t>
      </w:r>
    </w:p>
    <w:p w:rsidR="002A5CA1" w:rsidRPr="001B2500" w:rsidRDefault="002A5CA1" w:rsidP="002A5CA1">
      <w:pPr>
        <w:spacing w:line="360" w:lineRule="auto"/>
        <w:ind w:left="360" w:right="36"/>
        <w:jc w:val="both"/>
      </w:pPr>
      <w:r w:rsidRPr="001B2500">
        <w:t>Задача 3.</w:t>
      </w:r>
    </w:p>
    <w:p w:rsidR="002A5CA1" w:rsidRPr="001B2500" w:rsidRDefault="002A5CA1" w:rsidP="002A5CA1">
      <w:r w:rsidRPr="001B2500">
        <w:t>Величина предоставленного банком международного кредита – 48 млн.. руб.  Процентная ставка – 16%   годовых. Срок погашения – 3 месяцев. Рассчитать план погашения кредита, если   кредит и проценты по кредиту будут погашены через 3 месяцев</w:t>
      </w:r>
    </w:p>
    <w:p w:rsidR="002A5CA1" w:rsidRPr="001B2500" w:rsidRDefault="002A5CA1" w:rsidP="002A5CA1">
      <w:pPr>
        <w:spacing w:line="360" w:lineRule="auto"/>
        <w:ind w:left="360" w:right="36"/>
        <w:jc w:val="both"/>
      </w:pPr>
      <w:r w:rsidRPr="001B2500">
        <w:t>Задача 4.</w:t>
      </w:r>
    </w:p>
    <w:p w:rsidR="002A5CA1" w:rsidRPr="001B2500" w:rsidRDefault="002A5CA1" w:rsidP="002A5CA1">
      <w:pPr>
        <w:ind w:right="36"/>
        <w:jc w:val="both"/>
      </w:pPr>
      <w:r w:rsidRPr="001B2500">
        <w:t xml:space="preserve">Паевой инвестиционный фонд, обладающий чистыми активами на сумму 14 млн. руб., выпустил 16 тыс. паев. Через 6 месяцев стоимость каждого пая выросла на 30 %.  Определить доходность инвестиций, если инвестор купил паи при размещении, а через 6 месяцев продал их. </w:t>
      </w:r>
    </w:p>
    <w:p w:rsidR="002A5CA1" w:rsidRPr="001B2500" w:rsidRDefault="002A5CA1" w:rsidP="002A5CA1">
      <w:pPr>
        <w:spacing w:line="360" w:lineRule="auto"/>
        <w:ind w:left="360" w:right="36"/>
        <w:jc w:val="both"/>
      </w:pPr>
      <w:r w:rsidRPr="001B2500">
        <w:t>Задача 5.</w:t>
      </w:r>
    </w:p>
    <w:p w:rsidR="002A5CA1" w:rsidRPr="001B2500" w:rsidRDefault="002A5CA1" w:rsidP="002A5CA1">
      <w:r w:rsidRPr="001B2500">
        <w:t xml:space="preserve"> Экспортер, продающий товар на сумму 155 тыс. долл., соглашается принять оплату в виде равных платежей с </w:t>
      </w:r>
      <w:r w:rsidR="001B2500" w:rsidRPr="001B2500">
        <w:t>полугодовым интервалом</w:t>
      </w:r>
      <w:r w:rsidRPr="001B2500">
        <w:t xml:space="preserve">.  На всю сумму </w:t>
      </w:r>
      <w:r w:rsidR="001B2500" w:rsidRPr="001B2500">
        <w:t>долга выпущено</w:t>
      </w:r>
      <w:r w:rsidRPr="001B2500">
        <w:t xml:space="preserve"> 12 простых векселей, которые экспортер намеревается продать форфейтинговой компании с дисконтом 10 % годовых.</w:t>
      </w:r>
    </w:p>
    <w:p w:rsidR="002A5CA1" w:rsidRPr="001B2500" w:rsidRDefault="002A5CA1" w:rsidP="002A5CA1">
      <w:r w:rsidRPr="001B2500">
        <w:tab/>
      </w:r>
      <w:r w:rsidR="001B2500" w:rsidRPr="001B2500">
        <w:t>Рассчитать дисконт</w:t>
      </w:r>
      <w:r w:rsidRPr="001B2500">
        <w:t xml:space="preserve"> всей серии векселей в целом и </w:t>
      </w:r>
      <w:r w:rsidR="001B2500" w:rsidRPr="001B2500">
        <w:t>сумму к</w:t>
      </w:r>
      <w:r w:rsidRPr="001B2500">
        <w:t xml:space="preserve"> выплате экспортеру. </w:t>
      </w:r>
    </w:p>
    <w:p w:rsidR="00741B18" w:rsidRPr="001B2500" w:rsidRDefault="00741B18" w:rsidP="009F1DFF">
      <w:pPr>
        <w:contextualSpacing/>
        <w:rPr>
          <w:b/>
        </w:rPr>
      </w:pPr>
    </w:p>
    <w:p w:rsidR="005C5541" w:rsidRPr="001B2500" w:rsidRDefault="005C5541" w:rsidP="005C5541">
      <w:pPr>
        <w:pStyle w:val="1"/>
        <w:rPr>
          <w:sz w:val="24"/>
          <w:szCs w:val="24"/>
        </w:rPr>
      </w:pPr>
      <w:r w:rsidRPr="001B2500">
        <w:rPr>
          <w:sz w:val="24"/>
          <w:szCs w:val="24"/>
        </w:rPr>
        <w:t>6. Оценочные средства для текущего контроля успеваемости.</w:t>
      </w:r>
    </w:p>
    <w:p w:rsidR="005C5541" w:rsidRPr="001B2500" w:rsidRDefault="005C5541" w:rsidP="005C5541">
      <w:pPr>
        <w:pStyle w:val="2"/>
        <w:rPr>
          <w:sz w:val="24"/>
          <w:szCs w:val="24"/>
        </w:rPr>
      </w:pPr>
      <w:r w:rsidRPr="001B2500">
        <w:rPr>
          <w:sz w:val="24"/>
          <w:szCs w:val="24"/>
        </w:rPr>
        <w:t xml:space="preserve">6.1. </w:t>
      </w:r>
      <w:r w:rsidRPr="001B2500">
        <w:rPr>
          <w:caps w:val="0"/>
          <w:sz w:val="24"/>
          <w:szCs w:val="24"/>
        </w:rPr>
        <w:t>Текущий контроль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5664"/>
        <w:gridCol w:w="2977"/>
      </w:tblGrid>
      <w:tr w:rsidR="005C5541" w:rsidRPr="001B2500" w:rsidTr="00AC3294">
        <w:trPr>
          <w:trHeight w:val="328"/>
        </w:trPr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:rsidR="005C5541" w:rsidRPr="001B2500" w:rsidRDefault="005C5541" w:rsidP="00AC3294">
            <w:pPr>
              <w:pStyle w:val="afe"/>
              <w:jc w:val="center"/>
            </w:pPr>
            <w:r w:rsidRPr="001B2500">
              <w:t>№ п/п</w:t>
            </w:r>
          </w:p>
        </w:tc>
        <w:tc>
          <w:tcPr>
            <w:tcW w:w="5664" w:type="dxa"/>
            <w:tcBorders>
              <w:top w:val="single" w:sz="12" w:space="0" w:color="auto"/>
            </w:tcBorders>
            <w:vAlign w:val="center"/>
          </w:tcPr>
          <w:p w:rsidR="005C5541" w:rsidRPr="001B2500" w:rsidRDefault="005C5541" w:rsidP="00AC3294">
            <w:pPr>
              <w:pStyle w:val="afe"/>
              <w:jc w:val="center"/>
            </w:pPr>
            <w:r w:rsidRPr="001B2500">
              <w:t>Наименование блока (раздела) дисциплины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5C5541" w:rsidRPr="001B2500" w:rsidRDefault="005C5541" w:rsidP="00AC3294">
            <w:pPr>
              <w:pStyle w:val="afe"/>
              <w:jc w:val="center"/>
            </w:pPr>
            <w:r w:rsidRPr="001B2500">
              <w:t>Форма текущего контроля</w:t>
            </w:r>
          </w:p>
        </w:tc>
      </w:tr>
      <w:tr w:rsidR="00692DDF" w:rsidRPr="001B2500" w:rsidTr="00AC3294">
        <w:tc>
          <w:tcPr>
            <w:tcW w:w="823" w:type="dxa"/>
          </w:tcPr>
          <w:p w:rsidR="00692DDF" w:rsidRPr="001B2500" w:rsidRDefault="00692DDF" w:rsidP="005C5541">
            <w:pPr>
              <w:pStyle w:val="afe"/>
              <w:numPr>
                <w:ilvl w:val="0"/>
                <w:numId w:val="32"/>
              </w:numPr>
            </w:pPr>
          </w:p>
        </w:tc>
        <w:tc>
          <w:tcPr>
            <w:tcW w:w="5664" w:type="dxa"/>
          </w:tcPr>
          <w:p w:rsidR="00692DDF" w:rsidRPr="001B2500" w:rsidRDefault="00692DDF" w:rsidP="00AC3294">
            <w:r w:rsidRPr="001B2500">
              <w:rPr>
                <w:bCs/>
              </w:rPr>
              <w:t>Международные валютно-кредитные отношения. Международные финансовые отношения.</w:t>
            </w:r>
          </w:p>
        </w:tc>
        <w:tc>
          <w:tcPr>
            <w:tcW w:w="2977" w:type="dxa"/>
            <w:vAlign w:val="center"/>
          </w:tcPr>
          <w:p w:rsidR="00692DDF" w:rsidRPr="001B2500" w:rsidRDefault="00692DDF" w:rsidP="00AC3294">
            <w:pPr>
              <w:jc w:val="center"/>
            </w:pPr>
            <w:r w:rsidRPr="001B2500">
              <w:t>Вопросы для устных опросов</w:t>
            </w:r>
          </w:p>
          <w:p w:rsidR="00692DDF" w:rsidRPr="001B2500" w:rsidRDefault="00692DDF" w:rsidP="00AC3294">
            <w:pPr>
              <w:jc w:val="center"/>
            </w:pPr>
            <w:r w:rsidRPr="001B2500">
              <w:t>Задания практикума</w:t>
            </w:r>
          </w:p>
          <w:p w:rsidR="00692DDF" w:rsidRPr="001B2500" w:rsidRDefault="00692DDF" w:rsidP="00AC3294">
            <w:pPr>
              <w:jc w:val="center"/>
            </w:pPr>
            <w:r w:rsidRPr="001B2500">
              <w:t>Тестовые задания</w:t>
            </w:r>
          </w:p>
          <w:p w:rsidR="00692DDF" w:rsidRPr="001B2500" w:rsidRDefault="00692DDF" w:rsidP="00AC3294">
            <w:pPr>
              <w:jc w:val="center"/>
            </w:pPr>
            <w:r>
              <w:t xml:space="preserve">Проверочные </w:t>
            </w:r>
            <w:r w:rsidRPr="001B2500">
              <w:t xml:space="preserve">работы </w:t>
            </w:r>
          </w:p>
          <w:p w:rsidR="00692DDF" w:rsidRPr="001B2500" w:rsidRDefault="00692DDF" w:rsidP="00AC3294">
            <w:pPr>
              <w:jc w:val="center"/>
            </w:pPr>
            <w:r w:rsidRPr="001B2500">
              <w:t>Проверка конспекта</w:t>
            </w:r>
          </w:p>
          <w:p w:rsidR="00692DDF" w:rsidRDefault="00692DDF" w:rsidP="00AC3294">
            <w:pPr>
              <w:jc w:val="center"/>
            </w:pPr>
            <w:r w:rsidRPr="001B2500">
              <w:t>Проверка реферата</w:t>
            </w:r>
          </w:p>
          <w:p w:rsidR="00692DDF" w:rsidRPr="001B2500" w:rsidRDefault="00692DDF" w:rsidP="00AC3294">
            <w:pPr>
              <w:jc w:val="center"/>
            </w:pPr>
            <w:r>
              <w:t>Контрольные вопросы</w:t>
            </w:r>
          </w:p>
        </w:tc>
      </w:tr>
    </w:tbl>
    <w:p w:rsidR="00997F17" w:rsidRPr="001B2500" w:rsidRDefault="00997F17" w:rsidP="00997F17">
      <w:pPr>
        <w:pStyle w:val="2"/>
        <w:rPr>
          <w:caps w:val="0"/>
          <w:sz w:val="24"/>
          <w:szCs w:val="24"/>
        </w:rPr>
      </w:pPr>
      <w:r w:rsidRPr="001B2500">
        <w:rPr>
          <w:sz w:val="24"/>
          <w:szCs w:val="24"/>
        </w:rPr>
        <w:t xml:space="preserve">6.2. </w:t>
      </w:r>
      <w:r w:rsidRPr="001B2500">
        <w:rPr>
          <w:caps w:val="0"/>
          <w:sz w:val="24"/>
          <w:szCs w:val="24"/>
        </w:rPr>
        <w:t>Примеры оценочных средств текущего контроля по дисциплине</w:t>
      </w:r>
    </w:p>
    <w:p w:rsidR="00D53B75" w:rsidRPr="001B2500" w:rsidRDefault="00D53B75" w:rsidP="00D53B75">
      <w:pPr>
        <w:jc w:val="both"/>
        <w:rPr>
          <w:b/>
          <w:i/>
        </w:rPr>
      </w:pPr>
      <w:r w:rsidRPr="001B2500">
        <w:rPr>
          <w:b/>
          <w:i/>
        </w:rPr>
        <w:t xml:space="preserve">Система балльно-рейтинговой оценки (БРС) для осуществления текущего контроля по дисциплине </w:t>
      </w:r>
    </w:p>
    <w:p w:rsidR="00D53B75" w:rsidRPr="001B2500" w:rsidRDefault="00D53B75" w:rsidP="00D53B7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379"/>
        <w:gridCol w:w="2516"/>
      </w:tblGrid>
      <w:tr w:rsidR="00D53B75" w:rsidRPr="001B2500" w:rsidTr="00D53B75">
        <w:tc>
          <w:tcPr>
            <w:tcW w:w="675" w:type="dxa"/>
            <w:shd w:val="clear" w:color="auto" w:fill="auto"/>
          </w:tcPr>
          <w:p w:rsidR="00D53B75" w:rsidRPr="001B2500" w:rsidRDefault="00D53B75" w:rsidP="00D53B75">
            <w:pPr>
              <w:jc w:val="center"/>
            </w:pPr>
            <w:r w:rsidRPr="001B2500">
              <w:t>№</w:t>
            </w:r>
          </w:p>
        </w:tc>
        <w:tc>
          <w:tcPr>
            <w:tcW w:w="6379" w:type="dxa"/>
            <w:shd w:val="clear" w:color="auto" w:fill="auto"/>
          </w:tcPr>
          <w:p w:rsidR="00D53B75" w:rsidRPr="001B2500" w:rsidRDefault="00D53B75" w:rsidP="00D53B75">
            <w:pPr>
              <w:jc w:val="center"/>
            </w:pPr>
            <w:r w:rsidRPr="001B2500">
              <w:t>Наименование контрольных элементов</w:t>
            </w:r>
          </w:p>
        </w:tc>
        <w:tc>
          <w:tcPr>
            <w:tcW w:w="2516" w:type="dxa"/>
            <w:shd w:val="clear" w:color="auto" w:fill="auto"/>
          </w:tcPr>
          <w:p w:rsidR="00D53B75" w:rsidRPr="001B2500" w:rsidRDefault="00D53B75" w:rsidP="00D53B75">
            <w:pPr>
              <w:jc w:val="center"/>
            </w:pPr>
            <w:r w:rsidRPr="001B2500">
              <w:t>Количество баллов</w:t>
            </w:r>
          </w:p>
        </w:tc>
      </w:tr>
      <w:tr w:rsidR="00D53B75" w:rsidRPr="001B2500" w:rsidTr="00D53B75">
        <w:tc>
          <w:tcPr>
            <w:tcW w:w="675" w:type="dxa"/>
            <w:shd w:val="clear" w:color="auto" w:fill="auto"/>
          </w:tcPr>
          <w:p w:rsidR="00D53B75" w:rsidRPr="001B2500" w:rsidRDefault="00D53B75" w:rsidP="00D53B75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6379" w:type="dxa"/>
            <w:shd w:val="clear" w:color="auto" w:fill="auto"/>
          </w:tcPr>
          <w:p w:rsidR="00D53B75" w:rsidRPr="001B2500" w:rsidRDefault="00D53B75" w:rsidP="00D53B75">
            <w:pPr>
              <w:jc w:val="both"/>
            </w:pPr>
            <w:r w:rsidRPr="001B2500">
              <w:t>Контроль посещаемости занятий</w:t>
            </w:r>
          </w:p>
        </w:tc>
        <w:tc>
          <w:tcPr>
            <w:tcW w:w="2516" w:type="dxa"/>
            <w:shd w:val="clear" w:color="auto" w:fill="auto"/>
          </w:tcPr>
          <w:p w:rsidR="00D53B75" w:rsidRPr="001B2500" w:rsidRDefault="00D53B75" w:rsidP="00D53B75">
            <w:pPr>
              <w:jc w:val="center"/>
            </w:pPr>
            <w:r w:rsidRPr="001B2500">
              <w:t>0-15 баллов</w:t>
            </w:r>
          </w:p>
        </w:tc>
      </w:tr>
      <w:tr w:rsidR="00D53B75" w:rsidRPr="001B2500" w:rsidTr="00D53B75">
        <w:tc>
          <w:tcPr>
            <w:tcW w:w="675" w:type="dxa"/>
            <w:shd w:val="clear" w:color="auto" w:fill="auto"/>
          </w:tcPr>
          <w:p w:rsidR="00D53B75" w:rsidRPr="001B2500" w:rsidRDefault="00D53B75" w:rsidP="00D53B75">
            <w:pPr>
              <w:numPr>
                <w:ilvl w:val="0"/>
                <w:numId w:val="34"/>
              </w:numPr>
              <w:ind w:left="357" w:hanging="357"/>
              <w:jc w:val="both"/>
            </w:pPr>
          </w:p>
        </w:tc>
        <w:tc>
          <w:tcPr>
            <w:tcW w:w="6379" w:type="dxa"/>
            <w:shd w:val="clear" w:color="auto" w:fill="auto"/>
          </w:tcPr>
          <w:p w:rsidR="00D53B75" w:rsidRPr="001B2500" w:rsidRDefault="00D41D64" w:rsidP="00692DDF">
            <w:pPr>
              <w:jc w:val="both"/>
            </w:pPr>
            <w:r>
              <w:t xml:space="preserve">Контроль выполнения проверочных работ, конспекта, реферата,  задания практикума, </w:t>
            </w:r>
            <w:r w:rsidR="00692DDF">
              <w:t>устные опросы</w:t>
            </w:r>
            <w:r w:rsidR="006E679C">
              <w:t>, тестовые задания</w:t>
            </w:r>
            <w:r w:rsidR="00692DDF">
              <w:t>, контрольные вопросы</w:t>
            </w:r>
          </w:p>
        </w:tc>
        <w:tc>
          <w:tcPr>
            <w:tcW w:w="2516" w:type="dxa"/>
            <w:shd w:val="clear" w:color="auto" w:fill="auto"/>
          </w:tcPr>
          <w:p w:rsidR="00D53B75" w:rsidRPr="001B2500" w:rsidRDefault="00D53B75" w:rsidP="00D53B75">
            <w:pPr>
              <w:jc w:val="center"/>
            </w:pPr>
            <w:r w:rsidRPr="001B2500">
              <w:t>0-55 баллов</w:t>
            </w:r>
          </w:p>
        </w:tc>
      </w:tr>
    </w:tbl>
    <w:p w:rsidR="00D53B75" w:rsidRPr="001B2500" w:rsidRDefault="00D53B75" w:rsidP="00D53B75">
      <w:pPr>
        <w:jc w:val="both"/>
      </w:pPr>
    </w:p>
    <w:p w:rsidR="00756E08" w:rsidRPr="001B2500" w:rsidRDefault="00D41D64" w:rsidP="00756E08">
      <w:pPr>
        <w:rPr>
          <w:b/>
          <w:i/>
        </w:rPr>
      </w:pPr>
      <w:r>
        <w:rPr>
          <w:b/>
          <w:i/>
        </w:rPr>
        <w:t>Контрольные вопросы</w:t>
      </w:r>
    </w:p>
    <w:p w:rsidR="007E6282" w:rsidRPr="001B2500" w:rsidRDefault="007E6282" w:rsidP="007E6282">
      <w:pPr>
        <w:ind w:left="-567" w:firstLine="567"/>
      </w:pPr>
      <w:r w:rsidRPr="001B2500">
        <w:t>Мировой финансовый рынок.</w:t>
      </w:r>
    </w:p>
    <w:p w:rsidR="007E6282" w:rsidRPr="001B2500" w:rsidRDefault="00277625" w:rsidP="007E6282">
      <w:pPr>
        <w:ind w:left="-567" w:firstLine="567"/>
      </w:pPr>
      <w:r w:rsidRPr="001B2500">
        <w:t>1</w:t>
      </w:r>
      <w:r w:rsidR="007E6282" w:rsidRPr="001B2500">
        <w:t>.Классификация участников мирового финансового рынка.</w:t>
      </w:r>
    </w:p>
    <w:p w:rsidR="007E6282" w:rsidRPr="001B2500" w:rsidRDefault="00277625" w:rsidP="007E6282">
      <w:pPr>
        <w:ind w:left="-567" w:firstLine="567"/>
      </w:pPr>
      <w:r w:rsidRPr="001B2500">
        <w:t>2</w:t>
      </w:r>
      <w:r w:rsidR="007E6282" w:rsidRPr="001B2500">
        <w:t>.</w:t>
      </w:r>
      <w:r w:rsidR="00D41D64" w:rsidRPr="001B2500">
        <w:t>Мировые финансовые</w:t>
      </w:r>
      <w:r w:rsidR="007E6282" w:rsidRPr="001B2500">
        <w:t xml:space="preserve"> центры.</w:t>
      </w:r>
    </w:p>
    <w:p w:rsidR="007E6282" w:rsidRPr="001B2500" w:rsidRDefault="00277625" w:rsidP="007E6282">
      <w:pPr>
        <w:ind w:left="-567" w:firstLine="567"/>
      </w:pPr>
      <w:r w:rsidRPr="001B2500">
        <w:t>3</w:t>
      </w:r>
      <w:r w:rsidR="007E6282" w:rsidRPr="001B2500">
        <w:t>.Мировая валютная система.</w:t>
      </w:r>
    </w:p>
    <w:p w:rsidR="007E6282" w:rsidRPr="001B2500" w:rsidRDefault="00277625" w:rsidP="007E6282">
      <w:pPr>
        <w:ind w:left="-567" w:firstLine="567"/>
      </w:pPr>
      <w:r w:rsidRPr="001B2500">
        <w:t>4</w:t>
      </w:r>
      <w:r w:rsidR="007E6282" w:rsidRPr="001B2500">
        <w:t>.Государственное регулирование в</w:t>
      </w:r>
      <w:r w:rsidRPr="001B2500">
        <w:t xml:space="preserve">алютных отношений в </w:t>
      </w:r>
      <w:r w:rsidR="00D41D64" w:rsidRPr="001B2500">
        <w:t>сфере внешнеэкономической</w:t>
      </w:r>
      <w:r w:rsidR="007E6282" w:rsidRPr="001B2500">
        <w:t xml:space="preserve"> деятельности.</w:t>
      </w:r>
    </w:p>
    <w:p w:rsidR="007E6282" w:rsidRPr="001B2500" w:rsidRDefault="00277625" w:rsidP="007E6282">
      <w:pPr>
        <w:ind w:left="-567" w:firstLine="567"/>
      </w:pPr>
      <w:r w:rsidRPr="001B2500">
        <w:t>5</w:t>
      </w:r>
      <w:r w:rsidR="007E6282" w:rsidRPr="001B2500">
        <w:t>Международные органы валютного регулирования.</w:t>
      </w:r>
    </w:p>
    <w:p w:rsidR="007E6282" w:rsidRPr="001B2500" w:rsidRDefault="00277625" w:rsidP="007E6282">
      <w:pPr>
        <w:ind w:left="-567" w:firstLine="567"/>
      </w:pPr>
      <w:r w:rsidRPr="001B2500">
        <w:t>6</w:t>
      </w:r>
      <w:r w:rsidR="007E6282" w:rsidRPr="001B2500">
        <w:t>.Мировой рынок деривативов.</w:t>
      </w:r>
    </w:p>
    <w:p w:rsidR="007E6282" w:rsidRPr="001B2500" w:rsidRDefault="00277625" w:rsidP="007E6282">
      <w:pPr>
        <w:ind w:left="-567" w:firstLine="567"/>
      </w:pPr>
      <w:r w:rsidRPr="001B2500">
        <w:t>7</w:t>
      </w:r>
      <w:r w:rsidR="007E6282" w:rsidRPr="001B2500">
        <w:t>.Рынок еврооблигаций.</w:t>
      </w:r>
    </w:p>
    <w:p w:rsidR="007E6282" w:rsidRPr="001B2500" w:rsidRDefault="00277625" w:rsidP="007E6282">
      <w:pPr>
        <w:ind w:left="-567" w:firstLine="567"/>
      </w:pPr>
      <w:r w:rsidRPr="001B2500">
        <w:t>8</w:t>
      </w:r>
      <w:r w:rsidR="007E6282" w:rsidRPr="001B2500">
        <w:t>.Понятие и стадии рейтинга.</w:t>
      </w:r>
    </w:p>
    <w:p w:rsidR="007E6282" w:rsidRPr="001B2500" w:rsidRDefault="00277625" w:rsidP="007E6282">
      <w:pPr>
        <w:ind w:left="-567" w:firstLine="567"/>
      </w:pPr>
      <w:r w:rsidRPr="001B2500">
        <w:t>9</w:t>
      </w:r>
      <w:r w:rsidR="007E6282" w:rsidRPr="001B2500">
        <w:t>.Мировой кредитный рынок.</w:t>
      </w:r>
    </w:p>
    <w:p w:rsidR="007E6282" w:rsidRPr="001B2500" w:rsidRDefault="00277625" w:rsidP="007E6282">
      <w:r w:rsidRPr="001B2500">
        <w:t>10</w:t>
      </w:r>
      <w:r w:rsidR="007E6282" w:rsidRPr="001B2500">
        <w:t>.Социальное и экономическое значение международного страхования в современных условиях.</w:t>
      </w:r>
    </w:p>
    <w:p w:rsidR="007E6282" w:rsidRPr="001B2500" w:rsidRDefault="00277625" w:rsidP="007E6282">
      <w:pPr>
        <w:ind w:left="-567" w:firstLine="567"/>
      </w:pPr>
      <w:r w:rsidRPr="001B2500">
        <w:t>11</w:t>
      </w:r>
      <w:r w:rsidR="007E6282" w:rsidRPr="001B2500">
        <w:t>.Особенности страхования в развитых странах</w:t>
      </w:r>
    </w:p>
    <w:p w:rsidR="007E6282" w:rsidRPr="001B2500" w:rsidRDefault="00277625" w:rsidP="007E6282">
      <w:pPr>
        <w:ind w:left="-567" w:firstLine="567"/>
      </w:pPr>
      <w:r w:rsidRPr="001B2500">
        <w:t>12</w:t>
      </w:r>
      <w:r w:rsidR="007E6282" w:rsidRPr="001B2500">
        <w:t>.Золотовалютные резервы мира.</w:t>
      </w:r>
    </w:p>
    <w:p w:rsidR="007E6282" w:rsidRPr="001B2500" w:rsidRDefault="00277625" w:rsidP="007E6282">
      <w:pPr>
        <w:ind w:left="-567" w:firstLine="567"/>
      </w:pPr>
      <w:r w:rsidRPr="001B2500">
        <w:t>13</w:t>
      </w:r>
      <w:r w:rsidR="007E6282" w:rsidRPr="001B2500">
        <w:t>.Понятие специальных прав заимствования.</w:t>
      </w:r>
    </w:p>
    <w:p w:rsidR="007E6282" w:rsidRPr="001B2500" w:rsidRDefault="00277625" w:rsidP="007E6282">
      <w:pPr>
        <w:ind w:left="-567" w:firstLine="567"/>
      </w:pPr>
      <w:r w:rsidRPr="001B2500">
        <w:t>14</w:t>
      </w:r>
      <w:r w:rsidR="007E6282" w:rsidRPr="001B2500">
        <w:t>.Виды финансовой помощи.</w:t>
      </w:r>
    </w:p>
    <w:p w:rsidR="007E6282" w:rsidRPr="001B2500" w:rsidRDefault="00277625" w:rsidP="007E6282">
      <w:pPr>
        <w:ind w:left="-567" w:firstLine="567"/>
      </w:pPr>
      <w:r w:rsidRPr="001B2500">
        <w:t>15</w:t>
      </w:r>
      <w:r w:rsidR="007E6282" w:rsidRPr="001B2500">
        <w:t>.Международные финансовые операции.</w:t>
      </w:r>
    </w:p>
    <w:p w:rsidR="007E6282" w:rsidRPr="001B2500" w:rsidRDefault="00277625" w:rsidP="007E6282">
      <w:r w:rsidRPr="001B2500">
        <w:t>16</w:t>
      </w:r>
      <w:r w:rsidR="007E6282" w:rsidRPr="001B2500">
        <w:t>.Назначение и роль внебюджетных фондов в экономике развитых стран.</w:t>
      </w:r>
    </w:p>
    <w:p w:rsidR="007E6282" w:rsidRPr="001B2500" w:rsidRDefault="00277625" w:rsidP="007E6282">
      <w:r w:rsidRPr="001B2500">
        <w:t>17</w:t>
      </w:r>
      <w:r w:rsidR="007E6282" w:rsidRPr="001B2500">
        <w:t>.Государственное регулирование финансов хозяйствующих субъектов в области внешнеэкономической деятельности.</w:t>
      </w:r>
    </w:p>
    <w:p w:rsidR="007E6282" w:rsidRPr="001B2500" w:rsidRDefault="00277625" w:rsidP="007E6282">
      <w:pPr>
        <w:ind w:left="-567" w:firstLine="567"/>
      </w:pPr>
      <w:r w:rsidRPr="001B2500">
        <w:t>20</w:t>
      </w:r>
      <w:r w:rsidR="007E6282" w:rsidRPr="001B2500">
        <w:t xml:space="preserve">.Основные задачи и структура </w:t>
      </w:r>
      <w:r w:rsidR="00D41D64" w:rsidRPr="001B2500">
        <w:t>управления МВФ</w:t>
      </w:r>
      <w:r w:rsidR="007E6282" w:rsidRPr="001B2500">
        <w:t>.</w:t>
      </w:r>
    </w:p>
    <w:p w:rsidR="007E6282" w:rsidRPr="001B2500" w:rsidRDefault="00277625" w:rsidP="007E6282">
      <w:pPr>
        <w:ind w:left="-567" w:firstLine="567"/>
      </w:pPr>
      <w:r w:rsidRPr="001B2500">
        <w:t>21</w:t>
      </w:r>
      <w:r w:rsidR="007E6282" w:rsidRPr="001B2500">
        <w:t xml:space="preserve">.Основные источники пополнения финансовых ресурсов Группы Всемирного банка. </w:t>
      </w:r>
    </w:p>
    <w:p w:rsidR="007E6282" w:rsidRPr="001B2500" w:rsidRDefault="00277625" w:rsidP="007E6282">
      <w:pPr>
        <w:ind w:left="-567" w:firstLine="567"/>
      </w:pPr>
      <w:r w:rsidRPr="001B2500">
        <w:t>22</w:t>
      </w:r>
      <w:r w:rsidR="007E6282" w:rsidRPr="001B2500">
        <w:t>.Банк международных расчетов.</w:t>
      </w:r>
    </w:p>
    <w:p w:rsidR="007E6282" w:rsidRPr="001B2500" w:rsidRDefault="00277625" w:rsidP="007E6282">
      <w:pPr>
        <w:ind w:left="-567" w:firstLine="567"/>
      </w:pPr>
      <w:r w:rsidRPr="001B2500">
        <w:t>23</w:t>
      </w:r>
      <w:r w:rsidR="007E6282" w:rsidRPr="001B2500">
        <w:t>.Региональные международные публичные финансовые организации.</w:t>
      </w:r>
    </w:p>
    <w:p w:rsidR="007E6282" w:rsidRPr="001B2500" w:rsidRDefault="00D62E5A" w:rsidP="007E6282">
      <w:pPr>
        <w:ind w:left="-567" w:firstLine="567"/>
      </w:pPr>
      <w:r w:rsidRPr="001B2500">
        <w:t>24</w:t>
      </w:r>
      <w:r w:rsidR="007E6282" w:rsidRPr="001B2500">
        <w:t>.Универсальные финансовые системы (Франции, Германии).</w:t>
      </w:r>
    </w:p>
    <w:p w:rsidR="007E6282" w:rsidRPr="001B2500" w:rsidRDefault="00D62E5A" w:rsidP="007E6282">
      <w:pPr>
        <w:ind w:left="-567" w:firstLine="567"/>
      </w:pPr>
      <w:r w:rsidRPr="001B2500">
        <w:t>25</w:t>
      </w:r>
      <w:r w:rsidR="007E6282" w:rsidRPr="001B2500">
        <w:t>.Финансовые системы развивающихся стран.</w:t>
      </w:r>
    </w:p>
    <w:p w:rsidR="002A5CA1" w:rsidRPr="001B2500" w:rsidRDefault="002A5CA1" w:rsidP="002A5CA1">
      <w:pPr>
        <w:rPr>
          <w:b/>
          <w:i/>
        </w:rPr>
      </w:pPr>
      <w:r w:rsidRPr="001B2500">
        <w:rPr>
          <w:b/>
          <w:i/>
        </w:rPr>
        <w:t>Примерные вопросы для устных опросов</w:t>
      </w:r>
    </w:p>
    <w:p w:rsidR="002A5CA1" w:rsidRPr="001B2500" w:rsidRDefault="002A5CA1" w:rsidP="002A5CA1">
      <w:r w:rsidRPr="001B2500">
        <w:t>1.Регулирование международных валютных отношений.</w:t>
      </w:r>
    </w:p>
    <w:p w:rsidR="002A5CA1" w:rsidRPr="001B2500" w:rsidRDefault="002A5CA1" w:rsidP="002A5CA1">
      <w:r w:rsidRPr="001B2500">
        <w:t>2.Формы еврокредита.</w:t>
      </w:r>
    </w:p>
    <w:p w:rsidR="00D62E5A" w:rsidRPr="001B2500" w:rsidRDefault="00D62E5A" w:rsidP="002A5CA1">
      <w:r w:rsidRPr="001B2500">
        <w:t>3.Характеристика международных страховых отношений.</w:t>
      </w:r>
    </w:p>
    <w:p w:rsidR="002A5CA1" w:rsidRPr="001B2500" w:rsidRDefault="00D62E5A" w:rsidP="002A5CA1">
      <w:r w:rsidRPr="001B2500">
        <w:t>4</w:t>
      </w:r>
      <w:r w:rsidR="002A5CA1" w:rsidRPr="001B2500">
        <w:t>. Кредитный портфель МВФ.</w:t>
      </w:r>
    </w:p>
    <w:p w:rsidR="002A5CA1" w:rsidRPr="001B2500" w:rsidRDefault="002A5CA1" w:rsidP="002A5CA1">
      <w:pPr>
        <w:ind w:left="-567" w:firstLine="567"/>
      </w:pPr>
      <w:r w:rsidRPr="001B2500">
        <w:t>5.Международная финансовая система.</w:t>
      </w:r>
    </w:p>
    <w:p w:rsidR="00D62E5A" w:rsidRPr="001B2500" w:rsidRDefault="00D62E5A" w:rsidP="00D62E5A">
      <w:pPr>
        <w:ind w:left="-567" w:firstLine="567"/>
      </w:pPr>
      <w:r w:rsidRPr="001B2500">
        <w:t>6.Сегментированные финансовые системы (США, Великобритании, Японии).</w:t>
      </w:r>
    </w:p>
    <w:p w:rsidR="002A5CA1" w:rsidRPr="001B2500" w:rsidRDefault="00D41D64" w:rsidP="002A5CA1">
      <w:pPr>
        <w:jc w:val="both"/>
        <w:rPr>
          <w:b/>
          <w:bCs/>
          <w:i/>
        </w:rPr>
      </w:pPr>
      <w:r>
        <w:t>Т</w:t>
      </w:r>
      <w:r>
        <w:rPr>
          <w:b/>
          <w:bCs/>
          <w:i/>
        </w:rPr>
        <w:t xml:space="preserve">емы проверочных </w:t>
      </w:r>
      <w:r w:rsidR="002A5CA1" w:rsidRPr="001B2500">
        <w:rPr>
          <w:b/>
          <w:bCs/>
          <w:i/>
        </w:rPr>
        <w:t>работ</w:t>
      </w:r>
    </w:p>
    <w:p w:rsidR="002A5CA1" w:rsidRPr="001B2500" w:rsidRDefault="002A5CA1" w:rsidP="002A5CA1">
      <w:pPr>
        <w:jc w:val="both"/>
      </w:pPr>
      <w:r w:rsidRPr="001B2500">
        <w:t xml:space="preserve">1.Организация валютного </w:t>
      </w:r>
      <w:r w:rsidR="00D41D64" w:rsidRPr="001B2500">
        <w:t>регулирования и</w:t>
      </w:r>
      <w:r w:rsidRPr="001B2500">
        <w:t xml:space="preserve"> валютного контроля в РФ.</w:t>
      </w:r>
    </w:p>
    <w:p w:rsidR="002A5CA1" w:rsidRPr="001B2500" w:rsidRDefault="002A5CA1" w:rsidP="002A5CA1">
      <w:pPr>
        <w:jc w:val="both"/>
      </w:pPr>
      <w:r w:rsidRPr="001B2500">
        <w:t>2.Мировой рынок ссудных капиталов.</w:t>
      </w:r>
    </w:p>
    <w:p w:rsidR="00D62E5A" w:rsidRPr="001B2500" w:rsidRDefault="00D62E5A" w:rsidP="002A5CA1">
      <w:pPr>
        <w:jc w:val="both"/>
      </w:pPr>
      <w:r w:rsidRPr="001B2500">
        <w:t>3.Государственное регулирование страховой деятельности в Евросоюзе.</w:t>
      </w:r>
    </w:p>
    <w:p w:rsidR="002A5CA1" w:rsidRPr="001B2500" w:rsidRDefault="00D62E5A" w:rsidP="00D62E5A">
      <w:r w:rsidRPr="001B2500">
        <w:t>4</w:t>
      </w:r>
      <w:r w:rsidR="002A5CA1" w:rsidRPr="001B2500">
        <w:t>.Особенности финансовой системы США.</w:t>
      </w:r>
    </w:p>
    <w:p w:rsidR="002A5CA1" w:rsidRPr="001B2500" w:rsidRDefault="00D62E5A" w:rsidP="002A5CA1">
      <w:pPr>
        <w:jc w:val="both"/>
      </w:pPr>
      <w:r w:rsidRPr="001B2500">
        <w:t>5</w:t>
      </w:r>
      <w:r w:rsidR="002A5CA1" w:rsidRPr="001B2500">
        <w:t>.Финансовые системы развитых стран.</w:t>
      </w:r>
    </w:p>
    <w:p w:rsidR="00D62E5A" w:rsidRPr="001B2500" w:rsidRDefault="00D62E5A" w:rsidP="00D62E5A">
      <w:pPr>
        <w:ind w:left="-567" w:firstLine="567"/>
      </w:pPr>
      <w:r w:rsidRPr="001B2500">
        <w:t>6.Причины и сущность глобализации мировых финансов.</w:t>
      </w:r>
    </w:p>
    <w:p w:rsidR="00D62E5A" w:rsidRPr="001B2500" w:rsidRDefault="00D62E5A" w:rsidP="00D62E5A">
      <w:r w:rsidRPr="001B2500">
        <w:t>7.Нестабильность международных финансов и финансовые кризисы.</w:t>
      </w:r>
    </w:p>
    <w:p w:rsidR="00D62E5A" w:rsidRPr="001B2500" w:rsidRDefault="00D62E5A" w:rsidP="00D62E5A">
      <w:pPr>
        <w:jc w:val="both"/>
        <w:rPr>
          <w:b/>
          <w:bCs/>
          <w:i/>
        </w:rPr>
      </w:pPr>
      <w:r w:rsidRPr="001B2500">
        <w:rPr>
          <w:b/>
          <w:bCs/>
          <w:i/>
        </w:rPr>
        <w:t xml:space="preserve">Примеры тестовых заданий, задач </w:t>
      </w:r>
      <w:r w:rsidR="00692DDF">
        <w:rPr>
          <w:b/>
          <w:bCs/>
          <w:i/>
        </w:rPr>
        <w:t>практикума</w:t>
      </w:r>
    </w:p>
    <w:p w:rsidR="00D62E5A" w:rsidRPr="001B2500" w:rsidRDefault="00D41D64" w:rsidP="00D62E5A">
      <w:pPr>
        <w:jc w:val="both"/>
        <w:rPr>
          <w:bCs/>
        </w:rPr>
      </w:pPr>
      <w:r>
        <w:rPr>
          <w:bCs/>
        </w:rPr>
        <w:t xml:space="preserve">представлены в разделе </w:t>
      </w:r>
      <w:r w:rsidR="00D62E5A" w:rsidRPr="001B2500">
        <w:rPr>
          <w:bCs/>
        </w:rPr>
        <w:t>5</w:t>
      </w:r>
    </w:p>
    <w:p w:rsidR="00D62E5A" w:rsidRPr="001B2500" w:rsidRDefault="00D41D64" w:rsidP="00D62E5A">
      <w:pPr>
        <w:jc w:val="both"/>
        <w:rPr>
          <w:b/>
          <w:bCs/>
          <w:i/>
        </w:rPr>
      </w:pPr>
      <w:r>
        <w:rPr>
          <w:b/>
          <w:bCs/>
          <w:i/>
        </w:rPr>
        <w:t>Т</w:t>
      </w:r>
      <w:r w:rsidR="00D62E5A" w:rsidRPr="001B2500">
        <w:rPr>
          <w:b/>
          <w:bCs/>
          <w:i/>
        </w:rPr>
        <w:t>емы рефератов</w:t>
      </w:r>
    </w:p>
    <w:p w:rsidR="00D62E5A" w:rsidRPr="001B2500" w:rsidRDefault="00D41D64" w:rsidP="00D62E5A">
      <w:pPr>
        <w:jc w:val="both"/>
        <w:rPr>
          <w:bCs/>
        </w:rPr>
      </w:pPr>
      <w:r>
        <w:rPr>
          <w:bCs/>
        </w:rPr>
        <w:t xml:space="preserve">представлены в разделе </w:t>
      </w:r>
      <w:r w:rsidR="00D62E5A" w:rsidRPr="001B2500">
        <w:rPr>
          <w:bCs/>
        </w:rPr>
        <w:t>5</w:t>
      </w:r>
    </w:p>
    <w:p w:rsidR="00D62E5A" w:rsidRPr="001B2500" w:rsidRDefault="00D41D64" w:rsidP="00D62E5A">
      <w:pPr>
        <w:jc w:val="both"/>
        <w:rPr>
          <w:b/>
          <w:bCs/>
          <w:i/>
        </w:rPr>
      </w:pPr>
      <w:r>
        <w:rPr>
          <w:b/>
          <w:bCs/>
          <w:i/>
        </w:rPr>
        <w:t>Т</w:t>
      </w:r>
      <w:r w:rsidR="00D62E5A" w:rsidRPr="001B2500">
        <w:rPr>
          <w:b/>
          <w:bCs/>
          <w:i/>
        </w:rPr>
        <w:t>емы докладов, сообщений</w:t>
      </w:r>
    </w:p>
    <w:p w:rsidR="002A5CA1" w:rsidRPr="001B2500" w:rsidRDefault="00D62E5A" w:rsidP="00756E08">
      <w:pPr>
        <w:jc w:val="both"/>
        <w:rPr>
          <w:bCs/>
        </w:rPr>
      </w:pPr>
      <w:r w:rsidRPr="001B2500">
        <w:rPr>
          <w:bCs/>
        </w:rPr>
        <w:t xml:space="preserve">представлены в </w:t>
      </w:r>
      <w:r w:rsidR="00D41D64">
        <w:rPr>
          <w:bCs/>
        </w:rPr>
        <w:t>разделе</w:t>
      </w:r>
      <w:r w:rsidRPr="001B2500">
        <w:rPr>
          <w:bCs/>
        </w:rPr>
        <w:t xml:space="preserve"> </w:t>
      </w:r>
      <w:r w:rsidR="00D41D64">
        <w:rPr>
          <w:bCs/>
        </w:rPr>
        <w:t>5</w:t>
      </w:r>
    </w:p>
    <w:p w:rsidR="00386F8D" w:rsidRPr="001B2500" w:rsidRDefault="00756E08" w:rsidP="007B1D52">
      <w:pPr>
        <w:ind w:firstLine="360"/>
        <w:contextualSpacing/>
        <w:jc w:val="both"/>
      </w:pPr>
      <w:r w:rsidRPr="001B2500">
        <w:rPr>
          <w:color w:val="FF0000"/>
        </w:rPr>
        <w:tab/>
      </w:r>
      <w:bookmarkStart w:id="14" w:name="_Toc420769981"/>
      <w:bookmarkStart w:id="15" w:name="_Toc420775576"/>
      <w:bookmarkStart w:id="16" w:name="_Toc463454761"/>
      <w:bookmarkEnd w:id="13"/>
    </w:p>
    <w:p w:rsidR="00386F8D" w:rsidRPr="001B2500" w:rsidRDefault="00386F8D" w:rsidP="00386F8D">
      <w:pPr>
        <w:pStyle w:val="1"/>
        <w:rPr>
          <w:sz w:val="24"/>
          <w:szCs w:val="24"/>
        </w:rPr>
      </w:pPr>
      <w:r w:rsidRPr="001B2500">
        <w:rPr>
          <w:sz w:val="24"/>
          <w:szCs w:val="24"/>
        </w:rPr>
        <w:t>7. Перечень основной и дополнительной учебной литературы</w:t>
      </w:r>
    </w:p>
    <w:p w:rsidR="00756E08" w:rsidRPr="001B2500" w:rsidRDefault="00877F9C" w:rsidP="00756E08">
      <w:pPr>
        <w:pStyle w:val="2"/>
        <w:rPr>
          <w:sz w:val="24"/>
          <w:szCs w:val="24"/>
        </w:rPr>
      </w:pPr>
      <w:r w:rsidRPr="001B2500">
        <w:rPr>
          <w:caps w:val="0"/>
          <w:sz w:val="24"/>
          <w:szCs w:val="24"/>
        </w:rPr>
        <w:t>7.1. Основная литература</w:t>
      </w:r>
      <w:bookmarkEnd w:id="14"/>
      <w:bookmarkEnd w:id="15"/>
      <w:bookmarkEnd w:id="16"/>
    </w:p>
    <w:p w:rsidR="00756E08" w:rsidRPr="001B2500" w:rsidRDefault="00756E08" w:rsidP="00756E08">
      <w:pPr>
        <w:ind w:firstLine="567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229"/>
        <w:gridCol w:w="1560"/>
        <w:gridCol w:w="1559"/>
        <w:gridCol w:w="1276"/>
        <w:gridCol w:w="1134"/>
        <w:gridCol w:w="1275"/>
      </w:tblGrid>
      <w:tr w:rsidR="00756E08" w:rsidRPr="001B2500" w:rsidTr="00692DDF">
        <w:tc>
          <w:tcPr>
            <w:tcW w:w="606" w:type="dxa"/>
            <w:vMerge w:val="restart"/>
          </w:tcPr>
          <w:p w:rsidR="00756E08" w:rsidRPr="001B2500" w:rsidRDefault="00756E08" w:rsidP="002D296F">
            <w:pPr>
              <w:contextualSpacing/>
              <w:jc w:val="center"/>
            </w:pPr>
          </w:p>
          <w:p w:rsidR="00756E08" w:rsidRPr="001B2500" w:rsidRDefault="00756E08" w:rsidP="002D296F">
            <w:pPr>
              <w:contextualSpacing/>
              <w:jc w:val="center"/>
            </w:pPr>
            <w:r w:rsidRPr="001B2500">
              <w:t>№ п/п</w:t>
            </w:r>
          </w:p>
        </w:tc>
        <w:tc>
          <w:tcPr>
            <w:tcW w:w="2229" w:type="dxa"/>
            <w:vMerge w:val="restart"/>
            <w:vAlign w:val="center"/>
          </w:tcPr>
          <w:p w:rsidR="00756E08" w:rsidRPr="001B2500" w:rsidRDefault="00953722" w:rsidP="00953722">
            <w:pPr>
              <w:contextualSpacing/>
              <w:jc w:val="center"/>
            </w:pPr>
            <w:r w:rsidRPr="001B2500">
              <w:t xml:space="preserve">Наименование </w:t>
            </w:r>
          </w:p>
        </w:tc>
        <w:tc>
          <w:tcPr>
            <w:tcW w:w="1560" w:type="dxa"/>
            <w:vMerge w:val="restart"/>
            <w:vAlign w:val="center"/>
          </w:tcPr>
          <w:p w:rsidR="00756E08" w:rsidRPr="001B2500" w:rsidRDefault="00953722" w:rsidP="002D296F">
            <w:pPr>
              <w:contextualSpacing/>
              <w:jc w:val="center"/>
            </w:pPr>
            <w:r w:rsidRPr="001B2500">
              <w:t>Автор</w:t>
            </w:r>
          </w:p>
        </w:tc>
        <w:tc>
          <w:tcPr>
            <w:tcW w:w="1559" w:type="dxa"/>
            <w:vMerge w:val="restart"/>
            <w:vAlign w:val="center"/>
          </w:tcPr>
          <w:p w:rsidR="00756E08" w:rsidRPr="001B2500" w:rsidRDefault="00756E08" w:rsidP="002D296F">
            <w:pPr>
              <w:contextualSpacing/>
              <w:jc w:val="center"/>
            </w:pPr>
            <w:r w:rsidRPr="001B2500">
              <w:t>Место издания</w:t>
            </w:r>
          </w:p>
        </w:tc>
        <w:tc>
          <w:tcPr>
            <w:tcW w:w="1276" w:type="dxa"/>
            <w:vMerge w:val="restart"/>
            <w:vAlign w:val="center"/>
          </w:tcPr>
          <w:p w:rsidR="00756E08" w:rsidRPr="001B2500" w:rsidRDefault="00756E08" w:rsidP="002D296F">
            <w:pPr>
              <w:contextualSpacing/>
              <w:jc w:val="center"/>
            </w:pPr>
            <w:r w:rsidRPr="001B2500">
              <w:t>Год издания</w:t>
            </w:r>
          </w:p>
        </w:tc>
        <w:tc>
          <w:tcPr>
            <w:tcW w:w="2409" w:type="dxa"/>
            <w:gridSpan w:val="2"/>
          </w:tcPr>
          <w:p w:rsidR="00756E08" w:rsidRPr="001B2500" w:rsidRDefault="00756E08" w:rsidP="002D296F">
            <w:pPr>
              <w:contextualSpacing/>
              <w:jc w:val="center"/>
            </w:pPr>
            <w:r w:rsidRPr="001B2500">
              <w:t>Наличие</w:t>
            </w:r>
          </w:p>
        </w:tc>
      </w:tr>
      <w:tr w:rsidR="00756E08" w:rsidRPr="001B2500" w:rsidTr="00692DDF">
        <w:tc>
          <w:tcPr>
            <w:tcW w:w="606" w:type="dxa"/>
            <w:vMerge/>
          </w:tcPr>
          <w:p w:rsidR="00756E08" w:rsidRPr="001B2500" w:rsidRDefault="00756E08" w:rsidP="002D296F">
            <w:pPr>
              <w:contextualSpacing/>
              <w:jc w:val="center"/>
            </w:pPr>
          </w:p>
        </w:tc>
        <w:tc>
          <w:tcPr>
            <w:tcW w:w="2229" w:type="dxa"/>
            <w:vMerge/>
            <w:vAlign w:val="center"/>
          </w:tcPr>
          <w:p w:rsidR="00756E08" w:rsidRPr="001B2500" w:rsidRDefault="00756E08" w:rsidP="002D296F">
            <w:pPr>
              <w:contextualSpacing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56E08" w:rsidRPr="001B2500" w:rsidRDefault="00756E08" w:rsidP="002D296F">
            <w:pPr>
              <w:contextualSpacing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6E08" w:rsidRPr="001B2500" w:rsidRDefault="00756E08" w:rsidP="002D296F">
            <w:pPr>
              <w:contextualSpacing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6E08" w:rsidRPr="001B2500" w:rsidRDefault="00756E08" w:rsidP="002D296F">
            <w:pPr>
              <w:contextualSpacing/>
              <w:jc w:val="center"/>
            </w:pPr>
          </w:p>
        </w:tc>
        <w:tc>
          <w:tcPr>
            <w:tcW w:w="1134" w:type="dxa"/>
          </w:tcPr>
          <w:p w:rsidR="00756E08" w:rsidRPr="001B2500" w:rsidRDefault="006E679C" w:rsidP="002D296F">
            <w:pPr>
              <w:contextualSpacing/>
              <w:jc w:val="center"/>
            </w:pPr>
            <w:r w:rsidRPr="00692DDF">
              <w:rPr>
                <w:sz w:val="22"/>
              </w:rPr>
              <w:t>Печатные издания</w:t>
            </w:r>
          </w:p>
        </w:tc>
        <w:tc>
          <w:tcPr>
            <w:tcW w:w="1275" w:type="dxa"/>
          </w:tcPr>
          <w:p w:rsidR="00756E08" w:rsidRPr="001B2500" w:rsidRDefault="00756E08" w:rsidP="002D296F">
            <w:pPr>
              <w:jc w:val="center"/>
            </w:pPr>
            <w:r w:rsidRPr="001B2500">
              <w:t>в ЭБС, адрес в сети Интернет</w:t>
            </w:r>
          </w:p>
        </w:tc>
      </w:tr>
      <w:tr w:rsidR="00756E08" w:rsidRPr="001B2500" w:rsidTr="00692DDF">
        <w:trPr>
          <w:cantSplit/>
        </w:trPr>
        <w:tc>
          <w:tcPr>
            <w:tcW w:w="606" w:type="dxa"/>
            <w:vAlign w:val="center"/>
          </w:tcPr>
          <w:p w:rsidR="00756E08" w:rsidRPr="001B2500" w:rsidRDefault="00756E08" w:rsidP="002D296F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</w:pPr>
          </w:p>
        </w:tc>
        <w:tc>
          <w:tcPr>
            <w:tcW w:w="2229" w:type="dxa"/>
            <w:vAlign w:val="center"/>
          </w:tcPr>
          <w:p w:rsidR="00756E08" w:rsidRPr="001B2500" w:rsidRDefault="00D41D64" w:rsidP="002D296F">
            <w:pPr>
              <w:contextualSpacing/>
              <w:jc w:val="center"/>
              <w:rPr>
                <w:color w:val="FF0000"/>
              </w:rPr>
            </w:pPr>
            <w:r w:rsidRPr="001B2500">
              <w:rPr>
                <w:rFonts w:eastAsia="Times New Roman"/>
              </w:rPr>
              <w:t>Международные валютно-кредитные отношения : учебное пособие</w:t>
            </w:r>
          </w:p>
        </w:tc>
        <w:tc>
          <w:tcPr>
            <w:tcW w:w="1560" w:type="dxa"/>
            <w:vAlign w:val="center"/>
          </w:tcPr>
          <w:p w:rsidR="00756E08" w:rsidRPr="00D41D64" w:rsidRDefault="00D41D64" w:rsidP="00D41D64">
            <w:pPr>
              <w:contextualSpacing/>
              <w:jc w:val="center"/>
              <w:rPr>
                <w:rFonts w:eastAsia="Times New Roman"/>
              </w:rPr>
            </w:pPr>
            <w:r w:rsidRPr="001B2500">
              <w:rPr>
                <w:rFonts w:eastAsia="Times New Roman"/>
              </w:rPr>
              <w:t>Гурнович, Т.Г.</w:t>
            </w:r>
          </w:p>
        </w:tc>
        <w:tc>
          <w:tcPr>
            <w:tcW w:w="1559" w:type="dxa"/>
            <w:vAlign w:val="center"/>
          </w:tcPr>
          <w:p w:rsidR="00756E08" w:rsidRPr="00D41D64" w:rsidRDefault="00D41D64" w:rsidP="00D41D64">
            <w:pPr>
              <w:contextualSpacing/>
              <w:jc w:val="center"/>
              <w:rPr>
                <w:rFonts w:eastAsia="Times New Roman"/>
              </w:rPr>
            </w:pPr>
            <w:r w:rsidRPr="001B2500">
              <w:rPr>
                <w:rFonts w:eastAsia="Times New Roman"/>
              </w:rPr>
              <w:t>Ставрополь : Секвойя,</w:t>
            </w:r>
          </w:p>
        </w:tc>
        <w:tc>
          <w:tcPr>
            <w:tcW w:w="1276" w:type="dxa"/>
            <w:vAlign w:val="center"/>
          </w:tcPr>
          <w:p w:rsidR="00756E08" w:rsidRPr="00D41D64" w:rsidRDefault="00D41D64" w:rsidP="00D41D64">
            <w:pPr>
              <w:contextualSpacing/>
              <w:jc w:val="center"/>
              <w:rPr>
                <w:rFonts w:eastAsia="Times New Roman"/>
              </w:rPr>
            </w:pPr>
            <w:r w:rsidRPr="00D41D64">
              <w:rPr>
                <w:rFonts w:eastAsia="Times New Roman"/>
              </w:rPr>
              <w:t>2017</w:t>
            </w:r>
          </w:p>
        </w:tc>
        <w:tc>
          <w:tcPr>
            <w:tcW w:w="1134" w:type="dxa"/>
          </w:tcPr>
          <w:p w:rsidR="00756E08" w:rsidRPr="00D41D64" w:rsidRDefault="00756E08" w:rsidP="00D41D64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vAlign w:val="center"/>
          </w:tcPr>
          <w:p w:rsidR="00756E08" w:rsidRPr="00D41D64" w:rsidRDefault="005B6DC1" w:rsidP="00D41D64">
            <w:pPr>
              <w:contextualSpacing/>
              <w:jc w:val="center"/>
              <w:rPr>
                <w:rFonts w:eastAsia="Times New Roman"/>
              </w:rPr>
            </w:pPr>
            <w:hyperlink r:id="rId8" w:history="1">
              <w:r w:rsidR="00D41D64" w:rsidRPr="00031B99">
                <w:rPr>
                  <w:rStyle w:val="af0"/>
                  <w:rFonts w:eastAsia="Times New Roman"/>
                </w:rPr>
                <w:t>http://biblioclub.ru</w:t>
              </w:r>
            </w:hyperlink>
            <w:r w:rsidR="00D41D64">
              <w:rPr>
                <w:rFonts w:eastAsia="Times New Roman"/>
              </w:rPr>
              <w:t xml:space="preserve"> </w:t>
            </w:r>
          </w:p>
        </w:tc>
      </w:tr>
    </w:tbl>
    <w:p w:rsidR="00756E08" w:rsidRPr="001B2500" w:rsidRDefault="00D41D64" w:rsidP="00756E08">
      <w:pPr>
        <w:pStyle w:val="2"/>
        <w:rPr>
          <w:sz w:val="24"/>
          <w:szCs w:val="24"/>
        </w:rPr>
      </w:pPr>
      <w:bookmarkStart w:id="17" w:name="_Toc463454762"/>
      <w:r w:rsidRPr="001B2500">
        <w:rPr>
          <w:caps w:val="0"/>
          <w:sz w:val="24"/>
          <w:szCs w:val="24"/>
        </w:rPr>
        <w:t>7.2. Дополнительная литература</w:t>
      </w:r>
      <w:bookmarkEnd w:id="17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229"/>
        <w:gridCol w:w="1560"/>
        <w:gridCol w:w="1559"/>
        <w:gridCol w:w="1276"/>
        <w:gridCol w:w="1134"/>
        <w:gridCol w:w="1275"/>
      </w:tblGrid>
      <w:tr w:rsidR="00953722" w:rsidRPr="001B2500" w:rsidTr="00692DDF">
        <w:tc>
          <w:tcPr>
            <w:tcW w:w="606" w:type="dxa"/>
            <w:vMerge w:val="restart"/>
          </w:tcPr>
          <w:p w:rsidR="00953722" w:rsidRPr="001B2500" w:rsidRDefault="00953722" w:rsidP="00953722">
            <w:pPr>
              <w:contextualSpacing/>
              <w:jc w:val="center"/>
            </w:pPr>
          </w:p>
          <w:p w:rsidR="00953722" w:rsidRPr="001B2500" w:rsidRDefault="00953722" w:rsidP="00953722">
            <w:pPr>
              <w:contextualSpacing/>
              <w:jc w:val="center"/>
            </w:pPr>
            <w:r w:rsidRPr="001B2500">
              <w:t>№ п/п</w:t>
            </w:r>
          </w:p>
        </w:tc>
        <w:tc>
          <w:tcPr>
            <w:tcW w:w="2229" w:type="dxa"/>
            <w:vMerge w:val="restart"/>
            <w:vAlign w:val="center"/>
          </w:tcPr>
          <w:p w:rsidR="00953722" w:rsidRPr="001B2500" w:rsidRDefault="00953722" w:rsidP="00953722">
            <w:pPr>
              <w:contextualSpacing/>
              <w:jc w:val="center"/>
            </w:pPr>
            <w:r w:rsidRPr="001B2500">
              <w:t xml:space="preserve">Наименование </w:t>
            </w:r>
          </w:p>
        </w:tc>
        <w:tc>
          <w:tcPr>
            <w:tcW w:w="1560" w:type="dxa"/>
            <w:vMerge w:val="restart"/>
            <w:vAlign w:val="center"/>
          </w:tcPr>
          <w:p w:rsidR="00953722" w:rsidRPr="001B2500" w:rsidRDefault="00953722" w:rsidP="00953722">
            <w:pPr>
              <w:contextualSpacing/>
              <w:jc w:val="center"/>
            </w:pPr>
            <w:r w:rsidRPr="001B2500">
              <w:t>Автор</w:t>
            </w:r>
          </w:p>
        </w:tc>
        <w:tc>
          <w:tcPr>
            <w:tcW w:w="1559" w:type="dxa"/>
            <w:vMerge w:val="restart"/>
            <w:vAlign w:val="center"/>
          </w:tcPr>
          <w:p w:rsidR="00953722" w:rsidRPr="001B2500" w:rsidRDefault="00953722" w:rsidP="00953722">
            <w:pPr>
              <w:contextualSpacing/>
              <w:jc w:val="center"/>
            </w:pPr>
            <w:r w:rsidRPr="001B2500">
              <w:t>Место издания</w:t>
            </w:r>
          </w:p>
        </w:tc>
        <w:tc>
          <w:tcPr>
            <w:tcW w:w="1276" w:type="dxa"/>
            <w:vMerge w:val="restart"/>
            <w:vAlign w:val="center"/>
          </w:tcPr>
          <w:p w:rsidR="00953722" w:rsidRPr="001B2500" w:rsidRDefault="00953722" w:rsidP="00953722">
            <w:pPr>
              <w:contextualSpacing/>
              <w:jc w:val="center"/>
            </w:pPr>
            <w:r w:rsidRPr="001B2500">
              <w:t>Год издания</w:t>
            </w:r>
          </w:p>
        </w:tc>
        <w:tc>
          <w:tcPr>
            <w:tcW w:w="2409" w:type="dxa"/>
            <w:gridSpan w:val="2"/>
          </w:tcPr>
          <w:p w:rsidR="00953722" w:rsidRPr="001B2500" w:rsidRDefault="00953722" w:rsidP="00953722">
            <w:pPr>
              <w:contextualSpacing/>
              <w:jc w:val="center"/>
            </w:pPr>
            <w:r w:rsidRPr="001B2500">
              <w:t>Наличие</w:t>
            </w:r>
          </w:p>
        </w:tc>
      </w:tr>
      <w:tr w:rsidR="00756E08" w:rsidRPr="001B2500" w:rsidTr="00692DDF">
        <w:tc>
          <w:tcPr>
            <w:tcW w:w="606" w:type="dxa"/>
            <w:vMerge/>
          </w:tcPr>
          <w:p w:rsidR="00756E08" w:rsidRPr="001B2500" w:rsidRDefault="00756E08" w:rsidP="002D296F">
            <w:pPr>
              <w:contextualSpacing/>
              <w:jc w:val="center"/>
            </w:pPr>
          </w:p>
        </w:tc>
        <w:tc>
          <w:tcPr>
            <w:tcW w:w="2229" w:type="dxa"/>
            <w:vMerge/>
            <w:vAlign w:val="center"/>
          </w:tcPr>
          <w:p w:rsidR="00756E08" w:rsidRPr="001B2500" w:rsidRDefault="00756E08" w:rsidP="002D296F">
            <w:pPr>
              <w:contextualSpacing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56E08" w:rsidRPr="001B2500" w:rsidRDefault="00756E08" w:rsidP="002D296F">
            <w:pPr>
              <w:contextualSpacing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6E08" w:rsidRPr="001B2500" w:rsidRDefault="00756E08" w:rsidP="002D296F">
            <w:pPr>
              <w:contextualSpacing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56E08" w:rsidRPr="001B2500" w:rsidRDefault="00756E08" w:rsidP="002D296F">
            <w:pPr>
              <w:contextualSpacing/>
              <w:jc w:val="center"/>
            </w:pPr>
          </w:p>
        </w:tc>
        <w:tc>
          <w:tcPr>
            <w:tcW w:w="1134" w:type="dxa"/>
          </w:tcPr>
          <w:p w:rsidR="00756E08" w:rsidRPr="001B2500" w:rsidRDefault="006E679C" w:rsidP="002D296F">
            <w:pPr>
              <w:contextualSpacing/>
              <w:jc w:val="center"/>
            </w:pPr>
            <w:r w:rsidRPr="00692DDF">
              <w:rPr>
                <w:sz w:val="22"/>
              </w:rPr>
              <w:t>Печатные издания</w:t>
            </w:r>
          </w:p>
        </w:tc>
        <w:tc>
          <w:tcPr>
            <w:tcW w:w="1275" w:type="dxa"/>
          </w:tcPr>
          <w:p w:rsidR="00756E08" w:rsidRPr="001B2500" w:rsidRDefault="00756E08" w:rsidP="002D296F">
            <w:pPr>
              <w:jc w:val="center"/>
            </w:pPr>
            <w:r w:rsidRPr="001B2500">
              <w:t>в ЭБС, адрес в сети Интернет</w:t>
            </w:r>
          </w:p>
        </w:tc>
      </w:tr>
      <w:tr w:rsidR="00756E08" w:rsidRPr="001B2500" w:rsidTr="00692DDF">
        <w:trPr>
          <w:cantSplit/>
        </w:trPr>
        <w:tc>
          <w:tcPr>
            <w:tcW w:w="606" w:type="dxa"/>
            <w:vAlign w:val="center"/>
          </w:tcPr>
          <w:p w:rsidR="00756E08" w:rsidRPr="001B2500" w:rsidRDefault="00756E08" w:rsidP="002D296F">
            <w:pPr>
              <w:numPr>
                <w:ilvl w:val="0"/>
                <w:numId w:val="23"/>
              </w:numPr>
              <w:contextualSpacing/>
              <w:jc w:val="center"/>
            </w:pPr>
          </w:p>
        </w:tc>
        <w:tc>
          <w:tcPr>
            <w:tcW w:w="2229" w:type="dxa"/>
            <w:vAlign w:val="center"/>
          </w:tcPr>
          <w:p w:rsidR="00756E08" w:rsidRPr="001B2500" w:rsidRDefault="00D41D64" w:rsidP="002D296F">
            <w:pPr>
              <w:pStyle w:val="book-authors"/>
              <w:contextualSpacing/>
              <w:jc w:val="center"/>
              <w:rPr>
                <w:color w:val="FF0000"/>
              </w:rPr>
            </w:pPr>
            <w:r w:rsidRPr="001B2500">
              <w:t>Международные валютно-финансовые отношения : учебное пособие</w:t>
            </w:r>
          </w:p>
        </w:tc>
        <w:tc>
          <w:tcPr>
            <w:tcW w:w="1560" w:type="dxa"/>
            <w:vAlign w:val="center"/>
          </w:tcPr>
          <w:p w:rsidR="00756E08" w:rsidRPr="001B2500" w:rsidRDefault="00D41D64" w:rsidP="00953722">
            <w:pPr>
              <w:jc w:val="center"/>
              <w:rPr>
                <w:color w:val="FF0000"/>
              </w:rPr>
            </w:pPr>
            <w:r w:rsidRPr="001B2500">
              <w:rPr>
                <w:rFonts w:eastAsia="Times New Roman"/>
              </w:rPr>
              <w:t>Щебарова, Н.Н.</w:t>
            </w:r>
          </w:p>
        </w:tc>
        <w:tc>
          <w:tcPr>
            <w:tcW w:w="1559" w:type="dxa"/>
            <w:vAlign w:val="center"/>
          </w:tcPr>
          <w:p w:rsidR="00756E08" w:rsidRPr="001B2500" w:rsidRDefault="00D41D64" w:rsidP="00D41D64">
            <w:pPr>
              <w:contextualSpacing/>
              <w:jc w:val="center"/>
              <w:rPr>
                <w:color w:val="FF0000"/>
              </w:rPr>
            </w:pPr>
            <w:r w:rsidRPr="001B2500">
              <w:rPr>
                <w:rFonts w:eastAsia="Times New Roman"/>
              </w:rPr>
              <w:t>Москва : Издательство «Флинта»</w:t>
            </w:r>
          </w:p>
        </w:tc>
        <w:tc>
          <w:tcPr>
            <w:tcW w:w="1276" w:type="dxa"/>
            <w:vAlign w:val="center"/>
          </w:tcPr>
          <w:p w:rsidR="00756E08" w:rsidRPr="001B2500" w:rsidRDefault="00D41D64" w:rsidP="002D296F">
            <w:pPr>
              <w:contextualSpacing/>
              <w:jc w:val="center"/>
              <w:rPr>
                <w:color w:val="FF0000"/>
              </w:rPr>
            </w:pPr>
            <w:r w:rsidRPr="00D41D64">
              <w:rPr>
                <w:rFonts w:eastAsia="Times New Roman"/>
              </w:rPr>
              <w:t>2016</w:t>
            </w:r>
          </w:p>
        </w:tc>
        <w:tc>
          <w:tcPr>
            <w:tcW w:w="1134" w:type="dxa"/>
          </w:tcPr>
          <w:p w:rsidR="00756E08" w:rsidRPr="001B2500" w:rsidRDefault="00756E08" w:rsidP="002D296F">
            <w:pPr>
              <w:contextualSpacing/>
              <w:jc w:val="center"/>
            </w:pPr>
            <w:r w:rsidRPr="001B2500">
              <w:t>-</w:t>
            </w:r>
          </w:p>
        </w:tc>
        <w:tc>
          <w:tcPr>
            <w:tcW w:w="1275" w:type="dxa"/>
            <w:vAlign w:val="center"/>
          </w:tcPr>
          <w:p w:rsidR="00756E08" w:rsidRPr="001B2500" w:rsidRDefault="005B6DC1" w:rsidP="00D41D64">
            <w:pPr>
              <w:contextualSpacing/>
              <w:jc w:val="center"/>
              <w:rPr>
                <w:color w:val="FF0000"/>
              </w:rPr>
            </w:pPr>
            <w:hyperlink r:id="rId9" w:history="1">
              <w:r w:rsidR="00D41D64" w:rsidRPr="00031B99">
                <w:rPr>
                  <w:rStyle w:val="af0"/>
                  <w:rFonts w:eastAsia="Times New Roman"/>
                </w:rPr>
                <w:t>http://biblioclub.ru</w:t>
              </w:r>
            </w:hyperlink>
          </w:p>
        </w:tc>
      </w:tr>
    </w:tbl>
    <w:p w:rsidR="00756E08" w:rsidRPr="001B2500" w:rsidRDefault="00756E08" w:rsidP="00756E08">
      <w:pPr>
        <w:pStyle w:val="1"/>
        <w:rPr>
          <w:sz w:val="24"/>
          <w:szCs w:val="24"/>
        </w:rPr>
      </w:pPr>
      <w:bookmarkStart w:id="18" w:name="_Toc437123413"/>
      <w:bookmarkStart w:id="19" w:name="_Toc463454763"/>
      <w:r w:rsidRPr="001B2500">
        <w:rPr>
          <w:sz w:val="24"/>
          <w:szCs w:val="24"/>
        </w:rPr>
        <w:t>8.  РесурсЫ информационно-коммуникационной сети «Интернет»</w:t>
      </w:r>
      <w:bookmarkEnd w:id="18"/>
      <w:bookmarkEnd w:id="19"/>
    </w:p>
    <w:p w:rsidR="00B57F6A" w:rsidRPr="001B2500" w:rsidRDefault="00B57F6A" w:rsidP="00B57F6A">
      <w:pPr>
        <w:ind w:firstLine="709"/>
        <w:contextualSpacing/>
        <w:jc w:val="both"/>
      </w:pPr>
      <w:r w:rsidRPr="001B2500">
        <w:t xml:space="preserve">Федеральный образовательный портал «Экономика». – Режим открытого доступа: </w:t>
      </w:r>
      <w:hyperlink r:id="rId10" w:history="1">
        <w:r w:rsidR="00D41D64" w:rsidRPr="00031B99">
          <w:rPr>
            <w:rStyle w:val="af0"/>
          </w:rPr>
          <w:t>http://ecsocman.hse.ru/</w:t>
        </w:r>
      </w:hyperlink>
      <w:r w:rsidR="00D41D64">
        <w:t xml:space="preserve"> </w:t>
      </w:r>
    </w:p>
    <w:p w:rsidR="00B57F6A" w:rsidRPr="001B2500" w:rsidRDefault="00B57F6A" w:rsidP="00B57F6A">
      <w:pPr>
        <w:ind w:firstLine="709"/>
        <w:contextualSpacing/>
        <w:jc w:val="both"/>
      </w:pPr>
      <w:r w:rsidRPr="001B2500">
        <w:rPr>
          <w:rFonts w:eastAsia="Times New Roman"/>
        </w:rPr>
        <w:t>Федеральный портал «</w:t>
      </w:r>
      <w:r w:rsidRPr="001B2500">
        <w:t>Российское образование</w:t>
      </w:r>
      <w:r w:rsidRPr="001B2500">
        <w:rPr>
          <w:rFonts w:eastAsia="Times New Roman"/>
        </w:rPr>
        <w:t>».</w:t>
      </w:r>
      <w:r w:rsidRPr="001B2500">
        <w:t xml:space="preserve">– Режим открытого доступа: </w:t>
      </w:r>
      <w:hyperlink r:id="rId11" w:history="1">
        <w:r w:rsidR="00D41D64" w:rsidRPr="00031B99">
          <w:rPr>
            <w:rStyle w:val="af0"/>
            <w:rFonts w:eastAsia="Times New Roman"/>
            <w:noProof/>
          </w:rPr>
          <w:t>http://edu.ru</w:t>
        </w:r>
        <w:r w:rsidR="00D41D64" w:rsidRPr="00031B99">
          <w:rPr>
            <w:rStyle w:val="af0"/>
            <w:rFonts w:eastAsia="Times New Roman"/>
          </w:rPr>
          <w:t>/</w:t>
        </w:r>
      </w:hyperlink>
      <w:r w:rsidR="00D41D64">
        <w:rPr>
          <w:rFonts w:eastAsia="Times New Roman"/>
        </w:rPr>
        <w:t xml:space="preserve"> </w:t>
      </w:r>
    </w:p>
    <w:p w:rsidR="00B57F6A" w:rsidRPr="001B2500" w:rsidRDefault="00B57F6A" w:rsidP="00B57F6A">
      <w:pPr>
        <w:ind w:firstLine="709"/>
        <w:contextualSpacing/>
        <w:jc w:val="both"/>
      </w:pPr>
      <w:r w:rsidRPr="001B2500">
        <w:t xml:space="preserve">Электронно-библиотечная система (ЭБС) «Библиоклуб». – Режим доступа: </w:t>
      </w:r>
      <w:hyperlink r:id="rId12" w:history="1">
        <w:r w:rsidR="00D41D64" w:rsidRPr="00031B99">
          <w:rPr>
            <w:rStyle w:val="af0"/>
          </w:rPr>
          <w:t>http://</w:t>
        </w:r>
        <w:r w:rsidR="00D41D64" w:rsidRPr="00031B99">
          <w:rPr>
            <w:rStyle w:val="af0"/>
            <w:lang w:val="en-US"/>
          </w:rPr>
          <w:t>biblio</w:t>
        </w:r>
        <w:r w:rsidR="00D41D64" w:rsidRPr="00031B99">
          <w:rPr>
            <w:rStyle w:val="af0"/>
          </w:rPr>
          <w:t>с</w:t>
        </w:r>
        <w:r w:rsidR="00D41D64" w:rsidRPr="00031B99">
          <w:rPr>
            <w:rStyle w:val="af0"/>
            <w:lang w:val="en-US"/>
          </w:rPr>
          <w:t>lub</w:t>
        </w:r>
        <w:r w:rsidR="00D41D64" w:rsidRPr="00031B99">
          <w:rPr>
            <w:rStyle w:val="af0"/>
          </w:rPr>
          <w:t>.ru/</w:t>
        </w:r>
      </w:hyperlink>
      <w:r w:rsidR="00D41D64">
        <w:t xml:space="preserve"> </w:t>
      </w:r>
    </w:p>
    <w:p w:rsidR="00386F8D" w:rsidRPr="001B2500" w:rsidRDefault="00386F8D" w:rsidP="00FF2486">
      <w:pPr>
        <w:pStyle w:val="15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" w:name="_Toc437123418"/>
      <w:bookmarkStart w:id="21" w:name="_Toc463454765"/>
    </w:p>
    <w:p w:rsidR="00FF2486" w:rsidRPr="001B2500" w:rsidRDefault="00FF2486" w:rsidP="00FF2486">
      <w:pPr>
        <w:pStyle w:val="15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B2500">
        <w:rPr>
          <w:rFonts w:ascii="Times New Roman" w:hAnsi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FF2486" w:rsidRPr="001B2500" w:rsidRDefault="00FF2486" w:rsidP="00FF2486">
      <w:pPr>
        <w:ind w:firstLine="709"/>
        <w:jc w:val="both"/>
      </w:pPr>
      <w:r w:rsidRPr="001B2500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1B2500">
        <w:rPr>
          <w:b/>
          <w:i/>
        </w:rPr>
        <w:t>Подготовка к лекционным занятиям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</w:pPr>
      <w:r w:rsidRPr="001B2500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</w:pPr>
      <w:r w:rsidRPr="001B2500">
        <w:sym w:font="Symbol" w:char="F02D"/>
      </w:r>
      <w:r w:rsidRPr="001B2500">
        <w:t xml:space="preserve"> знакомит с новым учебным материалом; 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</w:pPr>
      <w:r w:rsidRPr="001B2500">
        <w:sym w:font="Symbol" w:char="F02D"/>
      </w:r>
      <w:r w:rsidRPr="001B2500">
        <w:t xml:space="preserve"> разъясняет учебные элементы, трудные для понимания; 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</w:pPr>
      <w:r w:rsidRPr="001B2500">
        <w:sym w:font="Symbol" w:char="F02D"/>
      </w:r>
      <w:r w:rsidRPr="001B2500">
        <w:t xml:space="preserve"> систематизирует учебный материал; 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</w:pPr>
      <w:r w:rsidRPr="001B2500">
        <w:sym w:font="Symbol" w:char="F02D"/>
      </w:r>
      <w:r w:rsidRPr="001B2500">
        <w:t xml:space="preserve"> ориентирует в учебном процессе. 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</w:pPr>
      <w:r w:rsidRPr="001B2500">
        <w:t xml:space="preserve">При подготовке к лекции необходимо: 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</w:pPr>
      <w:r w:rsidRPr="001B2500">
        <w:sym w:font="Symbol" w:char="F02D"/>
      </w:r>
      <w:r w:rsidRPr="001B2500">
        <w:t xml:space="preserve"> внимательно прочитать материал предыдущей лекции; 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</w:pPr>
      <w:r w:rsidRPr="001B2500">
        <w:sym w:font="Symbol" w:char="F02D"/>
      </w:r>
      <w:r w:rsidRPr="001B2500">
        <w:t xml:space="preserve"> узнать тему предстоящей лекции (по тематическому плану, по рабочей программе дисциплины); 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</w:pPr>
      <w:r w:rsidRPr="001B2500">
        <w:sym w:font="Symbol" w:char="F02D"/>
      </w:r>
      <w:r w:rsidRPr="001B2500">
        <w:t xml:space="preserve"> ознакомиться с учебным материалом лекции по рекомендованному учебнику и учебным пособиям; 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</w:pPr>
      <w:r w:rsidRPr="001B2500">
        <w:sym w:font="Symbol" w:char="F02D"/>
      </w:r>
      <w:r w:rsidRPr="001B2500">
        <w:t xml:space="preserve"> уяснить место изучаемой темы в своей профессиональной подготовке; 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</w:pPr>
      <w:r w:rsidRPr="001B2500">
        <w:sym w:font="Symbol" w:char="F02D"/>
      </w:r>
      <w:r w:rsidRPr="001B2500">
        <w:t xml:space="preserve"> записать возможные вопросы, которые обучающийся предполагает задать преподавателю.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1B2500">
        <w:rPr>
          <w:b/>
          <w:i/>
        </w:rPr>
        <w:t>Подготовка к практическим (семинарским) занятиям, лабораторным работам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>Этот вид самостоятельной работы состоит из нескольких этапов: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</w:pPr>
      <w:r w:rsidRPr="001B2500">
        <w:t>При подготовке к практическому занятию рекомендуется с целью повышения их эффективности:</w:t>
      </w:r>
    </w:p>
    <w:p w:rsidR="00FF2486" w:rsidRPr="001B2500" w:rsidRDefault="00FF2486" w:rsidP="00FF2486">
      <w:pPr>
        <w:pStyle w:val="aa"/>
        <w:numPr>
          <w:ilvl w:val="0"/>
          <w:numId w:val="33"/>
        </w:numPr>
        <w:autoSpaceDE w:val="0"/>
        <w:autoSpaceDN w:val="0"/>
        <w:adjustRightInd w:val="0"/>
        <w:ind w:left="426" w:firstLine="709"/>
        <w:jc w:val="both"/>
      </w:pPr>
      <w:r w:rsidRPr="001B2500">
        <w:t>уделять внимание разбору теоретических задач, обсуждаемых на лекциях;</w:t>
      </w:r>
    </w:p>
    <w:p w:rsidR="00FF2486" w:rsidRPr="001B2500" w:rsidRDefault="00FF2486" w:rsidP="00FF2486">
      <w:pPr>
        <w:pStyle w:val="aa"/>
        <w:numPr>
          <w:ilvl w:val="0"/>
          <w:numId w:val="33"/>
        </w:numPr>
        <w:autoSpaceDE w:val="0"/>
        <w:autoSpaceDN w:val="0"/>
        <w:adjustRightInd w:val="0"/>
        <w:ind w:left="426" w:firstLine="709"/>
        <w:jc w:val="both"/>
      </w:pPr>
      <w:r w:rsidRPr="001B2500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F2486" w:rsidRPr="001B2500" w:rsidRDefault="00FF2486" w:rsidP="00FF2486">
      <w:pPr>
        <w:pStyle w:val="aa"/>
        <w:numPr>
          <w:ilvl w:val="0"/>
          <w:numId w:val="33"/>
        </w:numPr>
        <w:autoSpaceDE w:val="0"/>
        <w:autoSpaceDN w:val="0"/>
        <w:adjustRightInd w:val="0"/>
        <w:ind w:left="426" w:firstLine="709"/>
        <w:jc w:val="both"/>
      </w:pPr>
      <w:r w:rsidRPr="001B2500">
        <w:t>осуществлять регулярную сверку домашних заданий;</w:t>
      </w:r>
    </w:p>
    <w:p w:rsidR="00FF2486" w:rsidRPr="001B2500" w:rsidRDefault="00FF2486" w:rsidP="00FF2486">
      <w:pPr>
        <w:pStyle w:val="aa"/>
        <w:numPr>
          <w:ilvl w:val="0"/>
          <w:numId w:val="33"/>
        </w:numPr>
        <w:autoSpaceDE w:val="0"/>
        <w:autoSpaceDN w:val="0"/>
        <w:adjustRightInd w:val="0"/>
        <w:ind w:left="426" w:firstLine="709"/>
        <w:jc w:val="both"/>
      </w:pPr>
      <w:r w:rsidRPr="001B2500">
        <w:t>ставить проблемные вопросы, по возможности использовать примеры и задачи с практическим содержанием;</w:t>
      </w:r>
    </w:p>
    <w:p w:rsidR="00FF2486" w:rsidRPr="001B2500" w:rsidRDefault="00FF2486" w:rsidP="00FF2486">
      <w:pPr>
        <w:pStyle w:val="aa"/>
        <w:numPr>
          <w:ilvl w:val="0"/>
          <w:numId w:val="33"/>
        </w:numPr>
        <w:autoSpaceDE w:val="0"/>
        <w:autoSpaceDN w:val="0"/>
        <w:adjustRightInd w:val="0"/>
        <w:ind w:left="567" w:firstLine="709"/>
        <w:jc w:val="both"/>
      </w:pPr>
      <w:r w:rsidRPr="001B2500">
        <w:t>включаться в используемые при проведении практических занятий активные и интерактивные методы обучения;</w:t>
      </w:r>
    </w:p>
    <w:p w:rsidR="00FF2486" w:rsidRPr="001B2500" w:rsidRDefault="00FF2486" w:rsidP="00FF2486">
      <w:pPr>
        <w:pStyle w:val="aa"/>
        <w:numPr>
          <w:ilvl w:val="0"/>
          <w:numId w:val="33"/>
        </w:numPr>
        <w:autoSpaceDE w:val="0"/>
        <w:autoSpaceDN w:val="0"/>
        <w:adjustRightInd w:val="0"/>
        <w:ind w:left="567" w:firstLine="709"/>
        <w:jc w:val="both"/>
      </w:pPr>
      <w:r w:rsidRPr="001B2500">
        <w:t>развивать предметную интуицию.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</w:pPr>
      <w:r w:rsidRPr="001B2500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1B2500">
        <w:t>обучающемуся</w:t>
      </w:r>
      <w:r w:rsidRPr="001B2500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>3) согласовывать с преподавателем виды работы по изучению дисциплины;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1B2500">
        <w:rPr>
          <w:rFonts w:eastAsia="TimesNewRoman"/>
          <w:b/>
          <w:i/>
        </w:rPr>
        <w:t>Организация самостоятельной работы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1B2500">
        <w:t>обучающихся</w:t>
      </w:r>
      <w:r w:rsidRPr="001B2500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1B2500">
        <w:t>обучающихся</w:t>
      </w:r>
      <w:r w:rsidRPr="001B2500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1B2500">
        <w:t>обучающимся</w:t>
      </w:r>
      <w:r w:rsidRPr="001B2500">
        <w:rPr>
          <w:rFonts w:eastAsia="TimesNewRoman"/>
        </w:rPr>
        <w:t xml:space="preserve"> учебных заданий.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 xml:space="preserve">Цель самостоятельной работы </w:t>
      </w:r>
      <w:r w:rsidRPr="001B2500">
        <w:t>обучающихся</w:t>
      </w:r>
      <w:r w:rsidRPr="001B2500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>1) внеаудиторная самостоятельная работа;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B2500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386F8D" w:rsidRPr="001B2500" w:rsidRDefault="00386F8D" w:rsidP="00386F8D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  <w:color w:val="FF0000"/>
        </w:rPr>
      </w:pPr>
      <w:r w:rsidRPr="001B2500">
        <w:rPr>
          <w:rFonts w:eastAsia="TimesNewRoman"/>
          <w:b/>
          <w:i/>
        </w:rPr>
        <w:t xml:space="preserve">Подготовка докладов (сообщений), рефератов </w:t>
      </w:r>
    </w:p>
    <w:p w:rsidR="00386F8D" w:rsidRPr="001B2500" w:rsidRDefault="00386F8D" w:rsidP="00386F8D">
      <w:pPr>
        <w:ind w:firstLine="708"/>
        <w:jc w:val="both"/>
        <w:rPr>
          <w:rStyle w:val="c0"/>
        </w:rPr>
      </w:pPr>
      <w:r w:rsidRPr="001B2500">
        <w:t xml:space="preserve">Достаточно часто преподаватель для тематических практических и семинарских занятий поручает конкретным студентам подготовить сообщение или </w:t>
      </w:r>
      <w:r w:rsidRPr="001B2500">
        <w:rPr>
          <w:b/>
          <w:i/>
        </w:rPr>
        <w:t>доклад</w:t>
      </w:r>
      <w:r w:rsidRPr="001B2500">
        <w:t xml:space="preserve">. При подготовке доклада или сообщения, пользуясь различными аутентичными источниками (учебной и специальной литературой, в том числе научными монографиями, диссертациями и статьями, информационными источниками, статистической информацией и т.д.), необходимо полностью раскрыть тему, последовательно изложить историю вопроса, имеющиеся точки зрения, собственные выводы. Необходимо избегать непроверенной информации, оговаривать легитимность источников. Желательно проиллюстрировать доклад/сообщение электронной презентацией, сделанной в </w:t>
      </w:r>
      <w:r w:rsidRPr="001B2500">
        <w:rPr>
          <w:rFonts w:eastAsia="Times New Roman"/>
        </w:rPr>
        <w:t>редакторе Power Point</w:t>
      </w:r>
      <w:r w:rsidRPr="001B2500">
        <w:t xml:space="preserve">. </w:t>
      </w:r>
      <w:r w:rsidRPr="001B2500">
        <w:rPr>
          <w:rFonts w:eastAsia="Times New Roman"/>
        </w:rPr>
        <w:t xml:space="preserve">Электронная </w:t>
      </w:r>
      <w:r w:rsidRPr="001B2500">
        <w:rPr>
          <w:rFonts w:eastAsia="Times New Roman"/>
          <w:b/>
          <w:i/>
        </w:rPr>
        <w:t>презентация</w:t>
      </w:r>
      <w:r w:rsidRPr="001B2500">
        <w:rPr>
          <w:rFonts w:eastAsia="Times New Roman"/>
        </w:rPr>
        <w:t xml:space="preserve"> включает: титульный слайд с указанием темы доклада, Ф.И.О. студента; основные положения доклада, выводы и заключительный слайд со списком источников и благодарностью (8-10 слайдов)</w:t>
      </w:r>
      <w:r w:rsidRPr="001B2500">
        <w:rPr>
          <w:rFonts w:eastAsia="Times New Roman"/>
          <w:i/>
          <w:iCs/>
        </w:rPr>
        <w:t>.</w:t>
      </w:r>
      <w:r w:rsidRPr="001B2500">
        <w:rPr>
          <w:rFonts w:eastAsia="Times New Roman"/>
        </w:rPr>
        <w:t xml:space="preserve"> Слайды могут быть пронумерованы. Цветовой фон слайдов подбирается так, чтобы на нем хорошо был виден текст. </w:t>
      </w:r>
      <w:r w:rsidRPr="001B2500">
        <w:t>Слушая доклады и выступления на семинаре или реплики в ходе дискуссии, студентам важно не только уважать мнение собеседника, но и использовать навыки активного или рефлексивного слушания (не перебивать, давая возможность полностью высказать свою точку зрения, непонятое уточнять, переформулировывая высказанное и т.п.).</w:t>
      </w:r>
    </w:p>
    <w:p w:rsidR="00386F8D" w:rsidRPr="001B2500" w:rsidRDefault="00386F8D" w:rsidP="00386F8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B2500">
        <w:rPr>
          <w:rStyle w:val="c0"/>
          <w:b/>
          <w:i/>
          <w:color w:val="000000"/>
        </w:rPr>
        <w:t>Реферат</w:t>
      </w:r>
      <w:r w:rsidRPr="001B2500">
        <w:rPr>
          <w:rStyle w:val="c0"/>
          <w:color w:val="000000"/>
        </w:rPr>
        <w:t xml:space="preserve"> представляет собой письменную работу по определённой теме, в которой собрана информация из одного или нескольких источников (до 20 страниц). Реферату должны быть присущи целостность (содержательно-тематическая, стилевая, языковая), связность (логическая и формально-языковая), структурность (наличие введения, основной части и заключения, их оптимальное соотношение), завершенность (смысловая и жанрово-композиционная). Работа над рефератом проводится в три этапа: подготовительный (поиск материалов по определенной теме, выбор литературы в конкретной </w:t>
      </w:r>
      <w:r w:rsidR="00282AC1" w:rsidRPr="001B2500">
        <w:rPr>
          <w:rStyle w:val="c0"/>
          <w:color w:val="000000"/>
        </w:rPr>
        <w:t>библиотеке, определение</w:t>
      </w:r>
      <w:r w:rsidRPr="001B2500">
        <w:rPr>
          <w:rStyle w:val="c0"/>
          <w:color w:val="000000"/>
        </w:rPr>
        <w:t xml:space="preserve"> круга справочных пособий для последующей работы по теме); исполнительский (чтение книг (других источников), ведение записей прочитанного (сканирование), отбор материалов, составление плана реферата); заключительный (обработка имеющихся материалов и написание реферата, составление списка использованной литературы). Структура реферата предполагает титульный лист; содержание (оглавление) реферата; введение; основную часть; заключение; список использованных источников.       </w:t>
      </w:r>
    </w:p>
    <w:p w:rsidR="00FF2486" w:rsidRPr="001B2500" w:rsidRDefault="00FF2486" w:rsidP="00FF248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1B2500">
        <w:rPr>
          <w:rFonts w:eastAsia="TimesNewRoman"/>
          <w:b/>
          <w:i/>
        </w:rPr>
        <w:t xml:space="preserve">Подготовка к экзамену </w:t>
      </w:r>
    </w:p>
    <w:p w:rsidR="00FF2486" w:rsidRPr="001B2500" w:rsidRDefault="00FF2486" w:rsidP="00FF2486">
      <w:pPr>
        <w:ind w:firstLine="709"/>
        <w:jc w:val="both"/>
      </w:pPr>
      <w:r w:rsidRPr="001B2500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FF2486" w:rsidRPr="001B2500" w:rsidRDefault="00FF2486" w:rsidP="00FF2486">
      <w:pPr>
        <w:ind w:firstLine="709"/>
      </w:pPr>
    </w:p>
    <w:p w:rsidR="00756E08" w:rsidRPr="001B2500" w:rsidRDefault="00756E08" w:rsidP="00613AA0">
      <w:pPr>
        <w:pStyle w:val="1"/>
        <w:spacing w:before="0" w:after="0"/>
        <w:rPr>
          <w:sz w:val="24"/>
          <w:szCs w:val="24"/>
        </w:rPr>
      </w:pPr>
      <w:r w:rsidRPr="001B2500">
        <w:rPr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  <w:bookmarkEnd w:id="20"/>
      <w:bookmarkEnd w:id="21"/>
    </w:p>
    <w:p w:rsidR="00386F8D" w:rsidRPr="001B2500" w:rsidRDefault="00386F8D" w:rsidP="00613AA0"/>
    <w:p w:rsidR="00A06C78" w:rsidRDefault="00A06C78" w:rsidP="00A06C78">
      <w:pPr>
        <w:keepNext/>
        <w:spacing w:before="240" w:after="60"/>
        <w:jc w:val="both"/>
        <w:outlineLvl w:val="1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  <w:caps/>
        </w:rPr>
        <w:t xml:space="preserve">10.1. </w:t>
      </w:r>
      <w:r>
        <w:rPr>
          <w:rFonts w:eastAsia="Times New Roman"/>
          <w:b/>
          <w:bCs/>
          <w:iCs/>
        </w:rPr>
        <w:t>Требования к программному обеспечению учебного процесса</w:t>
      </w:r>
    </w:p>
    <w:p w:rsidR="00A06C78" w:rsidRDefault="00A06C78" w:rsidP="00A06C78">
      <w:pPr>
        <w:ind w:firstLine="708"/>
        <w:jc w:val="both"/>
        <w:rPr>
          <w:lang w:eastAsia="zh-CN"/>
        </w:rPr>
      </w:pPr>
      <w:r>
        <w:rPr>
          <w:rFonts w:eastAsia="Times New Roman"/>
        </w:rPr>
        <w:t xml:space="preserve">Для обеспечения учебного процесса необходимо наличие Windows, </w:t>
      </w:r>
      <w:r>
        <w:rPr>
          <w:rFonts w:eastAsia="Times New Roman"/>
          <w:lang w:val="en-US"/>
        </w:rPr>
        <w:t>Microsoft</w:t>
      </w:r>
      <w:r w:rsidRPr="00A06C78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Office</w:t>
      </w:r>
      <w:r>
        <w:rPr>
          <w:rFonts w:eastAsia="Times New Roman"/>
        </w:rPr>
        <w:t>,</w:t>
      </w:r>
      <w:r w:rsidR="00B82994">
        <w:rPr>
          <w:rFonts w:eastAsia="Times New Roman"/>
        </w:rPr>
        <w:t xml:space="preserve"> </w:t>
      </w:r>
      <w:r w:rsidR="00EE33E9">
        <w:rPr>
          <w:rFonts w:eastAsia="Times New Roman"/>
        </w:rPr>
        <w:t>Интернетбраузер</w:t>
      </w:r>
      <w:r w:rsidR="00B82994">
        <w:rPr>
          <w:rFonts w:eastAsia="Times New Roman"/>
        </w:rPr>
        <w:t xml:space="preserve">, </w:t>
      </w:r>
      <w:r>
        <w:rPr>
          <w:rFonts w:eastAsia="Times New Roman"/>
        </w:rPr>
        <w:t xml:space="preserve"> </w:t>
      </w:r>
      <w:r>
        <w:t>1С: Бухгалтерия.8. Учебная версия</w:t>
      </w:r>
    </w:p>
    <w:p w:rsidR="00A06C78" w:rsidRDefault="00A06C78" w:rsidP="00A06C78">
      <w:pPr>
        <w:keepNext/>
        <w:spacing w:before="240" w:after="60"/>
        <w:jc w:val="both"/>
        <w:outlineLvl w:val="1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  <w:caps/>
        </w:rPr>
        <w:t xml:space="preserve">10.2. </w:t>
      </w:r>
      <w:r>
        <w:rPr>
          <w:rFonts w:eastAsia="Times New Roman"/>
          <w:b/>
          <w:bCs/>
          <w:iCs/>
        </w:rPr>
        <w:t>Информационно-справочные системы</w:t>
      </w:r>
    </w:p>
    <w:p w:rsidR="00A06C78" w:rsidRDefault="00A06C78" w:rsidP="00A06C78">
      <w:pPr>
        <w:ind w:firstLine="709"/>
        <w:jc w:val="both"/>
      </w:pPr>
      <w: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A06C78" w:rsidRDefault="00A06C78" w:rsidP="00A06C78">
      <w:pPr>
        <w:ind w:firstLine="709"/>
        <w:jc w:val="both"/>
      </w:pPr>
      <w:r>
        <w:t xml:space="preserve">Информационно-правовой портал «Гарант». – Режим доступа: </w:t>
      </w:r>
      <w:hyperlink w:history="1">
        <w:r>
          <w:rPr>
            <w:rStyle w:val="af0"/>
          </w:rPr>
          <w:t xml:space="preserve">http://www.garant.ru  </w:t>
        </w:r>
      </w:hyperlink>
      <w:r>
        <w:rPr>
          <w:u w:val="single"/>
        </w:rPr>
        <w:t xml:space="preserve"> </w:t>
      </w:r>
    </w:p>
    <w:p w:rsidR="00A06C78" w:rsidRDefault="00A06C78" w:rsidP="00A06C78">
      <w:pPr>
        <w:ind w:firstLine="709"/>
        <w:jc w:val="both"/>
        <w:rPr>
          <w:lang w:eastAsia="zh-CN"/>
        </w:rPr>
      </w:pPr>
      <w:r>
        <w:t xml:space="preserve">Многофункциональный статистический портал «Мультистат». –  Режим доступа: </w:t>
      </w:r>
      <w:hyperlink r:id="rId13" w:history="1">
        <w:r>
          <w:rPr>
            <w:rStyle w:val="af0"/>
          </w:rPr>
          <w:t>http://www.multistat.ru</w:t>
        </w:r>
      </w:hyperlink>
      <w:r>
        <w:t xml:space="preserve"> </w:t>
      </w:r>
    </w:p>
    <w:p w:rsidR="00EE3D19" w:rsidRPr="001B2500" w:rsidRDefault="00EE3D19" w:rsidP="00613AA0"/>
    <w:p w:rsidR="00E0187D" w:rsidRPr="001B2500" w:rsidRDefault="00E0187D" w:rsidP="00613AA0">
      <w:pPr>
        <w:pStyle w:val="1"/>
        <w:spacing w:before="0" w:after="0"/>
        <w:rPr>
          <w:sz w:val="24"/>
          <w:szCs w:val="24"/>
        </w:rPr>
      </w:pPr>
      <w:bookmarkStart w:id="22" w:name="_Toc437123419"/>
      <w:bookmarkStart w:id="23" w:name="_Toc463454767"/>
      <w:r w:rsidRPr="001B2500">
        <w:rPr>
          <w:sz w:val="24"/>
          <w:szCs w:val="24"/>
        </w:rPr>
        <w:t>11. Материально-техническое обеспечение дисциплин</w:t>
      </w:r>
      <w:bookmarkEnd w:id="22"/>
      <w:r w:rsidRPr="001B2500">
        <w:rPr>
          <w:sz w:val="24"/>
          <w:szCs w:val="24"/>
        </w:rPr>
        <w:t>ы</w:t>
      </w:r>
      <w:bookmarkEnd w:id="23"/>
    </w:p>
    <w:p w:rsidR="00EE33E9" w:rsidRDefault="00EE33E9" w:rsidP="00EE33E9">
      <w:pPr>
        <w:ind w:firstLine="708"/>
        <w:jc w:val="both"/>
      </w:pPr>
      <w:r>
        <w:rPr>
          <w:shd w:val="clear" w:color="auto" w:fill="FFFFFF"/>
        </w:rPr>
        <w:t>Для проведения занятий лекционного типа предлагаются учебно-наглядные пособия, обеспечивающие тематические иллюстрации, формируются в виде электронной презентации (выборочно), размещаемой на технических средствах обучения в аудиториях.</w:t>
      </w:r>
    </w:p>
    <w:p w:rsidR="00EE33E9" w:rsidRDefault="00EE33E9" w:rsidP="00EE33E9">
      <w:pPr>
        <w:ind w:firstLine="708"/>
        <w:jc w:val="both"/>
      </w:pPr>
      <w: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 специализированной мебелью (стандартное аудиторное оборудование (столы, аудиторные скамьи или стулья, трибуна, письменный стол и стул для преподавателя). </w:t>
      </w:r>
    </w:p>
    <w:p w:rsidR="00386F8D" w:rsidRPr="001B2500" w:rsidRDefault="00386F8D" w:rsidP="00386F8D">
      <w:pPr>
        <w:ind w:firstLine="708"/>
        <w:jc w:val="both"/>
      </w:pPr>
    </w:p>
    <w:p w:rsidR="008146AC" w:rsidRPr="001B2500" w:rsidRDefault="008146AC" w:rsidP="00386F8D">
      <w:pPr>
        <w:shd w:val="clear" w:color="auto" w:fill="FFFFFF"/>
      </w:pPr>
    </w:p>
    <w:p w:rsidR="007D2A78" w:rsidRPr="001B2500" w:rsidRDefault="007D2A78"/>
    <w:sectPr w:rsidR="007D2A78" w:rsidRPr="001B2500" w:rsidSect="000F506B">
      <w:footerReference w:type="default" r:id="rId14"/>
      <w:pgSz w:w="11906" w:h="16838"/>
      <w:pgMar w:top="1134" w:right="851" w:bottom="9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C1" w:rsidRDefault="005B6DC1" w:rsidP="000851FC">
      <w:r>
        <w:separator/>
      </w:r>
    </w:p>
  </w:endnote>
  <w:endnote w:type="continuationSeparator" w:id="0">
    <w:p w:rsidR="005B6DC1" w:rsidRDefault="005B6DC1" w:rsidP="0008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002831"/>
      <w:docPartObj>
        <w:docPartGallery w:val="Page Numbers (Bottom of Page)"/>
        <w:docPartUnique/>
      </w:docPartObj>
    </w:sdtPr>
    <w:sdtEndPr/>
    <w:sdtContent>
      <w:p w:rsidR="000F506B" w:rsidRDefault="000F50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E7C">
          <w:rPr>
            <w:noProof/>
          </w:rPr>
          <w:t>3</w:t>
        </w:r>
        <w:r>
          <w:fldChar w:fldCharType="end"/>
        </w:r>
      </w:p>
    </w:sdtContent>
  </w:sdt>
  <w:p w:rsidR="000F506B" w:rsidRDefault="000F50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C1" w:rsidRDefault="005B6DC1" w:rsidP="000851FC">
      <w:r>
        <w:separator/>
      </w:r>
    </w:p>
  </w:footnote>
  <w:footnote w:type="continuationSeparator" w:id="0">
    <w:p w:rsidR="005B6DC1" w:rsidRDefault="005B6DC1" w:rsidP="0008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87C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A6439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074E"/>
    <w:multiLevelType w:val="hybridMultilevel"/>
    <w:tmpl w:val="F1668F40"/>
    <w:lvl w:ilvl="0" w:tplc="4AF87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10D7"/>
    <w:multiLevelType w:val="hybridMultilevel"/>
    <w:tmpl w:val="AC40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0E55D6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232D1DC8"/>
    <w:multiLevelType w:val="hybridMultilevel"/>
    <w:tmpl w:val="79A88100"/>
    <w:lvl w:ilvl="0" w:tplc="CD560FFE">
      <w:start w:val="1"/>
      <w:numFmt w:val="bullet"/>
      <w:lvlText w:val="-"/>
      <w:lvlJc w:val="left"/>
      <w:pPr>
        <w:tabs>
          <w:tab w:val="num" w:pos="8015"/>
        </w:tabs>
        <w:ind w:left="801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62F43"/>
    <w:multiLevelType w:val="hybridMultilevel"/>
    <w:tmpl w:val="16B4357A"/>
    <w:lvl w:ilvl="0" w:tplc="86C604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C2C271D"/>
    <w:multiLevelType w:val="hybridMultilevel"/>
    <w:tmpl w:val="A0DE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FEF3FA7"/>
    <w:multiLevelType w:val="hybridMultilevel"/>
    <w:tmpl w:val="44F849A8"/>
    <w:lvl w:ilvl="0" w:tplc="BA62C9C4">
      <w:start w:val="1"/>
      <w:numFmt w:val="bullet"/>
      <w:lvlText w:val="−"/>
      <w:lvlJc w:val="left"/>
      <w:pPr>
        <w:tabs>
          <w:tab w:val="num" w:pos="1571"/>
        </w:tabs>
        <w:ind w:left="142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8760BE"/>
    <w:multiLevelType w:val="hybridMultilevel"/>
    <w:tmpl w:val="28E8D6E2"/>
    <w:lvl w:ilvl="0" w:tplc="F552D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6CB3C5A"/>
    <w:multiLevelType w:val="hybridMultilevel"/>
    <w:tmpl w:val="76CE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04AAA"/>
    <w:multiLevelType w:val="hybridMultilevel"/>
    <w:tmpl w:val="650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70B2B62"/>
    <w:multiLevelType w:val="hybridMultilevel"/>
    <w:tmpl w:val="F1A6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D044C61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33"/>
  </w:num>
  <w:num w:numId="4">
    <w:abstractNumId w:val="0"/>
  </w:num>
  <w:num w:numId="5">
    <w:abstractNumId w:val="29"/>
  </w:num>
  <w:num w:numId="6">
    <w:abstractNumId w:val="13"/>
  </w:num>
  <w:num w:numId="7">
    <w:abstractNumId w:val="21"/>
  </w:num>
  <w:num w:numId="8">
    <w:abstractNumId w:val="27"/>
  </w:num>
  <w:num w:numId="9">
    <w:abstractNumId w:val="17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18"/>
  </w:num>
  <w:num w:numId="14">
    <w:abstractNumId w:val="14"/>
  </w:num>
  <w:num w:numId="15">
    <w:abstractNumId w:val="32"/>
  </w:num>
  <w:num w:numId="16">
    <w:abstractNumId w:val="19"/>
  </w:num>
  <w:num w:numId="17">
    <w:abstractNumId w:val="28"/>
  </w:num>
  <w:num w:numId="18">
    <w:abstractNumId w:val="25"/>
  </w:num>
  <w:num w:numId="19">
    <w:abstractNumId w:val="23"/>
  </w:num>
  <w:num w:numId="20">
    <w:abstractNumId w:val="11"/>
  </w:num>
  <w:num w:numId="21">
    <w:abstractNumId w:val="12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0"/>
  </w:num>
  <w:num w:numId="25">
    <w:abstractNumId w:val="5"/>
  </w:num>
  <w:num w:numId="26">
    <w:abstractNumId w:val="20"/>
  </w:num>
  <w:num w:numId="27">
    <w:abstractNumId w:val="26"/>
  </w:num>
  <w:num w:numId="28">
    <w:abstractNumId w:val="15"/>
  </w:num>
  <w:num w:numId="29">
    <w:abstractNumId w:val="9"/>
  </w:num>
  <w:num w:numId="30">
    <w:abstractNumId w:val="31"/>
  </w:num>
  <w:num w:numId="31">
    <w:abstractNumId w:val="1"/>
  </w:num>
  <w:num w:numId="32">
    <w:abstractNumId w:val="3"/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E08"/>
    <w:rsid w:val="00006C36"/>
    <w:rsid w:val="0002279A"/>
    <w:rsid w:val="000851FC"/>
    <w:rsid w:val="00090FB5"/>
    <w:rsid w:val="0009275D"/>
    <w:rsid w:val="000C6182"/>
    <w:rsid w:val="000E194E"/>
    <w:rsid w:val="000E2410"/>
    <w:rsid w:val="000F2868"/>
    <w:rsid w:val="000F506B"/>
    <w:rsid w:val="0010597A"/>
    <w:rsid w:val="001274BE"/>
    <w:rsid w:val="001B2500"/>
    <w:rsid w:val="001B2822"/>
    <w:rsid w:val="001B574A"/>
    <w:rsid w:val="001F43AA"/>
    <w:rsid w:val="00211584"/>
    <w:rsid w:val="00235B33"/>
    <w:rsid w:val="00254D87"/>
    <w:rsid w:val="002652EE"/>
    <w:rsid w:val="00276750"/>
    <w:rsid w:val="00277625"/>
    <w:rsid w:val="00282AC1"/>
    <w:rsid w:val="002851A9"/>
    <w:rsid w:val="002A5CA1"/>
    <w:rsid w:val="002D296F"/>
    <w:rsid w:val="002F3A29"/>
    <w:rsid w:val="00302D13"/>
    <w:rsid w:val="003065D2"/>
    <w:rsid w:val="003266CF"/>
    <w:rsid w:val="00377E2A"/>
    <w:rsid w:val="00386F8D"/>
    <w:rsid w:val="0039620B"/>
    <w:rsid w:val="003968C3"/>
    <w:rsid w:val="00415F7A"/>
    <w:rsid w:val="00420BED"/>
    <w:rsid w:val="004244BB"/>
    <w:rsid w:val="00456316"/>
    <w:rsid w:val="00462832"/>
    <w:rsid w:val="004D25F6"/>
    <w:rsid w:val="004D6A39"/>
    <w:rsid w:val="00512CFF"/>
    <w:rsid w:val="00554832"/>
    <w:rsid w:val="005934AC"/>
    <w:rsid w:val="005B6DC1"/>
    <w:rsid w:val="005C379D"/>
    <w:rsid w:val="005C5541"/>
    <w:rsid w:val="005E6881"/>
    <w:rsid w:val="005F096F"/>
    <w:rsid w:val="005F6645"/>
    <w:rsid w:val="00613AA0"/>
    <w:rsid w:val="00645EF1"/>
    <w:rsid w:val="00653558"/>
    <w:rsid w:val="00657BF9"/>
    <w:rsid w:val="00692DDF"/>
    <w:rsid w:val="006C5E35"/>
    <w:rsid w:val="006E50BB"/>
    <w:rsid w:val="006E679C"/>
    <w:rsid w:val="006F3107"/>
    <w:rsid w:val="007141D2"/>
    <w:rsid w:val="00741B18"/>
    <w:rsid w:val="00756E08"/>
    <w:rsid w:val="007B1D52"/>
    <w:rsid w:val="007C4097"/>
    <w:rsid w:val="007C5858"/>
    <w:rsid w:val="007D2A78"/>
    <w:rsid w:val="007E6282"/>
    <w:rsid w:val="00800C18"/>
    <w:rsid w:val="00804E7C"/>
    <w:rsid w:val="00811618"/>
    <w:rsid w:val="008146AC"/>
    <w:rsid w:val="0082105D"/>
    <w:rsid w:val="00826708"/>
    <w:rsid w:val="008273DC"/>
    <w:rsid w:val="008768AB"/>
    <w:rsid w:val="00877F9C"/>
    <w:rsid w:val="00884342"/>
    <w:rsid w:val="00892D15"/>
    <w:rsid w:val="008B3620"/>
    <w:rsid w:val="008C558E"/>
    <w:rsid w:val="008D04FD"/>
    <w:rsid w:val="00947D9F"/>
    <w:rsid w:val="00953722"/>
    <w:rsid w:val="00955F7A"/>
    <w:rsid w:val="0097684B"/>
    <w:rsid w:val="00997F17"/>
    <w:rsid w:val="009B1A12"/>
    <w:rsid w:val="009C1F7F"/>
    <w:rsid w:val="009C59AB"/>
    <w:rsid w:val="009C673D"/>
    <w:rsid w:val="009D403C"/>
    <w:rsid w:val="009D6D10"/>
    <w:rsid w:val="009D7308"/>
    <w:rsid w:val="009F1DFF"/>
    <w:rsid w:val="00A06C78"/>
    <w:rsid w:val="00A26AEA"/>
    <w:rsid w:val="00A315F7"/>
    <w:rsid w:val="00A76070"/>
    <w:rsid w:val="00A94A11"/>
    <w:rsid w:val="00AB56A9"/>
    <w:rsid w:val="00AB6F16"/>
    <w:rsid w:val="00AC3294"/>
    <w:rsid w:val="00AD3923"/>
    <w:rsid w:val="00B113E6"/>
    <w:rsid w:val="00B27479"/>
    <w:rsid w:val="00B57F6A"/>
    <w:rsid w:val="00B82994"/>
    <w:rsid w:val="00BB7A46"/>
    <w:rsid w:val="00C0532E"/>
    <w:rsid w:val="00C232EB"/>
    <w:rsid w:val="00C40045"/>
    <w:rsid w:val="00C54EDB"/>
    <w:rsid w:val="00C665BB"/>
    <w:rsid w:val="00C771FA"/>
    <w:rsid w:val="00C80328"/>
    <w:rsid w:val="00CE2491"/>
    <w:rsid w:val="00CE3DEF"/>
    <w:rsid w:val="00CF0653"/>
    <w:rsid w:val="00D10E6E"/>
    <w:rsid w:val="00D1300C"/>
    <w:rsid w:val="00D35FF5"/>
    <w:rsid w:val="00D41D64"/>
    <w:rsid w:val="00D538A7"/>
    <w:rsid w:val="00D53B75"/>
    <w:rsid w:val="00D62E5A"/>
    <w:rsid w:val="00D70736"/>
    <w:rsid w:val="00DA2294"/>
    <w:rsid w:val="00DF358D"/>
    <w:rsid w:val="00DF7DBE"/>
    <w:rsid w:val="00E0187D"/>
    <w:rsid w:val="00E14173"/>
    <w:rsid w:val="00E36A4F"/>
    <w:rsid w:val="00EA20A7"/>
    <w:rsid w:val="00EE33E9"/>
    <w:rsid w:val="00EE3D19"/>
    <w:rsid w:val="00EF65AA"/>
    <w:rsid w:val="00F0362C"/>
    <w:rsid w:val="00F470A3"/>
    <w:rsid w:val="00F559FD"/>
    <w:rsid w:val="00FA6EA8"/>
    <w:rsid w:val="00FC4626"/>
    <w:rsid w:val="00FD2C6D"/>
    <w:rsid w:val="00FF2486"/>
    <w:rsid w:val="00FF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FADD5"/>
  <w15:docId w15:val="{5C3CD44D-4764-496B-B61A-CF8C72C1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56E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756E08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756E08"/>
    <w:pPr>
      <w:keepNext/>
      <w:spacing w:before="240" w:after="60"/>
      <w:jc w:val="both"/>
      <w:outlineLvl w:val="1"/>
    </w:pPr>
    <w:rPr>
      <w:rFonts w:eastAsia="Times New Roman"/>
      <w:b/>
      <w:bCs/>
      <w:iCs/>
      <w:caps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756E0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56E08"/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756E08"/>
    <w:rPr>
      <w:rFonts w:ascii="Times New Roman" w:eastAsia="Times New Roman" w:hAnsi="Times New Roman" w:cs="Times New Roman"/>
      <w:b/>
      <w:bCs/>
      <w:iCs/>
      <w:cap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756E0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">
    <w:name w:val="список с точками"/>
    <w:basedOn w:val="a1"/>
    <w:rsid w:val="00756E08"/>
    <w:pPr>
      <w:numPr>
        <w:numId w:val="1"/>
      </w:numPr>
      <w:spacing w:line="312" w:lineRule="auto"/>
      <w:jc w:val="both"/>
    </w:pPr>
    <w:rPr>
      <w:rFonts w:eastAsia="Times New Roman"/>
    </w:rPr>
  </w:style>
  <w:style w:type="character" w:customStyle="1" w:styleId="a5">
    <w:name w:val="Основной текст_"/>
    <w:link w:val="3"/>
    <w:rsid w:val="00756E08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rsid w:val="00756E08"/>
    <w:pPr>
      <w:widowControl w:val="0"/>
      <w:shd w:val="clear" w:color="auto" w:fill="FFFFFF"/>
      <w:spacing w:line="322" w:lineRule="exact"/>
      <w:ind w:hanging="1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header"/>
    <w:basedOn w:val="a1"/>
    <w:link w:val="a7"/>
    <w:uiPriority w:val="99"/>
    <w:rsid w:val="00756E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56E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756E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8"/>
    <w:uiPriority w:val="99"/>
    <w:rsid w:val="00756E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56E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List Paragraph"/>
    <w:basedOn w:val="a1"/>
    <w:link w:val="ab"/>
    <w:uiPriority w:val="34"/>
    <w:qFormat/>
    <w:rsid w:val="00756E08"/>
    <w:pPr>
      <w:ind w:left="720"/>
      <w:contextualSpacing/>
    </w:pPr>
  </w:style>
  <w:style w:type="paragraph" w:styleId="30">
    <w:name w:val="Body Text Indent 3"/>
    <w:basedOn w:val="a1"/>
    <w:link w:val="31"/>
    <w:rsid w:val="00756E08"/>
    <w:pPr>
      <w:ind w:firstLine="567"/>
      <w:jc w:val="both"/>
    </w:pPr>
    <w:rPr>
      <w:rFonts w:eastAsia="Times New Roman"/>
    </w:rPr>
  </w:style>
  <w:style w:type="character" w:customStyle="1" w:styleId="31">
    <w:name w:val="Основной текст с отступом 3 Знак"/>
    <w:basedOn w:val="a2"/>
    <w:link w:val="30"/>
    <w:rsid w:val="00756E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1"/>
    <w:link w:val="ad"/>
    <w:uiPriority w:val="99"/>
    <w:unhideWhenUsed/>
    <w:rsid w:val="00756E08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756E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ody Text"/>
    <w:basedOn w:val="a1"/>
    <w:link w:val="af"/>
    <w:rsid w:val="00756E08"/>
    <w:pPr>
      <w:spacing w:after="120"/>
    </w:pPr>
    <w:rPr>
      <w:rFonts w:eastAsia="Times New Roman"/>
      <w:sz w:val="20"/>
      <w:szCs w:val="20"/>
    </w:rPr>
  </w:style>
  <w:style w:type="character" w:customStyle="1" w:styleId="af">
    <w:name w:val="Основной текст Знак"/>
    <w:basedOn w:val="a2"/>
    <w:link w:val="ae"/>
    <w:rsid w:val="00756E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Normal (Web)"/>
    <w:basedOn w:val="a1"/>
    <w:rsid w:val="00756E08"/>
    <w:pPr>
      <w:numPr>
        <w:numId w:val="2"/>
      </w:num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1"/>
    <w:rsid w:val="00756E08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0">
    <w:name w:val="Hyperlink"/>
    <w:uiPriority w:val="99"/>
    <w:unhideWhenUsed/>
    <w:rsid w:val="00756E08"/>
    <w:rPr>
      <w:color w:val="0000FF"/>
      <w:u w:val="single"/>
    </w:rPr>
  </w:style>
  <w:style w:type="character" w:styleId="af1">
    <w:name w:val="Strong"/>
    <w:uiPriority w:val="22"/>
    <w:qFormat/>
    <w:rsid w:val="00756E08"/>
    <w:rPr>
      <w:b/>
      <w:bCs/>
    </w:rPr>
  </w:style>
  <w:style w:type="table" w:styleId="af2">
    <w:name w:val="Table Grid"/>
    <w:basedOn w:val="a3"/>
    <w:uiPriority w:val="59"/>
    <w:rsid w:val="00756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-authors">
    <w:name w:val="book-authors"/>
    <w:basedOn w:val="a1"/>
    <w:rsid w:val="00756E08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rsid w:val="00756E08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rsid w:val="00756E08"/>
  </w:style>
  <w:style w:type="paragraph" w:customStyle="1" w:styleId="21">
    <w:name w:val="Основной текст2"/>
    <w:basedOn w:val="a1"/>
    <w:rsid w:val="00756E08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rsid w:val="00756E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3">
    <w:name w:val="Основной текст + Курсив"/>
    <w:rsid w:val="00756E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756E08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rsid w:val="00756E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756E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756E0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756E08"/>
    <w:pPr>
      <w:shd w:val="clear" w:color="auto" w:fill="FFFFFF"/>
      <w:spacing w:before="120" w:after="120" w:line="0" w:lineRule="atLeas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Style8">
    <w:name w:val="Style8"/>
    <w:basedOn w:val="a1"/>
    <w:rsid w:val="00756E08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af4">
    <w:name w:val="TOC Heading"/>
    <w:basedOn w:val="1"/>
    <w:next w:val="a1"/>
    <w:uiPriority w:val="39"/>
    <w:semiHidden/>
    <w:unhideWhenUsed/>
    <w:qFormat/>
    <w:rsid w:val="00756E0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12">
    <w:name w:val="toc 1"/>
    <w:basedOn w:val="a1"/>
    <w:next w:val="a1"/>
    <w:autoRedefine/>
    <w:uiPriority w:val="39"/>
    <w:unhideWhenUsed/>
    <w:rsid w:val="00756E08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39"/>
    <w:unhideWhenUsed/>
    <w:rsid w:val="00756E08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rsid w:val="00756E08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</w:rPr>
  </w:style>
  <w:style w:type="character" w:customStyle="1" w:styleId="FontStyle13">
    <w:name w:val="Font Style13"/>
    <w:rsid w:val="00756E08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23">
    <w:name w:val="Основной текст (2)"/>
    <w:rsid w:val="00756E08"/>
    <w:rPr>
      <w:rFonts w:ascii="Arial" w:hAnsi="Arial"/>
      <w:sz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unhideWhenUsed/>
    <w:rsid w:val="00756E08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756E08"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3"/>
    <w:basedOn w:val="a1"/>
    <w:link w:val="33"/>
    <w:uiPriority w:val="99"/>
    <w:unhideWhenUsed/>
    <w:rsid w:val="00756E08"/>
    <w:pPr>
      <w:spacing w:after="120"/>
    </w:pPr>
    <w:rPr>
      <w:rFonts w:eastAsia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756E08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footnote text"/>
    <w:basedOn w:val="a1"/>
    <w:link w:val="af6"/>
    <w:unhideWhenUsed/>
    <w:rsid w:val="00756E08"/>
    <w:pPr>
      <w:jc w:val="right"/>
    </w:pPr>
    <w:rPr>
      <w:rFonts w:eastAsia="Times New Roman"/>
    </w:rPr>
  </w:style>
  <w:style w:type="character" w:customStyle="1" w:styleId="af6">
    <w:name w:val="Текст сноски Знак"/>
    <w:basedOn w:val="a2"/>
    <w:link w:val="af5"/>
    <w:rsid w:val="00756E08"/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otnote reference"/>
    <w:semiHidden/>
    <w:unhideWhenUsed/>
    <w:rsid w:val="00756E08"/>
    <w:rPr>
      <w:vertAlign w:val="superscript"/>
    </w:rPr>
  </w:style>
  <w:style w:type="paragraph" w:customStyle="1" w:styleId="Style12">
    <w:name w:val="Style12"/>
    <w:basedOn w:val="Default"/>
    <w:next w:val="Default"/>
    <w:uiPriority w:val="99"/>
    <w:rsid w:val="00756E08"/>
    <w:rPr>
      <w:rFonts w:ascii="Times New Roman" w:eastAsia="Calibri" w:hAnsi="Times New Roman" w:cs="Times New Roman"/>
      <w:color w:val="auto"/>
      <w:lang w:eastAsia="en-US"/>
    </w:rPr>
  </w:style>
  <w:style w:type="paragraph" w:styleId="af8">
    <w:name w:val="Balloon Text"/>
    <w:basedOn w:val="a1"/>
    <w:link w:val="af9"/>
    <w:uiPriority w:val="99"/>
    <w:semiHidden/>
    <w:unhideWhenUsed/>
    <w:rsid w:val="00756E08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756E08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rsid w:val="00756E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Заголовок №1_"/>
    <w:link w:val="14"/>
    <w:rsid w:val="00756E08"/>
    <w:rPr>
      <w:rFonts w:ascii="Arial" w:hAnsi="Arial"/>
      <w:b/>
      <w:bCs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rsid w:val="00756E08"/>
    <w:pPr>
      <w:shd w:val="clear" w:color="auto" w:fill="FFFFFF"/>
      <w:spacing w:line="415" w:lineRule="exact"/>
      <w:ind w:firstLine="280"/>
      <w:jc w:val="both"/>
      <w:outlineLvl w:val="0"/>
    </w:pPr>
    <w:rPr>
      <w:rFonts w:ascii="Arial" w:eastAsiaTheme="minorHAnsi" w:hAnsi="Arial" w:cstheme="minorBidi"/>
      <w:b/>
      <w:bCs/>
      <w:sz w:val="22"/>
      <w:lang w:eastAsia="en-US"/>
    </w:rPr>
  </w:style>
  <w:style w:type="character" w:customStyle="1" w:styleId="220">
    <w:name w:val="Заголовок №2 (2)_"/>
    <w:link w:val="221"/>
    <w:rsid w:val="00756E08"/>
    <w:rPr>
      <w:shd w:val="clear" w:color="auto" w:fill="FFFFFF"/>
    </w:rPr>
  </w:style>
  <w:style w:type="paragraph" w:customStyle="1" w:styleId="221">
    <w:name w:val="Заголовок №2 (2)"/>
    <w:basedOn w:val="a1"/>
    <w:link w:val="220"/>
    <w:rsid w:val="00756E08"/>
    <w:pPr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-1pt">
    <w:name w:val="Заголовок №2 (2) + Интервал -1 pt"/>
    <w:rsid w:val="00756E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rsid w:val="00756E08"/>
    <w:rPr>
      <w:rFonts w:ascii="Arial" w:eastAsia="Arial" w:hAnsi="Arial" w:cs="Arial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756E0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6">
    <w:name w:val="Заголовок №2_"/>
    <w:link w:val="27"/>
    <w:rsid w:val="00756E08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rsid w:val="00756E08"/>
    <w:pPr>
      <w:shd w:val="clear" w:color="auto" w:fill="FFFFFF"/>
      <w:spacing w:after="240" w:line="0" w:lineRule="atLeast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1">
    <w:name w:val="Основной текст4"/>
    <w:basedOn w:val="a1"/>
    <w:rsid w:val="00756E08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rsid w:val="00756E08"/>
    <w:rPr>
      <w:sz w:val="18"/>
      <w:szCs w:val="18"/>
      <w:shd w:val="clear" w:color="auto" w:fill="FFFFFF"/>
    </w:rPr>
  </w:style>
  <w:style w:type="character" w:customStyle="1" w:styleId="34">
    <w:name w:val="Заголовок №3_"/>
    <w:link w:val="35"/>
    <w:rsid w:val="00756E08"/>
    <w:rPr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756E08"/>
    <w:pPr>
      <w:shd w:val="clear" w:color="auto" w:fill="FFFFFF"/>
      <w:spacing w:before="60" w:line="221" w:lineRule="exact"/>
      <w:ind w:hanging="34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35">
    <w:name w:val="Заголовок №3"/>
    <w:basedOn w:val="a1"/>
    <w:link w:val="34"/>
    <w:rsid w:val="00756E08"/>
    <w:pPr>
      <w:shd w:val="clear" w:color="auto" w:fill="FFFFFF"/>
      <w:spacing w:line="240" w:lineRule="exact"/>
      <w:ind w:hanging="320"/>
      <w:jc w:val="both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Колонтитул_"/>
    <w:link w:val="afb"/>
    <w:locked/>
    <w:rsid w:val="00756E08"/>
    <w:rPr>
      <w:shd w:val="clear" w:color="auto" w:fill="FFFFFF"/>
    </w:rPr>
  </w:style>
  <w:style w:type="paragraph" w:customStyle="1" w:styleId="afb">
    <w:name w:val="Колонтитул"/>
    <w:basedOn w:val="a1"/>
    <w:link w:val="afa"/>
    <w:rsid w:val="00756E0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Основной текст + Полужирный"/>
    <w:rsid w:val="00756E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756E08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6">
    <w:name w:val="Основной текст (3)_"/>
    <w:link w:val="37"/>
    <w:rsid w:val="00756E08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1"/>
    <w:link w:val="36"/>
    <w:rsid w:val="00756E08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pt">
    <w:name w:val="Основной текст + 11 pt;Полужирный"/>
    <w:rsid w:val="00756E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d">
    <w:name w:val="Основной текст + Полужирный;Курсив"/>
    <w:rsid w:val="00756E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Полужирный3"/>
    <w:uiPriority w:val="99"/>
    <w:rsid w:val="00756E08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756E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756E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756E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1">
    <w:name w:val="Основной текст (11)_"/>
    <w:rsid w:val="00756E08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rsid w:val="00756E08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rsid w:val="00756E08"/>
    <w:pPr>
      <w:shd w:val="clear" w:color="auto" w:fill="FFFFFF"/>
      <w:spacing w:line="245" w:lineRule="exact"/>
      <w:jc w:val="both"/>
      <w:outlineLvl w:val="3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Constantia5pt">
    <w:name w:val="Колонтитул + Constantia;5 pt;Курсив"/>
    <w:rsid w:val="00756E08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paragraph" w:styleId="38">
    <w:name w:val="toc 3"/>
    <w:basedOn w:val="a1"/>
    <w:next w:val="a1"/>
    <w:autoRedefine/>
    <w:uiPriority w:val="39"/>
    <w:unhideWhenUsed/>
    <w:rsid w:val="00756E08"/>
    <w:pPr>
      <w:ind w:left="480"/>
    </w:pPr>
  </w:style>
  <w:style w:type="paragraph" w:customStyle="1" w:styleId="afe">
    <w:name w:val="Для таблиц"/>
    <w:basedOn w:val="a1"/>
    <w:rsid w:val="00756E08"/>
    <w:rPr>
      <w:rFonts w:eastAsia="Times New Roman"/>
    </w:rPr>
  </w:style>
  <w:style w:type="paragraph" w:styleId="aff">
    <w:name w:val="annotation text"/>
    <w:basedOn w:val="a1"/>
    <w:link w:val="aff0"/>
    <w:uiPriority w:val="99"/>
    <w:semiHidden/>
    <w:rsid w:val="00756E08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ff0">
    <w:name w:val="Текст примечания Знак"/>
    <w:basedOn w:val="a2"/>
    <w:link w:val="aff"/>
    <w:uiPriority w:val="99"/>
    <w:semiHidden/>
    <w:rsid w:val="00756E08"/>
    <w:rPr>
      <w:rFonts w:ascii="Times New Roman" w:eastAsia="Times New Roman" w:hAnsi="Times New Roman" w:cs="Times New Roman"/>
      <w:sz w:val="20"/>
      <w:szCs w:val="20"/>
    </w:rPr>
  </w:style>
  <w:style w:type="paragraph" w:customStyle="1" w:styleId="-15">
    <w:name w:val="Финэк изд-во15"/>
    <w:basedOn w:val="a1"/>
    <w:next w:val="a1"/>
    <w:rsid w:val="00CE2491"/>
    <w:pPr>
      <w:tabs>
        <w:tab w:val="left" w:pos="720"/>
      </w:tabs>
      <w:spacing w:line="360" w:lineRule="auto"/>
      <w:ind w:firstLine="567"/>
      <w:jc w:val="both"/>
    </w:pPr>
    <w:rPr>
      <w:rFonts w:eastAsia="Times New Roman"/>
      <w:sz w:val="30"/>
      <w:szCs w:val="20"/>
    </w:rPr>
  </w:style>
  <w:style w:type="paragraph" w:styleId="aff1">
    <w:name w:val="Title"/>
    <w:basedOn w:val="a1"/>
    <w:link w:val="aff2"/>
    <w:qFormat/>
    <w:rsid w:val="00CE2491"/>
    <w:pPr>
      <w:jc w:val="center"/>
    </w:pPr>
    <w:rPr>
      <w:rFonts w:eastAsia="Times New Roman"/>
      <w:b/>
      <w:bCs/>
      <w:sz w:val="28"/>
    </w:rPr>
  </w:style>
  <w:style w:type="character" w:customStyle="1" w:styleId="aff2">
    <w:name w:val="Заголовок Знак"/>
    <w:basedOn w:val="a2"/>
    <w:link w:val="aff1"/>
    <w:rsid w:val="00CE24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5">
    <w:name w:val="Абзац списка1"/>
    <w:basedOn w:val="a1"/>
    <w:rsid w:val="00FF248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c0">
    <w:name w:val="c0"/>
    <w:rsid w:val="00386F8D"/>
  </w:style>
  <w:style w:type="paragraph" w:customStyle="1" w:styleId="txt">
    <w:name w:val="txt"/>
    <w:basedOn w:val="a1"/>
    <w:rsid w:val="008273DC"/>
    <w:pPr>
      <w:spacing w:before="100" w:beforeAutospacing="1" w:after="100" w:afterAutospacing="1"/>
    </w:pPr>
    <w:rPr>
      <w:rFonts w:eastAsia="Times New Roman"/>
    </w:rPr>
  </w:style>
  <w:style w:type="character" w:customStyle="1" w:styleId="ab">
    <w:name w:val="Абзац списка Знак"/>
    <w:link w:val="aa"/>
    <w:uiPriority w:val="34"/>
    <w:locked/>
    <w:rsid w:val="00CE3DE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multist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&#1089;lub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socman.hs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1D58-6BB6-44D3-A6A5-E9ECC1FF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12</Pages>
  <Words>4173</Words>
  <Characters>23792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Александровна Кротенко</cp:lastModifiedBy>
  <cp:revision>74</cp:revision>
  <cp:lastPrinted>2019-02-08T17:03:00Z</cp:lastPrinted>
  <dcterms:created xsi:type="dcterms:W3CDTF">2016-10-08T09:30:00Z</dcterms:created>
  <dcterms:modified xsi:type="dcterms:W3CDTF">2023-10-19T11:21:00Z</dcterms:modified>
</cp:coreProperties>
</file>