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7EE9B55C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</w:t>
      </w:r>
      <w:r w:rsidR="00500FDA">
        <w:rPr>
          <w:bCs w:val="0"/>
          <w:i w:val="0"/>
          <w:sz w:val="28"/>
          <w:szCs w:val="28"/>
        </w:rPr>
        <w:t>О</w:t>
      </w:r>
      <w:r w:rsidR="00633193">
        <w:rPr>
          <w:bCs w:val="0"/>
          <w:i w:val="0"/>
          <w:sz w:val="28"/>
          <w:szCs w:val="28"/>
        </w:rPr>
        <w:t>.0</w:t>
      </w:r>
      <w:r w:rsidR="00D44E41">
        <w:rPr>
          <w:bCs w:val="0"/>
          <w:i w:val="0"/>
          <w:sz w:val="28"/>
          <w:szCs w:val="28"/>
        </w:rPr>
        <w:t>4</w:t>
      </w:r>
      <w:r w:rsidR="00633193">
        <w:rPr>
          <w:bCs w:val="0"/>
          <w:i w:val="0"/>
          <w:sz w:val="28"/>
          <w:szCs w:val="28"/>
        </w:rPr>
        <w:t>(</w:t>
      </w:r>
      <w:r w:rsidR="009B2487">
        <w:rPr>
          <w:bCs w:val="0"/>
          <w:i w:val="0"/>
          <w:sz w:val="28"/>
          <w:szCs w:val="28"/>
        </w:rPr>
        <w:t>П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D44E41">
        <w:rPr>
          <w:bCs w:val="0"/>
          <w:i w:val="0"/>
          <w:sz w:val="28"/>
          <w:szCs w:val="28"/>
        </w:rPr>
        <w:t>Педагогическая</w:t>
      </w:r>
      <w:r w:rsidR="007742BE">
        <w:rPr>
          <w:bCs w:val="0"/>
          <w:i w:val="0"/>
          <w:sz w:val="28"/>
          <w:szCs w:val="28"/>
        </w:rPr>
        <w:t xml:space="preserve"> 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15AC91E8" w14:textId="77777777" w:rsidR="006A2E91" w:rsidRDefault="006A2E91" w:rsidP="006A2E91">
      <w:pPr>
        <w:jc w:val="center"/>
        <w:rPr>
          <w:b/>
        </w:rPr>
      </w:pPr>
      <w:r>
        <w:rPr>
          <w:bCs/>
        </w:rPr>
        <w:t xml:space="preserve">Направление подготовки </w:t>
      </w:r>
      <w:r>
        <w:rPr>
          <w:b/>
        </w:rPr>
        <w:t xml:space="preserve">44.04.01 Педагогическое образование </w:t>
      </w:r>
    </w:p>
    <w:p w14:paraId="186632C5" w14:textId="77777777" w:rsidR="006A2E91" w:rsidRDefault="006A2E91" w:rsidP="006A2E91">
      <w:pPr>
        <w:jc w:val="center"/>
      </w:pPr>
      <w:r>
        <w:t xml:space="preserve">Направленность (профиль) </w:t>
      </w:r>
      <w:r>
        <w:rPr>
          <w:b/>
        </w:rPr>
        <w:t>Литературное и языковое образование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40DC2440" w14:textId="77777777" w:rsidR="00CF1F2E" w:rsidRPr="00CF1F2E" w:rsidRDefault="00CF1F2E" w:rsidP="00CF1F2E">
      <w:pPr>
        <w:tabs>
          <w:tab w:val="left" w:pos="3822"/>
        </w:tabs>
        <w:jc w:val="center"/>
      </w:pPr>
      <w:r w:rsidRPr="00CF1F2E">
        <w:t>(год начала подготовки – 2022)</w:t>
      </w: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  <w:bookmarkStart w:id="1" w:name="_GoBack"/>
      <w:bookmarkEnd w:id="1"/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2B57FCC0" w:rsidR="000E63F1" w:rsidRDefault="00D71CF5" w:rsidP="00F17820">
      <w:pPr>
        <w:pStyle w:val="ab"/>
        <w:jc w:val="center"/>
      </w:pPr>
      <w:r>
        <w:t>202</w:t>
      </w:r>
      <w:r w:rsidR="006A2E91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2D8353BB" w:rsidR="00A716B4" w:rsidRPr="00A716B4" w:rsidRDefault="00012747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практика, педагогическая</w:t>
      </w:r>
      <w:r w:rsidR="00EC1136">
        <w:rPr>
          <w:bCs/>
          <w:u w:val="single"/>
        </w:rPr>
        <w:t xml:space="preserve"> практика</w:t>
      </w:r>
      <w:r w:rsidR="00EC1136" w:rsidRPr="00EC1136">
        <w:rPr>
          <w:bCs/>
        </w:rPr>
        <w:t xml:space="preserve"> </w:t>
      </w:r>
      <w:r w:rsidR="00A716B4">
        <w:rPr>
          <w:bCs/>
        </w:rPr>
        <w:t>является компонентом практической подготовки</w:t>
      </w:r>
    </w:p>
    <w:p w14:paraId="096B73EC" w14:textId="29F83454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EC1136">
        <w:t>производствен</w:t>
      </w:r>
      <w:r>
        <w:t xml:space="preserve">ная </w:t>
      </w:r>
    </w:p>
    <w:p w14:paraId="77C04B18" w14:textId="34F87E5E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EC1136">
        <w:t>педагогическ</w:t>
      </w:r>
      <w:r>
        <w:t>ая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6C8C8FA7" w14:textId="62134C80" w:rsidR="00CA7784" w:rsidRDefault="00CA7784" w:rsidP="008871B4">
      <w:pPr>
        <w:jc w:val="both"/>
      </w:pPr>
      <w:r w:rsidRPr="00CA7784">
        <w:t>УК-6; ОПК-1; ОПК-3; ОПК-7; ПК-1; ПК-2; ПК-3; ПК-4; ПК-5</w:t>
      </w:r>
    </w:p>
    <w:p w14:paraId="48DE0ADE" w14:textId="77777777" w:rsidR="00CA7784" w:rsidRDefault="00CA7784" w:rsidP="008871B4">
      <w:pPr>
        <w:jc w:val="both"/>
      </w:pPr>
    </w:p>
    <w:p w14:paraId="40157FD7" w14:textId="676FD8D3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012747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6A0101" w:rsidRPr="003C0E55" w14:paraId="57D08E52" w14:textId="77777777" w:rsidTr="00B60109">
        <w:trPr>
          <w:trHeight w:val="64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67D00" w14:textId="22A4C468" w:rsidR="006A0101" w:rsidRPr="003C0E55" w:rsidRDefault="006A0101" w:rsidP="006A0101">
            <w:pPr>
              <w:pStyle w:val="af1"/>
              <w:rPr>
                <w:color w:val="000000"/>
              </w:rPr>
            </w:pPr>
            <w:r w:rsidRPr="001D68D0">
              <w:t>УК-6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641B8" w14:textId="3B537E01" w:rsidR="006A0101" w:rsidRPr="003C0E55" w:rsidRDefault="006A0101" w:rsidP="006A0101">
            <w:pPr>
              <w:pStyle w:val="af1"/>
              <w:rPr>
                <w:color w:val="000000"/>
              </w:rPr>
            </w:pPr>
            <w:r w:rsidRPr="008F448B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5B7" w14:textId="1439CEE8" w:rsidR="006A0101" w:rsidRDefault="006A0101" w:rsidP="006A0101">
            <w:pPr>
              <w:pStyle w:val="af1"/>
            </w:pPr>
            <w:r>
              <w:t>И</w:t>
            </w:r>
            <w:r w:rsidRPr="008F448B">
              <w:t>УК-6.1. Знает теоретико-методологические основы самооценки, саморазвития, самореализации; направления и источники саморазвития и самореализации; способы самоорганизации собственной деятельности и ее совершенствования</w:t>
            </w:r>
          </w:p>
        </w:tc>
      </w:tr>
      <w:tr w:rsidR="006A0101" w:rsidRPr="003C0E55" w14:paraId="2ED95C48" w14:textId="77777777" w:rsidTr="00B60109">
        <w:trPr>
          <w:trHeight w:val="645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10610" w14:textId="77777777" w:rsidR="006A0101" w:rsidRPr="00EC1136" w:rsidRDefault="006A0101" w:rsidP="006A0101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258E5" w14:textId="77777777" w:rsidR="006A0101" w:rsidRPr="00D03904" w:rsidRDefault="006A0101" w:rsidP="006A0101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52A" w14:textId="488AB1A3" w:rsidR="006A0101" w:rsidRDefault="006A0101" w:rsidP="006A0101">
            <w:pPr>
              <w:pStyle w:val="af1"/>
            </w:pPr>
            <w:r>
              <w:t>И</w:t>
            </w:r>
            <w:r w:rsidRPr="008F448B">
              <w:t>УК-6.2. Умеет определять личностные и профессиональные приоритеты собственной деятельности и способы ее совершенствования на основе самооценки; разрабатывать, планировать, контролировать, оценивать собственную деятельность в решении задач саморазвития и самореализации</w:t>
            </w:r>
          </w:p>
        </w:tc>
      </w:tr>
      <w:tr w:rsidR="006A0101" w:rsidRPr="003C0E55" w14:paraId="1B3682C6" w14:textId="77777777" w:rsidTr="00B60109">
        <w:trPr>
          <w:trHeight w:val="645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0FB2" w14:textId="77777777" w:rsidR="006A0101" w:rsidRPr="00EC1136" w:rsidRDefault="006A0101" w:rsidP="006A0101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FBD3" w14:textId="77777777" w:rsidR="006A0101" w:rsidRPr="00D03904" w:rsidRDefault="006A0101" w:rsidP="006A0101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B787" w14:textId="6B2B326F" w:rsidR="006A0101" w:rsidRDefault="006A0101" w:rsidP="006A0101">
            <w:pPr>
              <w:snapToGrid w:val="0"/>
            </w:pPr>
            <w:r>
              <w:t>И</w:t>
            </w:r>
            <w:r w:rsidRPr="008F448B">
              <w:t>УК-6.3 Владеет навыками осуществления деятельности по самоорганизации и саморазвитию в соответствии с личностными и профессиональными приоритетами</w:t>
            </w:r>
          </w:p>
        </w:tc>
      </w:tr>
      <w:tr w:rsidR="006A0101" w:rsidRPr="003C0E55" w14:paraId="0146900F" w14:textId="77777777" w:rsidTr="00B60109">
        <w:trPr>
          <w:trHeight w:val="555"/>
          <w:jc w:val="center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EA7CC" w14:textId="2EAEAC48" w:rsidR="006A0101" w:rsidRPr="00EC1136" w:rsidRDefault="006A0101" w:rsidP="006A0101">
            <w:pPr>
              <w:pStyle w:val="af1"/>
            </w:pPr>
            <w:r w:rsidRPr="002F07C9">
              <w:t>ОПК-1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A6A58" w14:textId="77777777" w:rsidR="006A0101" w:rsidRPr="002F07C9" w:rsidRDefault="006A0101" w:rsidP="006A0101">
            <w:r w:rsidRPr="002F07C9">
              <w:t>Способен</w:t>
            </w:r>
            <w:r>
              <w:t xml:space="preserve"> </w:t>
            </w:r>
            <w:r w:rsidRPr="002F07C9">
              <w:t>осуществлять</w:t>
            </w:r>
          </w:p>
          <w:p w14:paraId="277EA97B" w14:textId="77777777" w:rsidR="006A0101" w:rsidRPr="002F07C9" w:rsidRDefault="006A0101" w:rsidP="006A0101">
            <w:r>
              <w:t xml:space="preserve">и </w:t>
            </w:r>
            <w:r w:rsidRPr="002F07C9">
              <w:t>оптимизировать</w:t>
            </w:r>
          </w:p>
          <w:p w14:paraId="4138A2A9" w14:textId="77777777" w:rsidR="006A0101" w:rsidRPr="002F07C9" w:rsidRDefault="006A0101" w:rsidP="006A0101">
            <w:r w:rsidRPr="002F07C9">
              <w:t xml:space="preserve">профессиональную деятельность в </w:t>
            </w:r>
            <w:r>
              <w:t>с</w:t>
            </w:r>
            <w:r w:rsidRPr="002F07C9">
              <w:t>оответствии с нормативными</w:t>
            </w:r>
          </w:p>
          <w:p w14:paraId="34C4F21B" w14:textId="77777777" w:rsidR="006A0101" w:rsidRPr="002F07C9" w:rsidRDefault="006A0101" w:rsidP="006A0101">
            <w:r w:rsidRPr="002F07C9">
              <w:t>правовыми</w:t>
            </w:r>
            <w:r>
              <w:t xml:space="preserve"> </w:t>
            </w:r>
            <w:r w:rsidRPr="002F07C9">
              <w:t>актами</w:t>
            </w:r>
          </w:p>
          <w:p w14:paraId="0288BEF1" w14:textId="77777777" w:rsidR="006A0101" w:rsidRPr="002F07C9" w:rsidRDefault="006A0101" w:rsidP="006A0101">
            <w:r w:rsidRPr="002F07C9">
              <w:t>в</w:t>
            </w:r>
            <w:r>
              <w:t xml:space="preserve"> </w:t>
            </w:r>
            <w:r w:rsidRPr="002F07C9">
              <w:t>сфере</w:t>
            </w:r>
            <w:r>
              <w:t xml:space="preserve"> </w:t>
            </w:r>
            <w:r w:rsidRPr="002F07C9">
              <w:t>образования</w:t>
            </w:r>
          </w:p>
          <w:p w14:paraId="5311E1D1" w14:textId="77777777" w:rsidR="006A0101" w:rsidRPr="002F07C9" w:rsidRDefault="006A0101" w:rsidP="006A0101">
            <w:r w:rsidRPr="002F07C9">
              <w:t>и</w:t>
            </w:r>
            <w:r>
              <w:t xml:space="preserve"> </w:t>
            </w:r>
            <w:r w:rsidRPr="002F07C9">
              <w:t>нормами</w:t>
            </w:r>
          </w:p>
          <w:p w14:paraId="3A27F3BC" w14:textId="7010E697" w:rsidR="006A0101" w:rsidRPr="003C0E55" w:rsidRDefault="006A0101" w:rsidP="006A0101">
            <w:pPr>
              <w:pStyle w:val="af1"/>
              <w:rPr>
                <w:color w:val="000000"/>
              </w:rPr>
            </w:pPr>
            <w:r w:rsidRPr="002F07C9">
              <w:t>профессиональной этики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36BC" w14:textId="52A87C3B" w:rsidR="006A0101" w:rsidRDefault="006A0101" w:rsidP="006A0101">
            <w:pPr>
              <w:pStyle w:val="af1"/>
            </w:pPr>
            <w:r w:rsidRPr="002F07C9">
              <w:t>ИОПК-1.1 Знает нормативные правовые документы, регламентирующие требования к профессиональной деятельности; нормативные документы, регламентирующие требования к структуре и содержанию основных образовательных программ, а также индивидуальных программ; перечень и содержание нормативно-правовых актов и локальных актов образовательной организации, регламентирующих виды документации и требования к ее ведению</w:t>
            </w:r>
          </w:p>
        </w:tc>
      </w:tr>
      <w:tr w:rsidR="006A0101" w:rsidRPr="003C0E55" w14:paraId="7EAF3F22" w14:textId="77777777" w:rsidTr="00B60109">
        <w:trPr>
          <w:trHeight w:val="555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D6717" w14:textId="77777777" w:rsidR="006A0101" w:rsidRPr="00EC1136" w:rsidRDefault="006A0101" w:rsidP="006A0101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8C0C9" w14:textId="77777777" w:rsidR="006A0101" w:rsidRPr="00D03904" w:rsidRDefault="006A0101" w:rsidP="006A0101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BA47" w14:textId="7A94FB42" w:rsidR="006A0101" w:rsidRPr="00E47803" w:rsidRDefault="006A0101" w:rsidP="006A0101">
            <w:pPr>
              <w:pStyle w:val="af1"/>
              <w:rPr>
                <w:b/>
              </w:rPr>
            </w:pPr>
            <w:r w:rsidRPr="002F07C9">
              <w:t>ИОПК-1.2. Умеет осуществлять и оптимизировать профессиональную деятельность в соответствии с нормативно-</w:t>
            </w:r>
            <w:r w:rsidRPr="002F07C9">
              <w:lastRenderedPageBreak/>
              <w:t>правовыми актами в сфере образования и нормами профессиональной этики; разрабатывать необходимые локальные документы в соответствии с нормативно-правовыми актами в сфере образования</w:t>
            </w:r>
          </w:p>
        </w:tc>
      </w:tr>
      <w:tr w:rsidR="006A0101" w:rsidRPr="003C0E55" w14:paraId="7554D1AB" w14:textId="77777777" w:rsidTr="00B60109">
        <w:trPr>
          <w:trHeight w:val="555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2EB6" w14:textId="77777777" w:rsidR="006A0101" w:rsidRPr="00EC1136" w:rsidRDefault="006A0101" w:rsidP="006A0101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CC11" w14:textId="77777777" w:rsidR="006A0101" w:rsidRPr="00D03904" w:rsidRDefault="006A0101" w:rsidP="006A0101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7ABF" w14:textId="59B57B2F" w:rsidR="006A0101" w:rsidRDefault="006A0101" w:rsidP="006A0101">
            <w:pPr>
              <w:pStyle w:val="af1"/>
            </w:pPr>
            <w:r w:rsidRPr="002F07C9">
              <w:t>ИОПК-1.3. Владеет навыками оптимизации профессиональной деятельности в соответствии с нормативно-правовыми требованиями в сфере образования и нормами профессиональной этики</w:t>
            </w:r>
          </w:p>
        </w:tc>
      </w:tr>
      <w:tr w:rsidR="006A0101" w:rsidRPr="003C0E55" w14:paraId="1CADC6A3" w14:textId="77777777" w:rsidTr="00B070BE">
        <w:trPr>
          <w:trHeight w:val="69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F56285F" w14:textId="0BE0A882" w:rsidR="006A0101" w:rsidRPr="00EC1136" w:rsidRDefault="006A0101" w:rsidP="006A0101">
            <w:pPr>
              <w:pStyle w:val="af1"/>
              <w:jc w:val="center"/>
            </w:pPr>
            <w:r>
              <w:t>ОПК-3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757BE7F" w14:textId="45BC162E" w:rsidR="006A0101" w:rsidRPr="003C0E55" w:rsidRDefault="006A0101" w:rsidP="006A0101">
            <w:pPr>
              <w:pStyle w:val="af1"/>
              <w:rPr>
                <w:color w:val="000000"/>
              </w:rPr>
            </w:pPr>
            <w:r w:rsidRPr="001D68D0"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6C33DCE2" w14:textId="682DAAB8" w:rsidR="006A0101" w:rsidRPr="004C3B4E" w:rsidRDefault="006A0101" w:rsidP="006A0101">
            <w:pPr>
              <w:pStyle w:val="af1"/>
            </w:pPr>
            <w:r w:rsidRPr="006A0101">
              <w:rPr>
                <w:b/>
              </w:rPr>
              <w:t>ИОПК-3.1.</w:t>
            </w:r>
            <w:r w:rsidRPr="001D68D0">
              <w:t xml:space="preserve"> Умеет определять и формулировать задачи учебной и воспитательной деятельности обучающихся, в том числе с особыми образовательными потребностями, в соответствии с требованиями ФГОС</w:t>
            </w:r>
          </w:p>
        </w:tc>
      </w:tr>
      <w:tr w:rsidR="006A0101" w:rsidRPr="003C0E55" w14:paraId="06DD97A8" w14:textId="77777777" w:rsidTr="00B070BE">
        <w:trPr>
          <w:trHeight w:val="690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CF490A4" w14:textId="77777777" w:rsidR="006A0101" w:rsidRPr="00EC1136" w:rsidRDefault="006A0101" w:rsidP="006A0101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D5DA703" w14:textId="77777777" w:rsidR="006A0101" w:rsidRPr="00D03904" w:rsidRDefault="006A0101" w:rsidP="006A0101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3CDD0A36" w14:textId="528DF1FC" w:rsidR="006A0101" w:rsidRPr="00E47803" w:rsidRDefault="006A0101" w:rsidP="006A0101">
            <w:pPr>
              <w:pStyle w:val="af1"/>
              <w:rPr>
                <w:b/>
              </w:rPr>
            </w:pPr>
            <w:r w:rsidRPr="006A0101">
              <w:rPr>
                <w:b/>
              </w:rPr>
              <w:t>ИОПК-3.2</w:t>
            </w:r>
            <w:r w:rsidRPr="001D68D0">
              <w:t>. Знает формы, методы, приемы и средства организации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012747" w:rsidRPr="003C0E55" w14:paraId="46D6AAD6" w14:textId="77777777" w:rsidTr="001A6DDE">
        <w:trPr>
          <w:trHeight w:val="69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FB3E725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53B74198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385C452D" w14:textId="37D3FEB9" w:rsidR="00012747" w:rsidRPr="004C3B4E" w:rsidRDefault="006A0101" w:rsidP="006A0101">
            <w:pPr>
              <w:pStyle w:val="af1"/>
            </w:pPr>
            <w:r w:rsidRPr="006A0101">
              <w:rPr>
                <w:b/>
                <w:bCs/>
              </w:rPr>
              <w:t>ИОПК-3.3</w:t>
            </w:r>
            <w:r>
              <w:rPr>
                <w:b/>
                <w:bCs/>
              </w:rPr>
              <w:t xml:space="preserve"> </w:t>
            </w:r>
            <w:r w:rsidR="00012747">
              <w:t>Владеет навыками</w:t>
            </w:r>
            <w:r w:rsidR="00012747" w:rsidRPr="00AB2240">
              <w:t xml:space="preserve"> взаимодейств</w:t>
            </w:r>
            <w:r w:rsidR="00012747">
              <w:t>овать</w:t>
            </w:r>
            <w:r w:rsidR="00012747" w:rsidRPr="00AB2240">
              <w:t xml:space="preserve"> с</w:t>
            </w:r>
            <w:r w:rsidR="00012747">
              <w:t xml:space="preserve"> окружающими с</w:t>
            </w:r>
            <w:r w:rsidR="00012747" w:rsidRPr="00AB2240">
              <w:t xml:space="preserve"> учетом национальных и социокультурных особенностей</w:t>
            </w:r>
          </w:p>
        </w:tc>
      </w:tr>
      <w:tr w:rsidR="006A2E91" w:rsidRPr="003C0E55" w14:paraId="66197D49" w14:textId="77777777" w:rsidTr="00C90709">
        <w:trPr>
          <w:trHeight w:val="690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2133478" w14:textId="17855EFB" w:rsidR="006A2E91" w:rsidRPr="00EC1136" w:rsidRDefault="006A2E91" w:rsidP="006A2E91">
            <w:pPr>
              <w:pStyle w:val="af1"/>
              <w:jc w:val="center"/>
            </w:pPr>
            <w: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2996E7D" w14:textId="77777777" w:rsidR="006A2E91" w:rsidRPr="008F448B" w:rsidRDefault="006A2E91" w:rsidP="006A2E91">
            <w:r w:rsidRPr="008F448B">
              <w:t>Способен создавать и реализовывать условия и принципы</w:t>
            </w:r>
          </w:p>
          <w:p w14:paraId="0330B12B" w14:textId="77777777" w:rsidR="006A2E91" w:rsidRPr="008F448B" w:rsidRDefault="006A2E91" w:rsidP="006A2E91">
            <w:r w:rsidRPr="008F448B">
              <w:t>духовно-нравственного воспитания обучающихся на основе базовых</w:t>
            </w:r>
          </w:p>
          <w:p w14:paraId="45D0B1B7" w14:textId="7E09668E" w:rsidR="006A2E91" w:rsidRPr="00D03904" w:rsidRDefault="006A2E91" w:rsidP="006A2E91">
            <w:pPr>
              <w:pStyle w:val="af1"/>
              <w:rPr>
                <w:color w:val="000000"/>
              </w:rPr>
            </w:pPr>
            <w:r w:rsidRPr="008F448B">
              <w:t>национальных ценностей</w:t>
            </w:r>
          </w:p>
        </w:tc>
        <w:tc>
          <w:tcPr>
            <w:tcW w:w="4961" w:type="dxa"/>
          </w:tcPr>
          <w:p w14:paraId="2A885B9C" w14:textId="77777777" w:rsidR="006A2E91" w:rsidRDefault="006A2E91" w:rsidP="006A2E91">
            <w:pPr>
              <w:pStyle w:val="af1"/>
              <w:rPr>
                <w:color w:val="00000A"/>
                <w:lang w:eastAsia="ar-SA"/>
              </w:rPr>
            </w:pPr>
            <w:r w:rsidRPr="006A2E91">
              <w:rPr>
                <w:color w:val="00000A"/>
                <w:lang w:eastAsia="ar-SA"/>
              </w:rPr>
              <w:t>ИОПК-4.1. Знает систему базовых национальных ценностей, на основе которых возможна духовно-нравственная консолидация многонационального народа Российской Федерации; основные социально-педагогические условия и принципы духовно-нравственного развития и воспитания обучающихся</w:t>
            </w:r>
          </w:p>
          <w:p w14:paraId="70E2EB66" w14:textId="77777777" w:rsidR="006A2E91" w:rsidRDefault="006A2E91" w:rsidP="006A2E91">
            <w:pPr>
              <w:pStyle w:val="af1"/>
              <w:rPr>
                <w:bCs/>
              </w:rPr>
            </w:pPr>
            <w:r w:rsidRPr="006A2E91">
              <w:rPr>
                <w:bCs/>
              </w:rPr>
              <w:t>ИОПК-4.2. Умеет отбирать содержание учебного и внеучебного материала с ориентацией на формирование базовых национальных ценностей; организовывать социально открытое пространство духовно-нравственного развития и воспитания личности гражданина России</w:t>
            </w:r>
          </w:p>
          <w:p w14:paraId="723E9650" w14:textId="4A76444E" w:rsidR="006A2E91" w:rsidRPr="006A2E91" w:rsidRDefault="006A2E91" w:rsidP="006A2E91">
            <w:pPr>
              <w:pStyle w:val="af1"/>
              <w:rPr>
                <w:bCs/>
              </w:rPr>
            </w:pPr>
            <w:r w:rsidRPr="006A2E91">
              <w:rPr>
                <w:color w:val="00000A"/>
                <w:lang w:eastAsia="ar-SA"/>
              </w:rPr>
              <w:t>ИОПК-4.3. Владеет навыками создания и реализации условий и принципов духовно-нравственного воспитания обучающихся на основе базовых национальных ценностей</w:t>
            </w:r>
          </w:p>
        </w:tc>
      </w:tr>
      <w:tr w:rsidR="007337A7" w:rsidRPr="003C0E55" w14:paraId="320FC3D9" w14:textId="77777777" w:rsidTr="00511274">
        <w:trPr>
          <w:trHeight w:val="69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34B95" w14:textId="36B61444" w:rsidR="007337A7" w:rsidRPr="00EC1136" w:rsidRDefault="007337A7" w:rsidP="007337A7">
            <w:pPr>
              <w:pStyle w:val="af1"/>
              <w:jc w:val="center"/>
            </w:pPr>
            <w:r>
              <w:t>ОПК-7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6D9F9" w14:textId="77777777" w:rsidR="007337A7" w:rsidRPr="008F448B" w:rsidRDefault="007337A7" w:rsidP="007337A7">
            <w:r w:rsidRPr="008F448B">
              <w:t>Способен планировать и организовывать взаимодействия</w:t>
            </w:r>
          </w:p>
          <w:p w14:paraId="23D777C2" w14:textId="5244DF27" w:rsidR="007337A7" w:rsidRPr="003C0E55" w:rsidRDefault="007337A7" w:rsidP="007337A7">
            <w:pPr>
              <w:pStyle w:val="af1"/>
              <w:rPr>
                <w:color w:val="000000"/>
              </w:rPr>
            </w:pPr>
            <w:r w:rsidRPr="008F448B">
              <w:t>участников образовательных отношений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2525" w14:textId="0BA320C0" w:rsidR="007337A7" w:rsidRPr="004C3B4E" w:rsidRDefault="007337A7" w:rsidP="007337A7">
            <w:pPr>
              <w:pStyle w:val="af1"/>
            </w:pPr>
            <w:r>
              <w:t>И</w:t>
            </w:r>
            <w:r w:rsidRPr="008F448B">
              <w:t>ОПК-7.1. Знает особенности организации сетевой формы реализации профессиональных образовательных программ с использованием ресурсов нескольких организаций, осуществляющих образовательную деятельность; технологии и методы организации взаимодействия участников образовательных отношений</w:t>
            </w:r>
          </w:p>
        </w:tc>
      </w:tr>
      <w:tr w:rsidR="007337A7" w:rsidRPr="003C0E55" w14:paraId="00CB2DAB" w14:textId="77777777" w:rsidTr="00511274">
        <w:trPr>
          <w:trHeight w:val="690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C91D4" w14:textId="77777777" w:rsidR="007337A7" w:rsidRPr="00EC1136" w:rsidRDefault="007337A7" w:rsidP="007337A7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32CC3" w14:textId="77777777" w:rsidR="007337A7" w:rsidRPr="00D03904" w:rsidRDefault="007337A7" w:rsidP="007337A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7E8" w14:textId="15DB94B3" w:rsidR="007337A7" w:rsidRPr="00E47803" w:rsidRDefault="007337A7" w:rsidP="007337A7">
            <w:pPr>
              <w:pStyle w:val="af1"/>
              <w:rPr>
                <w:b/>
              </w:rPr>
            </w:pPr>
            <w:r>
              <w:t>И</w:t>
            </w:r>
            <w:r w:rsidRPr="008F448B">
              <w:t>ОПК-7.2. Умеет использовать технологии и методы организации взаимодействия участников образовательных отношений; использовать социальные сети для организации взаимодействия с различными участниками образовательной деятельности</w:t>
            </w:r>
          </w:p>
        </w:tc>
      </w:tr>
      <w:tr w:rsidR="007337A7" w:rsidRPr="003C0E55" w14:paraId="0CC4E686" w14:textId="77777777" w:rsidTr="00511274">
        <w:trPr>
          <w:trHeight w:val="690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9CBC" w14:textId="77777777" w:rsidR="007337A7" w:rsidRPr="00EC1136" w:rsidRDefault="007337A7" w:rsidP="007337A7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C744" w14:textId="77777777" w:rsidR="007337A7" w:rsidRPr="00D03904" w:rsidRDefault="007337A7" w:rsidP="007337A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5EA" w14:textId="0755F0B0" w:rsidR="007337A7" w:rsidRPr="004C3B4E" w:rsidRDefault="007337A7" w:rsidP="007337A7">
            <w:pPr>
              <w:pStyle w:val="af1"/>
            </w:pPr>
            <w:r>
              <w:t>И</w:t>
            </w:r>
            <w:r w:rsidRPr="008F448B">
              <w:t>ОПК-7.3 Владеет навыками использования ресурсов организаци</w:t>
            </w:r>
            <w:r>
              <w:t>и</w:t>
            </w:r>
            <w:r w:rsidRPr="008F448B">
              <w:t xml:space="preserve"> при планировании и организации взаимодействия участников образовательных отношений</w:t>
            </w:r>
          </w:p>
        </w:tc>
      </w:tr>
      <w:tr w:rsidR="007337A7" w:rsidRPr="003C0E55" w14:paraId="6BEDA4CA" w14:textId="77777777" w:rsidTr="007E078E">
        <w:trPr>
          <w:trHeight w:val="825"/>
          <w:jc w:val="center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3D6B8657" w14:textId="53586C40" w:rsidR="007337A7" w:rsidRPr="00EC1136" w:rsidRDefault="007337A7" w:rsidP="007337A7">
            <w:pPr>
              <w:pStyle w:val="af1"/>
              <w:jc w:val="center"/>
            </w:pPr>
            <w:r>
              <w:rPr>
                <w:color w:val="000000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161CFAE3" w14:textId="77777777" w:rsidR="007337A7" w:rsidRPr="007554B7" w:rsidRDefault="007337A7" w:rsidP="007337A7">
            <w:r w:rsidRPr="007554B7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70D1A211" w14:textId="77777777" w:rsidR="007337A7" w:rsidRPr="007554B7" w:rsidRDefault="007337A7" w:rsidP="007337A7"/>
          <w:p w14:paraId="610D7D49" w14:textId="023DC0E0" w:rsidR="007337A7" w:rsidRPr="003C0E55" w:rsidRDefault="007337A7" w:rsidP="007337A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5D8C56E0" w14:textId="75037142" w:rsidR="007337A7" w:rsidRDefault="007337A7" w:rsidP="007337A7">
            <w:pPr>
              <w:pStyle w:val="af1"/>
            </w:pPr>
            <w:r>
              <w:rPr>
                <w:rFonts w:eastAsia="Calibri"/>
                <w:iCs/>
              </w:rPr>
              <w:t>И</w:t>
            </w:r>
            <w:r w:rsidRPr="007554B7">
              <w:rPr>
                <w:rFonts w:eastAsia="Calibri"/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7337A7" w:rsidRPr="003C0E55" w14:paraId="28A103B2" w14:textId="77777777" w:rsidTr="007E078E">
        <w:trPr>
          <w:trHeight w:val="825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2D8AAD7" w14:textId="77777777" w:rsidR="007337A7" w:rsidRPr="00EC1136" w:rsidRDefault="007337A7" w:rsidP="007337A7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7D1EEB3E" w14:textId="77777777" w:rsidR="007337A7" w:rsidRPr="00D03904" w:rsidRDefault="007337A7" w:rsidP="007337A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2633B484" w14:textId="119F6090" w:rsidR="007337A7" w:rsidRPr="004C3B4E" w:rsidRDefault="007337A7" w:rsidP="007337A7">
            <w:pPr>
              <w:pStyle w:val="af1"/>
              <w:rPr>
                <w:b/>
              </w:rPr>
            </w:pPr>
            <w:r>
              <w:rPr>
                <w:rFonts w:eastAsia="Calibri"/>
                <w:iCs/>
              </w:rPr>
              <w:t>И</w:t>
            </w:r>
            <w:r w:rsidRPr="007554B7">
              <w:rPr>
                <w:rFonts w:eastAsia="Calibri"/>
                <w:iCs/>
              </w:rPr>
              <w:t xml:space="preserve">ПК-1.2. Планирует урочную деятельность и внеклассные мероприятия на основе оптимальных   методов и методик </w:t>
            </w:r>
          </w:p>
        </w:tc>
      </w:tr>
      <w:tr w:rsidR="007337A7" w:rsidRPr="003C0E55" w14:paraId="18A4B06E" w14:textId="77777777" w:rsidTr="007E078E">
        <w:trPr>
          <w:trHeight w:val="825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D61B89" w14:textId="77777777" w:rsidR="007337A7" w:rsidRPr="00EC1136" w:rsidRDefault="007337A7" w:rsidP="007337A7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EB0C57" w14:textId="77777777" w:rsidR="007337A7" w:rsidRPr="00D03904" w:rsidRDefault="007337A7" w:rsidP="007337A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6" w:space="0" w:color="00000A"/>
            </w:tcBorders>
          </w:tcPr>
          <w:p w14:paraId="784560EF" w14:textId="2C7BE9F2" w:rsidR="007337A7" w:rsidRDefault="007337A7" w:rsidP="007337A7">
            <w:pPr>
              <w:pStyle w:val="af1"/>
            </w:pPr>
            <w:r>
              <w:rPr>
                <w:rFonts w:eastAsia="Calibri"/>
                <w:iCs/>
              </w:rPr>
              <w:t>ИП</w:t>
            </w:r>
            <w:r w:rsidRPr="007554B7">
              <w:rPr>
                <w:rFonts w:eastAsia="Calibri"/>
                <w:iCs/>
              </w:rPr>
              <w:t>К-1.3. Проводит уроки по предмету в соответствии с требованиями образовательных стандартов</w:t>
            </w:r>
          </w:p>
        </w:tc>
      </w:tr>
      <w:tr w:rsidR="007337A7" w:rsidRPr="003C0E55" w14:paraId="26E69932" w14:textId="77777777" w:rsidTr="007E078E">
        <w:trPr>
          <w:trHeight w:val="830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2FAB62E" w14:textId="77777777" w:rsidR="007337A7" w:rsidRPr="008F448B" w:rsidRDefault="007337A7" w:rsidP="007337A7">
            <w:r w:rsidRPr="008F448B">
              <w:t>ПК-2</w:t>
            </w:r>
          </w:p>
          <w:p w14:paraId="6ACC83FB" w14:textId="28CAB126" w:rsidR="007337A7" w:rsidRPr="00EC1136" w:rsidRDefault="007337A7" w:rsidP="007337A7">
            <w:pPr>
              <w:pStyle w:val="af1"/>
              <w:jc w:val="center"/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44F31BA" w14:textId="77777777" w:rsidR="007337A7" w:rsidRPr="008F448B" w:rsidRDefault="007337A7" w:rsidP="007337A7">
            <w:r w:rsidRPr="008F448B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  <w:p w14:paraId="42F01FEE" w14:textId="672BBF1A" w:rsidR="007337A7" w:rsidRPr="003C0E55" w:rsidRDefault="007337A7" w:rsidP="007337A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105CF18" w14:textId="75D90AF6" w:rsidR="007337A7" w:rsidRDefault="007337A7" w:rsidP="007337A7">
            <w:pPr>
              <w:pStyle w:val="af1"/>
            </w:pPr>
            <w:r>
              <w:t>И</w:t>
            </w:r>
            <w:r w:rsidRPr="008F448B">
              <w:t>ПК-2.1 Знает принципы педагогического проектирования учебных программ дисциплин (модулей) для образовательных организаций разных уровней образования</w:t>
            </w:r>
          </w:p>
        </w:tc>
      </w:tr>
      <w:tr w:rsidR="007337A7" w:rsidRPr="003C0E55" w14:paraId="7E4E66F6" w14:textId="77777777" w:rsidTr="007E078E">
        <w:trPr>
          <w:trHeight w:val="830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05454B6" w14:textId="77777777" w:rsidR="007337A7" w:rsidRPr="00EC1136" w:rsidRDefault="007337A7" w:rsidP="007337A7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E4293B3" w14:textId="77777777" w:rsidR="007337A7" w:rsidRPr="00D03904" w:rsidRDefault="007337A7" w:rsidP="007337A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B28FBBD" w14:textId="1B4C27A3" w:rsidR="007337A7" w:rsidRDefault="007337A7" w:rsidP="007337A7">
            <w:pPr>
              <w:pStyle w:val="af1"/>
            </w:pPr>
            <w:r>
              <w:t>И</w:t>
            </w:r>
            <w:r w:rsidRPr="008F448B">
              <w:t>ПК-2.2 Применяет проектный метод в процессе реализации учебных дисциплин в образовательных организациях разных уровней образования</w:t>
            </w:r>
          </w:p>
        </w:tc>
      </w:tr>
      <w:tr w:rsidR="007337A7" w:rsidRPr="003C0E55" w14:paraId="5984A38B" w14:textId="77777777" w:rsidTr="007E078E">
        <w:trPr>
          <w:trHeight w:val="830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0D0DB63" w14:textId="77777777" w:rsidR="007337A7" w:rsidRPr="00EC1136" w:rsidRDefault="007337A7" w:rsidP="007337A7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77D2DB9" w14:textId="77777777" w:rsidR="007337A7" w:rsidRPr="00D03904" w:rsidRDefault="007337A7" w:rsidP="007337A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AF0F75C" w14:textId="77777777" w:rsidR="007337A7" w:rsidRPr="008F448B" w:rsidRDefault="007337A7" w:rsidP="007337A7">
            <w:pPr>
              <w:ind w:hanging="9"/>
              <w:jc w:val="both"/>
            </w:pPr>
            <w:r>
              <w:t>И</w:t>
            </w:r>
            <w:r w:rsidRPr="008F448B">
              <w:t>ПК-2.3 Владеет способами проектирования элементов образовательных программ, процессов обучения, развития и воспитания</w:t>
            </w:r>
          </w:p>
          <w:p w14:paraId="684FD3FE" w14:textId="53994B77" w:rsidR="007337A7" w:rsidRDefault="007337A7" w:rsidP="007337A7">
            <w:pPr>
              <w:pStyle w:val="af1"/>
            </w:pPr>
          </w:p>
        </w:tc>
      </w:tr>
      <w:tr w:rsidR="007337A7" w:rsidRPr="003C0E55" w14:paraId="3D7F530A" w14:textId="77777777" w:rsidTr="00512428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E13D28F" w14:textId="77777777" w:rsidR="007337A7" w:rsidRPr="0095632D" w:rsidRDefault="007337A7" w:rsidP="007337A7">
            <w:pPr>
              <w:pStyle w:val="afff1"/>
              <w:jc w:val="center"/>
            </w:pPr>
            <w:r>
              <w:t>ПК-3</w:t>
            </w:r>
          </w:p>
          <w:p w14:paraId="3EBEE2C9" w14:textId="26A82971" w:rsidR="007337A7" w:rsidRPr="0095632D" w:rsidRDefault="007337A7" w:rsidP="007337A7">
            <w:pPr>
              <w:pStyle w:val="afff1"/>
              <w:jc w:val="center"/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1C2B7F0" w14:textId="77777777" w:rsidR="007337A7" w:rsidRPr="008F448B" w:rsidRDefault="007337A7" w:rsidP="007337A7">
            <w:r w:rsidRPr="008F448B"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  <w:p w14:paraId="4F578F5D" w14:textId="77777777" w:rsidR="007337A7" w:rsidRPr="008F448B" w:rsidRDefault="007337A7" w:rsidP="007337A7">
            <w:r w:rsidRPr="008F448B"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  <w:p w14:paraId="3C0F1C26" w14:textId="4EBD5DC2" w:rsidR="007337A7" w:rsidRPr="0095632D" w:rsidRDefault="007337A7" w:rsidP="007337A7">
            <w:pPr>
              <w:pStyle w:val="afff1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6D6120C" w14:textId="37A130A5" w:rsidR="007337A7" w:rsidRPr="00D304D0" w:rsidRDefault="007337A7" w:rsidP="007337A7">
            <w:pPr>
              <w:snapToGrid w:val="0"/>
              <w:rPr>
                <w:highlight w:val="yellow"/>
              </w:rPr>
            </w:pPr>
            <w:r>
              <w:t>И</w:t>
            </w:r>
            <w:r w:rsidRPr="008F448B">
              <w:t xml:space="preserve">ПК-3.1. Знает цели, </w:t>
            </w:r>
            <w:r w:rsidRPr="008F448B">
              <w:rPr>
                <w:shd w:val="clear" w:color="auto" w:fill="FFFFFF"/>
              </w:rPr>
              <w:t>содержание, технологии, организационные формы, диагностические процедуры, применяемые в учебном процессе</w:t>
            </w:r>
            <w:r>
              <w:rPr>
                <w:shd w:val="clear" w:color="auto" w:fill="FFFFFF"/>
              </w:rPr>
              <w:t>; возрастные, психолого-физиологические и образовательные потребности обучающихся</w:t>
            </w:r>
            <w:r w:rsidRPr="008F448B">
              <w:rPr>
                <w:shd w:val="clear" w:color="auto" w:fill="FFFFFF"/>
              </w:rPr>
              <w:t xml:space="preserve"> </w:t>
            </w:r>
          </w:p>
        </w:tc>
      </w:tr>
      <w:tr w:rsidR="007337A7" w:rsidRPr="003C0E55" w14:paraId="2D0A3F5D" w14:textId="77777777" w:rsidTr="00512428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B8D4449" w14:textId="77777777" w:rsidR="007337A7" w:rsidRPr="0095632D" w:rsidRDefault="007337A7" w:rsidP="007337A7">
            <w:pPr>
              <w:pStyle w:val="afff1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5818926" w14:textId="77777777" w:rsidR="007337A7" w:rsidRPr="00BF74E2" w:rsidRDefault="007337A7" w:rsidP="007337A7">
            <w:pPr>
              <w:pStyle w:val="afff1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5774E78" w14:textId="09DB5EBF" w:rsidR="007337A7" w:rsidRPr="00F3344B" w:rsidRDefault="007337A7" w:rsidP="007337A7">
            <w:pPr>
              <w:snapToGrid w:val="0"/>
              <w:rPr>
                <w:b/>
              </w:rPr>
            </w:pPr>
            <w:r>
              <w:rPr>
                <w:shd w:val="clear" w:color="auto" w:fill="FFFFFF"/>
              </w:rPr>
              <w:t>И</w:t>
            </w:r>
            <w:r w:rsidRPr="008F448B">
              <w:rPr>
                <w:shd w:val="clear" w:color="auto" w:fill="FFFFFF"/>
              </w:rPr>
              <w:t xml:space="preserve">ПК-3.2. Умеет применять </w:t>
            </w:r>
            <w:r w:rsidRPr="008F448B">
              <w:t xml:space="preserve">содержание учебного предмета </w:t>
            </w:r>
            <w:r>
              <w:t xml:space="preserve">для организации образовательной деятельности </w:t>
            </w:r>
            <w:r w:rsidRPr="008F448B">
              <w:t>с учетом возрастных, психолого-физиологических и образовательных потребностей обучающихся</w:t>
            </w:r>
          </w:p>
        </w:tc>
      </w:tr>
      <w:tr w:rsidR="007337A7" w:rsidRPr="003C0E55" w14:paraId="6AEA8FB7" w14:textId="77777777" w:rsidTr="00512428">
        <w:trPr>
          <w:trHeight w:val="97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8A18A10" w14:textId="77777777" w:rsidR="007337A7" w:rsidRPr="0095632D" w:rsidRDefault="007337A7" w:rsidP="007337A7">
            <w:pPr>
              <w:pStyle w:val="afff1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83A6313" w14:textId="77777777" w:rsidR="007337A7" w:rsidRPr="00BF74E2" w:rsidRDefault="007337A7" w:rsidP="007337A7">
            <w:pPr>
              <w:pStyle w:val="afff1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3965FEA" w14:textId="10FF212B" w:rsidR="007337A7" w:rsidRPr="00D304D0" w:rsidRDefault="007337A7" w:rsidP="007337A7">
            <w:pPr>
              <w:snapToGrid w:val="0"/>
              <w:rPr>
                <w:highlight w:val="yellow"/>
              </w:rPr>
            </w:pPr>
            <w:r>
              <w:t>И</w:t>
            </w:r>
            <w:r w:rsidRPr="008F448B">
              <w:t xml:space="preserve">ПК-3.1. Знает цели, </w:t>
            </w:r>
            <w:r w:rsidRPr="008F448B">
              <w:rPr>
                <w:shd w:val="clear" w:color="auto" w:fill="FFFFFF"/>
              </w:rPr>
              <w:t>содержание, технологии, организационные формы, диагностические процедуры, применяемые в учебном процессе</w:t>
            </w:r>
            <w:r>
              <w:rPr>
                <w:shd w:val="clear" w:color="auto" w:fill="FFFFFF"/>
              </w:rPr>
              <w:t>; возрастные, психолого-физиологические и образовательные потребности обучающихся</w:t>
            </w:r>
            <w:r w:rsidRPr="008F448B">
              <w:rPr>
                <w:shd w:val="clear" w:color="auto" w:fill="FFFFFF"/>
              </w:rPr>
              <w:t xml:space="preserve"> </w:t>
            </w:r>
          </w:p>
        </w:tc>
      </w:tr>
      <w:tr w:rsidR="007337A7" w:rsidRPr="003C0E55" w14:paraId="6F6DEA77" w14:textId="77777777" w:rsidTr="003D7216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11ED2D6" w14:textId="70EAD948" w:rsidR="007337A7" w:rsidRPr="0095632D" w:rsidRDefault="007337A7" w:rsidP="007337A7">
            <w:pPr>
              <w:pStyle w:val="afff1"/>
              <w:jc w:val="center"/>
            </w:pPr>
            <w: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BD30410" w14:textId="77777777" w:rsidR="007337A7" w:rsidRPr="00EE1430" w:rsidRDefault="007337A7" w:rsidP="007337A7">
            <w:pPr>
              <w:jc w:val="both"/>
            </w:pPr>
            <w:r w:rsidRPr="00EE1430">
              <w:t>Способен разрабатывать методическое обеспечение учебного предмета на разных уровнях образования</w:t>
            </w:r>
          </w:p>
          <w:p w14:paraId="368B0D6C" w14:textId="7C9E9BFC" w:rsidR="007337A7" w:rsidRPr="00BF74E2" w:rsidRDefault="007337A7" w:rsidP="007337A7">
            <w:pPr>
              <w:pStyle w:val="afff1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F8EAC1F" w14:textId="22BFD300" w:rsidR="007337A7" w:rsidRPr="00D304D0" w:rsidRDefault="007337A7" w:rsidP="007337A7">
            <w:pPr>
              <w:snapToGrid w:val="0"/>
            </w:pPr>
            <w:r w:rsidRPr="00EE1430">
              <w:lastRenderedPageBreak/>
              <w:t>ИПК-4.1. Знает цели, задачи и содержание методического обеспечения учебного предмета для соответствующего уровня образования</w:t>
            </w:r>
          </w:p>
        </w:tc>
      </w:tr>
      <w:tr w:rsidR="007337A7" w:rsidRPr="003C0E55" w14:paraId="0DDAD79D" w14:textId="77777777" w:rsidTr="003D7216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9EB0101" w14:textId="77777777" w:rsidR="007337A7" w:rsidRPr="0095632D" w:rsidRDefault="007337A7" w:rsidP="007337A7">
            <w:pPr>
              <w:pStyle w:val="afff1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7927ED8" w14:textId="77777777" w:rsidR="007337A7" w:rsidRPr="00BF74E2" w:rsidRDefault="007337A7" w:rsidP="007337A7">
            <w:pPr>
              <w:pStyle w:val="afff1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A190B7E" w14:textId="2A9FB338" w:rsidR="007337A7" w:rsidRPr="00D304D0" w:rsidRDefault="007337A7" w:rsidP="007337A7">
            <w:pPr>
              <w:snapToGrid w:val="0"/>
            </w:pPr>
            <w:r w:rsidRPr="00EE1430">
              <w:t>ИПК-4.2. Умеет самостоятельно разрабатывать методическое обеспечение учебного предмета для соответствующего уровня образования в соответствии с требованиями образовательных стандартов</w:t>
            </w:r>
          </w:p>
        </w:tc>
      </w:tr>
      <w:tr w:rsidR="007337A7" w:rsidRPr="003C0E55" w14:paraId="3029FD61" w14:textId="77777777" w:rsidTr="003D7216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07A3B41" w14:textId="77777777" w:rsidR="007337A7" w:rsidRPr="0095632D" w:rsidRDefault="007337A7" w:rsidP="007337A7">
            <w:pPr>
              <w:pStyle w:val="afff1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C3FE70E" w14:textId="77777777" w:rsidR="007337A7" w:rsidRPr="00BF74E2" w:rsidRDefault="007337A7" w:rsidP="007337A7">
            <w:pPr>
              <w:pStyle w:val="afff1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6A8FF800" w14:textId="038FD900" w:rsidR="007337A7" w:rsidRPr="00E40721" w:rsidRDefault="007337A7" w:rsidP="007337A7">
            <w:pPr>
              <w:snapToGrid w:val="0"/>
            </w:pPr>
            <w:r w:rsidRPr="00EE1430">
              <w:t>ИПК-4.3. Владеет навыками анализа рекомендуемых методических материалов для учебного предмета</w:t>
            </w:r>
          </w:p>
        </w:tc>
      </w:tr>
      <w:tr w:rsidR="007337A7" w:rsidRPr="003C0E55" w14:paraId="672BD5B0" w14:textId="77777777" w:rsidTr="003D7216">
        <w:trPr>
          <w:trHeight w:val="55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2E2C554" w14:textId="39600BE1" w:rsidR="007337A7" w:rsidRPr="0095632D" w:rsidRDefault="007337A7" w:rsidP="007337A7">
            <w:pPr>
              <w:pStyle w:val="afff1"/>
              <w:jc w:val="center"/>
            </w:pPr>
            <w: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BEAC8A9" w14:textId="77777777" w:rsidR="007337A7" w:rsidRPr="00EE1430" w:rsidRDefault="007337A7" w:rsidP="007337A7">
            <w:r w:rsidRPr="00EE1430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  <w:p w14:paraId="10B8EFF9" w14:textId="34B481F8" w:rsidR="007337A7" w:rsidRPr="00BF74E2" w:rsidRDefault="007337A7" w:rsidP="007337A7">
            <w:pPr>
              <w:pStyle w:val="afff1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1DAEFBC" w14:textId="058296F5" w:rsidR="007337A7" w:rsidRPr="00E40721" w:rsidRDefault="007337A7" w:rsidP="007337A7">
            <w:pPr>
              <w:snapToGrid w:val="0"/>
              <w:rPr>
                <w:b/>
              </w:rPr>
            </w:pPr>
            <w:r w:rsidRPr="00EE1430">
              <w:t>ИПК-5.1. Знает структуру образовательной программы и содержание компонентов образовательной программы</w:t>
            </w:r>
          </w:p>
        </w:tc>
      </w:tr>
      <w:tr w:rsidR="007337A7" w:rsidRPr="003C0E55" w14:paraId="15992D7C" w14:textId="77777777" w:rsidTr="003D7216">
        <w:trPr>
          <w:trHeight w:val="550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79E4BA9" w14:textId="77777777" w:rsidR="007337A7" w:rsidRDefault="007337A7" w:rsidP="007337A7">
            <w:pPr>
              <w:pStyle w:val="afff1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EC98ABB" w14:textId="77777777" w:rsidR="007337A7" w:rsidRPr="00D03904" w:rsidRDefault="007337A7" w:rsidP="007337A7">
            <w:pPr>
              <w:pStyle w:val="afff1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4DBF6D5" w14:textId="75658743" w:rsidR="007337A7" w:rsidRPr="00D62EA6" w:rsidRDefault="007337A7" w:rsidP="007337A7">
            <w:pPr>
              <w:snapToGrid w:val="0"/>
              <w:rPr>
                <w:b/>
              </w:rPr>
            </w:pPr>
            <w:r w:rsidRPr="00EE1430"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</w:tc>
      </w:tr>
      <w:tr w:rsidR="007337A7" w:rsidRPr="003C0E55" w14:paraId="5FEB7064" w14:textId="77777777" w:rsidTr="003D7216">
        <w:trPr>
          <w:trHeight w:val="550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E79E3F" w14:textId="77777777" w:rsidR="007337A7" w:rsidRDefault="007337A7" w:rsidP="007337A7">
            <w:pPr>
              <w:pStyle w:val="afff1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AECF25" w14:textId="77777777" w:rsidR="007337A7" w:rsidRPr="00D03904" w:rsidRDefault="007337A7" w:rsidP="007337A7">
            <w:pPr>
              <w:pStyle w:val="afff1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4DACD0" w14:textId="366FDD7D" w:rsidR="007337A7" w:rsidRDefault="007337A7" w:rsidP="007337A7">
            <w:pPr>
              <w:snapToGrid w:val="0"/>
            </w:pPr>
            <w:r w:rsidRPr="00EE1430">
              <w:t>ИПК-5.3 Владеет основами проектной деятельности в области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243E7EE7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7B7BBD">
        <w:t>педагогическая</w:t>
      </w:r>
      <w:r w:rsidR="00FF697A">
        <w:t xml:space="preserve"> практика относится к обязательной части Блока 2 «Практика».</w:t>
      </w:r>
    </w:p>
    <w:p w14:paraId="498E06AF" w14:textId="2F3CC244" w:rsidR="00FF697A" w:rsidRPr="00FF697A" w:rsidRDefault="007B7BBD" w:rsidP="005E12A0">
      <w:pPr>
        <w:pStyle w:val="Default"/>
        <w:ind w:firstLine="708"/>
        <w:jc w:val="both"/>
        <w:rPr>
          <w:bCs/>
          <w:color w:val="auto"/>
        </w:rPr>
      </w:pPr>
      <w:r>
        <w:t>Педагогическая</w:t>
      </w:r>
      <w:r w:rsidR="008871B4">
        <w:t xml:space="preserve"> практика</w:t>
      </w:r>
      <w:r w:rsidR="00275B4C">
        <w:t xml:space="preserve"> </w:t>
      </w:r>
      <w:r w:rsidR="008871B4">
        <w:t xml:space="preserve"> обеспечивает формирование </w:t>
      </w:r>
      <w:r>
        <w:t xml:space="preserve">универсальных, </w:t>
      </w:r>
      <w:r w:rsidR="008871B4">
        <w:t>общепрофессиональных компетенций, а также профессиональных компетенций</w:t>
      </w:r>
      <w:r w:rsidR="00C66E1A">
        <w:t>.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8145BD" w14:textId="0900EFEA" w:rsidR="00F17820" w:rsidRPr="008871B4" w:rsidRDefault="00F17820" w:rsidP="008871B4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>:</w:t>
      </w:r>
      <w:r w:rsidR="002819D1">
        <w:rPr>
          <w:color w:val="auto"/>
        </w:rPr>
        <w:t xml:space="preserve"> </w:t>
      </w:r>
      <w:r w:rsidR="002819D1" w:rsidRPr="00624E56">
        <w:t>получение профессиональных умений и навыков по направлению</w:t>
      </w:r>
      <w:r w:rsidR="002819D1">
        <w:t xml:space="preserve"> подготовки.</w:t>
      </w: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4496CC2E" w14:textId="77777777" w:rsidR="002819D1" w:rsidRDefault="002819D1" w:rsidP="002819D1">
      <w:pPr>
        <w:pStyle w:val="Default"/>
        <w:numPr>
          <w:ilvl w:val="0"/>
          <w:numId w:val="6"/>
        </w:numPr>
        <w:jc w:val="both"/>
      </w:pPr>
      <w:r>
        <w:t>знакомство со структурой образовательного  учреждения;</w:t>
      </w:r>
    </w:p>
    <w:p w14:paraId="6823D933" w14:textId="77777777" w:rsidR="002819D1" w:rsidRDefault="002819D1" w:rsidP="002819D1">
      <w:pPr>
        <w:pStyle w:val="Default"/>
        <w:numPr>
          <w:ilvl w:val="0"/>
          <w:numId w:val="6"/>
        </w:numPr>
        <w:jc w:val="both"/>
      </w:pPr>
      <w:r>
        <w:t>изучение методов организации деятельности образовательного  учреждения;</w:t>
      </w:r>
    </w:p>
    <w:p w14:paraId="42506739" w14:textId="77777777" w:rsidR="002819D1" w:rsidRDefault="002819D1" w:rsidP="002819D1">
      <w:pPr>
        <w:pStyle w:val="Default"/>
        <w:numPr>
          <w:ilvl w:val="0"/>
          <w:numId w:val="6"/>
        </w:numPr>
        <w:jc w:val="both"/>
      </w:pPr>
      <w:r>
        <w:t>подготовка учебной документации к уроку;</w:t>
      </w:r>
    </w:p>
    <w:p w14:paraId="5B0095FE" w14:textId="2194CC8D" w:rsidR="00E039B8" w:rsidRPr="009656DC" w:rsidRDefault="002819D1" w:rsidP="002819D1">
      <w:pPr>
        <w:pStyle w:val="Default"/>
        <w:numPr>
          <w:ilvl w:val="0"/>
          <w:numId w:val="6"/>
        </w:numPr>
        <w:jc w:val="both"/>
      </w:pPr>
      <w:r>
        <w:t>проведение уроков в образовательном учреждении.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079D4914" w:rsidR="00125718" w:rsidRPr="001D3593" w:rsidRDefault="00844E4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844E48">
        <w:t>Педагогическая практика проводится в форме контактной работы и иных формах: самостоятельной работы по подготовке поурочных конспектов, самостоятельное проведение уроков, анализ посещенных уроков, разработка учебный кейсов; самостоятельное апробирование навыков подготовки портфолио обучающегося; ведение учебной документации в электронной форме.</w:t>
      </w:r>
    </w:p>
    <w:p w14:paraId="60FEB209" w14:textId="56337597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 xml:space="preserve">удоемкость практики составляет </w:t>
      </w:r>
      <w:r w:rsidR="007337A7">
        <w:rPr>
          <w:rStyle w:val="FontStyle84"/>
          <w:sz w:val="24"/>
          <w:szCs w:val="24"/>
        </w:rPr>
        <w:t>15</w:t>
      </w:r>
      <w:r w:rsidRPr="001D3593">
        <w:rPr>
          <w:rStyle w:val="FontStyle84"/>
          <w:sz w:val="24"/>
          <w:szCs w:val="24"/>
        </w:rPr>
        <w:t xml:space="preserve"> зачетных единиц, </w:t>
      </w:r>
      <w:r w:rsidR="007337A7">
        <w:rPr>
          <w:rStyle w:val="FontStyle84"/>
          <w:sz w:val="24"/>
          <w:szCs w:val="24"/>
        </w:rPr>
        <w:t>540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4409F50A" w:rsidR="00125718" w:rsidRPr="00DD4965" w:rsidRDefault="007337A7" w:rsidP="00DD4965">
            <w:pPr>
              <w:jc w:val="both"/>
            </w:pPr>
            <w:r>
              <w:t>10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lastRenderedPageBreak/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352FB865" w:rsidR="00125718" w:rsidRPr="00DD4965" w:rsidRDefault="007337A7" w:rsidP="00DD4965">
            <w:pPr>
              <w:jc w:val="both"/>
            </w:pPr>
            <w:r>
              <w:t>530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03A4BCC7" w:rsidR="00125718" w:rsidRPr="00DD4965" w:rsidRDefault="007337A7" w:rsidP="007337A7">
            <w:pPr>
              <w:jc w:val="both"/>
            </w:pPr>
            <w:r>
              <w:t>540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15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74069964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844E48"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3B977790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844E48">
        <w:rPr>
          <w:rFonts w:ascii="Times New Roman" w:hAnsi="Times New Roman"/>
          <w:sz w:val="24"/>
          <w:szCs w:val="24"/>
        </w:rPr>
        <w:t>8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4D45EF65" w14:textId="77777777" w:rsidR="002C0FAA" w:rsidRDefault="002C0FAA" w:rsidP="00844E48">
      <w:pPr>
        <w:tabs>
          <w:tab w:val="num" w:pos="643"/>
        </w:tabs>
        <w:jc w:val="both"/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2C0FAA" w:rsidRPr="00DD4965" w14:paraId="272A4E98" w14:textId="77777777" w:rsidTr="00D676B5">
        <w:tc>
          <w:tcPr>
            <w:tcW w:w="675" w:type="dxa"/>
            <w:shd w:val="clear" w:color="auto" w:fill="auto"/>
            <w:vAlign w:val="center"/>
          </w:tcPr>
          <w:p w14:paraId="7E70188F" w14:textId="77777777" w:rsidR="002C0FAA" w:rsidRPr="00DD4965" w:rsidRDefault="002C0FAA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D6B1DB0" w14:textId="77777777" w:rsidR="002C0FAA" w:rsidRPr="00DD4965" w:rsidRDefault="002C0FAA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15EA69C" w14:textId="77777777" w:rsidR="002C0FAA" w:rsidRPr="00DD4965" w:rsidRDefault="002C0FAA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2C0FAA" w:rsidRPr="00DD4965" w14:paraId="08EC4D93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15DF3C" w14:textId="77777777" w:rsidR="002C0FAA" w:rsidRPr="00DD4965" w:rsidRDefault="002C0FAA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B21C0BF" w14:textId="77777777" w:rsidR="002C0FAA" w:rsidRPr="00DD4965" w:rsidRDefault="002C0FAA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2C0FAA" w:rsidRPr="00DD4965" w14:paraId="5726579E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C68A4BD" w14:textId="77777777" w:rsidR="002C0FAA" w:rsidRPr="00DD4965" w:rsidRDefault="002C0FAA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84EA8A" w14:textId="77777777" w:rsidR="002C0FAA" w:rsidRPr="00DD4965" w:rsidRDefault="002C0FAA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2C0FAA" w:rsidRPr="00DD4965" w14:paraId="61A0ED47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4FC3E08" w14:textId="77777777" w:rsidR="002C0FAA" w:rsidRPr="00DD4965" w:rsidRDefault="002C0FAA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BE4BFDB" w14:textId="77777777" w:rsidR="002C0FAA" w:rsidRPr="00DD4965" w:rsidRDefault="002C0FAA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2C0FAA" w:rsidRPr="00DD4965" w14:paraId="05E1BA0C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5BBA9E3" w14:textId="77777777" w:rsidR="002C0FAA" w:rsidRPr="00DD4965" w:rsidRDefault="002C0FAA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B71554A" w14:textId="77777777" w:rsidR="002C0FAA" w:rsidRPr="00DD4965" w:rsidRDefault="002C0FAA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3FAB20BF" w14:textId="77777777" w:rsidR="002C0FAA" w:rsidRPr="00DD4965" w:rsidRDefault="002C0FAA" w:rsidP="002C0FAA">
      <w:pPr>
        <w:tabs>
          <w:tab w:val="num" w:pos="643"/>
        </w:tabs>
        <w:rPr>
          <w:lang w:val="x-none" w:eastAsia="x-none"/>
        </w:rPr>
      </w:pPr>
    </w:p>
    <w:p w14:paraId="231416AE" w14:textId="77777777" w:rsidR="002C0FAA" w:rsidRPr="0090590A" w:rsidRDefault="002C0FAA" w:rsidP="002C0FAA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54B6DC23" w14:textId="77777777" w:rsidR="002C0FAA" w:rsidRPr="0090590A" w:rsidRDefault="002C0FAA" w:rsidP="002C0FAA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06281D22" w14:textId="77777777" w:rsidR="002C0FAA" w:rsidRPr="0090590A" w:rsidRDefault="002C0FAA" w:rsidP="002C0FAA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BF262D7" w14:textId="77777777" w:rsidR="002C0FAA" w:rsidRPr="0090590A" w:rsidRDefault="002C0FAA" w:rsidP="002C0FAA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55E54303" w14:textId="50104E3F" w:rsidR="00844E48" w:rsidRPr="00844E48" w:rsidRDefault="002C0FAA" w:rsidP="00844E48">
      <w:pPr>
        <w:tabs>
          <w:tab w:val="num" w:pos="643"/>
        </w:tabs>
        <w:jc w:val="both"/>
        <w:rPr>
          <w:lang w:eastAsia="x-none"/>
        </w:rPr>
      </w:pPr>
      <w:r>
        <w:rPr>
          <w:lang w:val="x-none" w:eastAsia="x-none"/>
        </w:rPr>
        <w:tab/>
      </w:r>
      <w:r w:rsidR="00844E48">
        <w:rPr>
          <w:lang w:eastAsia="x-none"/>
        </w:rPr>
        <w:t>Педагогическая практика включает в себя: а</w:t>
      </w:r>
      <w:r w:rsidR="00844E48" w:rsidRPr="00844E48">
        <w:rPr>
          <w:lang w:val="x-none" w:eastAsia="x-none"/>
        </w:rPr>
        <w:t>нализ ФГОС по учебному предмету</w:t>
      </w:r>
      <w:r w:rsidR="00844E48">
        <w:rPr>
          <w:lang w:eastAsia="x-none"/>
        </w:rPr>
        <w:t xml:space="preserve"> (русский язык и литература), а</w:t>
      </w:r>
      <w:r w:rsidR="00844E48" w:rsidRPr="00844E48">
        <w:rPr>
          <w:lang w:val="x-none" w:eastAsia="x-none"/>
        </w:rPr>
        <w:t>нализ</w:t>
      </w:r>
      <w:r w:rsidR="00844E48">
        <w:rPr>
          <w:lang w:eastAsia="x-none"/>
        </w:rPr>
        <w:t xml:space="preserve"> школьных</w:t>
      </w:r>
      <w:r w:rsidR="00844E48" w:rsidRPr="00844E48">
        <w:rPr>
          <w:lang w:val="x-none" w:eastAsia="x-none"/>
        </w:rPr>
        <w:t xml:space="preserve"> учебных программ и </w:t>
      </w:r>
      <w:r w:rsidR="00844E48">
        <w:rPr>
          <w:lang w:eastAsia="x-none"/>
        </w:rPr>
        <w:t>УМК по русскому языку и по литературе; разработку собственных конспектов урока по русскому языку и по литературе; п</w:t>
      </w:r>
      <w:r w:rsidR="00844E48" w:rsidRPr="00844E48">
        <w:rPr>
          <w:lang w:val="x-none" w:eastAsia="x-none"/>
        </w:rPr>
        <w:t>роведение уроков</w:t>
      </w:r>
      <w:r w:rsidR="00844E48">
        <w:rPr>
          <w:lang w:eastAsia="x-none"/>
        </w:rPr>
        <w:t xml:space="preserve"> русского языка и литературы; проведение одного внеклассного мероприятия. По итогам прохождения практики студент о</w:t>
      </w:r>
      <w:r w:rsidR="00844E48" w:rsidRPr="00844E48">
        <w:rPr>
          <w:lang w:val="x-none" w:eastAsia="x-none"/>
        </w:rPr>
        <w:t>формл</w:t>
      </w:r>
      <w:r w:rsidR="00844E48">
        <w:rPr>
          <w:lang w:eastAsia="x-none"/>
        </w:rPr>
        <w:t>яет</w:t>
      </w:r>
      <w:r w:rsidR="00844E48">
        <w:rPr>
          <w:lang w:val="x-none" w:eastAsia="x-none"/>
        </w:rPr>
        <w:t xml:space="preserve"> отчет</w:t>
      </w:r>
      <w:r w:rsidR="00844E48" w:rsidRPr="00844E48">
        <w:rPr>
          <w:lang w:val="x-none" w:eastAsia="x-none"/>
        </w:rPr>
        <w:t xml:space="preserve"> по практике</w:t>
      </w:r>
      <w:r w:rsidR="00844E48">
        <w:rPr>
          <w:lang w:eastAsia="x-none"/>
        </w:rPr>
        <w:t xml:space="preserve"> и готовит портфолио. </w:t>
      </w:r>
    </w:p>
    <w:p w14:paraId="4F4A105F" w14:textId="1C969C15" w:rsidR="00592D92" w:rsidRPr="0090590A" w:rsidRDefault="002C0FAA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lang w:val="x-none" w:eastAsia="x-none"/>
        </w:rPr>
        <w:tab/>
      </w:r>
      <w:r w:rsidR="00DD4965">
        <w:rPr>
          <w:lang w:val="x-none" w:eastAsia="x-none"/>
        </w:rPr>
        <w:t>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7711509F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7337A7">
        <w:t>1</w:t>
      </w:r>
      <w:r w:rsidR="00B04D03">
        <w:t xml:space="preserve"> курс (</w:t>
      </w:r>
      <w:r w:rsidR="007337A7">
        <w:t xml:space="preserve">1, 2 </w:t>
      </w:r>
      <w:r w:rsidR="00B04D03">
        <w:t>семестр</w:t>
      </w:r>
      <w:r w:rsidR="007337A7">
        <w:t>ы</w:t>
      </w:r>
      <w:r w:rsidR="00B04D03">
        <w:t xml:space="preserve">) </w:t>
      </w:r>
      <w:r>
        <w:t xml:space="preserve">очная форма обучения - зачет </w:t>
      </w:r>
      <w:r w:rsidR="00B04D03">
        <w:t>с оценкой</w:t>
      </w:r>
      <w:r w:rsidR="006E0E6B">
        <w:t xml:space="preserve">. </w:t>
      </w:r>
    </w:p>
    <w:p w14:paraId="18D0D942" w14:textId="77777777" w:rsidR="00FE4AEC" w:rsidRDefault="00FE4AEC" w:rsidP="00FE4AEC">
      <w:pPr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1F2B6C9B" w14:textId="77777777" w:rsidR="00FE4AEC" w:rsidRDefault="00FE4AEC" w:rsidP="00FE4AEC">
      <w:pPr>
        <w:jc w:val="both"/>
      </w:pPr>
      <w:r>
        <w:lastRenderedPageBreak/>
        <w:t xml:space="preserve">Отчет предоставляется в соответствии с формой, установленной в методических рекомендациях.  </w:t>
      </w:r>
    </w:p>
    <w:p w14:paraId="5FF22F8D" w14:textId="2A97AF2A" w:rsidR="00FE4AEC" w:rsidRDefault="00FE4AEC" w:rsidP="00FE4AEC">
      <w:pPr>
        <w:jc w:val="both"/>
      </w:pPr>
      <w:r>
        <w:t xml:space="preserve">По окончании практики обучающийся оформляет отчет объемом до </w:t>
      </w:r>
      <w:r w:rsidR="007337A7">
        <w:t>20</w:t>
      </w:r>
      <w:r>
        <w:t xml:space="preserve"> страниц. Листы отчета нумеруются, титульный лист оформляется согласно образцу, указанному в Приложении 1. Отчет должен содержать план с указанием соответствующих страниц. </w:t>
      </w:r>
    </w:p>
    <w:p w14:paraId="69172BBB" w14:textId="77777777" w:rsidR="00FE4AEC" w:rsidRDefault="00FE4AEC" w:rsidP="00FE4AEC">
      <w:pPr>
        <w:jc w:val="both"/>
      </w:pPr>
      <w:r>
        <w:t>Содержание отчета по результатам прохождения практики включает материалы по следующим разделам:</w:t>
      </w:r>
    </w:p>
    <w:p w14:paraId="38F59A46" w14:textId="77777777" w:rsidR="00FE4AEC" w:rsidRDefault="00FE4AEC" w:rsidP="00FE4AEC">
      <w:pPr>
        <w:jc w:val="both"/>
      </w:pPr>
      <w:r>
        <w:t>1. Введение:</w:t>
      </w:r>
    </w:p>
    <w:p w14:paraId="412C3424" w14:textId="77777777" w:rsidR="00FE4AEC" w:rsidRDefault="00FE4AEC" w:rsidP="00FE4AEC">
      <w:pPr>
        <w:jc w:val="both"/>
      </w:pPr>
      <w:r>
        <w:t>‒</w:t>
      </w:r>
      <w:r>
        <w:tab/>
        <w:t>цели и задачи практики, адрес учреждения, время прохождения;</w:t>
      </w:r>
    </w:p>
    <w:p w14:paraId="57D91235" w14:textId="77777777" w:rsidR="00FE4AEC" w:rsidRDefault="00FE4AEC" w:rsidP="00FE4AEC">
      <w:pPr>
        <w:jc w:val="both"/>
      </w:pPr>
      <w:r>
        <w:t>‒</w:t>
      </w:r>
      <w:r>
        <w:tab/>
        <w:t>общие сведения об учреждении: полное наименование учреждения, юридический адрес и местоположение.</w:t>
      </w:r>
    </w:p>
    <w:p w14:paraId="3D9C5FE2" w14:textId="77777777" w:rsidR="00FE4AEC" w:rsidRDefault="00FE4AEC" w:rsidP="00FE4AEC">
      <w:pPr>
        <w:jc w:val="both"/>
      </w:pPr>
      <w:r>
        <w:t>2. Основная часть отчета:</w:t>
      </w:r>
    </w:p>
    <w:p w14:paraId="331738C5" w14:textId="77777777" w:rsidR="00FE4AEC" w:rsidRDefault="00FE4AEC" w:rsidP="00FE4AEC">
      <w:pPr>
        <w:jc w:val="both"/>
      </w:pPr>
      <w:r>
        <w:t>‒</w:t>
      </w:r>
      <w:r>
        <w:tab/>
        <w:t>подробное изложение обучающимся результатов своей деятельности по выполнению практических задач;</w:t>
      </w:r>
    </w:p>
    <w:p w14:paraId="1CE9A4FA" w14:textId="77777777" w:rsidR="00FE4AEC" w:rsidRDefault="00FE4AEC" w:rsidP="00FE4AEC">
      <w:pPr>
        <w:jc w:val="both"/>
      </w:pPr>
      <w:r>
        <w:t>‒</w:t>
      </w:r>
      <w:r>
        <w:tab/>
        <w:t xml:space="preserve">проектная деятельность по подготовке уроков по русскому языку и литературе. </w:t>
      </w:r>
    </w:p>
    <w:p w14:paraId="4A6AC244" w14:textId="77777777" w:rsidR="00FE4AEC" w:rsidRDefault="00FE4AEC" w:rsidP="00FE4AEC">
      <w:pPr>
        <w:jc w:val="both"/>
      </w:pPr>
      <w:r>
        <w:t>3.  Выводы и рекомендации практиканта:</w:t>
      </w:r>
    </w:p>
    <w:p w14:paraId="7CAB946C" w14:textId="77777777" w:rsidR="00FE4AEC" w:rsidRDefault="00FE4AEC" w:rsidP="00FE4AEC">
      <w:pPr>
        <w:jc w:val="both"/>
      </w:pPr>
      <w:r>
        <w:t>‒</w:t>
      </w:r>
      <w:r>
        <w:tab/>
        <w:t>общий анализ деятельности учреждения;</w:t>
      </w:r>
    </w:p>
    <w:p w14:paraId="5D69FEC0" w14:textId="77777777" w:rsidR="00FE4AEC" w:rsidRDefault="00FE4AEC" w:rsidP="00FE4AEC">
      <w:pPr>
        <w:jc w:val="both"/>
      </w:pPr>
      <w:r>
        <w:t>‒</w:t>
      </w:r>
      <w:r>
        <w:tab/>
        <w:t xml:space="preserve">оценка полученных результатов. </w:t>
      </w:r>
    </w:p>
    <w:p w14:paraId="465EEDFB" w14:textId="77777777" w:rsidR="00FE4AEC" w:rsidRDefault="00FE4AEC" w:rsidP="00FE4AEC">
      <w:pPr>
        <w:jc w:val="both"/>
      </w:pPr>
      <w:r>
        <w:t>4.</w:t>
      </w:r>
      <w:r>
        <w:tab/>
        <w:t>Приложение к отчету содержит копии документов, изученных в процессе прохождения практики, а также таблицы, рисунки и другой иллюстративный материал.</w:t>
      </w:r>
    </w:p>
    <w:p w14:paraId="42DC950B" w14:textId="77777777" w:rsidR="00FE4AEC" w:rsidRDefault="00FE4AEC" w:rsidP="00FE4AEC">
      <w:pPr>
        <w:jc w:val="both"/>
      </w:pPr>
      <w:r>
        <w:t>Отчет сдается на кафедру в распечатанном и сброшюрованном виде в установленные сроки. Защита отчета проходит во время конференции по итогам практики.  При защите отчета учитываются правильность его оформления, соблюдение сроков сдачи, качество выполнения отчета, знание обучающимся материала и уровень формирования практических навыков, приобретенные за время прохождения практики.</w:t>
      </w:r>
    </w:p>
    <w:p w14:paraId="234E9F30" w14:textId="77777777" w:rsidR="00FE4AEC" w:rsidRDefault="00FE4AEC" w:rsidP="00FE4AEC">
      <w:pPr>
        <w:jc w:val="both"/>
      </w:pPr>
      <w:r>
        <w:t xml:space="preserve">Готовый отчет по практике должен содержать: </w:t>
      </w:r>
    </w:p>
    <w:p w14:paraId="1A3DC643" w14:textId="77777777" w:rsidR="00FE4AEC" w:rsidRDefault="00FE4AEC" w:rsidP="00FE4AEC">
      <w:pPr>
        <w:jc w:val="both"/>
      </w:pPr>
      <w:r>
        <w:t>1.</w:t>
      </w:r>
      <w:r>
        <w:tab/>
        <w:t>Титульный лист.</w:t>
      </w:r>
    </w:p>
    <w:p w14:paraId="4EEBB94D" w14:textId="77777777" w:rsidR="00FE4AEC" w:rsidRDefault="00FE4AEC" w:rsidP="00FE4AEC">
      <w:pPr>
        <w:jc w:val="both"/>
      </w:pPr>
      <w:r>
        <w:t>2.</w:t>
      </w:r>
      <w:r>
        <w:tab/>
        <w:t>Направление на практику.</w:t>
      </w:r>
    </w:p>
    <w:p w14:paraId="4430AB52" w14:textId="77777777" w:rsidR="00FE4AEC" w:rsidRDefault="00FE4AEC" w:rsidP="00FE4AEC">
      <w:pPr>
        <w:jc w:val="both"/>
      </w:pPr>
      <w:r>
        <w:t>3.</w:t>
      </w:r>
      <w:r>
        <w:tab/>
        <w:t>Индивидуальное задание студента на практику.</w:t>
      </w:r>
    </w:p>
    <w:p w14:paraId="1A29354B" w14:textId="77777777" w:rsidR="00FE4AEC" w:rsidRDefault="00FE4AEC" w:rsidP="00FE4AEC">
      <w:pPr>
        <w:jc w:val="both"/>
      </w:pPr>
      <w:r>
        <w:t>4.</w:t>
      </w:r>
      <w:r>
        <w:tab/>
        <w:t>Отзыв руководителя практики от организации.</w:t>
      </w:r>
    </w:p>
    <w:p w14:paraId="39EE432E" w14:textId="77777777" w:rsidR="00FE4AEC" w:rsidRDefault="00FE4AEC" w:rsidP="00FE4AEC">
      <w:pPr>
        <w:jc w:val="both"/>
      </w:pPr>
      <w:r>
        <w:t>5.</w:t>
      </w:r>
      <w:r>
        <w:tab/>
        <w:t>Письменный отчет о практической (производственной) деятельности.</w:t>
      </w:r>
    </w:p>
    <w:p w14:paraId="049419C0" w14:textId="77777777" w:rsidR="00FE4AEC" w:rsidRDefault="00FE4AEC" w:rsidP="00FE4AEC">
      <w:pPr>
        <w:jc w:val="both"/>
      </w:pPr>
      <w:r>
        <w:t>6.</w:t>
      </w:r>
      <w:r>
        <w:tab/>
        <w:t>Приложения (схемы, графики, копии заполненных документов).</w:t>
      </w:r>
    </w:p>
    <w:p w14:paraId="1E7DFA70" w14:textId="40AC8CA7" w:rsidR="00592D92" w:rsidRDefault="00FE4AEC" w:rsidP="00FE4AEC">
      <w:pPr>
        <w:jc w:val="both"/>
      </w:pPr>
      <w:r>
        <w:t>Защита результатов практики организуется руководителем практики. При оценке отчета учитывается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369CBB75" w14:textId="77777777" w:rsidR="00FE4AEC" w:rsidRDefault="00FE4AEC" w:rsidP="00FE4AEC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166AFAC7" w14:textId="049DA5B4" w:rsidR="004D213F" w:rsidRDefault="00FE4AEC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FE4AEC">
        <w:rPr>
          <w:rFonts w:ascii="Times New Roman" w:hAnsi="Times New Roman"/>
          <w:sz w:val="24"/>
          <w:szCs w:val="24"/>
        </w:rPr>
        <w:t>Руководитель практики не реже 1 раза в неделю проверяет выполнение индивидуального задания и ведение дневника практики.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2D6297" w:rsidRPr="00E325C6" w14:paraId="60B5AB4E" w14:textId="77777777" w:rsidTr="0051092F">
        <w:tc>
          <w:tcPr>
            <w:tcW w:w="568" w:type="dxa"/>
          </w:tcPr>
          <w:p w14:paraId="11156BFB" w14:textId="0A2D4CCB" w:rsidR="002D6297" w:rsidRPr="00124CE3" w:rsidRDefault="002D629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360DA2E8" w:rsidR="002D6297" w:rsidRPr="00E325C6" w:rsidRDefault="002D6297" w:rsidP="00E325C6">
            <w:pPr>
              <w:autoSpaceDE w:val="0"/>
              <w:autoSpaceDN w:val="0"/>
              <w:adjustRightInd w:val="0"/>
            </w:pPr>
            <w:r w:rsidRPr="00763583">
              <w:rPr>
                <w:shd w:val="clear" w:color="auto" w:fill="FFFFFF"/>
              </w:rPr>
              <w:t xml:space="preserve">Психолого-педагогические </w:t>
            </w:r>
            <w:r w:rsidRPr="00763583">
              <w:rPr>
                <w:shd w:val="clear" w:color="auto" w:fill="FFFFFF"/>
              </w:rPr>
              <w:lastRenderedPageBreak/>
              <w:t>практики: организация, методические указания, диагностические средства: учебно-методическое пособие для студентов</w:t>
            </w:r>
          </w:p>
        </w:tc>
        <w:tc>
          <w:tcPr>
            <w:tcW w:w="1984" w:type="dxa"/>
          </w:tcPr>
          <w:p w14:paraId="0647D39A" w14:textId="6B1D5A92" w:rsidR="002D6297" w:rsidRPr="00E325C6" w:rsidRDefault="002D6297" w:rsidP="00E325C6">
            <w:r w:rsidRPr="00763583">
              <w:rPr>
                <w:shd w:val="clear" w:color="auto" w:fill="FFFFFF"/>
              </w:rPr>
              <w:lastRenderedPageBreak/>
              <w:t xml:space="preserve">Ичетовкина Н. М. , Лукъянова </w:t>
            </w:r>
            <w:r w:rsidRPr="00763583">
              <w:rPr>
                <w:shd w:val="clear" w:color="auto" w:fill="FFFFFF"/>
              </w:rPr>
              <w:lastRenderedPageBreak/>
              <w:t>Т. Д.</w:t>
            </w:r>
          </w:p>
        </w:tc>
        <w:tc>
          <w:tcPr>
            <w:tcW w:w="1559" w:type="dxa"/>
          </w:tcPr>
          <w:p w14:paraId="0C8D62BC" w14:textId="0DAB9A09" w:rsidR="002D6297" w:rsidRPr="00E325C6" w:rsidRDefault="002D6297" w:rsidP="00E325C6">
            <w:r w:rsidRPr="00763583">
              <w:rPr>
                <w:shd w:val="clear" w:color="auto" w:fill="FFFFFF"/>
              </w:rPr>
              <w:lastRenderedPageBreak/>
              <w:t>ГГПИ</w:t>
            </w:r>
          </w:p>
        </w:tc>
        <w:tc>
          <w:tcPr>
            <w:tcW w:w="709" w:type="dxa"/>
          </w:tcPr>
          <w:p w14:paraId="27118B15" w14:textId="57E9D204" w:rsidR="002D6297" w:rsidRPr="00E325C6" w:rsidRDefault="002D6297" w:rsidP="00E325C6">
            <w:r w:rsidRPr="00763583">
              <w:rPr>
                <w:shd w:val="clear" w:color="auto" w:fill="FFFFFF"/>
              </w:rPr>
              <w:t>2014</w:t>
            </w:r>
          </w:p>
        </w:tc>
        <w:tc>
          <w:tcPr>
            <w:tcW w:w="1134" w:type="dxa"/>
          </w:tcPr>
          <w:p w14:paraId="671174BA" w14:textId="402AB593" w:rsidR="002D6297" w:rsidRPr="00E325C6" w:rsidRDefault="002D6297" w:rsidP="00E325C6">
            <w:pPr>
              <w:jc w:val="center"/>
            </w:pPr>
          </w:p>
        </w:tc>
        <w:tc>
          <w:tcPr>
            <w:tcW w:w="2268" w:type="dxa"/>
          </w:tcPr>
          <w:p w14:paraId="23B7E414" w14:textId="18C3F106" w:rsidR="002D6297" w:rsidRPr="00E325C6" w:rsidRDefault="002D6297" w:rsidP="00E325C6">
            <w:pPr>
              <w:rPr>
                <w:rFonts w:eastAsia="Calibri"/>
                <w:color w:val="FF0000"/>
                <w:u w:val="single"/>
              </w:rPr>
            </w:pPr>
            <w:r w:rsidRPr="00763583">
              <w:t>https://biblioclub.ru/</w:t>
            </w:r>
          </w:p>
        </w:tc>
      </w:tr>
      <w:tr w:rsidR="00003076" w:rsidRPr="00E325C6" w14:paraId="57A89DD1" w14:textId="77777777" w:rsidTr="0051092F">
        <w:tc>
          <w:tcPr>
            <w:tcW w:w="568" w:type="dxa"/>
          </w:tcPr>
          <w:p w14:paraId="7D4966C1" w14:textId="77777777" w:rsidR="00003076" w:rsidRPr="00124CE3" w:rsidRDefault="00003076" w:rsidP="00003076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3F80269" w14:textId="7AF2D515" w:rsidR="00003076" w:rsidRPr="00763583" w:rsidRDefault="00003076" w:rsidP="000030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D57A54">
              <w:t>Технологии и методики обучения литературе</w:t>
            </w:r>
            <w:r>
              <w:t>: учебное пособие.</w:t>
            </w:r>
            <w:r w:rsidRPr="00D57A54">
              <w:t xml:space="preserve"> 125 с. </w:t>
            </w:r>
          </w:p>
        </w:tc>
        <w:tc>
          <w:tcPr>
            <w:tcW w:w="1984" w:type="dxa"/>
          </w:tcPr>
          <w:p w14:paraId="5C813934" w14:textId="50E56EB4" w:rsidR="00003076" w:rsidRPr="00763583" w:rsidRDefault="00003076" w:rsidP="00003076">
            <w:pPr>
              <w:rPr>
                <w:shd w:val="clear" w:color="auto" w:fill="FFFFFF"/>
              </w:rPr>
            </w:pPr>
            <w:r w:rsidRPr="00D57A54">
              <w:t>Под ред. В.А. Кохановой</w:t>
            </w:r>
          </w:p>
        </w:tc>
        <w:tc>
          <w:tcPr>
            <w:tcW w:w="1559" w:type="dxa"/>
          </w:tcPr>
          <w:p w14:paraId="647C6F88" w14:textId="0CD4D4C6" w:rsidR="00003076" w:rsidRPr="00763583" w:rsidRDefault="00003076" w:rsidP="00003076">
            <w:pPr>
              <w:rPr>
                <w:shd w:val="clear" w:color="auto" w:fill="FFFFFF"/>
              </w:rPr>
            </w:pPr>
            <w:r w:rsidRPr="00D57A54">
              <w:t>М.: Флинта</w:t>
            </w:r>
          </w:p>
        </w:tc>
        <w:tc>
          <w:tcPr>
            <w:tcW w:w="709" w:type="dxa"/>
          </w:tcPr>
          <w:p w14:paraId="14CFA6F9" w14:textId="5BF35A30" w:rsidR="00003076" w:rsidRPr="00763583" w:rsidRDefault="00003076" w:rsidP="00003076">
            <w:pPr>
              <w:rPr>
                <w:shd w:val="clear" w:color="auto" w:fill="FFFFFF"/>
              </w:rPr>
            </w:pPr>
            <w:r w:rsidRPr="000D41A4">
              <w:t>2016</w:t>
            </w:r>
          </w:p>
        </w:tc>
        <w:tc>
          <w:tcPr>
            <w:tcW w:w="1134" w:type="dxa"/>
          </w:tcPr>
          <w:p w14:paraId="7D456DE1" w14:textId="77777777" w:rsidR="00003076" w:rsidRPr="00E325C6" w:rsidRDefault="00003076" w:rsidP="00003076">
            <w:pPr>
              <w:jc w:val="center"/>
            </w:pPr>
          </w:p>
        </w:tc>
        <w:tc>
          <w:tcPr>
            <w:tcW w:w="2268" w:type="dxa"/>
          </w:tcPr>
          <w:p w14:paraId="6B953F41" w14:textId="21D7CE5D" w:rsidR="00003076" w:rsidRPr="00763583" w:rsidRDefault="00040D83" w:rsidP="00003076">
            <w:hyperlink r:id="rId8" w:history="1">
              <w:r w:rsidR="00003076" w:rsidRPr="00A15AF4">
                <w:rPr>
                  <w:rStyle w:val="a6"/>
                </w:rPr>
                <w:t>http://biblioclub.ru</w:t>
              </w:r>
            </w:hyperlink>
            <w:r w:rsidR="00003076" w:rsidRPr="00A15AF4">
              <w:t xml:space="preserve"> </w:t>
            </w:r>
          </w:p>
        </w:tc>
      </w:tr>
      <w:tr w:rsidR="00003076" w:rsidRPr="00E325C6" w14:paraId="51E13424" w14:textId="77777777" w:rsidTr="0051092F">
        <w:tc>
          <w:tcPr>
            <w:tcW w:w="568" w:type="dxa"/>
          </w:tcPr>
          <w:p w14:paraId="097B1817" w14:textId="77777777" w:rsidR="00003076" w:rsidRPr="00124CE3" w:rsidRDefault="00003076" w:rsidP="00003076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257E6AC" w14:textId="5270ACCE" w:rsidR="00003076" w:rsidRPr="00763583" w:rsidRDefault="00003076" w:rsidP="000030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1B3053">
              <w:t xml:space="preserve">Содержание и процесс интеграции филологических дисциплин в школьном образовании: монография. 2-е изд., стер. </w:t>
            </w:r>
          </w:p>
        </w:tc>
        <w:tc>
          <w:tcPr>
            <w:tcW w:w="1984" w:type="dxa"/>
          </w:tcPr>
          <w:p w14:paraId="113936CB" w14:textId="47A23D24" w:rsidR="00003076" w:rsidRPr="00763583" w:rsidRDefault="00003076" w:rsidP="00003076">
            <w:pPr>
              <w:rPr>
                <w:shd w:val="clear" w:color="auto" w:fill="FFFFFF"/>
              </w:rPr>
            </w:pPr>
            <w:r w:rsidRPr="001B3053">
              <w:t>Белова</w:t>
            </w:r>
            <w:r>
              <w:t>,</w:t>
            </w:r>
            <w:r w:rsidRPr="001B3053">
              <w:t xml:space="preserve"> Н.А.</w:t>
            </w:r>
          </w:p>
        </w:tc>
        <w:tc>
          <w:tcPr>
            <w:tcW w:w="1559" w:type="dxa"/>
          </w:tcPr>
          <w:p w14:paraId="5AF7C936" w14:textId="361073E8" w:rsidR="00003076" w:rsidRPr="00763583" w:rsidRDefault="00003076" w:rsidP="00003076">
            <w:pPr>
              <w:rPr>
                <w:shd w:val="clear" w:color="auto" w:fill="FFFFFF"/>
              </w:rPr>
            </w:pPr>
            <w:r w:rsidRPr="001B3053">
              <w:t>М.: Флинта</w:t>
            </w:r>
          </w:p>
        </w:tc>
        <w:tc>
          <w:tcPr>
            <w:tcW w:w="709" w:type="dxa"/>
          </w:tcPr>
          <w:p w14:paraId="6EEEF0AF" w14:textId="303B5F5A" w:rsidR="00003076" w:rsidRPr="00763583" w:rsidRDefault="00003076" w:rsidP="00003076">
            <w:pPr>
              <w:rPr>
                <w:shd w:val="clear" w:color="auto" w:fill="FFFFFF"/>
              </w:rPr>
            </w:pPr>
            <w:r w:rsidRPr="001B3053">
              <w:t>2014</w:t>
            </w:r>
          </w:p>
        </w:tc>
        <w:tc>
          <w:tcPr>
            <w:tcW w:w="1134" w:type="dxa"/>
          </w:tcPr>
          <w:p w14:paraId="5F946222" w14:textId="77777777" w:rsidR="00003076" w:rsidRPr="00E325C6" w:rsidRDefault="00003076" w:rsidP="00003076">
            <w:pPr>
              <w:jc w:val="center"/>
            </w:pPr>
          </w:p>
        </w:tc>
        <w:tc>
          <w:tcPr>
            <w:tcW w:w="2268" w:type="dxa"/>
          </w:tcPr>
          <w:p w14:paraId="5A85963B" w14:textId="70C5D1E4" w:rsidR="00003076" w:rsidRPr="00763583" w:rsidRDefault="00040D83" w:rsidP="00003076">
            <w:hyperlink r:id="rId9" w:history="1">
              <w:r w:rsidR="00003076" w:rsidRPr="00A15AF4">
                <w:rPr>
                  <w:rStyle w:val="a6"/>
                </w:rPr>
                <w:t>http://biblioclub.ru</w:t>
              </w:r>
            </w:hyperlink>
            <w:r w:rsidR="00003076" w:rsidRPr="00A15AF4">
              <w:t xml:space="preserve"> </w:t>
            </w:r>
          </w:p>
        </w:tc>
      </w:tr>
      <w:tr w:rsidR="002D6297" w:rsidRPr="00A854BD" w14:paraId="3069B773" w14:textId="77777777" w:rsidTr="0051092F">
        <w:tc>
          <w:tcPr>
            <w:tcW w:w="568" w:type="dxa"/>
          </w:tcPr>
          <w:p w14:paraId="3479B996" w14:textId="06E7B8FA" w:rsidR="002D6297" w:rsidRPr="00E325C6" w:rsidRDefault="002D629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3CD178B3" w14:textId="3AC55C13" w:rsidR="002D6297" w:rsidRPr="00E325C6" w:rsidRDefault="002D629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Личностно-ориентированное консультирование в образовании. Материалы к организации и проведению учебных занятий. Учебное пособие, Ч. 1. Методология и организация</w:t>
            </w:r>
          </w:p>
        </w:tc>
        <w:tc>
          <w:tcPr>
            <w:tcW w:w="1984" w:type="dxa"/>
          </w:tcPr>
          <w:p w14:paraId="4B103043" w14:textId="430D467B" w:rsidR="002D6297" w:rsidRPr="00E325C6" w:rsidRDefault="002D6297" w:rsidP="00E325C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Пахальян В. Э.</w:t>
            </w:r>
          </w:p>
        </w:tc>
        <w:tc>
          <w:tcPr>
            <w:tcW w:w="1559" w:type="dxa"/>
          </w:tcPr>
          <w:p w14:paraId="0A70C540" w14:textId="436B0554" w:rsidR="002D6297" w:rsidRPr="00E325C6" w:rsidRDefault="002D6297" w:rsidP="00E325C6">
            <w:pPr>
              <w:jc w:val="center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М.: ПЕР СЭ</w:t>
            </w:r>
          </w:p>
        </w:tc>
        <w:tc>
          <w:tcPr>
            <w:tcW w:w="709" w:type="dxa"/>
          </w:tcPr>
          <w:p w14:paraId="234BDC2D" w14:textId="68E37861" w:rsidR="002D6297" w:rsidRPr="00E325C6" w:rsidRDefault="002D6297" w:rsidP="00E325C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2003</w:t>
            </w:r>
          </w:p>
        </w:tc>
        <w:tc>
          <w:tcPr>
            <w:tcW w:w="1134" w:type="dxa"/>
          </w:tcPr>
          <w:p w14:paraId="304A7F78" w14:textId="3FC11EBA" w:rsidR="002D6297" w:rsidRPr="00E325C6" w:rsidRDefault="002D6297" w:rsidP="00E325C6">
            <w:pPr>
              <w:jc w:val="center"/>
            </w:pPr>
          </w:p>
        </w:tc>
        <w:tc>
          <w:tcPr>
            <w:tcW w:w="2268" w:type="dxa"/>
          </w:tcPr>
          <w:p w14:paraId="3508DF42" w14:textId="5C49C1DC" w:rsidR="002D6297" w:rsidRPr="00E325C6" w:rsidRDefault="002D6297" w:rsidP="00E325C6">
            <w:pPr>
              <w:rPr>
                <w:rFonts w:eastAsia="Calibri"/>
                <w:color w:val="FF0000"/>
                <w:u w:val="single"/>
              </w:rPr>
            </w:pPr>
            <w:r w:rsidRPr="00763583">
              <w:t>https://biblioclub.ru/</w:t>
            </w:r>
          </w:p>
        </w:tc>
      </w:tr>
      <w:tr w:rsidR="002D6297" w:rsidRPr="00124CE3" w14:paraId="4BFB27B8" w14:textId="77777777" w:rsidTr="0051092F">
        <w:tc>
          <w:tcPr>
            <w:tcW w:w="568" w:type="dxa"/>
          </w:tcPr>
          <w:p w14:paraId="62AF93C3" w14:textId="02B00F43" w:rsidR="002D6297" w:rsidRPr="00710D0F" w:rsidRDefault="002D629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04C489A4" w14:textId="13E3FAEE" w:rsidR="002D6297" w:rsidRPr="00E325C6" w:rsidRDefault="002D629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38E5">
              <w:t>Инновационные педагогические технологии: учебно-методическое пособие</w:t>
            </w:r>
          </w:p>
        </w:tc>
        <w:tc>
          <w:tcPr>
            <w:tcW w:w="1984" w:type="dxa"/>
          </w:tcPr>
          <w:p w14:paraId="02E11E57" w14:textId="1C3EC614" w:rsidR="002D6297" w:rsidRPr="00E325C6" w:rsidRDefault="002D6297" w:rsidP="00E325C6">
            <w:pPr>
              <w:rPr>
                <w:color w:val="000000"/>
              </w:rPr>
            </w:pPr>
            <w:r w:rsidRPr="008F38E5">
              <w:t>Зеленская Ю. Б. , Милованова О. В.</w:t>
            </w:r>
          </w:p>
        </w:tc>
        <w:tc>
          <w:tcPr>
            <w:tcW w:w="1559" w:type="dxa"/>
          </w:tcPr>
          <w:p w14:paraId="1155A735" w14:textId="067AEB46" w:rsidR="002D6297" w:rsidRPr="00E325C6" w:rsidRDefault="002D6297" w:rsidP="00E325C6">
            <w:pPr>
              <w:jc w:val="center"/>
              <w:rPr>
                <w:color w:val="000000"/>
              </w:rPr>
            </w:pPr>
            <w:r>
              <w:t>СПб</w:t>
            </w:r>
          </w:p>
        </w:tc>
        <w:tc>
          <w:tcPr>
            <w:tcW w:w="709" w:type="dxa"/>
          </w:tcPr>
          <w:p w14:paraId="1DFC4731" w14:textId="0E13F096" w:rsidR="002D6297" w:rsidRPr="00E325C6" w:rsidRDefault="002D6297" w:rsidP="00E325C6">
            <w:pPr>
              <w:rPr>
                <w:color w:val="000000"/>
              </w:rPr>
            </w:pPr>
            <w:r>
              <w:t>2015</w:t>
            </w:r>
          </w:p>
        </w:tc>
        <w:tc>
          <w:tcPr>
            <w:tcW w:w="1134" w:type="dxa"/>
          </w:tcPr>
          <w:p w14:paraId="7243F059" w14:textId="0C5D51B3" w:rsidR="002D6297" w:rsidRPr="00E325C6" w:rsidRDefault="002D6297" w:rsidP="00E325C6">
            <w:pPr>
              <w:jc w:val="center"/>
            </w:pPr>
          </w:p>
        </w:tc>
        <w:tc>
          <w:tcPr>
            <w:tcW w:w="2268" w:type="dxa"/>
          </w:tcPr>
          <w:p w14:paraId="33688676" w14:textId="075ECF2C" w:rsidR="002D6297" w:rsidRPr="00E325C6" w:rsidRDefault="002D6297" w:rsidP="00E325C6">
            <w:pPr>
              <w:rPr>
                <w:rFonts w:eastAsia="Calibri"/>
                <w:color w:val="FF0000"/>
                <w:u w:val="single"/>
              </w:rPr>
            </w:pPr>
            <w:r w:rsidRPr="008F38E5">
              <w:rPr>
                <w:u w:val="single"/>
              </w:rPr>
              <w:t>http://biblioclub.ru/</w:t>
            </w:r>
          </w:p>
        </w:tc>
      </w:tr>
      <w:tr w:rsidR="002D6297" w:rsidRPr="00124CE3" w14:paraId="10A58959" w14:textId="77777777" w:rsidTr="002F1112">
        <w:tc>
          <w:tcPr>
            <w:tcW w:w="568" w:type="dxa"/>
            <w:vAlign w:val="center"/>
          </w:tcPr>
          <w:p w14:paraId="49B40787" w14:textId="77777777" w:rsidR="002D6297" w:rsidRPr="00710D0F" w:rsidRDefault="002D629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1A91983E" w14:textId="025EEF81" w:rsidR="002D6297" w:rsidRPr="00E325C6" w:rsidRDefault="002D629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 xml:space="preserve">Организация и проведение практик: учебно-методическое </w:t>
            </w:r>
            <w:r w:rsidRPr="00763583">
              <w:rPr>
                <w:shd w:val="clear" w:color="auto" w:fill="FFFFFF"/>
              </w:rPr>
              <w:lastRenderedPageBreak/>
              <w:t>пособие</w:t>
            </w:r>
          </w:p>
        </w:tc>
        <w:tc>
          <w:tcPr>
            <w:tcW w:w="1984" w:type="dxa"/>
          </w:tcPr>
          <w:p w14:paraId="5E8A3FF7" w14:textId="0F16EAA1" w:rsidR="002D6297" w:rsidRPr="00E325C6" w:rsidRDefault="002D6297" w:rsidP="006C0709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lastRenderedPageBreak/>
              <w:t>Котляревская И. В. , Илышева М. А. , Одинцова Н. Ф.</w:t>
            </w:r>
          </w:p>
        </w:tc>
        <w:tc>
          <w:tcPr>
            <w:tcW w:w="1559" w:type="dxa"/>
          </w:tcPr>
          <w:p w14:paraId="78C4BE78" w14:textId="7D33CFE5" w:rsidR="002D6297" w:rsidRPr="00E325C6" w:rsidRDefault="002D6297" w:rsidP="00E325C6">
            <w:pPr>
              <w:jc w:val="center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 xml:space="preserve">Екатеринбург: Издательство Уральского </w:t>
            </w:r>
            <w:r w:rsidRPr="00763583">
              <w:rPr>
                <w:shd w:val="clear" w:color="auto" w:fill="FFFFFF"/>
              </w:rPr>
              <w:lastRenderedPageBreak/>
              <w:t xml:space="preserve">университета, </w:t>
            </w:r>
          </w:p>
        </w:tc>
        <w:tc>
          <w:tcPr>
            <w:tcW w:w="709" w:type="dxa"/>
          </w:tcPr>
          <w:p w14:paraId="2ECBF655" w14:textId="47BB77E1" w:rsidR="002D6297" w:rsidRPr="00E325C6" w:rsidRDefault="002D6297" w:rsidP="00E325C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lastRenderedPageBreak/>
              <w:t>2014</w:t>
            </w:r>
          </w:p>
        </w:tc>
        <w:tc>
          <w:tcPr>
            <w:tcW w:w="1134" w:type="dxa"/>
          </w:tcPr>
          <w:p w14:paraId="61B5F4B7" w14:textId="77777777" w:rsidR="002D6297" w:rsidRPr="00E325C6" w:rsidRDefault="002D6297" w:rsidP="00E325C6">
            <w:pPr>
              <w:jc w:val="center"/>
            </w:pPr>
          </w:p>
        </w:tc>
        <w:tc>
          <w:tcPr>
            <w:tcW w:w="2268" w:type="dxa"/>
          </w:tcPr>
          <w:p w14:paraId="1C7A0885" w14:textId="7DF2DDF5" w:rsidR="002D6297" w:rsidRPr="00E325C6" w:rsidRDefault="002D6297" w:rsidP="00E325C6">
            <w:pPr>
              <w:rPr>
                <w:rFonts w:eastAsia="Calibri"/>
                <w:color w:val="FF0000"/>
                <w:u w:val="single"/>
              </w:rPr>
            </w:pPr>
            <w:r w:rsidRPr="00763583">
              <w:t>https://biblioclub.ru/</w:t>
            </w:r>
          </w:p>
        </w:tc>
      </w:tr>
      <w:tr w:rsidR="002D6297" w:rsidRPr="00A854BD" w14:paraId="5CF09F98" w14:textId="77777777" w:rsidTr="002F1112">
        <w:tc>
          <w:tcPr>
            <w:tcW w:w="568" w:type="dxa"/>
            <w:vAlign w:val="center"/>
          </w:tcPr>
          <w:p w14:paraId="7D2FA94A" w14:textId="77777777" w:rsidR="002D6297" w:rsidRPr="00124CE3" w:rsidRDefault="002D629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87E67DB" w14:textId="6939FD6F" w:rsidR="002D6297" w:rsidRPr="00E325C6" w:rsidRDefault="002D629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hd w:val="clear" w:color="auto" w:fill="FFFFFF"/>
              </w:rPr>
              <w:t>В</w:t>
            </w:r>
            <w:r w:rsidRPr="008F38E5">
              <w:rPr>
                <w:shd w:val="clear" w:color="auto" w:fill="FFFFFF"/>
              </w:rPr>
              <w:t>ведение в основы педагогического мастерства</w:t>
            </w:r>
          </w:p>
        </w:tc>
        <w:tc>
          <w:tcPr>
            <w:tcW w:w="1984" w:type="dxa"/>
          </w:tcPr>
          <w:p w14:paraId="14630CA9" w14:textId="70BC67DC" w:rsidR="002D6297" w:rsidRPr="00E325C6" w:rsidRDefault="002D6297" w:rsidP="006C0709">
            <w:pPr>
              <w:rPr>
                <w:color w:val="000000"/>
              </w:rPr>
            </w:pPr>
            <w:r w:rsidRPr="008F38E5">
              <w:rPr>
                <w:shd w:val="clear" w:color="auto" w:fill="FFFFFF"/>
              </w:rPr>
              <w:t>Сударчикова Л. Г.</w:t>
            </w:r>
          </w:p>
        </w:tc>
        <w:tc>
          <w:tcPr>
            <w:tcW w:w="1559" w:type="dxa"/>
          </w:tcPr>
          <w:p w14:paraId="36E9698A" w14:textId="06E94947" w:rsidR="002D6297" w:rsidRPr="00E325C6" w:rsidRDefault="002D6297" w:rsidP="00E325C6">
            <w:pPr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>М</w:t>
            </w:r>
          </w:p>
        </w:tc>
        <w:tc>
          <w:tcPr>
            <w:tcW w:w="709" w:type="dxa"/>
          </w:tcPr>
          <w:p w14:paraId="3382AB2D" w14:textId="3EACE111" w:rsidR="002D6297" w:rsidRPr="00E325C6" w:rsidRDefault="002D6297" w:rsidP="00E325C6">
            <w:pPr>
              <w:rPr>
                <w:color w:val="000000"/>
              </w:rPr>
            </w:pPr>
            <w:r>
              <w:t xml:space="preserve">2014 </w:t>
            </w:r>
          </w:p>
        </w:tc>
        <w:tc>
          <w:tcPr>
            <w:tcW w:w="1134" w:type="dxa"/>
          </w:tcPr>
          <w:p w14:paraId="36EDA13C" w14:textId="29B85012" w:rsidR="002D6297" w:rsidRPr="00E325C6" w:rsidRDefault="002D6297" w:rsidP="00E325C6">
            <w:pPr>
              <w:jc w:val="center"/>
            </w:pPr>
          </w:p>
        </w:tc>
        <w:tc>
          <w:tcPr>
            <w:tcW w:w="2268" w:type="dxa"/>
          </w:tcPr>
          <w:p w14:paraId="554F4400" w14:textId="09430C77" w:rsidR="002D6297" w:rsidRPr="00E325C6" w:rsidRDefault="002D6297" w:rsidP="00E325C6">
            <w:pPr>
              <w:rPr>
                <w:rFonts w:eastAsia="Calibri"/>
                <w:color w:val="FF0000"/>
                <w:u w:val="single"/>
              </w:rPr>
            </w:pPr>
            <w:r w:rsidRPr="008F38E5">
              <w:t>http://biblioclub.ru/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040D83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040D83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040D83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040D83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040D83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040D83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040D83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040D83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040D83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040D83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040D83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040D83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00FC51E0" w14:textId="77777777" w:rsidR="00E325C6" w:rsidRDefault="00040D83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040D83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lastRenderedPageBreak/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B8922" w14:textId="77777777" w:rsidR="00040D83" w:rsidRDefault="00040D83" w:rsidP="00125718">
      <w:r>
        <w:separator/>
      </w:r>
    </w:p>
  </w:endnote>
  <w:endnote w:type="continuationSeparator" w:id="0">
    <w:p w14:paraId="65EF92F5" w14:textId="77777777" w:rsidR="00040D83" w:rsidRDefault="00040D83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D7326" w14:textId="77777777" w:rsidR="00040D83" w:rsidRDefault="00040D83" w:rsidP="00125718">
      <w:r>
        <w:separator/>
      </w:r>
    </w:p>
  </w:footnote>
  <w:footnote w:type="continuationSeparator" w:id="0">
    <w:p w14:paraId="65CBF202" w14:textId="77777777" w:rsidR="00040D83" w:rsidRDefault="00040D83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0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03076"/>
    <w:rsid w:val="00012747"/>
    <w:rsid w:val="0001296E"/>
    <w:rsid w:val="00021DDC"/>
    <w:rsid w:val="00023393"/>
    <w:rsid w:val="00040D83"/>
    <w:rsid w:val="00041D37"/>
    <w:rsid w:val="00085EFB"/>
    <w:rsid w:val="000A52AE"/>
    <w:rsid w:val="000B66E8"/>
    <w:rsid w:val="000D6860"/>
    <w:rsid w:val="000E63F1"/>
    <w:rsid w:val="000E75A1"/>
    <w:rsid w:val="000E7EC5"/>
    <w:rsid w:val="000F7002"/>
    <w:rsid w:val="0010456C"/>
    <w:rsid w:val="00105B0B"/>
    <w:rsid w:val="00111BF6"/>
    <w:rsid w:val="00125718"/>
    <w:rsid w:val="001605C3"/>
    <w:rsid w:val="00162D3B"/>
    <w:rsid w:val="00185412"/>
    <w:rsid w:val="001C0E40"/>
    <w:rsid w:val="001C1746"/>
    <w:rsid w:val="001C2093"/>
    <w:rsid w:val="001C6683"/>
    <w:rsid w:val="001D100B"/>
    <w:rsid w:val="001D12F3"/>
    <w:rsid w:val="001E3B3B"/>
    <w:rsid w:val="001F0889"/>
    <w:rsid w:val="001F7088"/>
    <w:rsid w:val="00217C43"/>
    <w:rsid w:val="00222355"/>
    <w:rsid w:val="002319FD"/>
    <w:rsid w:val="00262AAB"/>
    <w:rsid w:val="00264AB1"/>
    <w:rsid w:val="00275B4C"/>
    <w:rsid w:val="002819D1"/>
    <w:rsid w:val="00287EDD"/>
    <w:rsid w:val="002A1509"/>
    <w:rsid w:val="002B33A1"/>
    <w:rsid w:val="002C0FAA"/>
    <w:rsid w:val="002D6297"/>
    <w:rsid w:val="002D7B8E"/>
    <w:rsid w:val="0032484B"/>
    <w:rsid w:val="0033101B"/>
    <w:rsid w:val="0033488B"/>
    <w:rsid w:val="00381449"/>
    <w:rsid w:val="003A10CE"/>
    <w:rsid w:val="00436D22"/>
    <w:rsid w:val="0045098E"/>
    <w:rsid w:val="0045170C"/>
    <w:rsid w:val="004C055C"/>
    <w:rsid w:val="004C245F"/>
    <w:rsid w:val="004C3B4E"/>
    <w:rsid w:val="004D1136"/>
    <w:rsid w:val="004D213F"/>
    <w:rsid w:val="004F2ED8"/>
    <w:rsid w:val="004F39D0"/>
    <w:rsid w:val="004F3BE9"/>
    <w:rsid w:val="00500FDA"/>
    <w:rsid w:val="00520CAA"/>
    <w:rsid w:val="00524037"/>
    <w:rsid w:val="0055007D"/>
    <w:rsid w:val="00556D37"/>
    <w:rsid w:val="0058313D"/>
    <w:rsid w:val="00592D92"/>
    <w:rsid w:val="005A7738"/>
    <w:rsid w:val="005C60D6"/>
    <w:rsid w:val="005D0848"/>
    <w:rsid w:val="005E12A0"/>
    <w:rsid w:val="005E1A56"/>
    <w:rsid w:val="005F1850"/>
    <w:rsid w:val="005F194D"/>
    <w:rsid w:val="006215FE"/>
    <w:rsid w:val="00631527"/>
    <w:rsid w:val="00631EBD"/>
    <w:rsid w:val="00633193"/>
    <w:rsid w:val="006A0101"/>
    <w:rsid w:val="006A2E91"/>
    <w:rsid w:val="006A7A7E"/>
    <w:rsid w:val="006B14C8"/>
    <w:rsid w:val="006C0709"/>
    <w:rsid w:val="006E0E6B"/>
    <w:rsid w:val="006F6BDC"/>
    <w:rsid w:val="00703390"/>
    <w:rsid w:val="00725186"/>
    <w:rsid w:val="007337A7"/>
    <w:rsid w:val="00741974"/>
    <w:rsid w:val="007742BE"/>
    <w:rsid w:val="007A0AEA"/>
    <w:rsid w:val="007A7E75"/>
    <w:rsid w:val="007B7BBD"/>
    <w:rsid w:val="007E42BD"/>
    <w:rsid w:val="007E5182"/>
    <w:rsid w:val="00805077"/>
    <w:rsid w:val="0081131A"/>
    <w:rsid w:val="00814696"/>
    <w:rsid w:val="00815F68"/>
    <w:rsid w:val="00827B7C"/>
    <w:rsid w:val="00844E48"/>
    <w:rsid w:val="00861865"/>
    <w:rsid w:val="008871B4"/>
    <w:rsid w:val="00887C40"/>
    <w:rsid w:val="008A092C"/>
    <w:rsid w:val="008A279E"/>
    <w:rsid w:val="008A7E85"/>
    <w:rsid w:val="008C705A"/>
    <w:rsid w:val="008C766C"/>
    <w:rsid w:val="008E3A76"/>
    <w:rsid w:val="00910C55"/>
    <w:rsid w:val="00954607"/>
    <w:rsid w:val="00964DF2"/>
    <w:rsid w:val="009656DC"/>
    <w:rsid w:val="009779E8"/>
    <w:rsid w:val="009B2487"/>
    <w:rsid w:val="009C3939"/>
    <w:rsid w:val="009C4A9B"/>
    <w:rsid w:val="009E1EDD"/>
    <w:rsid w:val="009F60C1"/>
    <w:rsid w:val="00A10902"/>
    <w:rsid w:val="00A22080"/>
    <w:rsid w:val="00A42A03"/>
    <w:rsid w:val="00A6193D"/>
    <w:rsid w:val="00A716B4"/>
    <w:rsid w:val="00A87266"/>
    <w:rsid w:val="00AC75BA"/>
    <w:rsid w:val="00AD4184"/>
    <w:rsid w:val="00AE3A8D"/>
    <w:rsid w:val="00B04D03"/>
    <w:rsid w:val="00B26564"/>
    <w:rsid w:val="00B4418A"/>
    <w:rsid w:val="00B53803"/>
    <w:rsid w:val="00B73F0A"/>
    <w:rsid w:val="00BB677C"/>
    <w:rsid w:val="00BC4BA9"/>
    <w:rsid w:val="00BE487A"/>
    <w:rsid w:val="00BF73A6"/>
    <w:rsid w:val="00C3143C"/>
    <w:rsid w:val="00C66E1A"/>
    <w:rsid w:val="00CA7784"/>
    <w:rsid w:val="00CB0705"/>
    <w:rsid w:val="00CD2867"/>
    <w:rsid w:val="00CF1F2E"/>
    <w:rsid w:val="00CF7FDC"/>
    <w:rsid w:val="00D03904"/>
    <w:rsid w:val="00D06FEB"/>
    <w:rsid w:val="00D304D0"/>
    <w:rsid w:val="00D30DBC"/>
    <w:rsid w:val="00D44E41"/>
    <w:rsid w:val="00D60335"/>
    <w:rsid w:val="00D62EA6"/>
    <w:rsid w:val="00D64787"/>
    <w:rsid w:val="00D71CF5"/>
    <w:rsid w:val="00D77A96"/>
    <w:rsid w:val="00D77F49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329D1"/>
    <w:rsid w:val="00E40721"/>
    <w:rsid w:val="00E53ED2"/>
    <w:rsid w:val="00E57251"/>
    <w:rsid w:val="00E639B1"/>
    <w:rsid w:val="00E93A78"/>
    <w:rsid w:val="00EA1F3D"/>
    <w:rsid w:val="00EC1136"/>
    <w:rsid w:val="00EF075F"/>
    <w:rsid w:val="00F17820"/>
    <w:rsid w:val="00F3344B"/>
    <w:rsid w:val="00F5014E"/>
    <w:rsid w:val="00F64ECC"/>
    <w:rsid w:val="00F729DE"/>
    <w:rsid w:val="00FE4AEC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link w:val="af7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8">
    <w:name w:val="Body Text First Indent"/>
    <w:basedOn w:val="a9"/>
    <w:link w:val="af9"/>
    <w:unhideWhenUsed/>
    <w:rsid w:val="000E75A1"/>
    <w:pPr>
      <w:spacing w:after="0"/>
      <w:ind w:firstLine="360"/>
    </w:pPr>
  </w:style>
  <w:style w:type="character" w:customStyle="1" w:styleId="af9">
    <w:name w:val="Красная строка Знак"/>
    <w:basedOn w:val="aa"/>
    <w:link w:val="af8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Абзац списка Знак Знак"/>
    <w:basedOn w:val="a2"/>
    <w:link w:val="afb"/>
    <w:qFormat/>
    <w:rsid w:val="000E75A1"/>
    <w:pPr>
      <w:ind w:left="720"/>
    </w:pPr>
  </w:style>
  <w:style w:type="character" w:customStyle="1" w:styleId="afb">
    <w:name w:val="Абзац списка Знак Знак Знак"/>
    <w:link w:val="afa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c">
    <w:name w:val="Знак Знак Знак"/>
    <w:aliases w:val=" Знак"/>
    <w:basedOn w:val="a2"/>
    <w:next w:val="afd"/>
    <w:link w:val="afe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e">
    <w:name w:val="Название Знак"/>
    <w:aliases w:val=" Знак Знак Знак Знак, Знак Знак"/>
    <w:link w:val="afc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f">
    <w:name w:val="page number"/>
    <w:basedOn w:val="a3"/>
    <w:rsid w:val="000E75A1"/>
  </w:style>
  <w:style w:type="character" w:styleId="aff0">
    <w:name w:val="footnote reference"/>
    <w:uiPriority w:val="99"/>
    <w:rsid w:val="000E75A1"/>
    <w:rPr>
      <w:vertAlign w:val="superscript"/>
    </w:rPr>
  </w:style>
  <w:style w:type="paragraph" w:styleId="aff1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2">
    <w:name w:val="FollowedHyperlink"/>
    <w:uiPriority w:val="99"/>
    <w:rsid w:val="000E75A1"/>
    <w:rPr>
      <w:color w:val="800080"/>
      <w:u w:val="single"/>
    </w:rPr>
  </w:style>
  <w:style w:type="character" w:styleId="aff3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4">
    <w:name w:val="footer"/>
    <w:basedOn w:val="a2"/>
    <w:link w:val="aff5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5">
    <w:name w:val="Нижний колонтитул Знак"/>
    <w:basedOn w:val="a3"/>
    <w:link w:val="aff4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6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7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8">
    <w:name w:val="annotation reference"/>
    <w:rsid w:val="000E75A1"/>
    <w:rPr>
      <w:sz w:val="16"/>
    </w:rPr>
  </w:style>
  <w:style w:type="character" w:customStyle="1" w:styleId="aff9">
    <w:name w:val="Текст концевой сноски Знак"/>
    <w:link w:val="affa"/>
    <w:uiPriority w:val="99"/>
    <w:semiHidden/>
    <w:rsid w:val="000E75A1"/>
    <w:rPr>
      <w:rFonts w:ascii="Calibri" w:eastAsia="Calibri" w:hAnsi="Calibri"/>
    </w:rPr>
  </w:style>
  <w:style w:type="paragraph" w:styleId="affa">
    <w:name w:val="endnote text"/>
    <w:basedOn w:val="a2"/>
    <w:link w:val="aff9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subject"/>
    <w:basedOn w:val="af"/>
    <w:next w:val="af"/>
    <w:link w:val="affc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c">
    <w:name w:val="Тема примечания Знак"/>
    <w:basedOn w:val="af0"/>
    <w:link w:val="affb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d">
    <w:name w:val="Схема документа Знак"/>
    <w:link w:val="affe"/>
    <w:uiPriority w:val="99"/>
    <w:semiHidden/>
    <w:rsid w:val="000E75A1"/>
    <w:rPr>
      <w:rFonts w:eastAsia="Calibri"/>
      <w:sz w:val="2"/>
    </w:rPr>
  </w:style>
  <w:style w:type="paragraph" w:styleId="affe">
    <w:name w:val="Document Map"/>
    <w:basedOn w:val="a2"/>
    <w:link w:val="affd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f">
    <w:name w:val="Plain Text"/>
    <w:basedOn w:val="a2"/>
    <w:link w:val="afff0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0">
    <w:name w:val="Текст Знак"/>
    <w:basedOn w:val="a3"/>
    <w:link w:val="afff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1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2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3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4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5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6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6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7">
    <w:name w:val="Emphasis"/>
    <w:qFormat/>
    <w:rsid w:val="000E75A1"/>
    <w:rPr>
      <w:i/>
      <w:iCs/>
    </w:rPr>
  </w:style>
  <w:style w:type="paragraph" w:customStyle="1" w:styleId="afff8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a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b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c">
    <w:name w:val="Тема"/>
    <w:basedOn w:val="a2"/>
    <w:link w:val="afffd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d">
    <w:name w:val="Тема Знак"/>
    <w:link w:val="afffc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d">
    <w:name w:val="Title"/>
    <w:basedOn w:val="a2"/>
    <w:next w:val="a2"/>
    <w:link w:val="afffe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e">
    <w:name w:val="Заголовок Знак"/>
    <w:basedOn w:val="a3"/>
    <w:link w:val="afd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"/>
    <w:link w:val="af6"/>
    <w:uiPriority w:val="99"/>
    <w:locked/>
    <w:rsid w:val="006A01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indow.edu.ru" TargetMode="External"/><Relationship Id="rId18" Type="http://schemas.openxmlformats.org/officeDocument/2006/relationships/hyperlink" Target="http://www.iprbookshop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Qlib" TargetMode="External"/><Relationship Id="rId17" Type="http://schemas.openxmlformats.org/officeDocument/2006/relationships/hyperlink" Target="http://www.gramota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www.sibuk.Nsk.su.Public/Ypr/yp13/07/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ir.ru" TargetMode="External"/><Relationship Id="rId23" Type="http://schemas.openxmlformats.org/officeDocument/2006/relationships/hyperlink" Target="http://www.rsl.ru" TargetMode="External"/><Relationship Id="rId10" Type="http://schemas.openxmlformats.org/officeDocument/2006/relationships/hyperlink" Target="http://dviu.ranepa.ru/index.php?page=bibi2&amp;rc=bibi" TargetMode="External"/><Relationship Id="rId19" Type="http://schemas.openxmlformats.org/officeDocument/2006/relationships/hyperlink" Target="http://www.openet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-onlain.ru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C8AC5-72BB-4AEC-859E-95014081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2788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Вайберт</cp:lastModifiedBy>
  <cp:revision>46</cp:revision>
  <cp:lastPrinted>2019-11-28T11:03:00Z</cp:lastPrinted>
  <dcterms:created xsi:type="dcterms:W3CDTF">2022-03-21T10:12:00Z</dcterms:created>
  <dcterms:modified xsi:type="dcterms:W3CDTF">2023-10-17T10:45:00Z</dcterms:modified>
</cp:coreProperties>
</file>