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D24E7" w:rsidRPr="00B50F78" w14:paraId="2AEAF7EC" w14:textId="77777777" w:rsidTr="00BE3A53">
        <w:trPr>
          <w:trHeight w:val="11619"/>
        </w:trPr>
        <w:tc>
          <w:tcPr>
            <w:tcW w:w="9412" w:type="dxa"/>
          </w:tcPr>
          <w:p w14:paraId="3A371752" w14:textId="77777777" w:rsidR="008D24E7" w:rsidRDefault="008D24E7" w:rsidP="00BE3A53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74DA6802" w14:textId="77777777" w:rsidR="00C279AD" w:rsidRPr="00C279AD" w:rsidRDefault="008D24E7" w:rsidP="00C279A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E9418F">
              <w:t xml:space="preserve">ГОСУДАРСТВЕННОЕ АВТОНОМНОЕ ОБРАЗОВАТЕЛЬНОЕ УЧРЕЖДЕНИЕ ВЫСШЕГО ОБРАЗОВАНИЯ </w:t>
            </w:r>
            <w:r w:rsidR="00C279AD" w:rsidRPr="00C279AD">
              <w:rPr>
                <w:kern w:val="1"/>
                <w:lang w:eastAsia="zh-CN"/>
              </w:rPr>
              <w:t>ЛЕНИНГРАДСКОЙ ОБЛАСТИ</w:t>
            </w:r>
          </w:p>
          <w:p w14:paraId="6E867DE0" w14:textId="77777777" w:rsidR="008D24E7" w:rsidRPr="00E9418F" w:rsidRDefault="008D24E7" w:rsidP="008D24E7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897F974" w14:textId="77777777" w:rsidR="008D24E7" w:rsidRPr="00E9418F" w:rsidRDefault="008D24E7" w:rsidP="008D24E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3949B361" w14:textId="77777777" w:rsidR="008D24E7" w:rsidRPr="00E9418F" w:rsidRDefault="008D24E7" w:rsidP="008D24E7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5B735AB7" w14:textId="79D5045E" w:rsidR="008D24E7" w:rsidRDefault="008D24E7" w:rsidP="008D24E7">
            <w:pPr>
              <w:tabs>
                <w:tab w:val="left" w:pos="1530"/>
              </w:tabs>
              <w:ind w:hanging="40"/>
              <w:jc w:val="center"/>
            </w:pPr>
          </w:p>
          <w:p w14:paraId="7C157CDC" w14:textId="77777777" w:rsidR="00C279AD" w:rsidRPr="00E9418F" w:rsidRDefault="00C279AD" w:rsidP="008D24E7">
            <w:pPr>
              <w:tabs>
                <w:tab w:val="left" w:pos="1530"/>
              </w:tabs>
              <w:ind w:hanging="40"/>
              <w:jc w:val="center"/>
            </w:pPr>
          </w:p>
          <w:p w14:paraId="736C0D72" w14:textId="77777777" w:rsidR="008D24E7" w:rsidRPr="00E9418F" w:rsidRDefault="008D24E7" w:rsidP="008D24E7">
            <w:pPr>
              <w:tabs>
                <w:tab w:val="left" w:pos="1530"/>
              </w:tabs>
              <w:ind w:hanging="40"/>
              <w:jc w:val="center"/>
            </w:pPr>
          </w:p>
          <w:p w14:paraId="7CD045B2" w14:textId="77777777" w:rsidR="008D24E7" w:rsidRPr="00E9418F" w:rsidRDefault="008D24E7" w:rsidP="008D24E7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5D0EC489" w14:textId="77777777" w:rsidR="008D24E7" w:rsidRPr="00E9418F" w:rsidRDefault="008D24E7" w:rsidP="008D24E7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1A9693D0" w14:textId="77777777" w:rsidR="008D24E7" w:rsidRPr="00E9418F" w:rsidRDefault="008D24E7" w:rsidP="008D24E7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1DB15673" w14:textId="77777777" w:rsidR="008D24E7" w:rsidRPr="00E9418F" w:rsidRDefault="008D24E7" w:rsidP="008D24E7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6DE20633" w14:textId="77777777" w:rsidR="008D24E7" w:rsidRPr="00E9418F" w:rsidRDefault="008D24E7" w:rsidP="008D24E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314C0AD" w14:textId="5F6407B8" w:rsidR="008D24E7" w:rsidRDefault="008D24E7" w:rsidP="008D24E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B890B2B" w14:textId="737E249E" w:rsidR="00C279AD" w:rsidRDefault="00C279AD" w:rsidP="008D24E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4FC3D9" w14:textId="77777777" w:rsidR="00C279AD" w:rsidRPr="00E9418F" w:rsidRDefault="00C279AD" w:rsidP="008D24E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E3060ED" w14:textId="77777777" w:rsidR="008D24E7" w:rsidRPr="00E9418F" w:rsidRDefault="008D24E7" w:rsidP="008D24E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410320CA" w14:textId="77777777" w:rsidR="008D24E7" w:rsidRPr="00E9418F" w:rsidRDefault="008D24E7" w:rsidP="008D24E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rStyle w:val="ListLabel13"/>
              </w:rPr>
              <w:t>дисциплины</w:t>
            </w:r>
            <w:bookmarkEnd w:id="0"/>
          </w:p>
          <w:p w14:paraId="300DC42B" w14:textId="77777777" w:rsidR="008D24E7" w:rsidRDefault="008D24E7" w:rsidP="008D24E7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B2B76D9" w14:textId="7D56FEA1" w:rsidR="008D24E7" w:rsidRPr="00702213" w:rsidRDefault="00702213" w:rsidP="00BE3A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/>
                <w:b/>
                <w:caps/>
                <w:szCs w:val="28"/>
              </w:rPr>
            </w:pPr>
            <w:r w:rsidRPr="00702213">
              <w:rPr>
                <w:rFonts w:ascii="Times New Roman Полужирный" w:hAnsi="Times New Roman Полужирный"/>
                <w:b/>
                <w:caps/>
                <w:szCs w:val="28"/>
              </w:rPr>
              <w:t>Б1.О.02 Коммуникативный (модуль)</w:t>
            </w:r>
          </w:p>
          <w:p w14:paraId="6D7B1269" w14:textId="77777777" w:rsidR="008D24E7" w:rsidRPr="0031616E" w:rsidRDefault="0031616E" w:rsidP="00BE3A5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31616E">
              <w:rPr>
                <w:b/>
              </w:rPr>
              <w:t>Б</w:t>
            </w:r>
            <w:r w:rsidR="008D24E7" w:rsidRPr="0031616E">
              <w:rPr>
                <w:b/>
              </w:rPr>
              <w:t>1.</w:t>
            </w:r>
            <w:r w:rsidRPr="0031616E">
              <w:rPr>
                <w:b/>
              </w:rPr>
              <w:t>О</w:t>
            </w:r>
            <w:r w:rsidR="008D24E7" w:rsidRPr="0031616E">
              <w:rPr>
                <w:b/>
              </w:rPr>
              <w:t xml:space="preserve">.02.02 </w:t>
            </w:r>
            <w:r w:rsidR="008D24E7" w:rsidRPr="0031616E">
              <w:rPr>
                <w:b/>
                <w:caps/>
                <w:color w:val="000000"/>
              </w:rPr>
              <w:t>профессиональн</w:t>
            </w:r>
            <w:r w:rsidRPr="0031616E">
              <w:rPr>
                <w:b/>
                <w:caps/>
                <w:color w:val="000000"/>
              </w:rPr>
              <w:t>АЯ</w:t>
            </w:r>
            <w:r w:rsidR="008D24E7" w:rsidRPr="0031616E">
              <w:rPr>
                <w:b/>
                <w:caps/>
                <w:color w:val="000000"/>
              </w:rPr>
              <w:t xml:space="preserve"> коммуникаци</w:t>
            </w:r>
            <w:r w:rsidRPr="0031616E">
              <w:rPr>
                <w:b/>
                <w:caps/>
                <w:color w:val="000000"/>
              </w:rPr>
              <w:t>Я</w:t>
            </w:r>
          </w:p>
          <w:p w14:paraId="257E2D19" w14:textId="07215AA7" w:rsidR="008D24E7" w:rsidRDefault="008D24E7" w:rsidP="00C279A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494E1BC" w14:textId="259F75BD" w:rsidR="008D24E7" w:rsidRDefault="008D24E7" w:rsidP="00BE3A53">
            <w:pPr>
              <w:jc w:val="center"/>
              <w:rPr>
                <w:szCs w:val="28"/>
              </w:rPr>
            </w:pPr>
          </w:p>
          <w:p w14:paraId="7174888F" w14:textId="77777777" w:rsidR="00C279AD" w:rsidRPr="00470D55" w:rsidRDefault="00C279AD" w:rsidP="00BE3A53">
            <w:pPr>
              <w:jc w:val="center"/>
              <w:rPr>
                <w:szCs w:val="28"/>
              </w:rPr>
            </w:pPr>
          </w:p>
          <w:p w14:paraId="0EA4D858" w14:textId="77777777" w:rsidR="00841A86" w:rsidRPr="00E9418F" w:rsidRDefault="00841A86" w:rsidP="00841A8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650C62EF" w14:textId="0395065A" w:rsidR="00841A86" w:rsidRPr="00E9418F" w:rsidRDefault="00C279AD" w:rsidP="00841A8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841A86" w:rsidRPr="00E9418F">
              <w:t>(</w:t>
            </w:r>
            <w:r>
              <w:t>п</w:t>
            </w:r>
            <w:r w:rsidRPr="00E9418F">
              <w:t>рофиль</w:t>
            </w:r>
            <w:r w:rsidR="00841A86" w:rsidRPr="00E9418F">
              <w:t>)</w:t>
            </w:r>
            <w:r w:rsidR="00841A86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273C6928" w14:textId="77777777" w:rsidR="00841A86" w:rsidRPr="00E9418F" w:rsidRDefault="00841A86" w:rsidP="00841A86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539AE072" w14:textId="6F32401D" w:rsidR="00841A86" w:rsidRPr="00E9418F" w:rsidRDefault="00841A86" w:rsidP="00841A86">
            <w:pPr>
              <w:tabs>
                <w:tab w:val="right" w:leader="underscore" w:pos="8505"/>
              </w:tabs>
              <w:jc w:val="center"/>
            </w:pPr>
            <w:r w:rsidRPr="00E9418F">
              <w:t xml:space="preserve">(год начала подготовки – </w:t>
            </w:r>
            <w:r w:rsidR="00236DCA">
              <w:t>202</w:t>
            </w:r>
            <w:r w:rsidR="00927F86">
              <w:t>2</w:t>
            </w:r>
            <w:r w:rsidRPr="00E9418F">
              <w:t>)</w:t>
            </w:r>
          </w:p>
          <w:p w14:paraId="77A1691A" w14:textId="77777777" w:rsidR="00841A86" w:rsidRPr="00B76473" w:rsidRDefault="00841A86" w:rsidP="00C279AD">
            <w:pPr>
              <w:jc w:val="center"/>
              <w:rPr>
                <w:b/>
                <w:bCs/>
                <w:i/>
                <w:iCs/>
              </w:rPr>
            </w:pPr>
          </w:p>
          <w:p w14:paraId="0649F5AC" w14:textId="77777777" w:rsidR="008D24E7" w:rsidRPr="000234A0" w:rsidRDefault="008D24E7" w:rsidP="00BE3A53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14:paraId="5E627843" w14:textId="77777777" w:rsidR="008D24E7" w:rsidRPr="000234A0" w:rsidRDefault="008D24E7" w:rsidP="00BE3A5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02AC85B3" w14:textId="77777777" w:rsidR="008D24E7" w:rsidRDefault="008D24E7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2F91D1F6" w14:textId="77777777" w:rsidR="008D24E7" w:rsidRPr="00470D55" w:rsidRDefault="008D24E7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08308B1C" w14:textId="0140969A" w:rsidR="008D24E7" w:rsidRDefault="008D24E7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25DE3517" w14:textId="58A76E19" w:rsidR="001A4D01" w:rsidRDefault="001A4D01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2A37AA02" w14:textId="3481E6B2" w:rsidR="001A4D01" w:rsidRDefault="001A4D01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767BF794" w14:textId="0CD5DC75" w:rsidR="001A4D01" w:rsidRDefault="001A4D01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0377395E" w14:textId="0FE07BDB" w:rsidR="001A4D01" w:rsidRDefault="001A4D01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31FC3695" w14:textId="33C6CA8C" w:rsidR="001A4D01" w:rsidRDefault="001A4D01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6C551D38" w14:textId="184EEEAC" w:rsidR="001A4D01" w:rsidRDefault="001A4D01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272703BE" w14:textId="1EC75FE6" w:rsidR="001A4D01" w:rsidRDefault="001A4D01" w:rsidP="00C279AD">
            <w:pPr>
              <w:jc w:val="center"/>
              <w:rPr>
                <w:b/>
                <w:i/>
                <w:iCs/>
                <w:szCs w:val="28"/>
              </w:rPr>
            </w:pPr>
          </w:p>
          <w:p w14:paraId="49557941" w14:textId="77777777" w:rsidR="008D24E7" w:rsidRDefault="008D24E7" w:rsidP="00BE3A53">
            <w:pPr>
              <w:jc w:val="center"/>
              <w:rPr>
                <w:iCs/>
                <w:szCs w:val="28"/>
              </w:rPr>
            </w:pPr>
          </w:p>
          <w:p w14:paraId="40ACE124" w14:textId="77777777" w:rsidR="008D24E7" w:rsidRDefault="008D24E7" w:rsidP="00BE3A53">
            <w:pPr>
              <w:jc w:val="center"/>
              <w:rPr>
                <w:iCs/>
                <w:szCs w:val="28"/>
              </w:rPr>
            </w:pPr>
          </w:p>
          <w:p w14:paraId="43460A9A" w14:textId="77777777" w:rsidR="008D24E7" w:rsidRDefault="008D24E7" w:rsidP="00BE3A53">
            <w:pPr>
              <w:jc w:val="center"/>
              <w:rPr>
                <w:iCs/>
                <w:szCs w:val="28"/>
              </w:rPr>
            </w:pPr>
          </w:p>
          <w:p w14:paraId="71119EB1" w14:textId="77777777" w:rsidR="008D24E7" w:rsidRDefault="008D24E7" w:rsidP="00BE3A53">
            <w:pPr>
              <w:jc w:val="center"/>
              <w:rPr>
                <w:iCs/>
                <w:szCs w:val="28"/>
              </w:rPr>
            </w:pPr>
          </w:p>
          <w:p w14:paraId="4C01E9F5" w14:textId="77777777" w:rsidR="008D24E7" w:rsidRDefault="008D24E7" w:rsidP="00BE3A53">
            <w:pPr>
              <w:jc w:val="center"/>
              <w:rPr>
                <w:iCs/>
                <w:szCs w:val="28"/>
              </w:rPr>
            </w:pPr>
          </w:p>
          <w:p w14:paraId="00792703" w14:textId="77777777" w:rsidR="008D24E7" w:rsidRDefault="008D24E7" w:rsidP="00BE3A53">
            <w:pPr>
              <w:jc w:val="center"/>
              <w:rPr>
                <w:iCs/>
                <w:szCs w:val="28"/>
              </w:rPr>
            </w:pPr>
          </w:p>
          <w:p w14:paraId="42DA4ABF" w14:textId="77777777" w:rsidR="008D24E7" w:rsidRPr="00470D55" w:rsidRDefault="008D24E7" w:rsidP="00BE3A53">
            <w:pPr>
              <w:jc w:val="center"/>
              <w:rPr>
                <w:iCs/>
                <w:szCs w:val="28"/>
              </w:rPr>
            </w:pPr>
          </w:p>
          <w:p w14:paraId="4B72651E" w14:textId="77777777" w:rsidR="008D24E7" w:rsidRPr="00CC104D" w:rsidRDefault="008D24E7" w:rsidP="00BE3A53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10446532" w14:textId="27A56597" w:rsidR="008D24E7" w:rsidRPr="00242A89" w:rsidRDefault="008D24E7" w:rsidP="00927F86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236DCA">
              <w:rPr>
                <w:iCs/>
                <w:szCs w:val="28"/>
              </w:rPr>
              <w:t>2</w:t>
            </w:r>
            <w:r w:rsidR="00927F86">
              <w:rPr>
                <w:iCs/>
                <w:szCs w:val="28"/>
              </w:rPr>
              <w:t>2</w:t>
            </w:r>
            <w:bookmarkStart w:id="1" w:name="_GoBack"/>
            <w:bookmarkEnd w:id="1"/>
          </w:p>
        </w:tc>
      </w:tr>
    </w:tbl>
    <w:p w14:paraId="1335DA86" w14:textId="77777777" w:rsidR="008D24E7" w:rsidRPr="00A153B5" w:rsidRDefault="008D24E7" w:rsidP="008D24E7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40D0C97" w14:textId="1EA7B8EF" w:rsidR="008D24E7" w:rsidRPr="007F18F6" w:rsidRDefault="008D24E7" w:rsidP="00C279AD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C279AD">
        <w:rPr>
          <w:b/>
          <w:bCs/>
        </w:rPr>
        <w:t>:</w:t>
      </w:r>
    </w:p>
    <w:p w14:paraId="53A8C263" w14:textId="77777777" w:rsidR="008D24E7" w:rsidRDefault="008D24E7" w:rsidP="00C279A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0C363F63" w14:textId="77777777" w:rsidR="00841A86" w:rsidRDefault="00841A86" w:rsidP="00841A86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rPr>
          <w:rFonts w:eastAsia="Droid Sans Fallback"/>
          <w:lang w:eastAsia="zh-CN"/>
        </w:rPr>
      </w:pPr>
    </w:p>
    <w:tbl>
      <w:tblPr>
        <w:tblpPr w:leftFromText="180" w:rightFromText="180" w:vertAnchor="text" w:tblpX="-434" w:tblpY="1"/>
        <w:tblOverlap w:val="never"/>
        <w:tblW w:w="97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"/>
        <w:gridCol w:w="3106"/>
        <w:gridCol w:w="5670"/>
      </w:tblGrid>
      <w:tr w:rsidR="00841A86" w:rsidRPr="007723E4" w14:paraId="1D4335C6" w14:textId="77777777" w:rsidTr="00841A86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7044" w14:textId="77777777" w:rsidR="00841A86" w:rsidRPr="003C0E55" w:rsidRDefault="00841A86" w:rsidP="00841A86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9621" w14:textId="77777777" w:rsidR="00841A86" w:rsidRPr="003C0E55" w:rsidRDefault="00841A86" w:rsidP="00841A86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14:paraId="36893705" w14:textId="77777777" w:rsidR="00841A86" w:rsidRPr="003C0E55" w:rsidRDefault="00841A86" w:rsidP="00841A86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9C26" w14:textId="77777777" w:rsidR="00841A86" w:rsidRPr="007723E4" w:rsidRDefault="00841A86" w:rsidP="00841A8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841A86" w:rsidRPr="007723E4" w14:paraId="3D5A805C" w14:textId="77777777" w:rsidTr="00841A86">
        <w:trPr>
          <w:trHeight w:val="14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2A9D9" w14:textId="77777777" w:rsidR="00841A86" w:rsidRPr="001D68D0" w:rsidRDefault="00841A86" w:rsidP="00841A86">
            <w:pPr>
              <w:pStyle w:val="a5"/>
              <w:jc w:val="center"/>
            </w:pPr>
            <w:r w:rsidRPr="001D68D0">
              <w:t>УК-</w:t>
            </w:r>
            <w:r>
              <w:t>4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AB728" w14:textId="77777777" w:rsidR="00841A86" w:rsidRPr="008F448B" w:rsidRDefault="00841A86" w:rsidP="00841A86">
            <w:r w:rsidRPr="008F448B">
              <w:t>Способен</w:t>
            </w:r>
          </w:p>
          <w:p w14:paraId="328164C1" w14:textId="77777777" w:rsidR="00841A86" w:rsidRPr="008F448B" w:rsidRDefault="00841A86" w:rsidP="00841A86">
            <w:r w:rsidRPr="008F448B">
              <w:t>применять</w:t>
            </w:r>
          </w:p>
          <w:p w14:paraId="2903172F" w14:textId="77777777" w:rsidR="00841A86" w:rsidRPr="008F448B" w:rsidRDefault="00841A86" w:rsidP="00841A86">
            <w:r w:rsidRPr="008F448B">
              <w:t>современные</w:t>
            </w:r>
          </w:p>
          <w:p w14:paraId="769D1C18" w14:textId="77777777" w:rsidR="00841A86" w:rsidRPr="008F448B" w:rsidRDefault="00841A86" w:rsidP="00841A86">
            <w:r w:rsidRPr="008F448B">
              <w:t>коммуникативные</w:t>
            </w:r>
          </w:p>
          <w:p w14:paraId="044BC380" w14:textId="77777777" w:rsidR="00841A86" w:rsidRPr="008F448B" w:rsidRDefault="00841A86" w:rsidP="00841A86">
            <w:r w:rsidRPr="008F448B">
              <w:t>технологии, в том числе на иностранном(</w:t>
            </w:r>
            <w:proofErr w:type="spellStart"/>
            <w:r w:rsidRPr="008F448B">
              <w:t>ых</w:t>
            </w:r>
            <w:proofErr w:type="spellEnd"/>
            <w:r w:rsidRPr="008F448B">
              <w:t>) языке(ах), для</w:t>
            </w:r>
          </w:p>
          <w:p w14:paraId="6997C5DC" w14:textId="77777777" w:rsidR="00841A86" w:rsidRPr="008F448B" w:rsidRDefault="00841A86" w:rsidP="00841A86">
            <w:r w:rsidRPr="008F448B">
              <w:t>академического и профессионального взаимодействия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8A3F" w14:textId="77777777" w:rsidR="00841A86" w:rsidRPr="008F448B" w:rsidRDefault="00841A86" w:rsidP="00B84B06">
            <w:pPr>
              <w:jc w:val="both"/>
            </w:pPr>
            <w:r>
              <w:t>И</w:t>
            </w:r>
            <w:r w:rsidRPr="008F448B">
              <w:t>УК-4.1. Знает правила профессиональной этики; методы коммуникации для академического и профессионального взаимодействия; современные средства информационно-коммуникационных технологий</w:t>
            </w:r>
          </w:p>
        </w:tc>
      </w:tr>
      <w:tr w:rsidR="00841A86" w:rsidRPr="007723E4" w14:paraId="490EA36E" w14:textId="77777777" w:rsidTr="00841A86">
        <w:trPr>
          <w:trHeight w:val="125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B0B6F" w14:textId="77777777" w:rsidR="00841A86" w:rsidRPr="001D68D0" w:rsidRDefault="00841A86" w:rsidP="00841A86">
            <w:pPr>
              <w:pStyle w:val="a5"/>
              <w:jc w:val="center"/>
            </w:pPr>
          </w:p>
        </w:tc>
        <w:tc>
          <w:tcPr>
            <w:tcW w:w="31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27C23" w14:textId="77777777" w:rsidR="00841A86" w:rsidRPr="008F448B" w:rsidRDefault="00841A86" w:rsidP="00841A8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A3F" w14:textId="77777777" w:rsidR="00841A86" w:rsidRDefault="00841A86" w:rsidP="00B84B06">
            <w:pPr>
              <w:jc w:val="both"/>
            </w:pPr>
            <w:r>
              <w:t>И</w:t>
            </w:r>
            <w:r w:rsidRPr="008F448B">
              <w:t>УК-4.2. Умеет создавать письменные тексты научного и официально-делового стилей речи по профессиональным вопросам</w:t>
            </w:r>
            <w:r>
              <w:t xml:space="preserve">; </w:t>
            </w:r>
            <w:r w:rsidRPr="008F448B">
              <w:t>использовать современные средства информационно-коммуникационных технологий для академического и профессионального взаимодействия</w:t>
            </w:r>
          </w:p>
        </w:tc>
      </w:tr>
      <w:tr w:rsidR="00841A86" w:rsidRPr="007723E4" w14:paraId="5C72F15B" w14:textId="77777777" w:rsidTr="00841A86">
        <w:trPr>
          <w:trHeight w:val="114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0860E" w14:textId="77777777" w:rsidR="00841A86" w:rsidRPr="001D68D0" w:rsidRDefault="00841A86" w:rsidP="00841A86">
            <w:pPr>
              <w:pStyle w:val="a5"/>
              <w:jc w:val="center"/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B1C9" w14:textId="77777777" w:rsidR="00841A86" w:rsidRPr="008F448B" w:rsidRDefault="00841A86" w:rsidP="00841A8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838AC" w14:textId="77777777" w:rsidR="00841A86" w:rsidRDefault="00841A86" w:rsidP="00B84B06">
            <w:pPr>
              <w:jc w:val="both"/>
            </w:pPr>
            <w:r>
              <w:t>И</w:t>
            </w:r>
            <w:r w:rsidRPr="008F448B">
              <w:t>УК-4.3. Владеет навыками применения современных коммуникативных технологий для академического и профессионального взаимодействия</w:t>
            </w:r>
          </w:p>
        </w:tc>
      </w:tr>
      <w:tr w:rsidR="00841A86" w:rsidRPr="007723E4" w14:paraId="706C7F8B" w14:textId="77777777" w:rsidTr="00841A86">
        <w:trPr>
          <w:trHeight w:val="103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205DA" w14:textId="77777777" w:rsidR="00841A86" w:rsidRPr="001D68D0" w:rsidRDefault="00841A86" w:rsidP="00841A86">
            <w:pPr>
              <w:pStyle w:val="a5"/>
              <w:jc w:val="center"/>
            </w:pPr>
            <w:r w:rsidRPr="001D68D0">
              <w:t>УК-</w:t>
            </w:r>
            <w:r>
              <w:t>5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75536" w14:textId="77777777" w:rsidR="00841A86" w:rsidRPr="008F448B" w:rsidRDefault="00841A86" w:rsidP="00841A86">
            <w:r w:rsidRPr="008F448B">
              <w:t>Способен анализировать и учитывать разнообразие культур в</w:t>
            </w:r>
          </w:p>
          <w:p w14:paraId="541CCA5D" w14:textId="77777777" w:rsidR="00841A86" w:rsidRPr="008F448B" w:rsidRDefault="00841A86" w:rsidP="00841A86">
            <w:r w:rsidRPr="008F448B">
              <w:t>процессе межкультурного взаимодействия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224" w14:textId="77777777" w:rsidR="00841A86" w:rsidRPr="008F448B" w:rsidRDefault="00841A86" w:rsidP="00B84B06">
            <w:pPr>
              <w:jc w:val="both"/>
            </w:pPr>
            <w:r>
              <w:t>И</w:t>
            </w:r>
            <w:r w:rsidRPr="008F448B">
              <w:t>УК-5.1 Знает национальные, этнокультурные и конфессиональные особенности и народные традиции населения; основные принципы межкультурного взаимодействия</w:t>
            </w:r>
          </w:p>
        </w:tc>
      </w:tr>
      <w:tr w:rsidR="00841A86" w:rsidRPr="007723E4" w14:paraId="653D4F15" w14:textId="77777777" w:rsidTr="00841A86">
        <w:trPr>
          <w:trHeight w:val="18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5EA11" w14:textId="77777777" w:rsidR="00841A86" w:rsidRPr="001D68D0" w:rsidRDefault="00841A86" w:rsidP="00841A86">
            <w:pPr>
              <w:pStyle w:val="a5"/>
              <w:jc w:val="center"/>
            </w:pPr>
          </w:p>
        </w:tc>
        <w:tc>
          <w:tcPr>
            <w:tcW w:w="31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13750" w14:textId="77777777" w:rsidR="00841A86" w:rsidRPr="008F448B" w:rsidRDefault="00841A86" w:rsidP="00841A8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731" w14:textId="77777777" w:rsidR="00841A86" w:rsidRDefault="00841A86" w:rsidP="00B84B06">
            <w:pPr>
              <w:jc w:val="both"/>
            </w:pPr>
            <w:r>
              <w:t>И</w:t>
            </w:r>
            <w:r w:rsidRPr="008F448B">
              <w:t>УК-5.2. Умеет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создавать благоприятную среду для межкультурного взаимодействия при выполнении профессиональных задач</w:t>
            </w:r>
          </w:p>
        </w:tc>
      </w:tr>
      <w:tr w:rsidR="00841A86" w:rsidRPr="007723E4" w14:paraId="0D306C1E" w14:textId="77777777" w:rsidTr="00B84B06">
        <w:trPr>
          <w:trHeight w:val="8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BFE0" w14:textId="77777777" w:rsidR="00841A86" w:rsidRPr="001D68D0" w:rsidRDefault="00841A86" w:rsidP="00841A86">
            <w:pPr>
              <w:pStyle w:val="a5"/>
              <w:jc w:val="center"/>
            </w:pPr>
          </w:p>
        </w:tc>
        <w:tc>
          <w:tcPr>
            <w:tcW w:w="31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1001F" w14:textId="77777777" w:rsidR="00841A86" w:rsidRPr="008F448B" w:rsidRDefault="00841A86" w:rsidP="00841A8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E4F98" w14:textId="77777777" w:rsidR="00841A86" w:rsidRDefault="00841A86" w:rsidP="00B84B06">
            <w:pPr>
              <w:jc w:val="both"/>
            </w:pPr>
            <w:r>
              <w:t>И</w:t>
            </w:r>
            <w:r w:rsidRPr="008F448B">
              <w:t>УК-5.3 Владеет навыками создания благоприятной среды для межкультурного взаимодействия при выполнении профессиональных задач</w:t>
            </w:r>
          </w:p>
        </w:tc>
      </w:tr>
      <w:tr w:rsidR="00841A86" w:rsidRPr="007723E4" w14:paraId="1F969560" w14:textId="77777777" w:rsidTr="00841A86">
        <w:trPr>
          <w:trHeight w:val="1026"/>
        </w:trPr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062B0" w14:textId="77777777" w:rsidR="00841A86" w:rsidRPr="008F448B" w:rsidRDefault="00841A86" w:rsidP="00841A86">
            <w:r>
              <w:t>ОПК-1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F8F4F" w14:textId="6F62E959" w:rsidR="00841A86" w:rsidRPr="008F448B" w:rsidRDefault="00841A86" w:rsidP="00841A86">
            <w:r w:rsidRPr="008F448B">
              <w:t>Способен</w:t>
            </w:r>
            <w:r w:rsidR="00C53035">
              <w:t xml:space="preserve"> </w:t>
            </w:r>
            <w:r w:rsidRPr="008F448B">
              <w:t>осуществлять</w:t>
            </w:r>
          </w:p>
          <w:p w14:paraId="43C3CD82" w14:textId="5A25746A" w:rsidR="00841A86" w:rsidRPr="008F448B" w:rsidRDefault="00841A86" w:rsidP="00841A86">
            <w:r w:rsidRPr="008F448B">
              <w:t>и</w:t>
            </w:r>
            <w:r w:rsidR="00C53035">
              <w:t xml:space="preserve"> </w:t>
            </w:r>
            <w:r w:rsidRPr="008F448B">
              <w:t>оптимизировать</w:t>
            </w:r>
          </w:p>
          <w:p w14:paraId="49AFDE7A" w14:textId="77777777" w:rsidR="00841A86" w:rsidRPr="008F448B" w:rsidRDefault="00841A86" w:rsidP="00841A86">
            <w:r w:rsidRPr="008F448B">
              <w:t>профессиональную деятельность в соответствии с нормативными</w:t>
            </w:r>
          </w:p>
          <w:p w14:paraId="12FC9F64" w14:textId="0AB4F215" w:rsidR="00841A86" w:rsidRPr="008F448B" w:rsidRDefault="00841A86" w:rsidP="00841A86">
            <w:r w:rsidRPr="008F448B">
              <w:t>правовыми</w:t>
            </w:r>
            <w:r w:rsidR="00C53035">
              <w:t xml:space="preserve"> </w:t>
            </w:r>
            <w:r w:rsidRPr="008F448B">
              <w:t>актами</w:t>
            </w:r>
            <w:r w:rsidR="00C53035">
              <w:t xml:space="preserve"> </w:t>
            </w:r>
            <w:r w:rsidRPr="008F448B">
              <w:t>в</w:t>
            </w:r>
            <w:r w:rsidR="00C53035">
              <w:t xml:space="preserve"> </w:t>
            </w:r>
            <w:r w:rsidRPr="008F448B">
              <w:t>сфере</w:t>
            </w:r>
          </w:p>
          <w:p w14:paraId="1DDC41F7" w14:textId="0C18C85E" w:rsidR="00841A86" w:rsidRPr="008F448B" w:rsidRDefault="00841A86" w:rsidP="00841A86">
            <w:r w:rsidRPr="008F448B">
              <w:t>образования</w:t>
            </w:r>
            <w:r w:rsidR="00C53035">
              <w:t xml:space="preserve"> </w:t>
            </w:r>
            <w:r w:rsidRPr="008F448B">
              <w:t>и</w:t>
            </w:r>
            <w:r w:rsidR="00C53035">
              <w:t xml:space="preserve"> </w:t>
            </w:r>
            <w:r w:rsidRPr="008F448B">
              <w:t>нормами</w:t>
            </w:r>
          </w:p>
          <w:p w14:paraId="25DB5658" w14:textId="77777777" w:rsidR="00841A86" w:rsidRPr="008F448B" w:rsidRDefault="00841A86" w:rsidP="00841A86">
            <w:r w:rsidRPr="008F448B">
              <w:t>профессиональной этики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33D" w14:textId="77777777" w:rsidR="00841A86" w:rsidRPr="008F448B" w:rsidRDefault="00841A86" w:rsidP="00B84B06">
            <w:pPr>
              <w:ind w:hanging="9"/>
              <w:jc w:val="both"/>
            </w:pPr>
            <w:r>
              <w:t>И</w:t>
            </w:r>
            <w:r w:rsidRPr="008F448B">
              <w:t>ОПК-1.1 Знает 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образовательных программ, а также индивидуальных программ; 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</w:t>
            </w:r>
          </w:p>
        </w:tc>
      </w:tr>
      <w:tr w:rsidR="00841A86" w:rsidRPr="007723E4" w14:paraId="005E6D99" w14:textId="77777777" w:rsidTr="00841A86">
        <w:trPr>
          <w:trHeight w:val="1853"/>
        </w:trPr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3660" w14:textId="77777777" w:rsidR="00841A86" w:rsidRDefault="00841A86" w:rsidP="00841A86"/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BEB0D" w14:textId="77777777" w:rsidR="00841A86" w:rsidRPr="008F448B" w:rsidRDefault="00841A86" w:rsidP="00841A8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40A" w14:textId="77777777" w:rsidR="00841A86" w:rsidRDefault="00841A86" w:rsidP="00B84B06">
            <w:pPr>
              <w:ind w:hanging="9"/>
              <w:jc w:val="both"/>
            </w:pPr>
            <w:r>
              <w:t>И</w:t>
            </w:r>
            <w:r w:rsidRPr="008F448B">
              <w:t>ОПК-1.2. Умеет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этики; разрабатывать необходимые локальные документы в соответствии с нормативно-правовыми актами в сфере образования</w:t>
            </w:r>
          </w:p>
        </w:tc>
      </w:tr>
      <w:tr w:rsidR="00841A86" w:rsidRPr="007723E4" w14:paraId="393CDFDD" w14:textId="77777777" w:rsidTr="00B84B06">
        <w:trPr>
          <w:trHeight w:val="1173"/>
        </w:trPr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F2F45" w14:textId="77777777" w:rsidR="00841A86" w:rsidRDefault="00841A86" w:rsidP="00841A86"/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535C0" w14:textId="77777777" w:rsidR="00841A86" w:rsidRPr="008F448B" w:rsidRDefault="00841A86" w:rsidP="00841A8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BB3C7" w14:textId="77777777" w:rsidR="00841A86" w:rsidRDefault="00841A86" w:rsidP="00B84B06">
            <w:pPr>
              <w:ind w:hanging="9"/>
              <w:jc w:val="both"/>
            </w:pPr>
            <w:r>
              <w:t>И</w:t>
            </w:r>
            <w:r w:rsidRPr="008F448B">
              <w:t>ОПК-1.3. Владеет навыками оптимизации профессиональной деятельности в соответствии с нормативно-правовыми требованиями в сфере образования и нормами профессиональной этики</w:t>
            </w:r>
          </w:p>
        </w:tc>
      </w:tr>
      <w:tr w:rsidR="00841A86" w:rsidRPr="007723E4" w14:paraId="043D9E69" w14:textId="77777777" w:rsidTr="00841A86">
        <w:trPr>
          <w:trHeight w:val="1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503D0" w14:textId="77777777" w:rsidR="00841A86" w:rsidRPr="001D68D0" w:rsidRDefault="00841A86" w:rsidP="00841A86">
            <w:pPr>
              <w:pStyle w:val="a5"/>
              <w:jc w:val="center"/>
            </w:pPr>
            <w:r>
              <w:t>ОПК-7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03D4C" w14:textId="77777777" w:rsidR="00841A86" w:rsidRPr="008F448B" w:rsidRDefault="00841A86" w:rsidP="00841A86">
            <w:r w:rsidRPr="008F448B">
              <w:t>Способен планировать и организовывать взаимодействия</w:t>
            </w:r>
          </w:p>
          <w:p w14:paraId="4E4C5477" w14:textId="77777777" w:rsidR="00841A86" w:rsidRPr="008F448B" w:rsidRDefault="00841A86" w:rsidP="00841A86">
            <w:r w:rsidRPr="008F448B">
              <w:t>участников образовательных отношений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A7C" w14:textId="77777777" w:rsidR="00841A86" w:rsidRPr="008F448B" w:rsidRDefault="00841A86" w:rsidP="00B84B06">
            <w:pPr>
              <w:jc w:val="both"/>
            </w:pPr>
            <w:r>
              <w:t>И</w:t>
            </w:r>
            <w:r w:rsidRPr="008F448B">
              <w:t>ОПК-7.1. Знает особенности организации сетевой формы реализации профессиональных образовательных программ с использованием ресурсов нескольких организаций, осуществляющих образовательную деятельность; технологии и методы организации взаимодействия участников образовательных отношений</w:t>
            </w:r>
          </w:p>
        </w:tc>
      </w:tr>
      <w:tr w:rsidR="00841A86" w:rsidRPr="007723E4" w14:paraId="5ED15468" w14:textId="77777777" w:rsidTr="00B84B06">
        <w:trPr>
          <w:trHeight w:val="16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2E32F" w14:textId="77777777" w:rsidR="00841A86" w:rsidRDefault="00841A86" w:rsidP="00841A86">
            <w:pPr>
              <w:pStyle w:val="a5"/>
              <w:jc w:val="center"/>
            </w:pPr>
          </w:p>
        </w:tc>
        <w:tc>
          <w:tcPr>
            <w:tcW w:w="31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24F06" w14:textId="77777777" w:rsidR="00841A86" w:rsidRPr="008F448B" w:rsidRDefault="00841A86" w:rsidP="00841A8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7EC" w14:textId="0D735CA7" w:rsidR="00841A86" w:rsidRDefault="00841A86" w:rsidP="00B84B06">
            <w:pPr>
              <w:jc w:val="both"/>
            </w:pPr>
            <w:r>
              <w:t>И</w:t>
            </w:r>
            <w:r w:rsidRPr="008F448B">
              <w:t>ОПК-7.2.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</w:t>
            </w:r>
          </w:p>
        </w:tc>
      </w:tr>
      <w:tr w:rsidR="00841A86" w:rsidRPr="007723E4" w14:paraId="485D0788" w14:textId="77777777" w:rsidTr="00B84B06">
        <w:trPr>
          <w:trHeight w:val="12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F44C" w14:textId="77777777" w:rsidR="00841A86" w:rsidRDefault="00841A86" w:rsidP="00841A86">
            <w:pPr>
              <w:pStyle w:val="a5"/>
              <w:jc w:val="center"/>
            </w:pPr>
          </w:p>
        </w:tc>
        <w:tc>
          <w:tcPr>
            <w:tcW w:w="3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CB45" w14:textId="77777777" w:rsidR="00841A86" w:rsidRPr="008F448B" w:rsidRDefault="00841A86" w:rsidP="00841A86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0BC" w14:textId="75AFBB82" w:rsidR="00841A86" w:rsidRDefault="00841A86" w:rsidP="00B84B06">
            <w:pPr>
              <w:jc w:val="both"/>
            </w:pPr>
            <w:r>
              <w:t>И</w:t>
            </w:r>
            <w:r w:rsidRPr="008F448B">
              <w:t>ОПК-7.3 Владеет навыками использования ресурсов организаци</w:t>
            </w:r>
            <w:r w:rsidR="00470C97">
              <w:t>и</w:t>
            </w:r>
            <w:r w:rsidRPr="008F448B">
              <w:t xml:space="preserve"> при планировании и организации взаимодействия участников образовательных отношений</w:t>
            </w:r>
          </w:p>
        </w:tc>
      </w:tr>
    </w:tbl>
    <w:p w14:paraId="1C03ABC0" w14:textId="77777777" w:rsidR="008D24E7" w:rsidRDefault="008D24E7" w:rsidP="008D24E7">
      <w:pPr>
        <w:rPr>
          <w:bCs/>
          <w:sz w:val="20"/>
          <w:szCs w:val="20"/>
        </w:rPr>
      </w:pPr>
    </w:p>
    <w:p w14:paraId="53E0AB55" w14:textId="7F1A8634" w:rsidR="008D24E7" w:rsidRDefault="008D24E7" w:rsidP="008D24E7"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="00C279AD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0EF85E89" w14:textId="77777777" w:rsidR="008D24E7" w:rsidRPr="00D57DA3" w:rsidRDefault="008D24E7" w:rsidP="008D24E7">
      <w:pPr>
        <w:ind w:firstLine="709"/>
        <w:jc w:val="both"/>
        <w:rPr>
          <w:iCs/>
        </w:rPr>
      </w:pPr>
      <w:r w:rsidRPr="00A17FBA">
        <w:rPr>
          <w:b/>
          <w:u w:val="single"/>
        </w:rPr>
        <w:t>Цель дисциплины</w:t>
      </w:r>
      <w:r w:rsidRPr="003601AA">
        <w:rPr>
          <w:b/>
          <w:bCs/>
        </w:rPr>
        <w:t>:</w:t>
      </w:r>
      <w:r w:rsidRPr="003601AA">
        <w:t xml:space="preserve"> подготовка выпускника, имеющего системное представление о </w:t>
      </w:r>
      <w:r w:rsidRPr="00D57DA3">
        <w:rPr>
          <w:iCs/>
        </w:rPr>
        <w:t>новы</w:t>
      </w:r>
      <w:r>
        <w:rPr>
          <w:iCs/>
        </w:rPr>
        <w:t>х</w:t>
      </w:r>
      <w:r w:rsidRPr="00D57DA3">
        <w:rPr>
          <w:iCs/>
        </w:rPr>
        <w:t xml:space="preserve"> направления</w:t>
      </w:r>
      <w:r>
        <w:rPr>
          <w:iCs/>
        </w:rPr>
        <w:t>х</w:t>
      </w:r>
      <w:r w:rsidRPr="00D57DA3">
        <w:rPr>
          <w:iCs/>
        </w:rPr>
        <w:t xml:space="preserve"> в области </w:t>
      </w:r>
      <w:r>
        <w:rPr>
          <w:iCs/>
        </w:rPr>
        <w:t>профессиональной</w:t>
      </w:r>
      <w:r w:rsidRPr="00D57DA3">
        <w:rPr>
          <w:iCs/>
        </w:rPr>
        <w:t xml:space="preserve"> коммуникации, </w:t>
      </w:r>
      <w:r>
        <w:t>теориях деловых коммуникаций, развитии навыков эффективных коммуникаций</w:t>
      </w:r>
      <w:r w:rsidRPr="00D57DA3">
        <w:rPr>
          <w:iCs/>
        </w:rPr>
        <w:t xml:space="preserve">.  </w:t>
      </w:r>
    </w:p>
    <w:p w14:paraId="694F6870" w14:textId="77777777" w:rsidR="008D24E7" w:rsidRPr="003601AA" w:rsidRDefault="008D24E7" w:rsidP="008D24E7">
      <w:pPr>
        <w:widowControl w:val="0"/>
        <w:tabs>
          <w:tab w:val="left" w:pos="86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A17FBA">
        <w:rPr>
          <w:b/>
          <w:bCs/>
          <w:u w:val="single"/>
        </w:rPr>
        <w:t>Задачи дисциплины</w:t>
      </w:r>
      <w:r w:rsidRPr="003601AA">
        <w:rPr>
          <w:b/>
        </w:rPr>
        <w:t>:</w:t>
      </w:r>
    </w:p>
    <w:p w14:paraId="26667325" w14:textId="77777777" w:rsidR="008D24E7" w:rsidRPr="00D71EF2" w:rsidRDefault="008D24E7" w:rsidP="00A17FBA">
      <w:pPr>
        <w:pStyle w:val="ad"/>
        <w:numPr>
          <w:ilvl w:val="0"/>
          <w:numId w:val="4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71EF2">
        <w:rPr>
          <w:rFonts w:ascii="Times New Roman" w:hAnsi="Times New Roman"/>
          <w:sz w:val="24"/>
          <w:szCs w:val="24"/>
        </w:rPr>
        <w:t>углубление знаний о различных моделях коммуникативного акта, направлениях в области теории коммуникации, лингвистических и экстралингвистических механизмах общения; развитие навыков организации делового общения (деловой беседы, публичных выступлений, переговоров, работы с деловыми документами).</w:t>
      </w:r>
    </w:p>
    <w:p w14:paraId="435C1FD8" w14:textId="77777777" w:rsidR="008D24E7" w:rsidRPr="00D71EF2" w:rsidRDefault="008D24E7" w:rsidP="00A17FBA">
      <w:pPr>
        <w:pStyle w:val="ad"/>
        <w:numPr>
          <w:ilvl w:val="0"/>
          <w:numId w:val="42"/>
        </w:numPr>
        <w:tabs>
          <w:tab w:val="left" w:pos="868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71EF2">
        <w:rPr>
          <w:rFonts w:ascii="Times New Roman" w:hAnsi="Times New Roman"/>
          <w:sz w:val="24"/>
          <w:szCs w:val="24"/>
        </w:rPr>
        <w:t xml:space="preserve">освоение базового научного аппарата современной </w:t>
      </w:r>
      <w:proofErr w:type="spellStart"/>
      <w:r w:rsidRPr="00D71EF2">
        <w:rPr>
          <w:rFonts w:ascii="Times New Roman" w:hAnsi="Times New Roman"/>
          <w:sz w:val="24"/>
          <w:szCs w:val="24"/>
        </w:rPr>
        <w:t>коммуникативистики</w:t>
      </w:r>
      <w:proofErr w:type="spellEnd"/>
      <w:r w:rsidRPr="00D71EF2">
        <w:rPr>
          <w:rFonts w:ascii="Times New Roman" w:hAnsi="Times New Roman"/>
          <w:sz w:val="24"/>
          <w:szCs w:val="24"/>
        </w:rPr>
        <w:t xml:space="preserve">, методов исследования коммуникации; приобщение к теоретическим основам </w:t>
      </w:r>
      <w:proofErr w:type="spellStart"/>
      <w:r w:rsidRPr="00D71EF2">
        <w:rPr>
          <w:rFonts w:ascii="Times New Roman" w:hAnsi="Times New Roman"/>
          <w:sz w:val="24"/>
          <w:szCs w:val="24"/>
        </w:rPr>
        <w:t>речеведения</w:t>
      </w:r>
      <w:proofErr w:type="spellEnd"/>
      <w:r w:rsidRPr="00D71EF2">
        <w:rPr>
          <w:rFonts w:ascii="Times New Roman" w:hAnsi="Times New Roman"/>
          <w:sz w:val="24"/>
          <w:szCs w:val="24"/>
        </w:rPr>
        <w:t>, коммуникативной теории текста и теории речевого воздействия;</w:t>
      </w:r>
    </w:p>
    <w:p w14:paraId="403E6D4C" w14:textId="77777777" w:rsidR="008D24E7" w:rsidRPr="00D71EF2" w:rsidRDefault="008D24E7" w:rsidP="00A17FBA">
      <w:pPr>
        <w:pStyle w:val="ad"/>
        <w:numPr>
          <w:ilvl w:val="0"/>
          <w:numId w:val="4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71EF2">
        <w:rPr>
          <w:rFonts w:ascii="Times New Roman" w:hAnsi="Times New Roman"/>
          <w:sz w:val="24"/>
          <w:szCs w:val="24"/>
        </w:rPr>
        <w:t xml:space="preserve">углубление знаний о теоретических основах делового коммуникационного процесса. </w:t>
      </w:r>
    </w:p>
    <w:p w14:paraId="656E5758" w14:textId="68A01A7F" w:rsidR="00B84B06" w:rsidRPr="003C0E55" w:rsidRDefault="00A17FBA" w:rsidP="00B84B06">
      <w:pPr>
        <w:ind w:firstLine="527"/>
        <w:jc w:val="both"/>
      </w:pPr>
      <w:r>
        <w:rPr>
          <w:b/>
          <w:u w:val="single"/>
        </w:rPr>
        <w:t>Место дисциплины</w:t>
      </w:r>
      <w:r>
        <w:t>: д</w:t>
      </w:r>
      <w:r w:rsidR="00B84B06" w:rsidRPr="003C0E55">
        <w:t xml:space="preserve">исциплина относится к обязательным дисциплинам программы </w:t>
      </w:r>
      <w:r w:rsidR="00B84B06">
        <w:t>магистратуры</w:t>
      </w:r>
      <w:r w:rsidR="00B84B06" w:rsidRPr="003C0E55">
        <w:t>.</w:t>
      </w:r>
    </w:p>
    <w:p w14:paraId="58D67131" w14:textId="77777777" w:rsidR="00B84B06" w:rsidRDefault="00B84B06" w:rsidP="008D24E7">
      <w:pPr>
        <w:spacing w:line="360" w:lineRule="auto"/>
        <w:rPr>
          <w:b/>
          <w:bCs/>
        </w:rPr>
      </w:pPr>
    </w:p>
    <w:p w14:paraId="35C141A3" w14:textId="3AA73955" w:rsidR="008D24E7" w:rsidRPr="00AC1D38" w:rsidRDefault="008D24E7" w:rsidP="001A4D01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 xml:space="preserve">Объем дисциплины и виды учебной </w:t>
      </w:r>
      <w:r w:rsidRPr="00AC1D38">
        <w:rPr>
          <w:b/>
          <w:bCs/>
          <w:caps/>
        </w:rPr>
        <w:t>работы</w:t>
      </w:r>
      <w:r w:rsidR="00C279AD">
        <w:rPr>
          <w:b/>
          <w:bCs/>
          <w:caps/>
        </w:rPr>
        <w:t>:</w:t>
      </w:r>
    </w:p>
    <w:p w14:paraId="51FFE613" w14:textId="77777777" w:rsidR="008D24E7" w:rsidRPr="003E6B0B" w:rsidRDefault="008D24E7" w:rsidP="001A4D01">
      <w:pPr>
        <w:ind w:firstLine="720"/>
        <w:jc w:val="both"/>
        <w:rPr>
          <w:i/>
          <w:color w:val="000000"/>
        </w:rPr>
      </w:pPr>
      <w:r w:rsidRPr="00AC1D38">
        <w:t xml:space="preserve">Общая трудоемкость освоения дисциплины составляет </w:t>
      </w:r>
      <w:r w:rsidRPr="00AC1D38">
        <w:rPr>
          <w:lang w:eastAsia="en-US"/>
        </w:rPr>
        <w:t>2 зачетных единицы, 72 академических часа</w:t>
      </w:r>
      <w:r>
        <w:rPr>
          <w:lang w:eastAsia="en-US"/>
        </w:rPr>
        <w:t xml:space="preserve"> </w:t>
      </w:r>
      <w:r w:rsidRPr="003E6B0B">
        <w:rPr>
          <w:i/>
          <w:color w:val="000000"/>
        </w:rPr>
        <w:t>(1 зачетная единица соответствует 36 академическим часам).</w:t>
      </w:r>
    </w:p>
    <w:p w14:paraId="612A5B44" w14:textId="77777777" w:rsidR="008D24E7" w:rsidRPr="003E6B0B" w:rsidRDefault="008D24E7" w:rsidP="008D24E7">
      <w:pPr>
        <w:ind w:firstLine="720"/>
        <w:jc w:val="both"/>
        <w:rPr>
          <w:i/>
          <w:color w:val="000000"/>
        </w:rPr>
      </w:pPr>
    </w:p>
    <w:p w14:paraId="30FC1CEA" w14:textId="77777777" w:rsidR="002D6BF7" w:rsidRPr="003C0E55" w:rsidRDefault="002D6BF7" w:rsidP="002D6BF7">
      <w:pPr>
        <w:rPr>
          <w:color w:val="000000"/>
        </w:rPr>
      </w:pPr>
      <w:bookmarkStart w:id="2" w:name="_Hlk62301194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D6BF7" w:rsidRPr="003C0E55" w14:paraId="65096C70" w14:textId="77777777" w:rsidTr="00BE3A53">
        <w:trPr>
          <w:trHeight w:val="247"/>
        </w:trPr>
        <w:tc>
          <w:tcPr>
            <w:tcW w:w="6525" w:type="dxa"/>
            <w:shd w:val="clear" w:color="auto" w:fill="auto"/>
          </w:tcPr>
          <w:p w14:paraId="52EE1559" w14:textId="77777777" w:rsidR="002D6BF7" w:rsidRPr="003C0E55" w:rsidRDefault="002D6BF7" w:rsidP="00BE3A53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B5D718" w14:textId="77777777" w:rsidR="002D6BF7" w:rsidRPr="003C0E55" w:rsidRDefault="002D6BF7" w:rsidP="00BE3A53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2D6BF7" w:rsidRPr="003C0E55" w14:paraId="64C19059" w14:textId="77777777" w:rsidTr="00BE3A53">
        <w:trPr>
          <w:trHeight w:val="247"/>
        </w:trPr>
        <w:tc>
          <w:tcPr>
            <w:tcW w:w="6525" w:type="dxa"/>
            <w:shd w:val="clear" w:color="auto" w:fill="auto"/>
          </w:tcPr>
          <w:p w14:paraId="3591F1C9" w14:textId="77777777" w:rsidR="002D6BF7" w:rsidRPr="003C0E55" w:rsidRDefault="002D6BF7" w:rsidP="00BE3A5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F5717B" w14:textId="77777777" w:rsidR="002D6BF7" w:rsidRPr="003C0E55" w:rsidRDefault="002D6BF7" w:rsidP="00BE3A5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0F3DC4" w14:textId="77777777" w:rsidR="002D6BF7" w:rsidRPr="00886C27" w:rsidRDefault="002D6BF7" w:rsidP="00BE3A5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D6BF7" w:rsidRPr="003C0E55" w14:paraId="1A1DC505" w14:textId="77777777" w:rsidTr="00BE3A53">
        <w:trPr>
          <w:trHeight w:val="239"/>
        </w:trPr>
        <w:tc>
          <w:tcPr>
            <w:tcW w:w="6525" w:type="dxa"/>
            <w:shd w:val="clear" w:color="auto" w:fill="E0E0E0"/>
          </w:tcPr>
          <w:p w14:paraId="70CB81D1" w14:textId="77777777" w:rsidR="002D6BF7" w:rsidRPr="003C0E55" w:rsidRDefault="002D6BF7" w:rsidP="00BE3A5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4026D0" w14:textId="77777777" w:rsidR="002D6BF7" w:rsidRPr="00886C27" w:rsidRDefault="002D6BF7" w:rsidP="00BE3A53">
            <w:pPr>
              <w:ind w:hanging="3"/>
              <w:jc w:val="center"/>
            </w:pPr>
            <w:r>
              <w:t>12</w:t>
            </w:r>
          </w:p>
        </w:tc>
      </w:tr>
      <w:tr w:rsidR="002D6BF7" w:rsidRPr="003C0E55" w14:paraId="3E93ADAF" w14:textId="77777777" w:rsidTr="00BE3A53">
        <w:tc>
          <w:tcPr>
            <w:tcW w:w="6525" w:type="dxa"/>
            <w:shd w:val="clear" w:color="auto" w:fill="auto"/>
          </w:tcPr>
          <w:p w14:paraId="031C00ED" w14:textId="77777777" w:rsidR="002D6BF7" w:rsidRPr="003C0E55" w:rsidRDefault="002D6BF7" w:rsidP="00BE3A53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5C28BC" w14:textId="77777777" w:rsidR="002D6BF7" w:rsidRPr="00886C27" w:rsidRDefault="002D6BF7" w:rsidP="00BE3A53">
            <w:pPr>
              <w:pStyle w:val="a5"/>
              <w:snapToGrid w:val="0"/>
              <w:ind w:hanging="3"/>
              <w:jc w:val="center"/>
            </w:pPr>
          </w:p>
        </w:tc>
      </w:tr>
      <w:tr w:rsidR="002D6BF7" w:rsidRPr="003C0E55" w14:paraId="0DE1CADF" w14:textId="77777777" w:rsidTr="00BE3A53">
        <w:tc>
          <w:tcPr>
            <w:tcW w:w="6525" w:type="dxa"/>
            <w:shd w:val="clear" w:color="auto" w:fill="auto"/>
          </w:tcPr>
          <w:p w14:paraId="427AE6F2" w14:textId="77777777" w:rsidR="002D6BF7" w:rsidRPr="003C0E55" w:rsidRDefault="002D6BF7" w:rsidP="00BE3A53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FA999E" w14:textId="77777777" w:rsidR="002D6BF7" w:rsidRPr="003C0E55" w:rsidRDefault="002D6BF7" w:rsidP="00BE3A53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E43C15" w14:textId="77777777" w:rsidR="002D6BF7" w:rsidRPr="00886C27" w:rsidRDefault="002D6BF7" w:rsidP="00BE3A53">
            <w:pPr>
              <w:ind w:hanging="3"/>
              <w:jc w:val="center"/>
            </w:pPr>
            <w:r w:rsidRPr="00886C27">
              <w:t>-</w:t>
            </w:r>
          </w:p>
        </w:tc>
      </w:tr>
      <w:tr w:rsidR="002D6BF7" w:rsidRPr="003C0E55" w14:paraId="0481F8B8" w14:textId="77777777" w:rsidTr="00BE3A53">
        <w:tc>
          <w:tcPr>
            <w:tcW w:w="6525" w:type="dxa"/>
            <w:shd w:val="clear" w:color="auto" w:fill="auto"/>
          </w:tcPr>
          <w:p w14:paraId="2A308D4D" w14:textId="77777777" w:rsidR="002D6BF7" w:rsidRPr="003C0E55" w:rsidRDefault="002D6BF7" w:rsidP="00BE3A53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A996F8" w14:textId="77777777" w:rsidR="002D6BF7" w:rsidRPr="003C0E55" w:rsidRDefault="002D6BF7" w:rsidP="00BE3A53">
            <w:pPr>
              <w:ind w:hanging="3"/>
              <w:jc w:val="center"/>
            </w:pPr>
            <w:r w:rsidRPr="003C0E55">
              <w:t>-/1</w:t>
            </w: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117353" w14:textId="046C9981" w:rsidR="002D6BF7" w:rsidRPr="00886C27" w:rsidRDefault="00C279AD" w:rsidP="00BE3A53">
            <w:pPr>
              <w:ind w:hanging="3"/>
              <w:jc w:val="center"/>
            </w:pPr>
            <w:r>
              <w:t>-/-</w:t>
            </w:r>
          </w:p>
        </w:tc>
      </w:tr>
      <w:tr w:rsidR="002D6BF7" w:rsidRPr="003C0E55" w14:paraId="46C27EDD" w14:textId="77777777" w:rsidTr="00BE3A53">
        <w:tc>
          <w:tcPr>
            <w:tcW w:w="6525" w:type="dxa"/>
            <w:shd w:val="clear" w:color="auto" w:fill="E0E0E0"/>
          </w:tcPr>
          <w:p w14:paraId="092F5BDA" w14:textId="77777777" w:rsidR="002D6BF7" w:rsidRPr="003C0E55" w:rsidRDefault="002D6BF7" w:rsidP="00BE3A53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E365BA" w14:textId="77777777" w:rsidR="002D6BF7" w:rsidRPr="003C0E55" w:rsidRDefault="002D6BF7" w:rsidP="00BE3A53">
            <w:pPr>
              <w:ind w:hanging="3"/>
              <w:jc w:val="center"/>
            </w:pPr>
            <w:r>
              <w:t>60</w:t>
            </w:r>
          </w:p>
        </w:tc>
      </w:tr>
      <w:tr w:rsidR="002D6BF7" w:rsidRPr="003C0E55" w14:paraId="4007DF02" w14:textId="77777777" w:rsidTr="00BE3A53">
        <w:tc>
          <w:tcPr>
            <w:tcW w:w="6525" w:type="dxa"/>
            <w:shd w:val="clear" w:color="auto" w:fill="E0E0E0"/>
          </w:tcPr>
          <w:p w14:paraId="2E89CC83" w14:textId="77777777" w:rsidR="002D6BF7" w:rsidRPr="003C0E55" w:rsidRDefault="002D6BF7" w:rsidP="00BE3A53">
            <w:pPr>
              <w:pStyle w:val="a5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</w:t>
            </w:r>
            <w:r>
              <w:rPr>
                <w:b/>
              </w:rPr>
              <w:t>экзамен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7778A77" w14:textId="77777777" w:rsidR="002D6BF7" w:rsidRPr="003C0E55" w:rsidRDefault="002D6BF7" w:rsidP="00BE3A53">
            <w:pPr>
              <w:pStyle w:val="a5"/>
              <w:jc w:val="center"/>
            </w:pPr>
            <w:r>
              <w:t>-</w:t>
            </w:r>
          </w:p>
        </w:tc>
      </w:tr>
      <w:tr w:rsidR="002D6BF7" w:rsidRPr="003C0E55" w14:paraId="2F39108F" w14:textId="77777777" w:rsidTr="00BE3A53">
        <w:tc>
          <w:tcPr>
            <w:tcW w:w="6525" w:type="dxa"/>
            <w:shd w:val="clear" w:color="auto" w:fill="auto"/>
          </w:tcPr>
          <w:p w14:paraId="0903193C" w14:textId="77777777" w:rsidR="002D6BF7" w:rsidRPr="00920D08" w:rsidRDefault="002D6BF7" w:rsidP="00BE3A53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6EBCD8A" w14:textId="77777777" w:rsidR="002D6BF7" w:rsidRPr="003C0E55" w:rsidRDefault="002D6BF7" w:rsidP="00BE3A53">
            <w:pPr>
              <w:pStyle w:val="a5"/>
              <w:jc w:val="center"/>
            </w:pPr>
            <w:r>
              <w:t>-</w:t>
            </w:r>
          </w:p>
        </w:tc>
      </w:tr>
      <w:tr w:rsidR="002D6BF7" w:rsidRPr="003C0E55" w14:paraId="7248F2A3" w14:textId="77777777" w:rsidTr="00BE3A53">
        <w:tc>
          <w:tcPr>
            <w:tcW w:w="6525" w:type="dxa"/>
            <w:shd w:val="clear" w:color="auto" w:fill="auto"/>
          </w:tcPr>
          <w:p w14:paraId="3B3D073B" w14:textId="77777777" w:rsidR="002D6BF7" w:rsidRPr="00920D08" w:rsidRDefault="002D6BF7" w:rsidP="00BE3A53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F4B2EA3" w14:textId="77777777" w:rsidR="002D6BF7" w:rsidRPr="003C0E55" w:rsidRDefault="002D6BF7" w:rsidP="00BE3A53">
            <w:pPr>
              <w:pStyle w:val="a5"/>
              <w:jc w:val="center"/>
            </w:pPr>
            <w:r>
              <w:t>-</w:t>
            </w:r>
          </w:p>
        </w:tc>
      </w:tr>
      <w:tr w:rsidR="002D6BF7" w:rsidRPr="003C0E55" w14:paraId="076A70A3" w14:textId="77777777" w:rsidTr="00BE3A53">
        <w:trPr>
          <w:trHeight w:val="173"/>
        </w:trPr>
        <w:tc>
          <w:tcPr>
            <w:tcW w:w="6525" w:type="dxa"/>
            <w:shd w:val="clear" w:color="auto" w:fill="E0E0E0"/>
          </w:tcPr>
          <w:p w14:paraId="739145BB" w14:textId="77777777" w:rsidR="002D6BF7" w:rsidRPr="003C0E55" w:rsidRDefault="002D6BF7" w:rsidP="00BE3A53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2D1424" w14:textId="77777777" w:rsidR="002D6BF7" w:rsidRPr="003C0E55" w:rsidRDefault="002D6BF7" w:rsidP="00BE3A53">
            <w:pPr>
              <w:pStyle w:val="a5"/>
              <w:ind w:hanging="3"/>
              <w:jc w:val="center"/>
            </w:pPr>
            <w:r w:rsidRPr="003C0E55">
              <w:t>72/2</w:t>
            </w:r>
          </w:p>
        </w:tc>
      </w:tr>
    </w:tbl>
    <w:p w14:paraId="196FE29A" w14:textId="77777777" w:rsidR="002D6BF7" w:rsidRDefault="002D6BF7" w:rsidP="002D6BF7">
      <w:pPr>
        <w:rPr>
          <w:bCs/>
        </w:rPr>
      </w:pPr>
    </w:p>
    <w:p w14:paraId="7454E910" w14:textId="77777777" w:rsidR="002D6BF7" w:rsidRPr="003C0E55" w:rsidRDefault="002D6BF7" w:rsidP="002D6BF7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D6BF7" w:rsidRPr="003C0E55" w14:paraId="185DF778" w14:textId="77777777" w:rsidTr="00BE3A53">
        <w:trPr>
          <w:trHeight w:val="257"/>
        </w:trPr>
        <w:tc>
          <w:tcPr>
            <w:tcW w:w="6540" w:type="dxa"/>
            <w:shd w:val="clear" w:color="auto" w:fill="auto"/>
          </w:tcPr>
          <w:p w14:paraId="787DF0B6" w14:textId="77777777" w:rsidR="002D6BF7" w:rsidRPr="003C0E55" w:rsidRDefault="002D6BF7" w:rsidP="00BE3A53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887785" w14:textId="77777777" w:rsidR="002D6BF7" w:rsidRPr="003C0E55" w:rsidRDefault="002D6BF7" w:rsidP="00BE3A53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2D6BF7" w:rsidRPr="003C0E55" w14:paraId="0756BCCB" w14:textId="77777777" w:rsidTr="00BE3A53">
        <w:trPr>
          <w:trHeight w:val="257"/>
        </w:trPr>
        <w:tc>
          <w:tcPr>
            <w:tcW w:w="6540" w:type="dxa"/>
            <w:shd w:val="clear" w:color="auto" w:fill="auto"/>
          </w:tcPr>
          <w:p w14:paraId="67EB7B60" w14:textId="77777777" w:rsidR="002D6BF7" w:rsidRPr="003C0E55" w:rsidRDefault="002D6BF7" w:rsidP="00BE3A5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E90856" w14:textId="77777777" w:rsidR="002D6BF7" w:rsidRPr="003C0E55" w:rsidRDefault="002D6BF7" w:rsidP="00BE3A5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F1ABC0" w14:textId="77777777" w:rsidR="002D6BF7" w:rsidRPr="00886C27" w:rsidRDefault="002D6BF7" w:rsidP="00BE3A5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D6BF7" w:rsidRPr="003C0E55" w14:paraId="1B1267AF" w14:textId="77777777" w:rsidTr="00BE3A53">
        <w:trPr>
          <w:trHeight w:val="262"/>
        </w:trPr>
        <w:tc>
          <w:tcPr>
            <w:tcW w:w="6540" w:type="dxa"/>
            <w:shd w:val="clear" w:color="auto" w:fill="E0E0E0"/>
          </w:tcPr>
          <w:p w14:paraId="25957BA2" w14:textId="77777777" w:rsidR="002D6BF7" w:rsidRPr="003C0E55" w:rsidRDefault="002D6BF7" w:rsidP="00BE3A53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2B4BF0E" w14:textId="77777777" w:rsidR="002D6BF7" w:rsidRPr="00886C27" w:rsidRDefault="002D6BF7" w:rsidP="00BE3A53">
            <w:pPr>
              <w:jc w:val="center"/>
            </w:pPr>
            <w:r>
              <w:t>1</w:t>
            </w:r>
            <w:r w:rsidRPr="00886C27">
              <w:t>8</w:t>
            </w:r>
          </w:p>
        </w:tc>
      </w:tr>
      <w:tr w:rsidR="002D6BF7" w:rsidRPr="003C0E55" w14:paraId="2CA75149" w14:textId="77777777" w:rsidTr="00BE3A53">
        <w:tc>
          <w:tcPr>
            <w:tcW w:w="6540" w:type="dxa"/>
            <w:shd w:val="clear" w:color="auto" w:fill="auto"/>
          </w:tcPr>
          <w:p w14:paraId="2C20781F" w14:textId="77777777" w:rsidR="002D6BF7" w:rsidRPr="003C0E55" w:rsidRDefault="002D6BF7" w:rsidP="00BE3A53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AD050A" w14:textId="77777777" w:rsidR="002D6BF7" w:rsidRPr="00886C27" w:rsidRDefault="002D6BF7" w:rsidP="00BE3A53">
            <w:pPr>
              <w:pStyle w:val="a5"/>
              <w:snapToGrid w:val="0"/>
              <w:jc w:val="center"/>
            </w:pPr>
          </w:p>
        </w:tc>
      </w:tr>
      <w:tr w:rsidR="002D6BF7" w:rsidRPr="003C0E55" w14:paraId="2744C3E7" w14:textId="77777777" w:rsidTr="00BE3A53">
        <w:tc>
          <w:tcPr>
            <w:tcW w:w="6540" w:type="dxa"/>
            <w:shd w:val="clear" w:color="auto" w:fill="auto"/>
          </w:tcPr>
          <w:p w14:paraId="29E632B7" w14:textId="77777777" w:rsidR="002D6BF7" w:rsidRPr="003C0E55" w:rsidRDefault="002D6BF7" w:rsidP="00BE3A53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345E1C" w14:textId="77777777" w:rsidR="002D6BF7" w:rsidRPr="003C0E55" w:rsidRDefault="002D6BF7" w:rsidP="00BE3A53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0B4AE4" w14:textId="77777777" w:rsidR="002D6BF7" w:rsidRPr="00886C27" w:rsidRDefault="002D6BF7" w:rsidP="00BE3A53">
            <w:pPr>
              <w:jc w:val="center"/>
            </w:pPr>
            <w:r w:rsidRPr="00886C27">
              <w:t>-</w:t>
            </w:r>
          </w:p>
        </w:tc>
      </w:tr>
      <w:tr w:rsidR="002D6BF7" w:rsidRPr="003C0E55" w14:paraId="17BD1218" w14:textId="77777777" w:rsidTr="00BE3A53">
        <w:tc>
          <w:tcPr>
            <w:tcW w:w="6540" w:type="dxa"/>
            <w:shd w:val="clear" w:color="auto" w:fill="auto"/>
          </w:tcPr>
          <w:p w14:paraId="141C3BCE" w14:textId="77777777" w:rsidR="002D6BF7" w:rsidRPr="003C0E55" w:rsidRDefault="002D6BF7" w:rsidP="00BE3A53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2EFADF" w14:textId="77777777" w:rsidR="002D6BF7" w:rsidRPr="003C0E55" w:rsidRDefault="002D6BF7" w:rsidP="00BE3A53">
            <w:pPr>
              <w:jc w:val="center"/>
            </w:pPr>
            <w:r w:rsidRPr="003C0E55">
              <w:t>-/</w:t>
            </w:r>
            <w:r>
              <w:t>1</w:t>
            </w: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5AF6DC" w14:textId="4397BD85" w:rsidR="002D6BF7" w:rsidRPr="00886C27" w:rsidRDefault="00C53035" w:rsidP="00BE3A53">
            <w:pPr>
              <w:jc w:val="center"/>
            </w:pPr>
            <w:r>
              <w:t>-/-</w:t>
            </w:r>
          </w:p>
        </w:tc>
      </w:tr>
      <w:tr w:rsidR="002D6BF7" w:rsidRPr="003C0E55" w14:paraId="01129BC8" w14:textId="77777777" w:rsidTr="00BE3A53">
        <w:tc>
          <w:tcPr>
            <w:tcW w:w="6540" w:type="dxa"/>
            <w:shd w:val="clear" w:color="auto" w:fill="E0E0E0"/>
          </w:tcPr>
          <w:p w14:paraId="4B6BD0B9" w14:textId="77777777" w:rsidR="002D6BF7" w:rsidRPr="003C0E55" w:rsidRDefault="002D6BF7" w:rsidP="00BE3A53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2333748" w14:textId="77777777" w:rsidR="002D6BF7" w:rsidRPr="003C0E55" w:rsidRDefault="002D6BF7" w:rsidP="00BE3A53">
            <w:pPr>
              <w:jc w:val="center"/>
            </w:pPr>
            <w:r>
              <w:t>5</w:t>
            </w:r>
            <w:r w:rsidRPr="003C0E55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1DC721E" w14:textId="77777777" w:rsidR="002D6BF7" w:rsidRPr="003C0E55" w:rsidRDefault="002D6BF7" w:rsidP="00BE3A53">
            <w:pPr>
              <w:jc w:val="center"/>
            </w:pPr>
            <w:r>
              <w:t>-</w:t>
            </w:r>
          </w:p>
        </w:tc>
      </w:tr>
      <w:tr w:rsidR="002D6BF7" w:rsidRPr="003C0E55" w14:paraId="1272B180" w14:textId="77777777" w:rsidTr="00BE3A53">
        <w:tc>
          <w:tcPr>
            <w:tcW w:w="6540" w:type="dxa"/>
            <w:shd w:val="clear" w:color="auto" w:fill="D9D9D9"/>
          </w:tcPr>
          <w:p w14:paraId="41EEF894" w14:textId="77777777" w:rsidR="002D6BF7" w:rsidRPr="003C0E55" w:rsidRDefault="002D6BF7" w:rsidP="00BE3A53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7C32F6F" w14:textId="77777777" w:rsidR="002D6BF7" w:rsidRPr="003C0E55" w:rsidRDefault="002D6BF7" w:rsidP="00BE3A53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5FF692C" w14:textId="77777777" w:rsidR="002D6BF7" w:rsidRPr="003C0E55" w:rsidRDefault="002D6BF7" w:rsidP="00BE3A53">
            <w:pPr>
              <w:pStyle w:val="a5"/>
              <w:jc w:val="center"/>
            </w:pPr>
            <w:r>
              <w:t>-</w:t>
            </w:r>
          </w:p>
        </w:tc>
      </w:tr>
      <w:tr w:rsidR="002D6BF7" w:rsidRPr="003C0E55" w14:paraId="0E1BD553" w14:textId="77777777" w:rsidTr="00BE3A53">
        <w:tc>
          <w:tcPr>
            <w:tcW w:w="6540" w:type="dxa"/>
            <w:shd w:val="clear" w:color="auto" w:fill="auto"/>
          </w:tcPr>
          <w:p w14:paraId="55104049" w14:textId="77777777" w:rsidR="002D6BF7" w:rsidRPr="003C0E55" w:rsidRDefault="002D6BF7" w:rsidP="00BE3A53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7F009E" w14:textId="77777777" w:rsidR="002D6BF7" w:rsidRPr="003C0E55" w:rsidRDefault="002D6BF7" w:rsidP="00BE3A53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478DE9" w14:textId="77777777" w:rsidR="002D6BF7" w:rsidRPr="003C0E55" w:rsidRDefault="002D6BF7" w:rsidP="00BE3A53">
            <w:pPr>
              <w:pStyle w:val="a5"/>
              <w:jc w:val="center"/>
            </w:pPr>
            <w:r>
              <w:t>-</w:t>
            </w:r>
          </w:p>
        </w:tc>
      </w:tr>
      <w:tr w:rsidR="002D6BF7" w:rsidRPr="003C0E55" w14:paraId="53593395" w14:textId="77777777" w:rsidTr="00BE3A53">
        <w:tc>
          <w:tcPr>
            <w:tcW w:w="6540" w:type="dxa"/>
            <w:shd w:val="clear" w:color="auto" w:fill="auto"/>
          </w:tcPr>
          <w:p w14:paraId="5CD3950A" w14:textId="77777777" w:rsidR="002D6BF7" w:rsidRPr="003C0E55" w:rsidRDefault="002D6BF7" w:rsidP="00BE3A53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0980D7" w14:textId="77777777" w:rsidR="002D6BF7" w:rsidRPr="003C0E55" w:rsidRDefault="002D6BF7" w:rsidP="00BE3A53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A09AA3" w14:textId="77777777" w:rsidR="002D6BF7" w:rsidRPr="003C0E55" w:rsidRDefault="002D6BF7" w:rsidP="00BE3A53">
            <w:pPr>
              <w:pStyle w:val="a5"/>
              <w:jc w:val="center"/>
            </w:pPr>
            <w:r>
              <w:t>-</w:t>
            </w:r>
          </w:p>
        </w:tc>
      </w:tr>
      <w:tr w:rsidR="002D6BF7" w:rsidRPr="003C0E55" w14:paraId="69456A12" w14:textId="77777777" w:rsidTr="00BE3A53">
        <w:tc>
          <w:tcPr>
            <w:tcW w:w="6540" w:type="dxa"/>
            <w:shd w:val="clear" w:color="auto" w:fill="DDDDDD"/>
          </w:tcPr>
          <w:p w14:paraId="201CC933" w14:textId="77777777" w:rsidR="002D6BF7" w:rsidRPr="003C0E55" w:rsidRDefault="002D6BF7" w:rsidP="00BE3A53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B5F7CDA" w14:textId="77777777" w:rsidR="002D6BF7" w:rsidRPr="003C0E55" w:rsidRDefault="002D6BF7" w:rsidP="00BE3A53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2D6BF7" w:rsidRPr="003C0E55" w14:paraId="01402F57" w14:textId="77777777" w:rsidTr="00BE3A53">
        <w:tc>
          <w:tcPr>
            <w:tcW w:w="6540" w:type="dxa"/>
            <w:shd w:val="clear" w:color="auto" w:fill="auto"/>
          </w:tcPr>
          <w:p w14:paraId="27031B31" w14:textId="77777777" w:rsidR="002D6BF7" w:rsidRPr="003C0E55" w:rsidRDefault="002D6BF7" w:rsidP="00BE3A53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36FACC" w14:textId="77777777" w:rsidR="002D6BF7" w:rsidRPr="003C0E55" w:rsidRDefault="002D6BF7" w:rsidP="00BE3A53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2D6BF7" w:rsidRPr="003C0E55" w14:paraId="7CFC3D4E" w14:textId="77777777" w:rsidTr="00BE3A53">
        <w:tc>
          <w:tcPr>
            <w:tcW w:w="6540" w:type="dxa"/>
            <w:shd w:val="clear" w:color="auto" w:fill="auto"/>
          </w:tcPr>
          <w:p w14:paraId="1664DE2C" w14:textId="77777777" w:rsidR="002D6BF7" w:rsidRPr="003C0E55" w:rsidRDefault="002D6BF7" w:rsidP="00BE3A53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ABEEFD" w14:textId="77777777" w:rsidR="002D6BF7" w:rsidRPr="003C0E55" w:rsidRDefault="002D6BF7" w:rsidP="00BE3A53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2D6BF7" w:rsidRPr="003C0E55" w14:paraId="01447302" w14:textId="77777777" w:rsidTr="00BE3A53">
        <w:trPr>
          <w:trHeight w:val="306"/>
        </w:trPr>
        <w:tc>
          <w:tcPr>
            <w:tcW w:w="6540" w:type="dxa"/>
            <w:shd w:val="clear" w:color="auto" w:fill="E0E0E0"/>
          </w:tcPr>
          <w:p w14:paraId="73C8D650" w14:textId="77777777" w:rsidR="002D6BF7" w:rsidRPr="003C0E55" w:rsidRDefault="002D6BF7" w:rsidP="00BE3A53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D2BA5D" w14:textId="77777777" w:rsidR="002D6BF7" w:rsidRPr="003C0E55" w:rsidRDefault="002D6BF7" w:rsidP="00BE3A53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39FCB286" w14:textId="77777777" w:rsidR="002D6BF7" w:rsidRDefault="002D6BF7" w:rsidP="002D6BF7">
      <w:pPr>
        <w:ind w:firstLine="720"/>
        <w:rPr>
          <w:i/>
          <w:color w:val="000000"/>
        </w:rPr>
      </w:pPr>
    </w:p>
    <w:bookmarkEnd w:id="2"/>
    <w:p w14:paraId="070B13DF" w14:textId="2F4E702F" w:rsidR="008D24E7" w:rsidRDefault="008D24E7" w:rsidP="00C5303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53035">
        <w:rPr>
          <w:b/>
          <w:bCs/>
          <w:caps/>
        </w:rPr>
        <w:t>:</w:t>
      </w:r>
    </w:p>
    <w:p w14:paraId="4F05F394" w14:textId="77777777" w:rsidR="008D24E7" w:rsidRPr="0039664A" w:rsidRDefault="008D24E7" w:rsidP="00C5303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25E5CFE" w14:textId="77777777" w:rsidR="008D24E7" w:rsidRDefault="008D24E7" w:rsidP="008D24E7">
      <w:pPr>
        <w:ind w:firstLine="720"/>
        <w:jc w:val="both"/>
        <w:rPr>
          <w:lang w:eastAsia="en-US"/>
        </w:rPr>
      </w:pPr>
    </w:p>
    <w:p w14:paraId="69224926" w14:textId="77777777" w:rsidR="002D6BF7" w:rsidRDefault="002D6BF7" w:rsidP="002D6B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D6BF7" w:rsidRPr="0053465B" w14:paraId="5570BC89" w14:textId="77777777" w:rsidTr="00BE3A53">
        <w:tc>
          <w:tcPr>
            <w:tcW w:w="693" w:type="dxa"/>
          </w:tcPr>
          <w:p w14:paraId="066B0390" w14:textId="77777777" w:rsidR="002D6BF7" w:rsidRPr="0053465B" w:rsidRDefault="002D6BF7" w:rsidP="00BE3A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2745F16" w14:textId="77777777" w:rsidR="002D6BF7" w:rsidRPr="0053465B" w:rsidRDefault="002D6BF7" w:rsidP="00BE3A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6BF7" w:rsidRPr="0053465B" w14:paraId="0C3C5517" w14:textId="77777777" w:rsidTr="00BE3A53">
        <w:tc>
          <w:tcPr>
            <w:tcW w:w="693" w:type="dxa"/>
          </w:tcPr>
          <w:p w14:paraId="60FDC309" w14:textId="77777777" w:rsidR="002D6BF7" w:rsidRPr="0053465B" w:rsidRDefault="002D6BF7" w:rsidP="002D6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230265C" w14:textId="08408A2C" w:rsidR="002D6BF7" w:rsidRPr="004628B4" w:rsidRDefault="002D6BF7" w:rsidP="002D6BF7">
            <w:r>
              <w:t xml:space="preserve">Тема 1. </w:t>
            </w:r>
            <w:r w:rsidR="00470C97">
              <w:t>Н</w:t>
            </w:r>
            <w:r w:rsidR="00470C97" w:rsidRPr="008F448B">
              <w:t>ормативн</w:t>
            </w:r>
            <w:r w:rsidR="00470C97">
              <w:t>о-</w:t>
            </w:r>
            <w:r w:rsidR="00470C97" w:rsidRPr="008F448B">
              <w:t xml:space="preserve">правовые </w:t>
            </w:r>
            <w:r w:rsidR="00470C97">
              <w:t>и организационные принципы профессиональной коммуникации</w:t>
            </w:r>
          </w:p>
        </w:tc>
      </w:tr>
      <w:tr w:rsidR="002D6BF7" w:rsidRPr="0053465B" w14:paraId="756D19FB" w14:textId="77777777" w:rsidTr="00BE3A53">
        <w:tc>
          <w:tcPr>
            <w:tcW w:w="693" w:type="dxa"/>
          </w:tcPr>
          <w:p w14:paraId="019919A5" w14:textId="77777777" w:rsidR="002D6BF7" w:rsidRPr="0053465B" w:rsidRDefault="002D6BF7" w:rsidP="002D6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9798195" w14:textId="6CA531B9" w:rsidR="002D6BF7" w:rsidRPr="004628B4" w:rsidRDefault="002D6BF7" w:rsidP="002D6BF7">
            <w:r>
              <w:t xml:space="preserve">Тема 2. </w:t>
            </w:r>
            <w:r w:rsidRPr="004628B4">
              <w:t xml:space="preserve">Коммуникативная сторона </w:t>
            </w:r>
            <w:r w:rsidR="00470C97">
              <w:t>профессионального</w:t>
            </w:r>
            <w:r w:rsidRPr="004628B4">
              <w:t xml:space="preserve"> общения</w:t>
            </w:r>
          </w:p>
        </w:tc>
      </w:tr>
      <w:tr w:rsidR="002D6BF7" w:rsidRPr="0053465B" w14:paraId="77074F65" w14:textId="77777777" w:rsidTr="00BE3A53">
        <w:tc>
          <w:tcPr>
            <w:tcW w:w="693" w:type="dxa"/>
          </w:tcPr>
          <w:p w14:paraId="758AA353" w14:textId="77777777" w:rsidR="002D6BF7" w:rsidRPr="0053465B" w:rsidRDefault="002D6BF7" w:rsidP="002D6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2A88BC7" w14:textId="1BCCDD79" w:rsidR="002D6BF7" w:rsidRPr="00B34E16" w:rsidRDefault="002D6BF7" w:rsidP="002D6BF7">
            <w:r>
              <w:t xml:space="preserve">Тема 3. </w:t>
            </w:r>
            <w:r w:rsidRPr="004628B4">
              <w:t xml:space="preserve">Интерактивная сторона </w:t>
            </w:r>
            <w:r w:rsidR="00470C97">
              <w:t>профессионального</w:t>
            </w:r>
            <w:r w:rsidRPr="004628B4">
              <w:t xml:space="preserve"> общения</w:t>
            </w:r>
          </w:p>
        </w:tc>
      </w:tr>
      <w:tr w:rsidR="002D6BF7" w:rsidRPr="0053465B" w14:paraId="24570539" w14:textId="77777777" w:rsidTr="00BE3A53">
        <w:tc>
          <w:tcPr>
            <w:tcW w:w="693" w:type="dxa"/>
          </w:tcPr>
          <w:p w14:paraId="6E7DCA6D" w14:textId="77777777" w:rsidR="002D6BF7" w:rsidRPr="0053465B" w:rsidRDefault="002D6BF7" w:rsidP="002D6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ACBB7CC" w14:textId="27E53C68" w:rsidR="002D6BF7" w:rsidRPr="004628B4" w:rsidRDefault="002D6BF7" w:rsidP="002D6BF7">
            <w:r>
              <w:t xml:space="preserve">Тема 4. </w:t>
            </w:r>
            <w:r w:rsidRPr="004628B4">
              <w:t xml:space="preserve">Перцептивная сторона </w:t>
            </w:r>
            <w:r w:rsidR="00470C97">
              <w:t>профессионального</w:t>
            </w:r>
            <w:r w:rsidRPr="004628B4">
              <w:t xml:space="preserve"> общения</w:t>
            </w:r>
          </w:p>
        </w:tc>
      </w:tr>
      <w:bookmarkEnd w:id="3"/>
    </w:tbl>
    <w:p w14:paraId="397015C7" w14:textId="77777777" w:rsidR="002D6BF7" w:rsidRDefault="002D6BF7" w:rsidP="008D24E7">
      <w:pPr>
        <w:spacing w:line="360" w:lineRule="auto"/>
        <w:rPr>
          <w:b/>
          <w:bCs/>
          <w:caps/>
        </w:rPr>
      </w:pPr>
    </w:p>
    <w:p w14:paraId="1C00445E" w14:textId="77777777" w:rsidR="008D24E7" w:rsidRPr="00D641B0" w:rsidRDefault="008D24E7" w:rsidP="00C53035">
      <w:pPr>
        <w:ind w:right="-1"/>
        <w:rPr>
          <w:rFonts w:ascii="Times New Roman Полужирный" w:hAnsi="Times New Roman Полужирный"/>
          <w:b/>
          <w:bCs/>
        </w:rPr>
      </w:pPr>
      <w:r w:rsidRPr="00162958">
        <w:rPr>
          <w:b/>
          <w:bCs/>
          <w:caps/>
        </w:rPr>
        <w:t>4.</w:t>
      </w:r>
      <w:r w:rsidR="002D6BF7">
        <w:rPr>
          <w:b/>
          <w:bCs/>
          <w:caps/>
        </w:rPr>
        <w:t>2</w:t>
      </w:r>
      <w:r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</w:t>
      </w:r>
      <w:r w:rsidRPr="00D641B0">
        <w:rPr>
          <w:rFonts w:ascii="Times New Roman Полужирный" w:hAnsi="Times New Roman Полужирный"/>
          <w:b/>
          <w:bCs/>
        </w:rPr>
        <w:t>Примерная тематика курсовых проектов (работ)</w:t>
      </w:r>
    </w:p>
    <w:p w14:paraId="71BAD8A1" w14:textId="77777777" w:rsidR="00C53035" w:rsidRPr="00C53035" w:rsidRDefault="00C53035" w:rsidP="00C53035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53035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5B32D15C" w14:textId="77777777" w:rsidR="008D24E7" w:rsidRDefault="008D24E7" w:rsidP="00C53035">
      <w:pPr>
        <w:ind w:right="-1"/>
        <w:rPr>
          <w:bCs/>
        </w:rPr>
      </w:pPr>
    </w:p>
    <w:p w14:paraId="4796A58A" w14:textId="77777777" w:rsidR="002D6BF7" w:rsidRDefault="002D6BF7" w:rsidP="002D6BF7">
      <w:pPr>
        <w:tabs>
          <w:tab w:val="left" w:pos="5245"/>
        </w:tabs>
        <w:jc w:val="both"/>
        <w:rPr>
          <w:b/>
        </w:rPr>
      </w:pPr>
      <w:bookmarkStart w:id="4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94897">
        <w:rPr>
          <w:b/>
        </w:rPr>
        <w:t>*</w:t>
      </w:r>
    </w:p>
    <w:p w14:paraId="79598748" w14:textId="77777777" w:rsidR="002D6BF7" w:rsidRPr="003C0E55" w:rsidRDefault="002D6BF7" w:rsidP="002D6BF7">
      <w:pPr>
        <w:tabs>
          <w:tab w:val="left" w:pos="5245"/>
        </w:tabs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987"/>
        <w:gridCol w:w="1544"/>
        <w:gridCol w:w="1858"/>
        <w:gridCol w:w="2268"/>
      </w:tblGrid>
      <w:tr w:rsidR="002D6BF7" w:rsidRPr="003C0E55" w14:paraId="522474BF" w14:textId="77777777" w:rsidTr="00BE3A5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AA7C16D" w14:textId="77777777" w:rsidR="002D6BF7" w:rsidRPr="003C0E55" w:rsidRDefault="002D6BF7" w:rsidP="00BE3A53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14:paraId="10B45E93" w14:textId="77777777" w:rsidR="002D6BF7" w:rsidRPr="003C0E55" w:rsidRDefault="002D6BF7" w:rsidP="00BE3A53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29CD722" w14:textId="77777777" w:rsidR="002D6BF7" w:rsidRPr="00294897" w:rsidRDefault="002D6BF7" w:rsidP="00BE3A53">
            <w:pPr>
              <w:pStyle w:val="a5"/>
              <w:tabs>
                <w:tab w:val="left" w:pos="20"/>
                <w:tab w:val="left" w:pos="5245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05F63A3A" w14:textId="77777777" w:rsidR="002D6BF7" w:rsidRPr="00294897" w:rsidRDefault="002D6BF7" w:rsidP="00BE3A53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2D6BF7" w:rsidRPr="003C0E55" w14:paraId="6E7E585C" w14:textId="77777777" w:rsidTr="00BE3A5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B9FADA2" w14:textId="77777777" w:rsidR="002D6BF7" w:rsidRPr="003C0E55" w:rsidRDefault="002D6BF7" w:rsidP="00BE3A53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987" w:type="dxa"/>
            <w:vMerge/>
            <w:shd w:val="clear" w:color="auto" w:fill="auto"/>
            <w:vAlign w:val="center"/>
          </w:tcPr>
          <w:p w14:paraId="17D50F6C" w14:textId="77777777" w:rsidR="002D6BF7" w:rsidRPr="003C0E55" w:rsidRDefault="002D6BF7" w:rsidP="00BE3A53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3BD6777" w14:textId="77777777" w:rsidR="002D6BF7" w:rsidRPr="00AD3CA3" w:rsidRDefault="002D6BF7" w:rsidP="00BE3A53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4373A23" w14:textId="77777777" w:rsidR="002D6BF7" w:rsidRPr="00294897" w:rsidRDefault="002D6BF7" w:rsidP="00BE3A53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05BE3EDD" w14:textId="77777777" w:rsidR="002D6BF7" w:rsidRDefault="002D6BF7" w:rsidP="00BE3A53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bookmarkEnd w:id="4"/>
      <w:tr w:rsidR="00470C97" w:rsidRPr="003C0E55" w14:paraId="014EE4DF" w14:textId="77777777" w:rsidTr="00BE3A53">
        <w:trPr>
          <w:trHeight w:val="422"/>
        </w:trPr>
        <w:tc>
          <w:tcPr>
            <w:tcW w:w="709" w:type="dxa"/>
            <w:shd w:val="clear" w:color="auto" w:fill="auto"/>
          </w:tcPr>
          <w:p w14:paraId="0010A47B" w14:textId="77777777" w:rsidR="00470C97" w:rsidRPr="00555F6C" w:rsidRDefault="00470C97" w:rsidP="00470C97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987" w:type="dxa"/>
            <w:shd w:val="clear" w:color="auto" w:fill="auto"/>
          </w:tcPr>
          <w:p w14:paraId="1982BB42" w14:textId="73886915" w:rsidR="00470C97" w:rsidRPr="004628B4" w:rsidRDefault="00470C97" w:rsidP="00470C97">
            <w:r>
              <w:t>Тема 1. Н</w:t>
            </w:r>
            <w:r w:rsidRPr="008F448B">
              <w:t>ормативн</w:t>
            </w:r>
            <w:r>
              <w:t>о-</w:t>
            </w:r>
            <w:r w:rsidRPr="008F448B">
              <w:t xml:space="preserve">правовые </w:t>
            </w:r>
            <w:r>
              <w:t>и организационные принципы профессиональной коммуникации</w:t>
            </w:r>
          </w:p>
        </w:tc>
        <w:tc>
          <w:tcPr>
            <w:tcW w:w="1544" w:type="dxa"/>
            <w:shd w:val="clear" w:color="auto" w:fill="auto"/>
          </w:tcPr>
          <w:p w14:paraId="47568BC6" w14:textId="77777777" w:rsidR="00470C97" w:rsidRPr="00555F6C" w:rsidRDefault="00470C97" w:rsidP="00470C9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5E3D0649" w14:textId="2C6D9F98" w:rsidR="00470C97" w:rsidRPr="00555F6C" w:rsidRDefault="00647B87" w:rsidP="00470C9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70C9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66270099" w14:textId="1FD115A2" w:rsidR="00470C97" w:rsidRPr="002D6BF7" w:rsidRDefault="00470C97" w:rsidP="00470C97">
            <w:pPr>
              <w:pStyle w:val="a5"/>
              <w:tabs>
                <w:tab w:val="left" w:pos="5245"/>
              </w:tabs>
            </w:pPr>
          </w:p>
        </w:tc>
      </w:tr>
      <w:tr w:rsidR="00647B87" w:rsidRPr="003C0E55" w14:paraId="651F2D84" w14:textId="77777777" w:rsidTr="00BE3A53">
        <w:trPr>
          <w:trHeight w:val="446"/>
        </w:trPr>
        <w:tc>
          <w:tcPr>
            <w:tcW w:w="709" w:type="dxa"/>
            <w:shd w:val="clear" w:color="auto" w:fill="auto"/>
          </w:tcPr>
          <w:p w14:paraId="4AAEF915" w14:textId="77777777" w:rsidR="00647B87" w:rsidRPr="00555F6C" w:rsidRDefault="00647B87" w:rsidP="00647B87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987" w:type="dxa"/>
            <w:shd w:val="clear" w:color="auto" w:fill="auto"/>
          </w:tcPr>
          <w:p w14:paraId="35966BB4" w14:textId="15C63A8C" w:rsidR="00647B87" w:rsidRDefault="00647B87" w:rsidP="00647B87">
            <w:r>
              <w:t xml:space="preserve">Тема 2. </w:t>
            </w:r>
            <w:r w:rsidRPr="004628B4">
              <w:t xml:space="preserve">Коммуникативная сторона </w:t>
            </w:r>
            <w:r>
              <w:t>профессионального</w:t>
            </w:r>
            <w:r w:rsidRPr="004628B4">
              <w:t xml:space="preserve"> общения</w:t>
            </w:r>
          </w:p>
        </w:tc>
        <w:tc>
          <w:tcPr>
            <w:tcW w:w="1544" w:type="dxa"/>
            <w:shd w:val="clear" w:color="auto" w:fill="auto"/>
          </w:tcPr>
          <w:p w14:paraId="66AEABDC" w14:textId="77777777" w:rsidR="00647B87" w:rsidRPr="00555F6C" w:rsidRDefault="00647B87" w:rsidP="00647B8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5603FE19" w14:textId="1BDB64D4" w:rsidR="00647B87" w:rsidRPr="00555F6C" w:rsidRDefault="00647B87" w:rsidP="00647B8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EC0E9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268" w:type="dxa"/>
          </w:tcPr>
          <w:p w14:paraId="7237E37D" w14:textId="3337AE5C" w:rsidR="00647B87" w:rsidRPr="00294897" w:rsidRDefault="00647B87" w:rsidP="00647B8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</w:p>
        </w:tc>
      </w:tr>
      <w:tr w:rsidR="00647B87" w:rsidRPr="003C0E55" w14:paraId="6A0B6262" w14:textId="77777777" w:rsidTr="00BE3A53">
        <w:trPr>
          <w:trHeight w:val="514"/>
        </w:trPr>
        <w:tc>
          <w:tcPr>
            <w:tcW w:w="709" w:type="dxa"/>
            <w:shd w:val="clear" w:color="auto" w:fill="auto"/>
          </w:tcPr>
          <w:p w14:paraId="78220B93" w14:textId="77777777" w:rsidR="00647B87" w:rsidRPr="00555F6C" w:rsidRDefault="00647B87" w:rsidP="00647B87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87" w:type="dxa"/>
            <w:shd w:val="clear" w:color="auto" w:fill="auto"/>
          </w:tcPr>
          <w:p w14:paraId="4D22F273" w14:textId="2D4C18AA" w:rsidR="00647B87" w:rsidRPr="00B34E16" w:rsidRDefault="00647B87" w:rsidP="00647B87">
            <w:r>
              <w:t xml:space="preserve">Тема 3. </w:t>
            </w:r>
            <w:r w:rsidRPr="004628B4">
              <w:t xml:space="preserve">Интерактивная сторона </w:t>
            </w:r>
            <w:r>
              <w:t>профессионального</w:t>
            </w:r>
            <w:r w:rsidRPr="004628B4">
              <w:t xml:space="preserve"> общения</w:t>
            </w:r>
          </w:p>
        </w:tc>
        <w:tc>
          <w:tcPr>
            <w:tcW w:w="1544" w:type="dxa"/>
            <w:shd w:val="clear" w:color="auto" w:fill="auto"/>
          </w:tcPr>
          <w:p w14:paraId="50BBFCEB" w14:textId="77777777" w:rsidR="00647B87" w:rsidRPr="00555F6C" w:rsidRDefault="00647B87" w:rsidP="00647B8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56E2A6BA" w14:textId="0CD5B9C7" w:rsidR="00647B87" w:rsidRPr="00555F6C" w:rsidRDefault="00647B87" w:rsidP="00647B8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EC0E9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268" w:type="dxa"/>
          </w:tcPr>
          <w:p w14:paraId="502301DD" w14:textId="7A28D656" w:rsidR="00647B87" w:rsidRPr="00294897" w:rsidRDefault="00647B87" w:rsidP="00647B87">
            <w:pPr>
              <w:tabs>
                <w:tab w:val="left" w:pos="445"/>
                <w:tab w:val="left" w:pos="5245"/>
              </w:tabs>
              <w:jc w:val="both"/>
              <w:rPr>
                <w:sz w:val="22"/>
                <w:szCs w:val="22"/>
              </w:rPr>
            </w:pPr>
          </w:p>
        </w:tc>
      </w:tr>
      <w:tr w:rsidR="00647B87" w:rsidRPr="003C0E55" w14:paraId="0F1133B6" w14:textId="77777777" w:rsidTr="00BE3A53">
        <w:trPr>
          <w:trHeight w:val="551"/>
        </w:trPr>
        <w:tc>
          <w:tcPr>
            <w:tcW w:w="709" w:type="dxa"/>
            <w:shd w:val="clear" w:color="auto" w:fill="auto"/>
          </w:tcPr>
          <w:p w14:paraId="51CA4768" w14:textId="77777777" w:rsidR="00647B87" w:rsidRPr="00555F6C" w:rsidRDefault="00647B87" w:rsidP="00647B87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87" w:type="dxa"/>
            <w:shd w:val="clear" w:color="auto" w:fill="auto"/>
          </w:tcPr>
          <w:p w14:paraId="582239A5" w14:textId="4F73F745" w:rsidR="00647B87" w:rsidRPr="004628B4" w:rsidRDefault="00647B87" w:rsidP="00647B87">
            <w:r>
              <w:t xml:space="preserve">Тема 4. </w:t>
            </w:r>
            <w:r w:rsidRPr="004628B4">
              <w:t xml:space="preserve">Перцептивная сторона </w:t>
            </w:r>
            <w:r>
              <w:t>профессионального</w:t>
            </w:r>
            <w:r w:rsidRPr="004628B4">
              <w:t xml:space="preserve"> общения</w:t>
            </w:r>
          </w:p>
        </w:tc>
        <w:tc>
          <w:tcPr>
            <w:tcW w:w="1544" w:type="dxa"/>
            <w:shd w:val="clear" w:color="auto" w:fill="auto"/>
          </w:tcPr>
          <w:p w14:paraId="340A591E" w14:textId="77777777" w:rsidR="00647B87" w:rsidRPr="00555F6C" w:rsidRDefault="00647B87" w:rsidP="00647B8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5D240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0C099623" w14:textId="3016AE36" w:rsidR="00647B87" w:rsidRPr="00555F6C" w:rsidRDefault="00647B87" w:rsidP="00647B8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  <w:r w:rsidRPr="00EC0E9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268" w:type="dxa"/>
          </w:tcPr>
          <w:p w14:paraId="66D18611" w14:textId="0BB3960F" w:rsidR="00647B87" w:rsidRPr="00294897" w:rsidRDefault="00647B87" w:rsidP="00647B87">
            <w:pPr>
              <w:pStyle w:val="a5"/>
              <w:tabs>
                <w:tab w:val="left" w:pos="5245"/>
              </w:tabs>
              <w:rPr>
                <w:sz w:val="22"/>
                <w:szCs w:val="22"/>
              </w:rPr>
            </w:pPr>
          </w:p>
        </w:tc>
      </w:tr>
    </w:tbl>
    <w:p w14:paraId="21F9986C" w14:textId="77777777" w:rsidR="002D6BF7" w:rsidRDefault="002D6BF7" w:rsidP="008D24E7">
      <w:pPr>
        <w:spacing w:line="360" w:lineRule="auto"/>
        <w:ind w:right="-1"/>
        <w:rPr>
          <w:bCs/>
        </w:rPr>
      </w:pPr>
    </w:p>
    <w:p w14:paraId="7F592FC3" w14:textId="409EF17F" w:rsidR="008D24E7" w:rsidRPr="00162958" w:rsidRDefault="008D24E7" w:rsidP="008D24E7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53035">
        <w:rPr>
          <w:b/>
          <w:bCs/>
          <w:caps/>
        </w:rPr>
        <w:t>:</w:t>
      </w:r>
    </w:p>
    <w:p w14:paraId="1B8A4573" w14:textId="77777777" w:rsidR="008D24E7" w:rsidRDefault="008D24E7" w:rsidP="008D24E7">
      <w:pPr>
        <w:rPr>
          <w:b/>
          <w:bCs/>
        </w:rPr>
      </w:pPr>
    </w:p>
    <w:p w14:paraId="22971F20" w14:textId="77777777" w:rsidR="002D6BF7" w:rsidRPr="003C0E55" w:rsidRDefault="002D6BF7" w:rsidP="002D6BF7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A91DA01" w14:textId="25CAFBF0" w:rsidR="002D6BF7" w:rsidRPr="003C0E55" w:rsidRDefault="00702213" w:rsidP="00702213">
      <w:pPr>
        <w:pStyle w:val="af4"/>
        <w:spacing w:after="0"/>
        <w:jc w:val="both"/>
      </w:pPr>
      <w:r>
        <w:rPr>
          <w:lang w:val="ru-RU"/>
        </w:rPr>
        <w:t xml:space="preserve">         </w:t>
      </w:r>
      <w:r w:rsidR="002D6BF7"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6527DC" w14:textId="77777777" w:rsidR="002D6BF7" w:rsidRDefault="002D6BF7" w:rsidP="00702213">
      <w:pPr>
        <w:jc w:val="both"/>
        <w:rPr>
          <w:b/>
          <w:bCs/>
          <w:color w:val="000000"/>
        </w:rPr>
      </w:pPr>
    </w:p>
    <w:p w14:paraId="0BB7186A" w14:textId="77777777" w:rsidR="002D6BF7" w:rsidRDefault="002D6BF7" w:rsidP="00C53035">
      <w:r>
        <w:rPr>
          <w:b/>
          <w:bCs/>
          <w:color w:val="000000"/>
        </w:rPr>
        <w:t>5.2. Темы рефератов</w:t>
      </w:r>
      <w:r w:rsidRPr="008617D6">
        <w:t xml:space="preserve"> </w:t>
      </w:r>
    </w:p>
    <w:p w14:paraId="0A3046CB" w14:textId="77777777" w:rsidR="008D24E7" w:rsidRPr="008617D6" w:rsidRDefault="002D6BF7" w:rsidP="00C53035">
      <w:r>
        <w:t xml:space="preserve">     </w:t>
      </w:r>
    </w:p>
    <w:p w14:paraId="79189AA1" w14:textId="77777777" w:rsidR="002D6BF7" w:rsidRDefault="002D6BF7" w:rsidP="00C53035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Имидж и первое впечатление как инструмент установления контакта в деловом общении.   </w:t>
      </w:r>
    </w:p>
    <w:p w14:paraId="3FF11E3B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Уровни общения и принцип «выравнивания» в деловом общении.  </w:t>
      </w:r>
    </w:p>
    <w:p w14:paraId="20218E22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Особенности делового общения с лицами, принимающими решения (ЛПР).   </w:t>
      </w:r>
    </w:p>
    <w:p w14:paraId="425679E1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Продуктивная конфронтация и уверенное поведение в деловом общении. </w:t>
      </w:r>
    </w:p>
    <w:p w14:paraId="0A8E8A2D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Способы повышения эффективности приема и передачи информации в деловом общении. </w:t>
      </w:r>
    </w:p>
    <w:p w14:paraId="1957A73C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Замечания и техники их нейтрализации. </w:t>
      </w:r>
    </w:p>
    <w:p w14:paraId="52B755D4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 xml:space="preserve">«Язык тела» </w:t>
      </w:r>
      <w:r w:rsidRPr="00A54ABB">
        <w:rPr>
          <w:bCs/>
        </w:rPr>
        <w:t xml:space="preserve">и определение эмоционального состояния собеседника.  </w:t>
      </w:r>
    </w:p>
    <w:p w14:paraId="5E648639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Методы снятия напряженности в деловом общении.  </w:t>
      </w:r>
    </w:p>
    <w:p w14:paraId="517E1B3D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>
        <w:rPr>
          <w:bCs/>
        </w:rPr>
        <w:t xml:space="preserve">Приемы </w:t>
      </w:r>
      <w:r w:rsidRPr="00A54ABB">
        <w:rPr>
          <w:bCs/>
        </w:rPr>
        <w:t xml:space="preserve">рефлексивного слушания в деловом общении. </w:t>
      </w:r>
    </w:p>
    <w:p w14:paraId="6DE7C787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Субъекты и объекты делового общения в рекламной деятельности и в связях с общественностью. </w:t>
      </w:r>
    </w:p>
    <w:p w14:paraId="6FDE741C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>Жестикуля</w:t>
      </w:r>
      <w:r>
        <w:rPr>
          <w:bCs/>
        </w:rPr>
        <w:t xml:space="preserve">ция как невербальный компонент </w:t>
      </w:r>
      <w:r w:rsidRPr="00A54ABB">
        <w:rPr>
          <w:bCs/>
        </w:rPr>
        <w:t xml:space="preserve">делового общения. </w:t>
      </w:r>
    </w:p>
    <w:p w14:paraId="44194FEE" w14:textId="77777777" w:rsidR="002D6BF7" w:rsidRDefault="002D6BF7" w:rsidP="002D6BF7">
      <w:pPr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</w:rPr>
      </w:pPr>
      <w:r w:rsidRPr="00A54ABB">
        <w:rPr>
          <w:bCs/>
        </w:rPr>
        <w:t xml:space="preserve">Мимика и пантомимика как невербальный компонент делового общения.   </w:t>
      </w:r>
    </w:p>
    <w:p w14:paraId="720F5D4D" w14:textId="77777777" w:rsidR="00C53035" w:rsidRDefault="00C53035" w:rsidP="008D24E7">
      <w:pPr>
        <w:rPr>
          <w:b/>
          <w:bCs/>
          <w:caps/>
        </w:rPr>
      </w:pPr>
    </w:p>
    <w:p w14:paraId="79EA63ED" w14:textId="400A9BFF" w:rsidR="008D24E7" w:rsidRDefault="008D24E7" w:rsidP="008D24E7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C53035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05DF9A22" w14:textId="77777777" w:rsidR="00C53035" w:rsidRDefault="00C53035" w:rsidP="008D24E7">
      <w:pPr>
        <w:rPr>
          <w:b/>
          <w:bCs/>
        </w:rPr>
      </w:pPr>
    </w:p>
    <w:p w14:paraId="3008698B" w14:textId="6E28C312" w:rsidR="008D24E7" w:rsidRDefault="00C53035" w:rsidP="00C53035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53035">
        <w:rPr>
          <w:b/>
          <w:bCs/>
          <w:kern w:val="1"/>
          <w:lang w:eastAsia="zh-CN"/>
        </w:rPr>
        <w:t>6.1. Текущий контроль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85"/>
      </w:tblGrid>
      <w:tr w:rsidR="008D24E7" w:rsidRPr="007F18F6" w14:paraId="71AE6533" w14:textId="77777777" w:rsidTr="0031616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DC5C972" w14:textId="77777777" w:rsidR="008D24E7" w:rsidRDefault="008D24E7" w:rsidP="00BE3A53">
            <w:pPr>
              <w:pStyle w:val="a5"/>
              <w:jc w:val="center"/>
            </w:pPr>
            <w:r>
              <w:lastRenderedPageBreak/>
              <w:t>№</w:t>
            </w:r>
          </w:p>
          <w:p w14:paraId="37CDECFC" w14:textId="77777777" w:rsidR="008D24E7" w:rsidRPr="007F18F6" w:rsidRDefault="008D24E7" w:rsidP="00BE3A53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2095FD4" w14:textId="77777777" w:rsidR="008D24E7" w:rsidRPr="007F18F6" w:rsidRDefault="008D24E7" w:rsidP="00BE3A5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CAE3183" w14:textId="77777777" w:rsidR="008D24E7" w:rsidRPr="007F18F6" w:rsidRDefault="008D24E7" w:rsidP="00BE3A5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70C97" w:rsidRPr="007F18F6" w14:paraId="06577A4B" w14:textId="77777777" w:rsidTr="00E04DB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A6D440C" w14:textId="77777777" w:rsidR="00470C97" w:rsidRDefault="00470C97" w:rsidP="00470C97">
            <w:pPr>
              <w:pStyle w:val="a5"/>
              <w:ind w:left="-125" w:firstLine="125"/>
              <w:jc w:val="center"/>
            </w:pPr>
            <w:r>
              <w:t>1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14:paraId="5CD85733" w14:textId="13CAD1CF" w:rsidR="00470C97" w:rsidRPr="007F18F6" w:rsidRDefault="00470C97" w:rsidP="00C53035">
            <w:pPr>
              <w:pStyle w:val="a5"/>
            </w:pPr>
            <w:r>
              <w:t>Тема 1. Н</w:t>
            </w:r>
            <w:r w:rsidRPr="008F448B">
              <w:t>ормативн</w:t>
            </w:r>
            <w:r>
              <w:t>о-</w:t>
            </w:r>
            <w:r w:rsidRPr="008F448B">
              <w:t xml:space="preserve">правовые </w:t>
            </w:r>
            <w:r>
              <w:t>и организационные принципы профессиональной коммуникации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72962D5F" w14:textId="77777777" w:rsidR="00470C97" w:rsidRPr="0039664A" w:rsidRDefault="00470C97" w:rsidP="00C53035">
            <w:pPr>
              <w:pStyle w:val="a5"/>
            </w:pPr>
            <w:r>
              <w:t>Выполнение практического задания</w:t>
            </w:r>
          </w:p>
        </w:tc>
      </w:tr>
      <w:tr w:rsidR="00470C97" w:rsidRPr="007F18F6" w14:paraId="4ECA9140" w14:textId="77777777" w:rsidTr="0031616E">
        <w:tc>
          <w:tcPr>
            <w:tcW w:w="675" w:type="dxa"/>
          </w:tcPr>
          <w:p w14:paraId="64FB4E8F" w14:textId="77777777" w:rsidR="00470C97" w:rsidRPr="007F18F6" w:rsidRDefault="00470C97" w:rsidP="00470C97">
            <w:pPr>
              <w:pStyle w:val="a5"/>
              <w:jc w:val="center"/>
            </w:pPr>
            <w:r>
              <w:t>2</w:t>
            </w:r>
          </w:p>
        </w:tc>
        <w:tc>
          <w:tcPr>
            <w:tcW w:w="5264" w:type="dxa"/>
          </w:tcPr>
          <w:p w14:paraId="1801B073" w14:textId="2C2BB7CC" w:rsidR="00470C97" w:rsidRDefault="00470C97" w:rsidP="00C53035">
            <w:r>
              <w:t xml:space="preserve">Тема 2. </w:t>
            </w:r>
            <w:r w:rsidRPr="004628B4">
              <w:t xml:space="preserve">Коммуникативная сторона </w:t>
            </w:r>
            <w:r>
              <w:t>профессионального</w:t>
            </w:r>
            <w:r w:rsidRPr="004628B4">
              <w:t xml:space="preserve"> общения</w:t>
            </w:r>
          </w:p>
        </w:tc>
        <w:tc>
          <w:tcPr>
            <w:tcW w:w="3685" w:type="dxa"/>
          </w:tcPr>
          <w:p w14:paraId="13DADFDB" w14:textId="77777777" w:rsidR="00470C97" w:rsidRDefault="00470C97" w:rsidP="00C53035">
            <w:pPr>
              <w:pStyle w:val="a5"/>
            </w:pPr>
            <w:r>
              <w:t>Выполнение тестовых заданий</w:t>
            </w:r>
          </w:p>
        </w:tc>
      </w:tr>
      <w:tr w:rsidR="00470C97" w:rsidRPr="007F18F6" w14:paraId="7D50776E" w14:textId="77777777" w:rsidTr="0031616E">
        <w:tc>
          <w:tcPr>
            <w:tcW w:w="675" w:type="dxa"/>
          </w:tcPr>
          <w:p w14:paraId="4C332309" w14:textId="77777777" w:rsidR="00470C97" w:rsidRPr="007F18F6" w:rsidRDefault="00470C97" w:rsidP="00470C97">
            <w:pPr>
              <w:pStyle w:val="a5"/>
              <w:jc w:val="center"/>
            </w:pPr>
            <w:r>
              <w:t>3</w:t>
            </w:r>
          </w:p>
        </w:tc>
        <w:tc>
          <w:tcPr>
            <w:tcW w:w="5264" w:type="dxa"/>
          </w:tcPr>
          <w:p w14:paraId="60D3E17D" w14:textId="687D9300" w:rsidR="00470C97" w:rsidRPr="00B34E16" w:rsidRDefault="00470C97" w:rsidP="00C53035">
            <w:r>
              <w:t xml:space="preserve">Тема 3. </w:t>
            </w:r>
            <w:r w:rsidRPr="004628B4">
              <w:t xml:space="preserve">Интерактивная сторона </w:t>
            </w:r>
            <w:r>
              <w:t>профессионального</w:t>
            </w:r>
            <w:r w:rsidRPr="004628B4">
              <w:t xml:space="preserve"> общения</w:t>
            </w:r>
          </w:p>
        </w:tc>
        <w:tc>
          <w:tcPr>
            <w:tcW w:w="3685" w:type="dxa"/>
          </w:tcPr>
          <w:p w14:paraId="3B7E74B7" w14:textId="77777777" w:rsidR="00470C97" w:rsidRPr="008617D6" w:rsidRDefault="00470C97" w:rsidP="00C53035">
            <w:pPr>
              <w:pStyle w:val="a5"/>
            </w:pPr>
            <w:r>
              <w:t>Реферат</w:t>
            </w:r>
          </w:p>
        </w:tc>
      </w:tr>
      <w:tr w:rsidR="00470C97" w:rsidRPr="007F18F6" w14:paraId="633BBD1B" w14:textId="77777777" w:rsidTr="0031616E">
        <w:tc>
          <w:tcPr>
            <w:tcW w:w="675" w:type="dxa"/>
          </w:tcPr>
          <w:p w14:paraId="1302A6D5" w14:textId="77777777" w:rsidR="00470C97" w:rsidRPr="007F18F6" w:rsidRDefault="00470C97" w:rsidP="00470C97">
            <w:pPr>
              <w:pStyle w:val="a5"/>
              <w:jc w:val="center"/>
            </w:pPr>
            <w:r>
              <w:t>4</w:t>
            </w:r>
          </w:p>
        </w:tc>
        <w:tc>
          <w:tcPr>
            <w:tcW w:w="5264" w:type="dxa"/>
          </w:tcPr>
          <w:p w14:paraId="67C6F432" w14:textId="4718A827" w:rsidR="00470C97" w:rsidRPr="004628B4" w:rsidRDefault="00470C97" w:rsidP="00C53035">
            <w:r>
              <w:t xml:space="preserve">Тема 4. </w:t>
            </w:r>
            <w:r w:rsidRPr="004628B4">
              <w:t xml:space="preserve">Перцептивная сторона </w:t>
            </w:r>
            <w:r>
              <w:t>профессионального</w:t>
            </w:r>
            <w:r w:rsidRPr="004628B4">
              <w:t xml:space="preserve"> общения</w:t>
            </w:r>
          </w:p>
        </w:tc>
        <w:tc>
          <w:tcPr>
            <w:tcW w:w="3685" w:type="dxa"/>
          </w:tcPr>
          <w:p w14:paraId="5693128E" w14:textId="77777777" w:rsidR="00470C97" w:rsidRPr="007F18F6" w:rsidRDefault="00470C97" w:rsidP="00C53035">
            <w:pPr>
              <w:pStyle w:val="a5"/>
            </w:pPr>
            <w:r>
              <w:t>Защита портфолио</w:t>
            </w:r>
          </w:p>
        </w:tc>
      </w:tr>
    </w:tbl>
    <w:p w14:paraId="5575AC95" w14:textId="77777777" w:rsidR="008D24E7" w:rsidRPr="0028500D" w:rsidRDefault="008D24E7" w:rsidP="008D24E7">
      <w:pPr>
        <w:tabs>
          <w:tab w:val="left" w:pos="426"/>
        </w:tabs>
        <w:jc w:val="both"/>
        <w:rPr>
          <w:bCs/>
        </w:rPr>
      </w:pPr>
    </w:p>
    <w:p w14:paraId="1E6AA8C5" w14:textId="546410AC" w:rsidR="008D24E7" w:rsidRDefault="008D24E7" w:rsidP="008D24E7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53035">
        <w:rPr>
          <w:b/>
          <w:bCs/>
        </w:rPr>
        <w:t>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37"/>
        <w:gridCol w:w="29"/>
        <w:gridCol w:w="1531"/>
        <w:gridCol w:w="1446"/>
        <w:gridCol w:w="850"/>
        <w:gridCol w:w="851"/>
        <w:gridCol w:w="1814"/>
      </w:tblGrid>
      <w:tr w:rsidR="008D24E7" w:rsidRPr="007F18F6" w14:paraId="5E9F396C" w14:textId="77777777" w:rsidTr="00512AB4">
        <w:trPr>
          <w:cantSplit/>
          <w:trHeight w:val="600"/>
        </w:trPr>
        <w:tc>
          <w:tcPr>
            <w:tcW w:w="421" w:type="dxa"/>
            <w:vMerge w:val="restart"/>
            <w:vAlign w:val="center"/>
          </w:tcPr>
          <w:p w14:paraId="3AB17A58" w14:textId="77777777" w:rsidR="008D24E7" w:rsidRPr="007F18F6" w:rsidRDefault="008D24E7" w:rsidP="00BE3A53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5AF4A46" w14:textId="77777777" w:rsidR="008D24E7" w:rsidRPr="007F18F6" w:rsidRDefault="008D24E7" w:rsidP="00BE3A53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0C14421" w14:textId="77777777" w:rsidR="008D24E7" w:rsidRPr="007F18F6" w:rsidRDefault="008D24E7" w:rsidP="00BE3A53">
            <w:pPr>
              <w:jc w:val="center"/>
            </w:pPr>
            <w:r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415FAAFC" w14:textId="77777777" w:rsidR="008D24E7" w:rsidRPr="0044027D" w:rsidRDefault="008D24E7" w:rsidP="00BE3A5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2F6F46" w14:textId="77777777" w:rsidR="008D24E7" w:rsidRPr="000573FC" w:rsidRDefault="008D24E7" w:rsidP="00BE3A5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65" w:type="dxa"/>
            <w:gridSpan w:val="2"/>
            <w:vAlign w:val="center"/>
          </w:tcPr>
          <w:p w14:paraId="4CCC8F38" w14:textId="77777777" w:rsidR="008D24E7" w:rsidRPr="007F18F6" w:rsidRDefault="008D24E7" w:rsidP="00BE3A53">
            <w:pPr>
              <w:jc w:val="center"/>
            </w:pPr>
            <w:r>
              <w:t>Наличие</w:t>
            </w:r>
          </w:p>
        </w:tc>
      </w:tr>
      <w:tr w:rsidR="008D24E7" w:rsidRPr="007F18F6" w14:paraId="03EA18BF" w14:textId="77777777" w:rsidTr="00512AB4">
        <w:trPr>
          <w:cantSplit/>
          <w:trHeight w:val="519"/>
        </w:trPr>
        <w:tc>
          <w:tcPr>
            <w:tcW w:w="421" w:type="dxa"/>
            <w:vMerge/>
          </w:tcPr>
          <w:p w14:paraId="1D6ADB86" w14:textId="77777777" w:rsidR="008D24E7" w:rsidRPr="007F18F6" w:rsidRDefault="008D24E7" w:rsidP="00BE3A5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7745DC0" w14:textId="77777777" w:rsidR="008D24E7" w:rsidRDefault="008D24E7" w:rsidP="00BE3A53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14:paraId="363D5FD3" w14:textId="77777777" w:rsidR="008D24E7" w:rsidRDefault="008D24E7" w:rsidP="00BE3A53">
            <w:pPr>
              <w:jc w:val="center"/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6B91E9A8" w14:textId="77777777" w:rsidR="008D24E7" w:rsidRDefault="008D24E7" w:rsidP="00BE3A5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7BDC139" w14:textId="77777777" w:rsidR="008D24E7" w:rsidRDefault="008D24E7" w:rsidP="00BE3A5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5AA96D4" w14:textId="77777777" w:rsidR="008D24E7" w:rsidRPr="000C7AAA" w:rsidRDefault="008D24E7" w:rsidP="0031616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814" w:type="dxa"/>
          </w:tcPr>
          <w:p w14:paraId="1C6904CE" w14:textId="77777777" w:rsidR="008D24E7" w:rsidRPr="007F18F6" w:rsidRDefault="008D24E7" w:rsidP="00BE3A53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1616E" w:rsidRPr="00283344" w14:paraId="31E2BDBE" w14:textId="77777777" w:rsidTr="00512AB4">
        <w:tc>
          <w:tcPr>
            <w:tcW w:w="421" w:type="dxa"/>
          </w:tcPr>
          <w:p w14:paraId="46C41CEC" w14:textId="155BB185" w:rsidR="0031616E" w:rsidRPr="00953EA3" w:rsidRDefault="00512AB4" w:rsidP="00512AB4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14:paraId="6C9652C9" w14:textId="77777777" w:rsidR="0031616E" w:rsidRPr="00380C6B" w:rsidRDefault="0031616E" w:rsidP="0031616E">
            <w:r>
              <w:t xml:space="preserve">Деловое общение: учебное пособие.  2-е изд., стер. </w:t>
            </w:r>
          </w:p>
        </w:tc>
        <w:tc>
          <w:tcPr>
            <w:tcW w:w="1560" w:type="dxa"/>
            <w:gridSpan w:val="2"/>
          </w:tcPr>
          <w:p w14:paraId="5DF2ED0B" w14:textId="77777777" w:rsidR="0031616E" w:rsidRPr="00380C6B" w:rsidRDefault="0031616E" w:rsidP="0031616E">
            <w:r>
              <w:t>Яковлева, Н.Ф.</w:t>
            </w:r>
          </w:p>
        </w:tc>
        <w:tc>
          <w:tcPr>
            <w:tcW w:w="1446" w:type="dxa"/>
          </w:tcPr>
          <w:p w14:paraId="4B7C9AEF" w14:textId="77777777" w:rsidR="0031616E" w:rsidRPr="00380C6B" w:rsidRDefault="0031616E" w:rsidP="0031616E">
            <w:r>
              <w:t>М.: Флинта</w:t>
            </w:r>
          </w:p>
        </w:tc>
        <w:tc>
          <w:tcPr>
            <w:tcW w:w="850" w:type="dxa"/>
          </w:tcPr>
          <w:p w14:paraId="065097CC" w14:textId="77777777" w:rsidR="0031616E" w:rsidRPr="00380C6B" w:rsidRDefault="0031616E" w:rsidP="0031616E">
            <w:r>
              <w:t>2014</w:t>
            </w:r>
          </w:p>
        </w:tc>
        <w:tc>
          <w:tcPr>
            <w:tcW w:w="851" w:type="dxa"/>
          </w:tcPr>
          <w:p w14:paraId="5CDC1FD6" w14:textId="77777777" w:rsidR="0031616E" w:rsidRPr="001F7F7B" w:rsidRDefault="0031616E" w:rsidP="0031616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03BE2D76" w14:textId="77777777" w:rsidR="0031616E" w:rsidRDefault="007364B6" w:rsidP="0031616E">
            <w:hyperlink r:id="rId7" w:history="1">
              <w:r w:rsidR="0031616E" w:rsidRPr="006E506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31616E" w:rsidRPr="00283344" w14:paraId="70E9904C" w14:textId="77777777" w:rsidTr="00512AB4">
        <w:tc>
          <w:tcPr>
            <w:tcW w:w="421" w:type="dxa"/>
          </w:tcPr>
          <w:p w14:paraId="6295EC80" w14:textId="79B5EF8A" w:rsidR="0031616E" w:rsidRPr="00953EA3" w:rsidRDefault="00512AB4" w:rsidP="00512AB4">
            <w:r>
              <w:t>2</w:t>
            </w:r>
          </w:p>
        </w:tc>
        <w:tc>
          <w:tcPr>
            <w:tcW w:w="2466" w:type="dxa"/>
            <w:gridSpan w:val="2"/>
          </w:tcPr>
          <w:p w14:paraId="2C9ED978" w14:textId="77777777" w:rsidR="0031616E" w:rsidRPr="00380C6B" w:rsidRDefault="0031616E" w:rsidP="0031616E">
            <w:r>
              <w:t xml:space="preserve">Деловое общение: учебное пособие </w:t>
            </w:r>
          </w:p>
        </w:tc>
        <w:tc>
          <w:tcPr>
            <w:tcW w:w="1531" w:type="dxa"/>
          </w:tcPr>
          <w:p w14:paraId="6509AACE" w14:textId="77777777" w:rsidR="0031616E" w:rsidRPr="00380C6B" w:rsidRDefault="0031616E" w:rsidP="0031616E">
            <w:r>
              <w:t>Титова, Л.Г.</w:t>
            </w:r>
          </w:p>
        </w:tc>
        <w:tc>
          <w:tcPr>
            <w:tcW w:w="1446" w:type="dxa"/>
          </w:tcPr>
          <w:p w14:paraId="3EEA955A" w14:textId="77777777" w:rsidR="0031616E" w:rsidRPr="00380C6B" w:rsidRDefault="0031616E" w:rsidP="0031616E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0" w:type="dxa"/>
          </w:tcPr>
          <w:p w14:paraId="4870627B" w14:textId="77777777" w:rsidR="0031616E" w:rsidRPr="00380C6B" w:rsidRDefault="0031616E" w:rsidP="0031616E">
            <w:r>
              <w:t>2015</w:t>
            </w:r>
          </w:p>
        </w:tc>
        <w:tc>
          <w:tcPr>
            <w:tcW w:w="851" w:type="dxa"/>
          </w:tcPr>
          <w:p w14:paraId="1A7ED8C9" w14:textId="77777777" w:rsidR="0031616E" w:rsidRPr="007F18F6" w:rsidRDefault="0031616E" w:rsidP="0031616E"/>
        </w:tc>
        <w:tc>
          <w:tcPr>
            <w:tcW w:w="1814" w:type="dxa"/>
          </w:tcPr>
          <w:p w14:paraId="0F4F512B" w14:textId="77777777" w:rsidR="0031616E" w:rsidRDefault="007364B6" w:rsidP="0031616E">
            <w:hyperlink r:id="rId8" w:history="1">
              <w:r w:rsidR="0031616E" w:rsidRPr="006E506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31616E" w:rsidRPr="00283344" w14:paraId="0359B350" w14:textId="77777777" w:rsidTr="00512AB4">
        <w:tc>
          <w:tcPr>
            <w:tcW w:w="421" w:type="dxa"/>
          </w:tcPr>
          <w:p w14:paraId="4B519DDB" w14:textId="53B37220" w:rsidR="0031616E" w:rsidRPr="00953EA3" w:rsidRDefault="00512AB4" w:rsidP="00512AB4">
            <w:r>
              <w:t>3</w:t>
            </w:r>
          </w:p>
        </w:tc>
        <w:tc>
          <w:tcPr>
            <w:tcW w:w="2466" w:type="dxa"/>
            <w:gridSpan w:val="2"/>
          </w:tcPr>
          <w:p w14:paraId="1521CA48" w14:textId="77777777" w:rsidR="0031616E" w:rsidRPr="00380C6B" w:rsidRDefault="0031616E" w:rsidP="0031616E">
            <w:r>
              <w:t xml:space="preserve">Титова, Л.Г. Технологии делового общения: учебное пособие /.  239 с. </w:t>
            </w:r>
          </w:p>
        </w:tc>
        <w:tc>
          <w:tcPr>
            <w:tcW w:w="1531" w:type="dxa"/>
          </w:tcPr>
          <w:p w14:paraId="4C59D8F7" w14:textId="77777777" w:rsidR="0031616E" w:rsidRPr="00380C6B" w:rsidRDefault="0031616E" w:rsidP="0031616E">
            <w:r>
              <w:t>Титова, Л.Г. </w:t>
            </w:r>
          </w:p>
        </w:tc>
        <w:tc>
          <w:tcPr>
            <w:tcW w:w="1446" w:type="dxa"/>
          </w:tcPr>
          <w:p w14:paraId="2DE54709" w14:textId="77777777" w:rsidR="0031616E" w:rsidRPr="00380C6B" w:rsidRDefault="0031616E" w:rsidP="0031616E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0" w:type="dxa"/>
          </w:tcPr>
          <w:p w14:paraId="4FE2ECCD" w14:textId="77777777" w:rsidR="0031616E" w:rsidRPr="00380C6B" w:rsidRDefault="0031616E" w:rsidP="0031616E">
            <w:r>
              <w:t>2015</w:t>
            </w:r>
          </w:p>
        </w:tc>
        <w:tc>
          <w:tcPr>
            <w:tcW w:w="851" w:type="dxa"/>
          </w:tcPr>
          <w:p w14:paraId="4FA347B8" w14:textId="77777777" w:rsidR="0031616E" w:rsidRPr="007F18F6" w:rsidRDefault="0031616E" w:rsidP="0031616E"/>
        </w:tc>
        <w:tc>
          <w:tcPr>
            <w:tcW w:w="1814" w:type="dxa"/>
          </w:tcPr>
          <w:p w14:paraId="4603301D" w14:textId="77777777" w:rsidR="0031616E" w:rsidRDefault="007364B6" w:rsidP="0031616E">
            <w:hyperlink r:id="rId9" w:history="1">
              <w:r w:rsidR="0031616E" w:rsidRPr="006E506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31616E" w:rsidRPr="00283344" w14:paraId="3FD0A0FB" w14:textId="77777777" w:rsidTr="00512AB4">
        <w:tc>
          <w:tcPr>
            <w:tcW w:w="421" w:type="dxa"/>
          </w:tcPr>
          <w:p w14:paraId="2340B152" w14:textId="262E0C2B" w:rsidR="0031616E" w:rsidRPr="00953EA3" w:rsidRDefault="00512AB4" w:rsidP="00512AB4">
            <w:r>
              <w:t>4</w:t>
            </w:r>
          </w:p>
        </w:tc>
        <w:tc>
          <w:tcPr>
            <w:tcW w:w="2466" w:type="dxa"/>
            <w:gridSpan w:val="2"/>
          </w:tcPr>
          <w:p w14:paraId="03DF658B" w14:textId="77777777" w:rsidR="0031616E" w:rsidRPr="00380C6B" w:rsidRDefault="0031616E" w:rsidP="0031616E">
            <w:r>
              <w:t xml:space="preserve">Деловое общение: курс лекций: учебное пособие с. </w:t>
            </w:r>
          </w:p>
        </w:tc>
        <w:tc>
          <w:tcPr>
            <w:tcW w:w="1531" w:type="dxa"/>
          </w:tcPr>
          <w:p w14:paraId="2C47354D" w14:textId="77777777" w:rsidR="0031616E" w:rsidRPr="00380C6B" w:rsidRDefault="0031616E" w:rsidP="0031616E">
            <w:proofErr w:type="spellStart"/>
            <w:r>
              <w:t>Мунин</w:t>
            </w:r>
            <w:proofErr w:type="spellEnd"/>
            <w:r>
              <w:t>, А.Н.</w:t>
            </w:r>
          </w:p>
        </w:tc>
        <w:tc>
          <w:tcPr>
            <w:tcW w:w="1446" w:type="dxa"/>
          </w:tcPr>
          <w:p w14:paraId="42D4A077" w14:textId="77777777" w:rsidR="0031616E" w:rsidRPr="00380C6B" w:rsidRDefault="0031616E" w:rsidP="0031616E">
            <w:r>
              <w:t>М.: Флинта</w:t>
            </w:r>
          </w:p>
        </w:tc>
        <w:tc>
          <w:tcPr>
            <w:tcW w:w="850" w:type="dxa"/>
          </w:tcPr>
          <w:p w14:paraId="721CD8BC" w14:textId="77777777" w:rsidR="0031616E" w:rsidRPr="0031616E" w:rsidRDefault="0031616E" w:rsidP="0031616E">
            <w:r w:rsidRPr="0031616E">
              <w:t xml:space="preserve">2016 </w:t>
            </w:r>
          </w:p>
        </w:tc>
        <w:tc>
          <w:tcPr>
            <w:tcW w:w="851" w:type="dxa"/>
          </w:tcPr>
          <w:p w14:paraId="57B38687" w14:textId="77777777" w:rsidR="0031616E" w:rsidRPr="007F18F6" w:rsidRDefault="0031616E" w:rsidP="0031616E"/>
        </w:tc>
        <w:tc>
          <w:tcPr>
            <w:tcW w:w="1814" w:type="dxa"/>
          </w:tcPr>
          <w:p w14:paraId="1D3CC7FB" w14:textId="77777777" w:rsidR="0031616E" w:rsidRDefault="007364B6" w:rsidP="0031616E">
            <w:hyperlink r:id="rId10" w:history="1">
              <w:r w:rsidR="0031616E" w:rsidRPr="006E506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31616E" w:rsidRPr="00283344" w14:paraId="70BBB498" w14:textId="77777777" w:rsidTr="00512AB4">
        <w:tc>
          <w:tcPr>
            <w:tcW w:w="421" w:type="dxa"/>
          </w:tcPr>
          <w:p w14:paraId="41BC8AE2" w14:textId="4F959F98" w:rsidR="0031616E" w:rsidRPr="00953EA3" w:rsidRDefault="00512AB4" w:rsidP="00512AB4">
            <w:r>
              <w:t>5</w:t>
            </w:r>
          </w:p>
        </w:tc>
        <w:tc>
          <w:tcPr>
            <w:tcW w:w="2466" w:type="dxa"/>
            <w:gridSpan w:val="2"/>
          </w:tcPr>
          <w:p w14:paraId="7928E7CD" w14:textId="77777777" w:rsidR="0031616E" w:rsidRPr="00380C6B" w:rsidRDefault="0031616E" w:rsidP="0031616E">
            <w:r>
              <w:t xml:space="preserve">Деловое общение: учебное пособие.  5-е изд.  </w:t>
            </w:r>
          </w:p>
        </w:tc>
        <w:tc>
          <w:tcPr>
            <w:tcW w:w="1531" w:type="dxa"/>
          </w:tcPr>
          <w:p w14:paraId="31518C4C" w14:textId="77777777" w:rsidR="0031616E" w:rsidRPr="00380C6B" w:rsidRDefault="0031616E" w:rsidP="0031616E">
            <w:r>
              <w:t>Кузнецов, И.Н.</w:t>
            </w:r>
          </w:p>
        </w:tc>
        <w:tc>
          <w:tcPr>
            <w:tcW w:w="1446" w:type="dxa"/>
          </w:tcPr>
          <w:p w14:paraId="20801DF2" w14:textId="77777777" w:rsidR="0031616E" w:rsidRPr="00380C6B" w:rsidRDefault="0031616E" w:rsidP="0031616E">
            <w:r>
              <w:t>М.: Дашков и Ко</w:t>
            </w:r>
          </w:p>
        </w:tc>
        <w:tc>
          <w:tcPr>
            <w:tcW w:w="850" w:type="dxa"/>
          </w:tcPr>
          <w:p w14:paraId="6E099AB0" w14:textId="77777777" w:rsidR="0031616E" w:rsidRPr="0031616E" w:rsidRDefault="0031616E" w:rsidP="0031616E">
            <w:r w:rsidRPr="0031616E">
              <w:t xml:space="preserve">2013 </w:t>
            </w:r>
          </w:p>
        </w:tc>
        <w:tc>
          <w:tcPr>
            <w:tcW w:w="851" w:type="dxa"/>
          </w:tcPr>
          <w:p w14:paraId="0180409C" w14:textId="77777777" w:rsidR="0031616E" w:rsidRPr="007F18F6" w:rsidRDefault="0031616E" w:rsidP="0031616E"/>
        </w:tc>
        <w:tc>
          <w:tcPr>
            <w:tcW w:w="1814" w:type="dxa"/>
          </w:tcPr>
          <w:p w14:paraId="303B5F17" w14:textId="77777777" w:rsidR="0031616E" w:rsidRDefault="007364B6" w:rsidP="0031616E">
            <w:hyperlink r:id="rId11" w:history="1">
              <w:r w:rsidR="0031616E" w:rsidRPr="006E506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70C97" w:rsidRPr="00283344" w14:paraId="61F44300" w14:textId="77777777" w:rsidTr="00512AB4">
        <w:tc>
          <w:tcPr>
            <w:tcW w:w="421" w:type="dxa"/>
          </w:tcPr>
          <w:p w14:paraId="495D5DC4" w14:textId="3A18591E" w:rsidR="00470C97" w:rsidRPr="00953EA3" w:rsidRDefault="00512AB4" w:rsidP="00512AB4">
            <w:r>
              <w:t>6</w:t>
            </w:r>
          </w:p>
        </w:tc>
        <w:tc>
          <w:tcPr>
            <w:tcW w:w="2466" w:type="dxa"/>
            <w:gridSpan w:val="2"/>
          </w:tcPr>
          <w:p w14:paraId="1DE30DA9" w14:textId="0F8DD16E" w:rsidR="00470C97" w:rsidRPr="00470C97" w:rsidRDefault="00470C97" w:rsidP="0031616E">
            <w:r w:rsidRPr="00470C97">
              <w:t>Деловое общение: В 2 т.</w:t>
            </w:r>
          </w:p>
        </w:tc>
        <w:tc>
          <w:tcPr>
            <w:tcW w:w="1531" w:type="dxa"/>
          </w:tcPr>
          <w:p w14:paraId="2A8FBDA0" w14:textId="0AC46B3C" w:rsidR="00470C97" w:rsidRDefault="00470C97" w:rsidP="0031616E">
            <w:r w:rsidRPr="00470C97">
              <w:t>Зарецкая Е.Н.</w:t>
            </w:r>
          </w:p>
        </w:tc>
        <w:tc>
          <w:tcPr>
            <w:tcW w:w="1446" w:type="dxa"/>
          </w:tcPr>
          <w:p w14:paraId="676A6390" w14:textId="3B93BB0D" w:rsidR="00470C97" w:rsidRDefault="00470C97" w:rsidP="0031616E">
            <w:r w:rsidRPr="00470C97">
              <w:t>М.</w:t>
            </w:r>
          </w:p>
        </w:tc>
        <w:tc>
          <w:tcPr>
            <w:tcW w:w="850" w:type="dxa"/>
          </w:tcPr>
          <w:p w14:paraId="777A6D3E" w14:textId="794EE953" w:rsidR="00470C97" w:rsidRPr="0031616E" w:rsidRDefault="00470C97" w:rsidP="0031616E">
            <w:r w:rsidRPr="00470C97">
              <w:t>2002</w:t>
            </w:r>
          </w:p>
        </w:tc>
        <w:tc>
          <w:tcPr>
            <w:tcW w:w="851" w:type="dxa"/>
          </w:tcPr>
          <w:p w14:paraId="2EBDCCE0" w14:textId="77777777" w:rsidR="00470C97" w:rsidRPr="007F18F6" w:rsidRDefault="00470C97" w:rsidP="0031616E"/>
        </w:tc>
        <w:tc>
          <w:tcPr>
            <w:tcW w:w="1814" w:type="dxa"/>
          </w:tcPr>
          <w:p w14:paraId="42696FD6" w14:textId="5F1CC9CC" w:rsidR="00470C97" w:rsidRDefault="007364B6" w:rsidP="0031616E">
            <w:hyperlink r:id="rId12" w:history="1">
              <w:r w:rsidR="00470C97" w:rsidRPr="006E506E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6C0C1C3F" w14:textId="77777777" w:rsidR="0031616E" w:rsidRDefault="0031616E" w:rsidP="0031616E">
      <w:pPr>
        <w:pStyle w:val="12"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  <w:bookmarkStart w:id="5" w:name="_Hlk62302539"/>
    </w:p>
    <w:p w14:paraId="27A48A35" w14:textId="1DE07EF0" w:rsidR="0031616E" w:rsidRPr="00C43718" w:rsidRDefault="0031616E" w:rsidP="0031616E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C53035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7E9825C" w14:textId="77777777" w:rsidR="0031616E" w:rsidRPr="003C0E55" w:rsidRDefault="0031616E" w:rsidP="00470C97">
      <w:pPr>
        <w:ind w:firstLine="244"/>
        <w:jc w:val="both"/>
      </w:pPr>
      <w:bookmarkStart w:id="6" w:name="_Hlk61342968"/>
      <w:bookmarkStart w:id="7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14:paraId="743ABBFD" w14:textId="77777777" w:rsidR="0031616E" w:rsidRPr="003C0E55" w:rsidRDefault="0031616E" w:rsidP="00470C97">
      <w:pPr>
        <w:ind w:firstLine="244"/>
        <w:jc w:val="both"/>
      </w:pPr>
      <w:r w:rsidRPr="003C0E55">
        <w:t xml:space="preserve">2. </w:t>
      </w:r>
      <w:r>
        <w:t xml:space="preserve">   </w:t>
      </w:r>
      <w:r w:rsidRPr="003C0E55">
        <w:t>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14:paraId="0C4ADE70" w14:textId="77777777" w:rsidR="0031616E" w:rsidRPr="003C0E55" w:rsidRDefault="0031616E" w:rsidP="00470C97">
      <w:pPr>
        <w:tabs>
          <w:tab w:val="left" w:pos="567"/>
        </w:tabs>
        <w:ind w:firstLine="244"/>
        <w:jc w:val="both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14:paraId="2F44162D" w14:textId="77777777" w:rsidR="0031616E" w:rsidRPr="003C0E55" w:rsidRDefault="0031616E" w:rsidP="00470C97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14:paraId="62138B9F" w14:textId="77777777" w:rsidR="0031616E" w:rsidRPr="003C0E55" w:rsidRDefault="0031616E" w:rsidP="00470C97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14:paraId="22E03359" w14:textId="77777777" w:rsidR="0031616E" w:rsidRPr="003C0E55" w:rsidRDefault="0031616E" w:rsidP="0031616E"/>
    <w:p w14:paraId="0E1E95FB" w14:textId="4872789B" w:rsidR="0031616E" w:rsidRPr="003C0E55" w:rsidRDefault="0031616E" w:rsidP="0031616E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C53035">
        <w:rPr>
          <w:rFonts w:cs="Times New Roman"/>
          <w:b/>
          <w:bCs/>
          <w:sz w:val="24"/>
          <w:szCs w:val="24"/>
        </w:rPr>
        <w:t>:</w:t>
      </w:r>
    </w:p>
    <w:p w14:paraId="466C7DF3" w14:textId="77777777" w:rsidR="0031616E" w:rsidRPr="003C0E55" w:rsidRDefault="0031616E" w:rsidP="0031616E">
      <w:pPr>
        <w:ind w:firstLine="567"/>
        <w:jc w:val="both"/>
      </w:pPr>
      <w:r w:rsidRPr="003C0E55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4B289CDB" w14:textId="77777777" w:rsidR="0031616E" w:rsidRPr="003C0E55" w:rsidRDefault="0031616E" w:rsidP="0031616E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701665A2" w14:textId="77777777" w:rsidR="0031616E" w:rsidRPr="003C0E55" w:rsidRDefault="0031616E" w:rsidP="0031616E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2645DD28" w14:textId="77777777" w:rsidR="0031616E" w:rsidRDefault="0031616E" w:rsidP="0031616E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42112F" w14:textId="77777777" w:rsidR="0031616E" w:rsidRPr="003C0E55" w:rsidRDefault="0031616E" w:rsidP="0031616E">
      <w:pPr>
        <w:ind w:firstLine="567"/>
        <w:jc w:val="both"/>
      </w:pPr>
    </w:p>
    <w:p w14:paraId="3E9A271E" w14:textId="77777777" w:rsidR="0031616E" w:rsidRPr="003C0E55" w:rsidRDefault="0031616E" w:rsidP="0031616E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ADB8B15" w14:textId="77777777" w:rsidR="0031616E" w:rsidRPr="003C0E55" w:rsidRDefault="0031616E" w:rsidP="0031616E">
      <w:r>
        <w:rPr>
          <w:rFonts w:eastAsia="WenQuanYi Micro Hei"/>
        </w:rPr>
        <w:t xml:space="preserve">            </w:t>
      </w: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3736EA9" w14:textId="77777777" w:rsidR="0031616E" w:rsidRPr="003C0E55" w:rsidRDefault="0031616E" w:rsidP="0031616E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4E690E8E" w14:textId="77777777" w:rsidR="0031616E" w:rsidRPr="003C0E55" w:rsidRDefault="0031616E" w:rsidP="0031616E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2F602A2A" w14:textId="77777777" w:rsidR="0031616E" w:rsidRPr="003C0E55" w:rsidRDefault="0031616E" w:rsidP="0031616E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173E592A" w14:textId="77777777" w:rsidR="0031616E" w:rsidRPr="003C0E55" w:rsidRDefault="0031616E" w:rsidP="0031616E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4DEF53CF" w14:textId="77777777" w:rsidR="0031616E" w:rsidRPr="003C0E55" w:rsidRDefault="0031616E" w:rsidP="0031616E">
      <w:pPr>
        <w:numPr>
          <w:ilvl w:val="0"/>
          <w:numId w:val="4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B198160" w14:textId="77777777" w:rsidR="0031616E" w:rsidRPr="003C0E55" w:rsidRDefault="0031616E" w:rsidP="0031616E">
      <w:pPr>
        <w:tabs>
          <w:tab w:val="left" w:pos="3975"/>
          <w:tab w:val="center" w:pos="5352"/>
        </w:tabs>
      </w:pPr>
    </w:p>
    <w:p w14:paraId="2C850EA0" w14:textId="77777777" w:rsidR="0031616E" w:rsidRPr="003C0E55" w:rsidRDefault="0031616E" w:rsidP="0031616E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78EE64C" w14:textId="77777777" w:rsidR="0031616E" w:rsidRPr="003C0E55" w:rsidRDefault="0031616E" w:rsidP="0031616E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025A0BE" w14:textId="77777777" w:rsidR="0031616E" w:rsidRPr="003C0E55" w:rsidRDefault="0031616E" w:rsidP="0031616E">
      <w:pPr>
        <w:rPr>
          <w:b/>
          <w:bCs/>
        </w:rPr>
      </w:pPr>
    </w:p>
    <w:p w14:paraId="0E94562B" w14:textId="6A89ADB8" w:rsidR="0031616E" w:rsidRDefault="0031616E" w:rsidP="0031616E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53035">
        <w:rPr>
          <w:b/>
          <w:bCs/>
          <w:color w:val="000000"/>
          <w:spacing w:val="5"/>
        </w:rPr>
        <w:t>:</w:t>
      </w:r>
    </w:p>
    <w:p w14:paraId="69BA7944" w14:textId="77777777" w:rsidR="0031616E" w:rsidRPr="003C0E55" w:rsidRDefault="0031616E" w:rsidP="0031616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1CB2468" w14:textId="77777777" w:rsidR="0031616E" w:rsidRPr="003C0E55" w:rsidRDefault="0031616E" w:rsidP="0031616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940898A" w14:textId="77777777" w:rsidR="0031616E" w:rsidRPr="003C0E55" w:rsidRDefault="0031616E" w:rsidP="0031616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5"/>
      <w:bookmarkEnd w:id="7"/>
    </w:p>
    <w:p w14:paraId="1BE95238" w14:textId="77777777" w:rsidR="00EE6C29" w:rsidRDefault="00EE6C29" w:rsidP="0031616E">
      <w:pPr>
        <w:spacing w:line="360" w:lineRule="auto"/>
        <w:ind w:left="720"/>
        <w:jc w:val="both"/>
      </w:pPr>
    </w:p>
    <w:sectPr w:rsidR="00EE6C29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60E82" w14:textId="77777777" w:rsidR="007364B6" w:rsidRDefault="007364B6">
      <w:r>
        <w:separator/>
      </w:r>
    </w:p>
  </w:endnote>
  <w:endnote w:type="continuationSeparator" w:id="0">
    <w:p w14:paraId="032CCF25" w14:textId="77777777" w:rsidR="007364B6" w:rsidRDefault="0073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3B1EF" w14:textId="77777777" w:rsidR="007364B6" w:rsidRDefault="007364B6">
      <w:r>
        <w:separator/>
      </w:r>
    </w:p>
  </w:footnote>
  <w:footnote w:type="continuationSeparator" w:id="0">
    <w:p w14:paraId="21985432" w14:textId="77777777" w:rsidR="007364B6" w:rsidRDefault="0073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6315A" w14:textId="77777777" w:rsidR="00EB6A61" w:rsidRDefault="007364B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C4F2A"/>
    <w:multiLevelType w:val="hybridMultilevel"/>
    <w:tmpl w:val="1A3CF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5D69"/>
    <w:multiLevelType w:val="hybridMultilevel"/>
    <w:tmpl w:val="A1B8B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66221"/>
    <w:multiLevelType w:val="multilevel"/>
    <w:tmpl w:val="DFA8F2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D878BE"/>
    <w:multiLevelType w:val="hybridMultilevel"/>
    <w:tmpl w:val="BE38103A"/>
    <w:lvl w:ilvl="0" w:tplc="8782023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B1752"/>
    <w:multiLevelType w:val="hybridMultilevel"/>
    <w:tmpl w:val="B4F47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1695F"/>
    <w:multiLevelType w:val="hybridMultilevel"/>
    <w:tmpl w:val="69681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64596D"/>
    <w:multiLevelType w:val="hybridMultilevel"/>
    <w:tmpl w:val="0AB62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25563"/>
    <w:multiLevelType w:val="hybridMultilevel"/>
    <w:tmpl w:val="E5C8B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1" w15:restartNumberingAfterBreak="0">
    <w:nsid w:val="25DF047A"/>
    <w:multiLevelType w:val="hybridMultilevel"/>
    <w:tmpl w:val="FE54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977A8"/>
    <w:multiLevelType w:val="hybridMultilevel"/>
    <w:tmpl w:val="D86AF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5805BA"/>
    <w:multiLevelType w:val="hybridMultilevel"/>
    <w:tmpl w:val="CE2A9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24CD0"/>
    <w:multiLevelType w:val="hybridMultilevel"/>
    <w:tmpl w:val="8D16E6B6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E09E6"/>
    <w:multiLevelType w:val="hybridMultilevel"/>
    <w:tmpl w:val="FEF82760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91198"/>
    <w:multiLevelType w:val="hybridMultilevel"/>
    <w:tmpl w:val="CEBECD10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E4540A"/>
    <w:multiLevelType w:val="hybridMultilevel"/>
    <w:tmpl w:val="A030C26E"/>
    <w:lvl w:ilvl="0" w:tplc="443AD0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72C2F"/>
    <w:multiLevelType w:val="hybridMultilevel"/>
    <w:tmpl w:val="A8068EB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05110"/>
    <w:multiLevelType w:val="hybridMultilevel"/>
    <w:tmpl w:val="3554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43E1B"/>
    <w:multiLevelType w:val="hybridMultilevel"/>
    <w:tmpl w:val="AB240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18707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670C5A"/>
    <w:multiLevelType w:val="hybridMultilevel"/>
    <w:tmpl w:val="A1B8BFD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C53C8B"/>
    <w:multiLevelType w:val="hybridMultilevel"/>
    <w:tmpl w:val="5B568C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3B34D3F"/>
    <w:multiLevelType w:val="hybridMultilevel"/>
    <w:tmpl w:val="689830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2EA6"/>
    <w:multiLevelType w:val="multilevel"/>
    <w:tmpl w:val="670221E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29" w15:restartNumberingAfterBreak="0">
    <w:nsid w:val="5FEB0878"/>
    <w:multiLevelType w:val="hybridMultilevel"/>
    <w:tmpl w:val="1374D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1C1040B"/>
    <w:multiLevelType w:val="hybridMultilevel"/>
    <w:tmpl w:val="8326EFE2"/>
    <w:lvl w:ilvl="0" w:tplc="D95411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81536"/>
    <w:multiLevelType w:val="hybridMultilevel"/>
    <w:tmpl w:val="E32A614C"/>
    <w:lvl w:ilvl="0" w:tplc="D06E91F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A076811"/>
    <w:multiLevelType w:val="hybridMultilevel"/>
    <w:tmpl w:val="9BD6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24327"/>
    <w:multiLevelType w:val="hybridMultilevel"/>
    <w:tmpl w:val="E16684A8"/>
    <w:lvl w:ilvl="0" w:tplc="74543F9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ED5313C"/>
    <w:multiLevelType w:val="hybridMultilevel"/>
    <w:tmpl w:val="021086A8"/>
    <w:lvl w:ilvl="0" w:tplc="FFFFFFFF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05037"/>
    <w:multiLevelType w:val="hybridMultilevel"/>
    <w:tmpl w:val="33C0BD52"/>
    <w:lvl w:ilvl="0" w:tplc="A90A91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04B40"/>
    <w:multiLevelType w:val="hybridMultilevel"/>
    <w:tmpl w:val="20C489DC"/>
    <w:lvl w:ilvl="0" w:tplc="69881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A0F68F6"/>
    <w:multiLevelType w:val="hybridMultilevel"/>
    <w:tmpl w:val="05340628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B86DDF"/>
    <w:multiLevelType w:val="hybridMultilevel"/>
    <w:tmpl w:val="88CC7A3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560A7"/>
    <w:multiLevelType w:val="hybridMultilevel"/>
    <w:tmpl w:val="682E4A3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5"/>
  </w:num>
  <w:num w:numId="2">
    <w:abstractNumId w:val="33"/>
  </w:num>
  <w:num w:numId="3">
    <w:abstractNumId w:val="13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6"/>
  </w:num>
  <w:num w:numId="7">
    <w:abstractNumId w:val="11"/>
  </w:num>
  <w:num w:numId="8">
    <w:abstractNumId w:val="15"/>
  </w:num>
  <w:num w:numId="9">
    <w:abstractNumId w:val="36"/>
  </w:num>
  <w:num w:numId="10">
    <w:abstractNumId w:val="5"/>
  </w:num>
  <w:num w:numId="11">
    <w:abstractNumId w:val="20"/>
  </w:num>
  <w:num w:numId="12">
    <w:abstractNumId w:val="17"/>
  </w:num>
  <w:num w:numId="13">
    <w:abstractNumId w:val="30"/>
  </w:num>
  <w:num w:numId="14">
    <w:abstractNumId w:val="7"/>
  </w:num>
  <w:num w:numId="15">
    <w:abstractNumId w:val="39"/>
  </w:num>
  <w:num w:numId="16">
    <w:abstractNumId w:val="21"/>
  </w:num>
  <w:num w:numId="17">
    <w:abstractNumId w:val="12"/>
  </w:num>
  <w:num w:numId="18">
    <w:abstractNumId w:val="28"/>
  </w:num>
  <w:num w:numId="19">
    <w:abstractNumId w:val="24"/>
  </w:num>
  <w:num w:numId="20">
    <w:abstractNumId w:val="14"/>
  </w:num>
  <w:num w:numId="21">
    <w:abstractNumId w:val="4"/>
  </w:num>
  <w:num w:numId="22">
    <w:abstractNumId w:val="23"/>
  </w:num>
  <w:num w:numId="23">
    <w:abstractNumId w:val="8"/>
  </w:num>
  <w:num w:numId="24">
    <w:abstractNumId w:val="1"/>
  </w:num>
  <w:num w:numId="25">
    <w:abstractNumId w:val="35"/>
  </w:num>
  <w:num w:numId="26">
    <w:abstractNumId w:val="3"/>
  </w:num>
  <w:num w:numId="27">
    <w:abstractNumId w:val="29"/>
  </w:num>
  <w:num w:numId="28">
    <w:abstractNumId w:val="32"/>
  </w:num>
  <w:num w:numId="29">
    <w:abstractNumId w:val="19"/>
  </w:num>
  <w:num w:numId="30">
    <w:abstractNumId w:val="26"/>
  </w:num>
  <w:num w:numId="31">
    <w:abstractNumId w:val="41"/>
  </w:num>
  <w:num w:numId="32">
    <w:abstractNumId w:val="10"/>
  </w:num>
  <w:num w:numId="33">
    <w:abstractNumId w:val="22"/>
  </w:num>
  <w:num w:numId="34">
    <w:abstractNumId w:val="6"/>
  </w:num>
  <w:num w:numId="35">
    <w:abstractNumId w:val="18"/>
  </w:num>
  <w:num w:numId="36">
    <w:abstractNumId w:val="2"/>
  </w:num>
  <w:num w:numId="37">
    <w:abstractNumId w:val="40"/>
  </w:num>
  <w:num w:numId="38">
    <w:abstractNumId w:val="37"/>
  </w:num>
  <w:num w:numId="39">
    <w:abstractNumId w:val="34"/>
  </w:num>
  <w:num w:numId="40">
    <w:abstractNumId w:val="27"/>
  </w:num>
  <w:num w:numId="41">
    <w:abstractNumId w:val="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E7"/>
    <w:rsid w:val="000F4EAE"/>
    <w:rsid w:val="001401AB"/>
    <w:rsid w:val="001A4D01"/>
    <w:rsid w:val="00236DCA"/>
    <w:rsid w:val="002D6BF7"/>
    <w:rsid w:val="0031616E"/>
    <w:rsid w:val="003C6733"/>
    <w:rsid w:val="00470C97"/>
    <w:rsid w:val="00512AB4"/>
    <w:rsid w:val="0056348F"/>
    <w:rsid w:val="00570A7A"/>
    <w:rsid w:val="00647B87"/>
    <w:rsid w:val="006D79C5"/>
    <w:rsid w:val="00702213"/>
    <w:rsid w:val="007364B6"/>
    <w:rsid w:val="007D3E41"/>
    <w:rsid w:val="00841A86"/>
    <w:rsid w:val="008D24E7"/>
    <w:rsid w:val="00927F86"/>
    <w:rsid w:val="0093546D"/>
    <w:rsid w:val="00A17FBA"/>
    <w:rsid w:val="00B84B06"/>
    <w:rsid w:val="00C279AD"/>
    <w:rsid w:val="00C53035"/>
    <w:rsid w:val="00E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7D63"/>
  <w15:chartTrackingRefBased/>
  <w15:docId w15:val="{E8BC3EFB-9C0D-4B36-B752-D2672EE8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D2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8D24E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D24E7"/>
  </w:style>
  <w:style w:type="paragraph" w:styleId="a6">
    <w:name w:val="header"/>
    <w:basedOn w:val="a0"/>
    <w:link w:val="a7"/>
    <w:uiPriority w:val="99"/>
    <w:rsid w:val="008D24E7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8D24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uiPriority w:val="99"/>
    <w:rsid w:val="008D24E7"/>
    <w:rPr>
      <w:rFonts w:cs="Times New Roman"/>
    </w:rPr>
  </w:style>
  <w:style w:type="paragraph" w:styleId="a9">
    <w:name w:val="footer"/>
    <w:basedOn w:val="a0"/>
    <w:link w:val="aa"/>
    <w:uiPriority w:val="99"/>
    <w:rsid w:val="008D24E7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uiPriority w:val="99"/>
    <w:rsid w:val="008D24E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0"/>
    <w:link w:val="30"/>
    <w:uiPriority w:val="99"/>
    <w:rsid w:val="008D24E7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uiPriority w:val="99"/>
    <w:rsid w:val="008D24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0"/>
    <w:link w:val="ac"/>
    <w:uiPriority w:val="99"/>
    <w:semiHidden/>
    <w:rsid w:val="008D24E7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D24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List Paragraph"/>
    <w:basedOn w:val="a0"/>
    <w:uiPriority w:val="99"/>
    <w:qFormat/>
    <w:rsid w:val="008D24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8D24E7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f">
    <w:name w:val="Обычный (веб) Знак"/>
    <w:link w:val="ae"/>
    <w:locked/>
    <w:rsid w:val="008D24E7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paragraph" w:styleId="af0">
    <w:name w:val="Balloon Text"/>
    <w:basedOn w:val="a0"/>
    <w:link w:val="af1"/>
    <w:uiPriority w:val="99"/>
    <w:semiHidden/>
    <w:rsid w:val="008D24E7"/>
    <w:rPr>
      <w:rFonts w:ascii="Tahoma" w:hAnsi="Tahoma"/>
      <w:sz w:val="16"/>
      <w:szCs w:val="20"/>
      <w:lang w:val="x-none" w:eastAsia="x-none"/>
    </w:rPr>
  </w:style>
  <w:style w:type="character" w:customStyle="1" w:styleId="af1">
    <w:name w:val="Текст выноски Знак"/>
    <w:basedOn w:val="a1"/>
    <w:link w:val="af0"/>
    <w:uiPriority w:val="99"/>
    <w:semiHidden/>
    <w:rsid w:val="008D24E7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western">
    <w:name w:val="western"/>
    <w:basedOn w:val="a0"/>
    <w:uiPriority w:val="99"/>
    <w:rsid w:val="008D24E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8D24E7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8D24E7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D24E7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8D24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note text"/>
    <w:basedOn w:val="a0"/>
    <w:link w:val="af7"/>
    <w:uiPriority w:val="99"/>
    <w:semiHidden/>
    <w:rsid w:val="008D24E7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1"/>
    <w:link w:val="af6"/>
    <w:uiPriority w:val="99"/>
    <w:semiHidden/>
    <w:rsid w:val="008D24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semiHidden/>
    <w:rsid w:val="008D24E7"/>
    <w:rPr>
      <w:rFonts w:cs="Times New Roman"/>
      <w:vertAlign w:val="superscript"/>
    </w:rPr>
  </w:style>
  <w:style w:type="character" w:customStyle="1" w:styleId="apple-converted-space">
    <w:name w:val="apple-converted-space"/>
    <w:rsid w:val="008D24E7"/>
    <w:rPr>
      <w:rFonts w:cs="Times New Roman"/>
    </w:rPr>
  </w:style>
  <w:style w:type="paragraph" w:customStyle="1" w:styleId="Default">
    <w:name w:val="Default"/>
    <w:uiPriority w:val="99"/>
    <w:rsid w:val="008D2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8D24E7"/>
    <w:pPr>
      <w:numPr>
        <w:numId w:val="2"/>
      </w:numPr>
    </w:pPr>
  </w:style>
  <w:style w:type="paragraph" w:styleId="2">
    <w:name w:val="Body Text 2"/>
    <w:basedOn w:val="a0"/>
    <w:link w:val="20"/>
    <w:rsid w:val="008D24E7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8D24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8D24E7"/>
    <w:rPr>
      <w:i/>
      <w:iCs/>
    </w:rPr>
  </w:style>
  <w:style w:type="character" w:styleId="afa">
    <w:name w:val="Strong"/>
    <w:qFormat/>
    <w:rsid w:val="008D24E7"/>
    <w:rPr>
      <w:b/>
      <w:bCs/>
    </w:rPr>
  </w:style>
  <w:style w:type="paragraph" w:styleId="afb">
    <w:name w:val="Subtitle"/>
    <w:basedOn w:val="a0"/>
    <w:link w:val="afc"/>
    <w:qFormat/>
    <w:rsid w:val="008D24E7"/>
    <w:pPr>
      <w:jc w:val="both"/>
    </w:pPr>
    <w:rPr>
      <w:sz w:val="28"/>
      <w:szCs w:val="20"/>
      <w:u w:val="single"/>
      <w:lang w:val="x-none" w:eastAsia="x-none"/>
    </w:rPr>
  </w:style>
  <w:style w:type="character" w:customStyle="1" w:styleId="afc">
    <w:name w:val="Подзаголовок Знак"/>
    <w:basedOn w:val="a1"/>
    <w:link w:val="afb"/>
    <w:rsid w:val="008D24E7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afd">
    <w:name w:val="Body Text Indent"/>
    <w:basedOn w:val="a0"/>
    <w:link w:val="afe"/>
    <w:uiPriority w:val="99"/>
    <w:semiHidden/>
    <w:unhideWhenUsed/>
    <w:rsid w:val="008D24E7"/>
    <w:pPr>
      <w:spacing w:after="120"/>
      <w:ind w:left="283"/>
    </w:pPr>
    <w:rPr>
      <w:lang w:val="x-none" w:eastAsia="x-none"/>
    </w:r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8D24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0">
    <w:name w:val="Style30"/>
    <w:basedOn w:val="a0"/>
    <w:rsid w:val="008D24E7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8D24E7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8D24E7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tyle36">
    <w:name w:val="Style36"/>
    <w:basedOn w:val="a0"/>
    <w:rsid w:val="008D24E7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22">
    <w:name w:val="Style22"/>
    <w:basedOn w:val="a0"/>
    <w:rsid w:val="008D24E7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rsid w:val="008D24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rsid w:val="008D24E7"/>
    <w:pPr>
      <w:spacing w:before="100" w:beforeAutospacing="1" w:after="100" w:afterAutospacing="1"/>
    </w:pPr>
  </w:style>
  <w:style w:type="paragraph" w:customStyle="1" w:styleId="txt">
    <w:name w:val="txt"/>
    <w:basedOn w:val="a0"/>
    <w:rsid w:val="008D24E7"/>
    <w:pPr>
      <w:spacing w:before="100" w:beforeAutospacing="1" w:after="100" w:afterAutospacing="1"/>
      <w:jc w:val="both"/>
    </w:pPr>
  </w:style>
  <w:style w:type="paragraph" w:customStyle="1" w:styleId="11">
    <w:name w:val="Текст примечания1"/>
    <w:basedOn w:val="a0"/>
    <w:rsid w:val="008D24E7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character" w:customStyle="1" w:styleId="ListLabel13">
    <w:name w:val="ListLabel 13"/>
    <w:rsid w:val="008D24E7"/>
  </w:style>
  <w:style w:type="paragraph" w:customStyle="1" w:styleId="WW-">
    <w:name w:val="WW-Базовый"/>
    <w:rsid w:val="002D6BF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31616E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10</cp:revision>
  <dcterms:created xsi:type="dcterms:W3CDTF">2021-02-15T08:12:00Z</dcterms:created>
  <dcterms:modified xsi:type="dcterms:W3CDTF">2023-10-17T09:50:00Z</dcterms:modified>
</cp:coreProperties>
</file>