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AE5D46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A2371A" w:rsidRPr="00BC1904" w:rsidRDefault="00BC1904" w:rsidP="00A2371A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71787">
        <w:rPr>
          <w:rFonts w:ascii="Times New Roman" w:hAnsi="Times New Roman"/>
          <w:b/>
          <w:color w:val="000000"/>
          <w:sz w:val="24"/>
          <w:szCs w:val="24"/>
        </w:rPr>
        <w:t>.В.03.</w:t>
      </w:r>
      <w:r w:rsidR="00505F06">
        <w:rPr>
          <w:rFonts w:ascii="Times New Roman" w:hAnsi="Times New Roman"/>
          <w:b/>
          <w:color w:val="000000"/>
          <w:sz w:val="24"/>
          <w:szCs w:val="24"/>
        </w:rPr>
        <w:t>ДВ</w:t>
      </w:r>
      <w:proofErr w:type="gramEnd"/>
      <w:r w:rsidR="00505F06">
        <w:rPr>
          <w:rFonts w:ascii="Times New Roman" w:hAnsi="Times New Roman"/>
          <w:b/>
          <w:color w:val="000000"/>
          <w:sz w:val="24"/>
          <w:szCs w:val="24"/>
        </w:rPr>
        <w:t>.01.01 КЛИНИКО-ПСИХОЛОГИЧЕСКИЕ ПРОБЛЕМЫ ПУБЕРТАТА</w:t>
      </w:r>
      <w:r w:rsidR="009638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AE6A7B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№3 </w:t>
      </w:r>
      <w:r w:rsidR="00A2371A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</w:t>
      </w:r>
      <w:r w:rsidR="00A2371A">
        <w:rPr>
          <w:rFonts w:ascii="Times New Roman" w:hAnsi="Times New Roman"/>
          <w:b/>
          <w:sz w:val="24"/>
          <w:szCs w:val="24"/>
        </w:rPr>
        <w:t>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A2371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D46" w:rsidRDefault="00AE5D4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D46" w:rsidRDefault="00AE5D4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D46" w:rsidRDefault="00AE5D4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D46" w:rsidRPr="00BC1904" w:rsidRDefault="00AE5D4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AE5D46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79466E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</w:t>
            </w:r>
            <w:r w:rsidR="00065AA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К-</w:t>
            </w:r>
            <w:r w:rsidR="009A79AA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18198C" w:rsidRDefault="0018198C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AB" w:rsidRPr="00065AAB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18198C">
              <w:rPr>
                <w:rFonts w:ascii="Times New Roman" w:hAnsi="Times New Roman"/>
                <w:sz w:val="24"/>
                <w:szCs w:val="24"/>
              </w:rPr>
              <w:softHyphen/>
              <w:t xml:space="preserve">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 </w:t>
            </w:r>
          </w:p>
        </w:tc>
      </w:tr>
      <w:tr w:rsidR="00065AAB" w:rsidRPr="0015483F" w:rsidTr="00065AAB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B504E9" w:rsidRDefault="00065AAB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 w:rsidR="0018198C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AAB" w:rsidRPr="0018198C" w:rsidRDefault="0018198C" w:rsidP="0018198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8C" w:rsidRPr="0018198C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>ИПК-4.1. Знает теоретические основы и принципы</w:t>
            </w:r>
          </w:p>
          <w:p w:rsidR="0018198C" w:rsidRPr="0018198C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 xml:space="preserve">патопсихологического и нейропсихологического </w:t>
            </w:r>
            <w:proofErr w:type="spellStart"/>
            <w:r w:rsidRPr="0018198C">
              <w:rPr>
                <w:rFonts w:ascii="Times New Roman" w:hAnsi="Times New Roman"/>
                <w:sz w:val="24"/>
                <w:szCs w:val="24"/>
              </w:rPr>
              <w:t>синдромального</w:t>
            </w:r>
            <w:proofErr w:type="spellEnd"/>
            <w:r w:rsidRPr="0018198C">
              <w:rPr>
                <w:rFonts w:ascii="Times New Roman" w:hAnsi="Times New Roman"/>
                <w:sz w:val="24"/>
                <w:szCs w:val="24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заболеваниях;</w:t>
            </w:r>
          </w:p>
          <w:p w:rsidR="0018198C" w:rsidRPr="0018198C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:rsidR="0018198C" w:rsidRPr="0018198C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18198C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18198C">
              <w:rPr>
                <w:rFonts w:ascii="Times New Roman" w:hAnsi="Times New Roman"/>
                <w:sz w:val="24"/>
                <w:szCs w:val="24"/>
              </w:rPr>
              <w:t xml:space="preserve"> проявлениях;</w:t>
            </w:r>
          </w:p>
          <w:p w:rsidR="00065AAB" w:rsidRPr="0018198C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18198C" w:rsidRPr="0015483F" w:rsidTr="0018198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B504E9" w:rsidRDefault="0018198C" w:rsidP="0018198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18198C" w:rsidRDefault="0018198C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и готовность разрабатывать и реализовывать психотерапевтические и </w:t>
            </w:r>
            <w:proofErr w:type="spellStart"/>
            <w:r w:rsidRPr="0018198C">
              <w:rPr>
                <w:rFonts w:ascii="Times New Roman" w:hAnsi="Times New Roman"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Pr="00181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в работе с лицами, имеющими психические нарушения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8C" w:rsidRPr="0018198C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 xml:space="preserve">ИПК-6.1. Знает основные </w:t>
            </w:r>
            <w:proofErr w:type="gramStart"/>
            <w:r w:rsidRPr="0018198C">
              <w:rPr>
                <w:rFonts w:ascii="Times New Roman" w:hAnsi="Times New Roman"/>
                <w:sz w:val="24"/>
                <w:szCs w:val="24"/>
              </w:rPr>
              <w:t>теоретические  принципы</w:t>
            </w:r>
            <w:proofErr w:type="gramEnd"/>
            <w:r w:rsidRPr="0018198C">
              <w:rPr>
                <w:rFonts w:ascii="Times New Roman" w:hAnsi="Times New Roman"/>
                <w:sz w:val="24"/>
                <w:szCs w:val="24"/>
              </w:rPr>
              <w:t>, а также  дидактические методы и приёмы, необходимые для разработки  и дальнейшей реализации психотерапевтических,</w:t>
            </w:r>
          </w:p>
          <w:p w:rsidR="0018198C" w:rsidRPr="00065AAB" w:rsidRDefault="0018198C" w:rsidP="001819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 xml:space="preserve">реабилитационных, коррекционных и обучающих программ, направленных на оптимизацию психической деятельности человека; </w:t>
            </w:r>
          </w:p>
        </w:tc>
      </w:tr>
      <w:tr w:rsidR="0018198C" w:rsidRPr="0015483F" w:rsidTr="0018198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B504E9" w:rsidRDefault="0018198C" w:rsidP="008670B9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98C" w:rsidRPr="0018198C" w:rsidRDefault="0018198C" w:rsidP="008670B9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98C">
              <w:rPr>
                <w:rFonts w:ascii="Times New Roman" w:hAnsi="Times New Roman"/>
                <w:sz w:val="24"/>
                <w:szCs w:val="24"/>
              </w:rPr>
              <w:t xml:space="preserve"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</w:t>
            </w:r>
            <w:r w:rsidRPr="0018198C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знаний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8C" w:rsidRPr="00B51AC1" w:rsidRDefault="0018198C" w:rsidP="008670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1">
              <w:rPr>
                <w:rFonts w:ascii="Times New Roman" w:hAnsi="Times New Roman"/>
                <w:sz w:val="24"/>
                <w:szCs w:val="24"/>
              </w:rPr>
              <w:lastRenderedPageBreak/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 xml:space="preserve">планирования </w:t>
      </w:r>
      <w:proofErr w:type="spellStart"/>
      <w:r w:rsidR="00023D11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="00023D11">
        <w:rPr>
          <w:rFonts w:ascii="Times New Roman" w:hAnsi="Times New Roman"/>
          <w:bCs/>
          <w:sz w:val="24"/>
          <w:szCs w:val="24"/>
        </w:rPr>
        <w:t xml:space="preserve"> деятельности.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r w:rsidR="00B51AC1">
        <w:rPr>
          <w:rFonts w:ascii="Times New Roman" w:hAnsi="Times New Roman"/>
          <w:sz w:val="24"/>
          <w:szCs w:val="24"/>
        </w:rPr>
        <w:t xml:space="preserve">Клинико-психологические проблемы </w:t>
      </w:r>
      <w:proofErr w:type="spellStart"/>
      <w:r w:rsidR="00B51AC1">
        <w:rPr>
          <w:rFonts w:ascii="Times New Roman" w:hAnsi="Times New Roman"/>
          <w:sz w:val="24"/>
          <w:szCs w:val="24"/>
        </w:rPr>
        <w:t>пубертата</w:t>
      </w:r>
      <w:proofErr w:type="spellEnd"/>
      <w:r w:rsidR="00B51AC1">
        <w:rPr>
          <w:rFonts w:ascii="Times New Roman" w:hAnsi="Times New Roman"/>
          <w:sz w:val="24"/>
          <w:szCs w:val="24"/>
        </w:rPr>
        <w:t>»</w:t>
      </w:r>
      <w:r w:rsidRPr="00112CA6">
        <w:rPr>
          <w:rFonts w:ascii="Times New Roman" w:hAnsi="Times New Roman"/>
          <w:sz w:val="24"/>
          <w:szCs w:val="24"/>
        </w:rPr>
        <w:t xml:space="preserve">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566299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566299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566299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566299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AE5D46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AE5D4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3" w:type="dxa"/>
            <w:vAlign w:val="center"/>
          </w:tcPr>
          <w:p w:rsidR="0041486A" w:rsidRPr="00B54C8E" w:rsidRDefault="00AE5D46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56629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46BEF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AE5D46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56629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566299" w:rsidP="00566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1. Понятие возрастных кризисов. Пубертатный криз 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566299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2. Фундаментальные (эволюционные) и биологические механизмы </w:t>
            </w:r>
            <w:proofErr w:type="spellStart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пубертата</w:t>
            </w:r>
            <w:proofErr w:type="spellEnd"/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566299" w:rsidP="00846BE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3. Патологические формы </w:t>
            </w:r>
            <w:proofErr w:type="spellStart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пубертата</w:t>
            </w:r>
            <w:proofErr w:type="spellEnd"/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566299" w:rsidP="00566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4. Специфические подростковые формы поведения («подростковые реакции») </w:t>
            </w:r>
          </w:p>
        </w:tc>
      </w:tr>
      <w:tr w:rsidR="00846BEF" w:rsidRPr="006F79D3" w:rsidTr="00846B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6F79D3" w:rsidRDefault="00846BEF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BEF" w:rsidRPr="00846BEF" w:rsidRDefault="00566299" w:rsidP="00566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5. Транзиторные социальные и психологические </w:t>
            </w:r>
            <w:proofErr w:type="spellStart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подростковый период </w:t>
            </w:r>
          </w:p>
        </w:tc>
      </w:tr>
      <w:tr w:rsidR="00566299" w:rsidRPr="006F79D3" w:rsidTr="0056629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299" w:rsidRPr="006F79D3" w:rsidRDefault="00566299" w:rsidP="00867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299" w:rsidRPr="00846BEF" w:rsidRDefault="00566299" w:rsidP="008670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 6</w:t>
            </w: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Формы завершения пубертатного криз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CD695C" w:rsidRPr="00CD695C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111"/>
      </w:tblGrid>
      <w:tr w:rsidR="00ED3376" w:rsidRPr="006F79D3" w:rsidTr="00BC4886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70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4111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566299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 1. Понятие возрастных кризисов. Пубертатный криз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F2153C">
            <w:pPr>
              <w:pStyle w:val="a4"/>
              <w:jc w:val="center"/>
            </w:pPr>
            <w:r>
              <w:t xml:space="preserve">Семинар </w:t>
            </w:r>
          </w:p>
        </w:tc>
        <w:tc>
          <w:tcPr>
            <w:tcW w:w="4111" w:type="dxa"/>
            <w:shd w:val="clear" w:color="auto" w:fill="auto"/>
          </w:tcPr>
          <w:p w:rsidR="00BC4886" w:rsidRPr="00A75F8B" w:rsidRDefault="001B10C1" w:rsidP="00563307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66299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2. Фундаментальные (эволюционные) и биологические механизмы </w:t>
            </w:r>
            <w:proofErr w:type="spellStart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пубертата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12CA6" w:rsidRDefault="00BC4886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66299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3. Патологические формы </w:t>
            </w:r>
            <w:proofErr w:type="spellStart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пубертата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4886" w:rsidRPr="00112CA6" w:rsidRDefault="00DE3393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1B10C1" w:rsidP="009D5EC8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Pr="001A0BF8" w:rsidRDefault="00BC4886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9D5EC8" w:rsidRDefault="00566299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 4. Специфические подростковые формы поведения («подростковые реакции»)</w:t>
            </w:r>
          </w:p>
        </w:tc>
        <w:tc>
          <w:tcPr>
            <w:tcW w:w="1701" w:type="dxa"/>
            <w:shd w:val="clear" w:color="auto" w:fill="auto"/>
          </w:tcPr>
          <w:p w:rsidR="00BC4886" w:rsidRPr="001A0BF8" w:rsidRDefault="00516925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516925" w:rsidP="00A75F8B">
            <w:pPr>
              <w:pStyle w:val="a4"/>
            </w:pPr>
            <w:r>
              <w:t>Семинарское занятие</w:t>
            </w:r>
          </w:p>
        </w:tc>
      </w:tr>
      <w:tr w:rsidR="00BC4886" w:rsidRPr="006F79D3" w:rsidTr="00BC4886">
        <w:tc>
          <w:tcPr>
            <w:tcW w:w="709" w:type="dxa"/>
            <w:shd w:val="clear" w:color="auto" w:fill="auto"/>
          </w:tcPr>
          <w:p w:rsidR="00BC4886" w:rsidRDefault="00BC4886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886" w:rsidRPr="007A611C" w:rsidRDefault="00566299" w:rsidP="005F303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 5. Транзиторные социальные и психологические </w:t>
            </w:r>
            <w:proofErr w:type="spellStart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подростковый период</w:t>
            </w:r>
          </w:p>
        </w:tc>
        <w:tc>
          <w:tcPr>
            <w:tcW w:w="1701" w:type="dxa"/>
            <w:shd w:val="clear" w:color="auto" w:fill="auto"/>
          </w:tcPr>
          <w:p w:rsidR="00BC4886" w:rsidRPr="00112CA6" w:rsidRDefault="00516925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BC4886" w:rsidRPr="007A611C" w:rsidRDefault="00516925" w:rsidP="005F303B">
            <w:pPr>
              <w:pStyle w:val="a4"/>
            </w:pPr>
            <w:r>
              <w:t>Семинарское занятие</w:t>
            </w:r>
          </w:p>
        </w:tc>
      </w:tr>
      <w:tr w:rsidR="00566299" w:rsidRPr="006F79D3" w:rsidTr="005662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99" w:rsidRDefault="00566299" w:rsidP="008670B9">
            <w:pPr>
              <w:pStyle w:val="a4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299" w:rsidRPr="007A611C" w:rsidRDefault="00566299" w:rsidP="008670B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 6</w:t>
            </w:r>
            <w:r w:rsidRPr="005662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Формы завершения пубертатного криз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99" w:rsidRPr="00112CA6" w:rsidRDefault="00566299" w:rsidP="008670B9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99" w:rsidRPr="007A611C" w:rsidRDefault="00566299" w:rsidP="008670B9">
            <w:pPr>
              <w:pStyle w:val="a4"/>
            </w:pPr>
            <w:r>
              <w:t>Семинарское занятие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lastRenderedPageBreak/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566299" w:rsidP="00516925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Психопатии и акцентуации характера у подростков</w:t>
            </w:r>
          </w:p>
        </w:tc>
        <w:tc>
          <w:tcPr>
            <w:tcW w:w="1560" w:type="dxa"/>
          </w:tcPr>
          <w:p w:rsidR="004C1C1A" w:rsidRPr="006201F9" w:rsidRDefault="00566299" w:rsidP="00516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А.Е. 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Личко</w:t>
            </w:r>
            <w:proofErr w:type="spellEnd"/>
          </w:p>
        </w:tc>
        <w:tc>
          <w:tcPr>
            <w:tcW w:w="1133" w:type="dxa"/>
          </w:tcPr>
          <w:p w:rsidR="004C1C1A" w:rsidRPr="006201F9" w:rsidRDefault="00566299" w:rsidP="005169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Л.: Наука</w:t>
            </w:r>
          </w:p>
        </w:tc>
        <w:tc>
          <w:tcPr>
            <w:tcW w:w="900" w:type="dxa"/>
          </w:tcPr>
          <w:p w:rsidR="004C1C1A" w:rsidRPr="006201F9" w:rsidRDefault="00566299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CC7B2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68" w:type="dxa"/>
          </w:tcPr>
          <w:p w:rsidR="004C1C1A" w:rsidRPr="006201F9" w:rsidRDefault="00566299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C1C1A" w:rsidRPr="00695308" w:rsidRDefault="00566299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психиатрия</w:t>
            </w:r>
          </w:p>
        </w:tc>
        <w:tc>
          <w:tcPr>
            <w:tcW w:w="1560" w:type="dxa"/>
          </w:tcPr>
          <w:p w:rsidR="004C1C1A" w:rsidRPr="00695308" w:rsidRDefault="00566299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А.Е.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Личко</w:t>
            </w:r>
            <w:proofErr w:type="spellEnd"/>
          </w:p>
        </w:tc>
        <w:tc>
          <w:tcPr>
            <w:tcW w:w="1133" w:type="dxa"/>
          </w:tcPr>
          <w:p w:rsidR="004C1C1A" w:rsidRPr="00695308" w:rsidRDefault="00566299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Л.: Наука</w:t>
            </w:r>
          </w:p>
        </w:tc>
        <w:tc>
          <w:tcPr>
            <w:tcW w:w="900" w:type="dxa"/>
          </w:tcPr>
          <w:p w:rsidR="004C1C1A" w:rsidRPr="00695308" w:rsidRDefault="00566299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368" w:type="dxa"/>
          </w:tcPr>
          <w:p w:rsidR="004C1C1A" w:rsidRPr="006201F9" w:rsidRDefault="00566299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124A4"/>
    <w:rsid w:val="00023019"/>
    <w:rsid w:val="00023D11"/>
    <w:rsid w:val="000311B5"/>
    <w:rsid w:val="00032C03"/>
    <w:rsid w:val="00037A15"/>
    <w:rsid w:val="000440E2"/>
    <w:rsid w:val="0006136E"/>
    <w:rsid w:val="0006385A"/>
    <w:rsid w:val="00065AAB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C552C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198C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936AC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2211"/>
    <w:rsid w:val="0047505B"/>
    <w:rsid w:val="00482899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05F06"/>
    <w:rsid w:val="005130F6"/>
    <w:rsid w:val="00516925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299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5F303B"/>
    <w:rsid w:val="00600431"/>
    <w:rsid w:val="006201F9"/>
    <w:rsid w:val="00623670"/>
    <w:rsid w:val="006256C2"/>
    <w:rsid w:val="006270F0"/>
    <w:rsid w:val="00637A46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9466E"/>
    <w:rsid w:val="007953AB"/>
    <w:rsid w:val="007B0659"/>
    <w:rsid w:val="007C4DED"/>
    <w:rsid w:val="007E261E"/>
    <w:rsid w:val="00803F67"/>
    <w:rsid w:val="00810FB4"/>
    <w:rsid w:val="008132FF"/>
    <w:rsid w:val="0082232A"/>
    <w:rsid w:val="00823EF6"/>
    <w:rsid w:val="00831184"/>
    <w:rsid w:val="00840C53"/>
    <w:rsid w:val="00846BEF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386C"/>
    <w:rsid w:val="00964F9F"/>
    <w:rsid w:val="009715D7"/>
    <w:rsid w:val="009717FC"/>
    <w:rsid w:val="00976709"/>
    <w:rsid w:val="009776A2"/>
    <w:rsid w:val="009975EA"/>
    <w:rsid w:val="009A037F"/>
    <w:rsid w:val="009A79AA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2371A"/>
    <w:rsid w:val="00A34AB6"/>
    <w:rsid w:val="00A368CE"/>
    <w:rsid w:val="00A42E00"/>
    <w:rsid w:val="00A45AD2"/>
    <w:rsid w:val="00A51ADE"/>
    <w:rsid w:val="00A605F0"/>
    <w:rsid w:val="00A71787"/>
    <w:rsid w:val="00A75F8B"/>
    <w:rsid w:val="00AA2C7F"/>
    <w:rsid w:val="00AC5E1F"/>
    <w:rsid w:val="00AE0627"/>
    <w:rsid w:val="00AE4575"/>
    <w:rsid w:val="00AE5D46"/>
    <w:rsid w:val="00AE6A7B"/>
    <w:rsid w:val="00AF13D8"/>
    <w:rsid w:val="00B04D69"/>
    <w:rsid w:val="00B0660C"/>
    <w:rsid w:val="00B14FC3"/>
    <w:rsid w:val="00B32838"/>
    <w:rsid w:val="00B504E9"/>
    <w:rsid w:val="00B51AC1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C7B21"/>
    <w:rsid w:val="00CD695C"/>
    <w:rsid w:val="00CF17AA"/>
    <w:rsid w:val="00CF517C"/>
    <w:rsid w:val="00CF634A"/>
    <w:rsid w:val="00D06EC8"/>
    <w:rsid w:val="00D118DA"/>
    <w:rsid w:val="00D16839"/>
    <w:rsid w:val="00D2749B"/>
    <w:rsid w:val="00D521E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7DD1"/>
  <w15:docId w15:val="{89468BAF-8B30-4113-8D78-8BC18813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B564-1051-4377-93F0-15011458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9705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6</cp:revision>
  <dcterms:created xsi:type="dcterms:W3CDTF">2023-06-07T09:31:00Z</dcterms:created>
  <dcterms:modified xsi:type="dcterms:W3CDTF">2023-06-08T10:32:00Z</dcterms:modified>
</cp:coreProperties>
</file>