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4E546F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4E546F">
        <w:rPr>
          <w:kern w:val="2"/>
          <w:lang w:eastAsia="zh-CN"/>
        </w:rPr>
        <w:t>ВЫСШЕГО ОБРАЗОВАНИЯ ЛЕНИНГРАДСКОЙ ОБЛАСТИ</w:t>
      </w:r>
    </w:p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E546F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E546F">
        <w:rPr>
          <w:b/>
          <w:kern w:val="1"/>
          <w:lang w:eastAsia="zh-CN"/>
        </w:rPr>
        <w:t>А.С. ПУШКИНА»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УТВЕРЖДАЮ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Проректор по учебно-методической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 xml:space="preserve">работе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____________ С.Н. Большаков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30D11" w:rsidRDefault="00330D11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30D11" w:rsidRDefault="00330D11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30D11" w:rsidRPr="004E546F" w:rsidRDefault="00330D11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caps/>
          <w:kern w:val="1"/>
          <w:lang w:eastAsia="zh-CN"/>
        </w:rPr>
        <w:t>РАБОЧАЯ ПРОГРАММА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rFonts w:cs="Courier New"/>
          <w:kern w:val="1"/>
          <w:lang w:eastAsia="zh-CN"/>
        </w:rPr>
        <w:t>дисциплины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8970FC" w:rsidRPr="003A75D2" w:rsidRDefault="00ED6A15" w:rsidP="008970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Б</w:t>
      </w:r>
      <w:proofErr w:type="gramStart"/>
      <w:r>
        <w:rPr>
          <w:b/>
          <w:bCs/>
          <w:caps/>
          <w:kern w:val="1"/>
          <w:lang w:eastAsia="zh-CN"/>
        </w:rPr>
        <w:t>2</w:t>
      </w:r>
      <w:r w:rsidR="00AE0EB2">
        <w:rPr>
          <w:b/>
          <w:bCs/>
          <w:caps/>
          <w:kern w:val="1"/>
          <w:lang w:eastAsia="zh-CN"/>
        </w:rPr>
        <w:t>.о</w:t>
      </w:r>
      <w:r w:rsidR="00FA09B2">
        <w:rPr>
          <w:b/>
          <w:bCs/>
          <w:caps/>
          <w:kern w:val="1"/>
          <w:lang w:eastAsia="zh-CN"/>
        </w:rPr>
        <w:t>.</w:t>
      </w:r>
      <w:proofErr w:type="gramEnd"/>
      <w:r w:rsidR="003A4526">
        <w:rPr>
          <w:b/>
          <w:bCs/>
          <w:caps/>
          <w:kern w:val="1"/>
          <w:lang w:eastAsia="zh-CN"/>
        </w:rPr>
        <w:t>01</w:t>
      </w:r>
      <w:r>
        <w:rPr>
          <w:b/>
          <w:bCs/>
          <w:caps/>
          <w:kern w:val="1"/>
          <w:lang w:eastAsia="zh-CN"/>
        </w:rPr>
        <w:t>(</w:t>
      </w:r>
      <w:r w:rsidR="00AE0EB2">
        <w:rPr>
          <w:b/>
          <w:bCs/>
          <w:caps/>
          <w:kern w:val="1"/>
          <w:lang w:eastAsia="zh-CN"/>
        </w:rPr>
        <w:t>у</w:t>
      </w:r>
      <w:r>
        <w:rPr>
          <w:b/>
          <w:bCs/>
          <w:caps/>
          <w:kern w:val="1"/>
          <w:lang w:eastAsia="zh-CN"/>
        </w:rPr>
        <w:t>)</w:t>
      </w:r>
      <w:r w:rsidR="008970FC" w:rsidRPr="008970FC">
        <w:rPr>
          <w:b/>
          <w:bCs/>
          <w:caps/>
          <w:kern w:val="1"/>
          <w:lang w:eastAsia="zh-CN"/>
        </w:rPr>
        <w:t xml:space="preserve"> </w:t>
      </w:r>
      <w:r w:rsidR="00AE0EB2">
        <w:rPr>
          <w:b/>
          <w:bCs/>
          <w:caps/>
          <w:kern w:val="1"/>
          <w:lang w:eastAsia="zh-CN"/>
        </w:rPr>
        <w:t xml:space="preserve">педагогическая пактика </w:t>
      </w:r>
      <w:r>
        <w:rPr>
          <w:b/>
          <w:bCs/>
          <w:caps/>
          <w:kern w:val="1"/>
          <w:lang w:eastAsia="zh-CN"/>
        </w:rPr>
        <w:t xml:space="preserve"> </w:t>
      </w:r>
    </w:p>
    <w:p w:rsid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330D11" w:rsidRPr="004E546F" w:rsidRDefault="00330D11" w:rsidP="004E546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Направление подготовки</w:t>
      </w:r>
      <w:r w:rsidRPr="004E546F">
        <w:rPr>
          <w:b/>
          <w:kern w:val="1"/>
          <w:lang w:eastAsia="zh-CN"/>
        </w:rPr>
        <w:t xml:space="preserve"> </w:t>
      </w:r>
      <w:r w:rsidRPr="004E546F">
        <w:rPr>
          <w:b/>
          <w:bCs/>
          <w:kern w:val="1"/>
          <w:lang w:eastAsia="zh-CN"/>
        </w:rPr>
        <w:t>19.04.01 Биотехнология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/>
          <w:kern w:val="1"/>
          <w:lang w:eastAsia="zh-CN"/>
        </w:rPr>
      </w:pPr>
      <w:r w:rsidRPr="004E546F">
        <w:rPr>
          <w:kern w:val="1"/>
          <w:lang w:eastAsia="zh-CN"/>
        </w:rPr>
        <w:t>Магистерская программа</w:t>
      </w:r>
      <w:r w:rsidRPr="004E546F">
        <w:rPr>
          <w:b/>
          <w:kern w:val="1"/>
          <w:lang w:eastAsia="zh-CN"/>
        </w:rPr>
        <w:t xml:space="preserve"> </w:t>
      </w:r>
      <w:proofErr w:type="spellStart"/>
      <w:r w:rsidRPr="004E546F">
        <w:rPr>
          <w:b/>
          <w:bCs/>
          <w:kern w:val="1"/>
          <w:lang w:eastAsia="zh-CN"/>
        </w:rPr>
        <w:t>Геномика</w:t>
      </w:r>
      <w:proofErr w:type="spellEnd"/>
      <w:r w:rsidRPr="004E546F">
        <w:rPr>
          <w:b/>
          <w:bCs/>
          <w:kern w:val="1"/>
          <w:lang w:eastAsia="zh-CN"/>
        </w:rPr>
        <w:t xml:space="preserve">, молекулярная генетика и </w:t>
      </w:r>
      <w:proofErr w:type="spellStart"/>
      <w:r w:rsidRPr="004E546F">
        <w:rPr>
          <w:b/>
          <w:bCs/>
          <w:kern w:val="1"/>
          <w:lang w:eastAsia="zh-CN"/>
        </w:rPr>
        <w:t>биоинформатика</w:t>
      </w:r>
      <w:proofErr w:type="spellEnd"/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4E546F">
        <w:rPr>
          <w:bCs/>
          <w:kern w:val="1"/>
          <w:lang w:eastAsia="zh-CN"/>
        </w:rPr>
        <w:t>(год начала подготовки – 2022)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330D11">
      <w:pPr>
        <w:widowControl w:val="0"/>
        <w:tabs>
          <w:tab w:val="left" w:pos="5130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Санкт-Петербург</w:t>
      </w:r>
    </w:p>
    <w:p w:rsidR="00330D11" w:rsidRDefault="004E546F" w:rsidP="00330D1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2022</w:t>
      </w:r>
      <w:r w:rsidR="00330D11">
        <w:rPr>
          <w:kern w:val="1"/>
          <w:lang w:eastAsia="zh-CN"/>
        </w:rPr>
        <w:br w:type="page"/>
      </w:r>
    </w:p>
    <w:p w:rsidR="00504EC3" w:rsidRPr="00D85C1C" w:rsidRDefault="00504EC3" w:rsidP="00EC69C9">
      <w:pPr>
        <w:spacing w:line="360" w:lineRule="auto"/>
        <w:jc w:val="both"/>
        <w:rPr>
          <w:b/>
          <w:bCs/>
        </w:rPr>
      </w:pPr>
      <w:r w:rsidRPr="00D85C1C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504EC3" w:rsidRPr="00D85C1C" w:rsidRDefault="00504EC3" w:rsidP="00EC69C9">
      <w:pPr>
        <w:pStyle w:val="a"/>
        <w:numPr>
          <w:ilvl w:val="0"/>
          <w:numId w:val="0"/>
        </w:numPr>
        <w:spacing w:line="360" w:lineRule="auto"/>
      </w:pPr>
      <w:r w:rsidRPr="00D85C1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E546F" w:rsidRPr="00854B8B" w:rsidTr="009A0026">
        <w:trPr>
          <w:trHeight w:val="858"/>
        </w:trPr>
        <w:tc>
          <w:tcPr>
            <w:tcW w:w="993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AE0EB2" w:rsidRPr="00854B8B" w:rsidTr="003A4526">
        <w:trPr>
          <w:trHeight w:val="855"/>
        </w:trPr>
        <w:tc>
          <w:tcPr>
            <w:tcW w:w="993" w:type="dxa"/>
            <w:vMerge w:val="restart"/>
            <w:shd w:val="clear" w:color="auto" w:fill="auto"/>
          </w:tcPr>
          <w:p w:rsidR="00AE0EB2" w:rsidRDefault="00AE0EB2" w:rsidP="00AE0EB2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E0EB2" w:rsidRPr="001F0646" w:rsidRDefault="00AE0EB2" w:rsidP="00AE0EB2">
            <w:pPr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shd w:val="clear" w:color="auto" w:fill="auto"/>
          </w:tcPr>
          <w:p w:rsidR="00AE0EB2" w:rsidRPr="00AE0EB2" w:rsidRDefault="00AE0EB2" w:rsidP="00AE0EB2">
            <w:pPr>
              <w:jc w:val="both"/>
            </w:pPr>
            <w:r w:rsidRPr="00AE0EB2">
              <w:t>УК-3.1. Демонстрирует способность работать в команде, проявляет лидерские качества и умения.</w:t>
            </w:r>
          </w:p>
        </w:tc>
      </w:tr>
      <w:tr w:rsidR="00AE0EB2" w:rsidRPr="00854B8B" w:rsidTr="007D6A9E">
        <w:trPr>
          <w:trHeight w:val="855"/>
        </w:trPr>
        <w:tc>
          <w:tcPr>
            <w:tcW w:w="993" w:type="dxa"/>
            <w:vMerge/>
            <w:shd w:val="clear" w:color="auto" w:fill="auto"/>
          </w:tcPr>
          <w:p w:rsidR="00AE0EB2" w:rsidRDefault="00AE0EB2" w:rsidP="00AE0EB2">
            <w:pPr>
              <w:pStyle w:val="a5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E0EB2" w:rsidRPr="00D12A6B" w:rsidRDefault="00AE0EB2" w:rsidP="00AE0EB2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AE0EB2" w:rsidRPr="00AE0EB2" w:rsidRDefault="00AE0EB2" w:rsidP="00AE0EB2">
            <w:pPr>
              <w:jc w:val="both"/>
            </w:pPr>
            <w:r w:rsidRPr="00AE0EB2"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  <w:tr w:rsidR="00AE0EB2" w:rsidRPr="00854B8B" w:rsidTr="00AE0EB2">
        <w:trPr>
          <w:trHeight w:val="608"/>
        </w:trPr>
        <w:tc>
          <w:tcPr>
            <w:tcW w:w="993" w:type="dxa"/>
            <w:vMerge w:val="restart"/>
            <w:shd w:val="clear" w:color="auto" w:fill="auto"/>
          </w:tcPr>
          <w:p w:rsidR="00AE0EB2" w:rsidRDefault="00AE0EB2" w:rsidP="00AE0EB2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E0EB2" w:rsidRPr="003A4526" w:rsidRDefault="00AE0EB2" w:rsidP="00AE0EB2">
            <w:pPr>
              <w:jc w:val="both"/>
            </w:pPr>
            <w:r w:rsidRPr="00E71350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shd w:val="clear" w:color="auto" w:fill="auto"/>
          </w:tcPr>
          <w:p w:rsidR="00AE0EB2" w:rsidRPr="00AE0EB2" w:rsidRDefault="00AE0EB2" w:rsidP="00AE0EB2">
            <w:pPr>
              <w:jc w:val="both"/>
            </w:pPr>
            <w:r w:rsidRPr="00AE0EB2"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      </w:r>
          </w:p>
        </w:tc>
      </w:tr>
      <w:tr w:rsidR="00AE0EB2" w:rsidRPr="00854B8B" w:rsidTr="003A4526">
        <w:trPr>
          <w:trHeight w:val="607"/>
        </w:trPr>
        <w:tc>
          <w:tcPr>
            <w:tcW w:w="993" w:type="dxa"/>
            <w:vMerge/>
            <w:shd w:val="clear" w:color="auto" w:fill="auto"/>
          </w:tcPr>
          <w:p w:rsidR="00AE0EB2" w:rsidRDefault="00AE0EB2" w:rsidP="00AE0EB2">
            <w:pPr>
              <w:pStyle w:val="a5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E0EB2" w:rsidRDefault="00AE0EB2" w:rsidP="00AE0EB2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AE0EB2" w:rsidRPr="00AE0EB2" w:rsidRDefault="00AE0EB2" w:rsidP="00AE0EB2">
            <w:pPr>
              <w:jc w:val="both"/>
            </w:pPr>
            <w:r w:rsidRPr="00AE0EB2">
              <w:t>УК-5.2.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интеграции.</w:t>
            </w:r>
          </w:p>
        </w:tc>
      </w:tr>
      <w:tr w:rsidR="003A4526" w:rsidRPr="00854B8B" w:rsidTr="00AE0EB2">
        <w:trPr>
          <w:trHeight w:val="1787"/>
        </w:trPr>
        <w:tc>
          <w:tcPr>
            <w:tcW w:w="993" w:type="dxa"/>
            <w:shd w:val="clear" w:color="auto" w:fill="auto"/>
          </w:tcPr>
          <w:p w:rsidR="003A4526" w:rsidRDefault="00AE0EB2" w:rsidP="002938D0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3A4526" w:rsidRPr="003A4526" w:rsidRDefault="00AE0EB2" w:rsidP="00AE0EB2">
            <w:pPr>
              <w:jc w:val="both"/>
            </w:pPr>
            <w:r w:rsidRPr="0016760B">
              <w:rPr>
                <w:color w:val="000000"/>
              </w:rPr>
              <w:t>Способен 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</w:t>
            </w:r>
            <w:r w:rsidRPr="003A4526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3A4526" w:rsidRDefault="00AE0EB2" w:rsidP="002938D0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t>ОПК-1.1. Применяет фундаментальные и прикладные знания в области биотехнологии, владеет методами получения новых знаний для решения актуальных и новых задач в профессиональной деятельности</w:t>
            </w:r>
          </w:p>
        </w:tc>
      </w:tr>
    </w:tbl>
    <w:p w:rsidR="00504EC3" w:rsidRPr="00D85C1C" w:rsidRDefault="00504EC3" w:rsidP="00EC69C9">
      <w:pPr>
        <w:rPr>
          <w:b/>
          <w:bCs/>
        </w:rPr>
      </w:pPr>
    </w:p>
    <w:p w:rsidR="00330D11" w:rsidRPr="00194B14" w:rsidRDefault="00504EC3" w:rsidP="00330D11">
      <w:pPr>
        <w:rPr>
          <w:b/>
        </w:rPr>
      </w:pPr>
      <w:r w:rsidRPr="00330D11">
        <w:rPr>
          <w:b/>
        </w:rPr>
        <w:t xml:space="preserve">2. </w:t>
      </w:r>
      <w:r w:rsidR="00330D11" w:rsidRPr="00194B14">
        <w:rPr>
          <w:b/>
        </w:rPr>
        <w:t>МЕСТО ПРАКТИКИ В СТРУКТУРЕ ОБРАЗОВАТЕЛЬНОЙ ПРОГРАММЫ</w:t>
      </w:r>
    </w:p>
    <w:p w:rsidR="00330D11" w:rsidRPr="00E64134" w:rsidRDefault="00330D11" w:rsidP="00330D11">
      <w:pPr>
        <w:pStyle w:val="2"/>
        <w:spacing w:after="0" w:line="240" w:lineRule="auto"/>
        <w:ind w:firstLine="709"/>
        <w:jc w:val="both"/>
      </w:pPr>
      <w:r>
        <w:rPr>
          <w:b/>
        </w:rPr>
        <w:t xml:space="preserve">Цель практики: </w:t>
      </w:r>
      <w:r>
        <w:t>ознакомление</w:t>
      </w:r>
      <w:r w:rsidRPr="00E64134">
        <w:t xml:space="preserve"> с принципами организации учебного процесса в вузе, особенностями преподавания научных дисциплин, овладение видами вузовской педагогической деятельности</w:t>
      </w:r>
      <w:r>
        <w:t>, подготовка</w:t>
      </w:r>
      <w:r w:rsidRPr="00E64134">
        <w:t xml:space="preserve"> к осуществлению образовательного процесса в высших учебных заведениях.</w:t>
      </w:r>
    </w:p>
    <w:p w:rsidR="00330D11" w:rsidRPr="00B05B58" w:rsidRDefault="00330D11" w:rsidP="00330D11">
      <w:pPr>
        <w:pStyle w:val="2"/>
        <w:spacing w:after="0" w:line="240" w:lineRule="auto"/>
        <w:ind w:firstLine="709"/>
        <w:jc w:val="both"/>
        <w:rPr>
          <w:b/>
        </w:rPr>
      </w:pPr>
      <w:r>
        <w:rPr>
          <w:b/>
        </w:rPr>
        <w:t>З</w:t>
      </w:r>
      <w:r w:rsidRPr="00B05B58">
        <w:rPr>
          <w:b/>
        </w:rPr>
        <w:t>адачи практики:</w:t>
      </w:r>
    </w:p>
    <w:p w:rsidR="00330D11" w:rsidRPr="00E64134" w:rsidRDefault="00330D11" w:rsidP="00330D11">
      <w:pPr>
        <w:pStyle w:val="2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E64134">
        <w:t>закрепление теоретических знаний, умений и навыков, полученных в процессе изучения дисциплин программы;</w:t>
      </w:r>
    </w:p>
    <w:p w:rsidR="00330D11" w:rsidRPr="00E64134" w:rsidRDefault="00330D11" w:rsidP="00330D11">
      <w:pPr>
        <w:pStyle w:val="2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E64134">
        <w:t>овладение методикой подготовки и проведения разнообразных форм учебной работы;</w:t>
      </w:r>
    </w:p>
    <w:p w:rsidR="00330D11" w:rsidRPr="00E64134" w:rsidRDefault="00330D11" w:rsidP="00330D11">
      <w:pPr>
        <w:pStyle w:val="2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E64134">
        <w:t>формирование профессиональных педагогических умений и навыков.</w:t>
      </w:r>
    </w:p>
    <w:p w:rsidR="00330D11" w:rsidRPr="00F46236" w:rsidRDefault="00330D11" w:rsidP="00330D11">
      <w:pPr>
        <w:tabs>
          <w:tab w:val="left" w:pos="708"/>
        </w:tabs>
        <w:autoSpaceDE w:val="0"/>
        <w:autoSpaceDN w:val="0"/>
        <w:adjustRightInd w:val="0"/>
        <w:ind w:firstLine="709"/>
        <w:jc w:val="both"/>
      </w:pPr>
      <w:r w:rsidRPr="00E64134">
        <w:rPr>
          <w:color w:val="0D0D0D"/>
          <w:lang w:eastAsia="en-US"/>
        </w:rPr>
        <w:t>Педагогическая практика входит в состав блока 2. Практики, которые относятся к обязательной части осно</w:t>
      </w:r>
      <w:r w:rsidRPr="00E64134">
        <w:rPr>
          <w:color w:val="0D0D0D"/>
          <w:lang w:eastAsia="en-US"/>
        </w:rPr>
        <w:t>в</w:t>
      </w:r>
      <w:r w:rsidRPr="00E64134">
        <w:rPr>
          <w:color w:val="0D0D0D"/>
          <w:lang w:eastAsia="en-US"/>
        </w:rPr>
        <w:t>ной профессиональной образовательной программы по</w:t>
      </w:r>
      <w:r w:rsidRPr="00E64134">
        <w:rPr>
          <w:color w:val="0D0D0D"/>
          <w:lang w:eastAsia="en-US"/>
        </w:rPr>
        <w:t>д</w:t>
      </w:r>
      <w:r w:rsidRPr="00E64134">
        <w:rPr>
          <w:color w:val="0D0D0D"/>
          <w:lang w:eastAsia="en-US"/>
        </w:rPr>
        <w:t>готовки магистров 19.04.01 Биотехнология</w:t>
      </w:r>
      <w:r>
        <w:rPr>
          <w:color w:val="0D0D0D"/>
          <w:lang w:eastAsia="en-US"/>
        </w:rPr>
        <w:t xml:space="preserve"> н</w:t>
      </w:r>
      <w:r w:rsidRPr="00E64134">
        <w:rPr>
          <w:color w:val="0D0D0D"/>
          <w:lang w:eastAsia="en-US"/>
        </w:rPr>
        <w:t>аправленность (профиль) Молекулярная генетика, генная инженерия</w:t>
      </w:r>
      <w:r>
        <w:rPr>
          <w:color w:val="0D0D0D"/>
          <w:lang w:eastAsia="en-US"/>
        </w:rPr>
        <w:t xml:space="preserve"> </w:t>
      </w:r>
      <w:r w:rsidRPr="00E64134">
        <w:rPr>
          <w:color w:val="0D0D0D"/>
          <w:lang w:eastAsia="en-US"/>
        </w:rPr>
        <w:t xml:space="preserve">и </w:t>
      </w:r>
      <w:proofErr w:type="spellStart"/>
      <w:r w:rsidRPr="00E64134">
        <w:rPr>
          <w:color w:val="0D0D0D"/>
          <w:lang w:eastAsia="en-US"/>
        </w:rPr>
        <w:t>омиксные</w:t>
      </w:r>
      <w:proofErr w:type="spellEnd"/>
      <w:r w:rsidRPr="00E64134">
        <w:rPr>
          <w:color w:val="0D0D0D"/>
          <w:lang w:eastAsia="en-US"/>
        </w:rPr>
        <w:t xml:space="preserve"> технологии</w:t>
      </w:r>
      <w:r>
        <w:rPr>
          <w:color w:val="0D0D0D"/>
          <w:lang w:eastAsia="en-US"/>
        </w:rPr>
        <w:t>.</w:t>
      </w:r>
    </w:p>
    <w:p w:rsidR="00330D11" w:rsidRDefault="00330D11" w:rsidP="00330D11">
      <w:pPr>
        <w:tabs>
          <w:tab w:val="left" w:pos="708"/>
        </w:tabs>
        <w:autoSpaceDE w:val="0"/>
        <w:autoSpaceDN w:val="0"/>
        <w:adjustRightInd w:val="0"/>
        <w:ind w:firstLine="709"/>
        <w:jc w:val="both"/>
      </w:pPr>
      <w:r w:rsidRPr="00371C8E">
        <w:t xml:space="preserve">Освоение программы практики осуществляется в тесной связи </w:t>
      </w:r>
      <w:r w:rsidRPr="00371C8E">
        <w:rPr>
          <w:lang w:eastAsia="en-US"/>
        </w:rPr>
        <w:t>с</w:t>
      </w:r>
      <w:r>
        <w:rPr>
          <w:lang w:eastAsia="en-US"/>
        </w:rPr>
        <w:t>о</w:t>
      </w:r>
      <w:r w:rsidRPr="00371C8E">
        <w:rPr>
          <w:lang w:eastAsia="en-US"/>
        </w:rPr>
        <w:t xml:space="preserve"> </w:t>
      </w:r>
      <w:r>
        <w:rPr>
          <w:lang w:eastAsia="en-US"/>
        </w:rPr>
        <w:t>следующими</w:t>
      </w:r>
      <w:r w:rsidRPr="00371C8E">
        <w:rPr>
          <w:lang w:eastAsia="en-US"/>
        </w:rPr>
        <w:t xml:space="preserve"> дисциплинами</w:t>
      </w:r>
      <w:r>
        <w:rPr>
          <w:lang w:eastAsia="en-US"/>
        </w:rPr>
        <w:t>: «</w:t>
      </w:r>
      <w:r w:rsidRPr="00B57B0D">
        <w:t>Философские проблемы естествознания</w:t>
      </w:r>
      <w:r>
        <w:t>», «</w:t>
      </w:r>
      <w:r w:rsidRPr="00B57B0D">
        <w:t xml:space="preserve">Информационные технологии </w:t>
      </w:r>
      <w:r w:rsidRPr="00B57B0D">
        <w:lastRenderedPageBreak/>
        <w:t>в науке и образовании</w:t>
      </w:r>
      <w:r>
        <w:t>». Освоение практики и сформированные при этом компетенции необходимы в последующей деятельности.</w:t>
      </w:r>
    </w:p>
    <w:p w:rsidR="00330D11" w:rsidRPr="00030AA9" w:rsidRDefault="00330D11" w:rsidP="00330D11">
      <w:pPr>
        <w:pStyle w:val="2"/>
        <w:spacing w:after="0" w:line="240" w:lineRule="auto"/>
        <w:ind w:firstLine="709"/>
        <w:jc w:val="both"/>
      </w:pPr>
    </w:p>
    <w:p w:rsidR="00330D11" w:rsidRPr="00330D11" w:rsidRDefault="00504EC3" w:rsidP="00330D11">
      <w:pPr>
        <w:spacing w:line="360" w:lineRule="auto"/>
        <w:ind w:right="-568"/>
        <w:rPr>
          <w:b/>
          <w:spacing w:val="-4"/>
        </w:rPr>
      </w:pPr>
      <w:r w:rsidRPr="00330D11">
        <w:rPr>
          <w:b/>
          <w:spacing w:val="-4"/>
        </w:rPr>
        <w:t xml:space="preserve">3. </w:t>
      </w:r>
      <w:r w:rsidR="00330D11" w:rsidRPr="00330D11">
        <w:rPr>
          <w:b/>
          <w:spacing w:val="-4"/>
        </w:rPr>
        <w:t>ОБЪЕМ, ПРОДОЛЖИТЕЛЬНОСТЬ ПРАКТИКИ И ВИДЫ ВЫПОЛНЯЕМЫХ Р</w:t>
      </w:r>
      <w:r w:rsidR="00330D11" w:rsidRPr="00330D11">
        <w:rPr>
          <w:b/>
          <w:spacing w:val="-4"/>
        </w:rPr>
        <w:t>А</w:t>
      </w:r>
      <w:r w:rsidR="00330D11" w:rsidRPr="00330D11">
        <w:rPr>
          <w:b/>
          <w:spacing w:val="-4"/>
        </w:rPr>
        <w:t>БОТ</w:t>
      </w:r>
    </w:p>
    <w:p w:rsidR="00330D11" w:rsidRPr="00194B14" w:rsidRDefault="00330D11" w:rsidP="00330D11">
      <w:pPr>
        <w:pStyle w:val="2"/>
        <w:spacing w:after="0" w:line="240" w:lineRule="auto"/>
        <w:ind w:firstLine="709"/>
        <w:jc w:val="both"/>
      </w:pPr>
      <w:r>
        <w:t>Педагогическая п</w:t>
      </w:r>
      <w:r w:rsidRPr="00194B14">
        <w:t>рактика проводится в форме контактной работы и иных формах, предусмотренных соответствующей рабочей пр</w:t>
      </w:r>
      <w:r w:rsidRPr="00194B14">
        <w:t>о</w:t>
      </w:r>
      <w:r w:rsidRPr="00194B14">
        <w:t>граммой.</w:t>
      </w:r>
    </w:p>
    <w:p w:rsidR="00330D11" w:rsidRDefault="00330D11" w:rsidP="00330D11">
      <w:pPr>
        <w:pStyle w:val="2"/>
        <w:spacing w:after="0" w:line="240" w:lineRule="auto"/>
        <w:ind w:firstLine="709"/>
        <w:jc w:val="both"/>
        <w:rPr>
          <w:i/>
        </w:rPr>
      </w:pPr>
      <w:r w:rsidRPr="00194B14">
        <w:rPr>
          <w:spacing w:val="-2"/>
        </w:rPr>
        <w:t xml:space="preserve">Общая трудоемкость освоения </w:t>
      </w:r>
      <w:r w:rsidRPr="0087286B">
        <w:rPr>
          <w:spacing w:val="-2"/>
        </w:rPr>
        <w:t>составляет 4 зачетных единицы, 144 ч</w:t>
      </w:r>
      <w:r w:rsidRPr="0087286B">
        <w:rPr>
          <w:spacing w:val="-2"/>
        </w:rPr>
        <w:t>а</w:t>
      </w:r>
      <w:r w:rsidRPr="0087286B">
        <w:rPr>
          <w:spacing w:val="-2"/>
        </w:rPr>
        <w:t>са</w:t>
      </w:r>
      <w:r w:rsidRPr="0087286B">
        <w:rPr>
          <w:spacing w:val="-4"/>
        </w:rPr>
        <w:t xml:space="preserve"> </w:t>
      </w:r>
      <w:r w:rsidRPr="0087286B">
        <w:rPr>
          <w:i/>
        </w:rPr>
        <w:t>(1 зачетная единица соответствует 36 академическим часам).</w:t>
      </w:r>
    </w:p>
    <w:p w:rsidR="00330D11" w:rsidRPr="00C37D2E" w:rsidRDefault="00330D11" w:rsidP="00330D11">
      <w:pPr>
        <w:pStyle w:val="2"/>
        <w:spacing w:after="0" w:line="240" w:lineRule="auto"/>
        <w:ind w:firstLine="568"/>
        <w:jc w:val="both"/>
        <w:rPr>
          <w:b/>
          <w:i/>
        </w:rPr>
      </w:pPr>
      <w:r>
        <w:rPr>
          <w:b/>
          <w:i/>
        </w:rPr>
        <w:t>О</w:t>
      </w:r>
      <w:r w:rsidRPr="00C37D2E">
        <w:rPr>
          <w:b/>
          <w:i/>
        </w:rPr>
        <w:t>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9"/>
        <w:gridCol w:w="2486"/>
      </w:tblGrid>
      <w:tr w:rsidR="00330D11" w:rsidRPr="00393F42" w:rsidTr="00DB109C">
        <w:tc>
          <w:tcPr>
            <w:tcW w:w="7053" w:type="dxa"/>
            <w:shd w:val="clear" w:color="auto" w:fill="auto"/>
            <w:vAlign w:val="center"/>
          </w:tcPr>
          <w:p w:rsidR="00330D11" w:rsidRPr="002B6286" w:rsidRDefault="00330D11" w:rsidP="00DB109C">
            <w:pPr>
              <w:jc w:val="center"/>
            </w:pPr>
            <w:r w:rsidRPr="002B6286">
              <w:t>Вид учебной работы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30D11" w:rsidRPr="00393F42" w:rsidRDefault="00330D11" w:rsidP="00DB109C">
            <w:pPr>
              <w:jc w:val="center"/>
              <w:rPr>
                <w:highlight w:val="yellow"/>
              </w:rPr>
            </w:pPr>
            <w:r w:rsidRPr="002B6286">
              <w:t xml:space="preserve">Трудоемкость в </w:t>
            </w:r>
            <w:proofErr w:type="spellStart"/>
            <w:r w:rsidRPr="002B6286">
              <w:t>акад.час</w:t>
            </w:r>
            <w:proofErr w:type="spellEnd"/>
          </w:p>
        </w:tc>
      </w:tr>
      <w:tr w:rsidR="00330D11" w:rsidRPr="00393F42" w:rsidTr="00DB109C">
        <w:tc>
          <w:tcPr>
            <w:tcW w:w="7053" w:type="dxa"/>
            <w:shd w:val="clear" w:color="auto" w:fill="auto"/>
          </w:tcPr>
          <w:p w:rsidR="00330D11" w:rsidRPr="002B6286" w:rsidRDefault="00330D11" w:rsidP="00DB109C">
            <w:pPr>
              <w:jc w:val="both"/>
            </w:pPr>
            <w:r w:rsidRPr="002B6286">
              <w:rPr>
                <w:b/>
                <w:bCs/>
                <w:color w:val="000000"/>
                <w:szCs w:val="22"/>
                <w:shd w:val="clear" w:color="auto" w:fill="FFFFFF"/>
                <w:lang w:bidi="ru-RU"/>
              </w:rPr>
              <w:t>Контактная работа (в том числе зачет с оценкой):</w:t>
            </w:r>
          </w:p>
        </w:tc>
        <w:tc>
          <w:tcPr>
            <w:tcW w:w="2517" w:type="dxa"/>
            <w:shd w:val="clear" w:color="auto" w:fill="auto"/>
          </w:tcPr>
          <w:p w:rsidR="00330D11" w:rsidRPr="00C37D2E" w:rsidRDefault="00330D11" w:rsidP="00DB109C">
            <w:pPr>
              <w:jc w:val="center"/>
            </w:pPr>
            <w:r>
              <w:t>2</w:t>
            </w:r>
          </w:p>
        </w:tc>
      </w:tr>
      <w:tr w:rsidR="00330D11" w:rsidRPr="00393F42" w:rsidTr="00DB109C">
        <w:tc>
          <w:tcPr>
            <w:tcW w:w="7053" w:type="dxa"/>
            <w:shd w:val="clear" w:color="auto" w:fill="auto"/>
          </w:tcPr>
          <w:p w:rsidR="00330D11" w:rsidRPr="002B6286" w:rsidRDefault="00330D11" w:rsidP="00DB109C">
            <w:pPr>
              <w:jc w:val="both"/>
            </w:pPr>
            <w:r w:rsidRPr="002B6286">
              <w:rPr>
                <w:b/>
                <w:bCs/>
                <w:color w:val="000000"/>
                <w:szCs w:val="22"/>
                <w:shd w:val="clear" w:color="auto" w:fill="FFFFFF"/>
                <w:lang w:bidi="ru-RU"/>
              </w:rPr>
              <w:t>Иные формы работы</w:t>
            </w:r>
            <w:r w:rsidRPr="00563681">
              <w:rPr>
                <w:rFonts w:ascii="Calibri" w:eastAsia="Calibri" w:hAnsi="Calibri"/>
                <w:b/>
                <w:bCs/>
                <w:vertAlign w:val="superscript"/>
                <w:lang w:eastAsia="en-US"/>
              </w:rPr>
              <w:footnoteReference w:id="1"/>
            </w:r>
            <w:r w:rsidRPr="00563681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  <w:r w:rsidRPr="002B6286">
              <w:rPr>
                <w:b/>
                <w:bCs/>
                <w:color w:val="000000"/>
                <w:szCs w:val="22"/>
                <w:shd w:val="clear" w:color="auto" w:fill="FFFFFF"/>
                <w:lang w:bidi="ru-RU"/>
              </w:rPr>
              <w:t xml:space="preserve"> (всего):</w:t>
            </w:r>
          </w:p>
        </w:tc>
        <w:tc>
          <w:tcPr>
            <w:tcW w:w="2517" w:type="dxa"/>
            <w:shd w:val="clear" w:color="auto" w:fill="auto"/>
          </w:tcPr>
          <w:p w:rsidR="00330D11" w:rsidRPr="0090502F" w:rsidRDefault="00330D11" w:rsidP="00DB109C">
            <w:pPr>
              <w:jc w:val="center"/>
            </w:pPr>
            <w:r w:rsidRPr="0087286B">
              <w:rPr>
                <w:highlight w:val="yellow"/>
              </w:rPr>
              <w:t>?????</w:t>
            </w:r>
          </w:p>
        </w:tc>
      </w:tr>
      <w:tr w:rsidR="00330D11" w:rsidRPr="00393F42" w:rsidTr="00DB109C">
        <w:trPr>
          <w:trHeight w:val="70"/>
        </w:trPr>
        <w:tc>
          <w:tcPr>
            <w:tcW w:w="7053" w:type="dxa"/>
            <w:shd w:val="clear" w:color="auto" w:fill="auto"/>
          </w:tcPr>
          <w:p w:rsidR="00330D11" w:rsidRPr="002B6286" w:rsidRDefault="00330D11" w:rsidP="00DB109C">
            <w:pPr>
              <w:jc w:val="both"/>
            </w:pPr>
            <w:r w:rsidRPr="002B6286">
              <w:rPr>
                <w:b/>
                <w:bCs/>
                <w:color w:val="000000"/>
                <w:szCs w:val="22"/>
                <w:shd w:val="clear" w:color="auto" w:fill="FFFFFF"/>
                <w:lang w:bidi="ru-RU"/>
              </w:rPr>
              <w:t xml:space="preserve">Общая трудоемкость (в час. / </w:t>
            </w:r>
            <w:proofErr w:type="spellStart"/>
            <w:r w:rsidRPr="002B6286">
              <w:rPr>
                <w:b/>
                <w:bCs/>
                <w:color w:val="000000"/>
                <w:szCs w:val="22"/>
                <w:shd w:val="clear" w:color="auto" w:fill="FFFFFF"/>
                <w:lang w:bidi="ru-RU"/>
              </w:rPr>
              <w:t>з.е</w:t>
            </w:r>
            <w:proofErr w:type="spellEnd"/>
            <w:r w:rsidRPr="002B6286">
              <w:rPr>
                <w:b/>
                <w:bCs/>
                <w:color w:val="000000"/>
                <w:szCs w:val="22"/>
                <w:shd w:val="clear" w:color="auto" w:fill="FFFFFF"/>
                <w:lang w:bidi="ru-RU"/>
              </w:rPr>
              <w:t>.)</w:t>
            </w:r>
          </w:p>
        </w:tc>
        <w:tc>
          <w:tcPr>
            <w:tcW w:w="2517" w:type="dxa"/>
            <w:shd w:val="clear" w:color="auto" w:fill="auto"/>
          </w:tcPr>
          <w:p w:rsidR="00330D11" w:rsidRPr="00194B14" w:rsidRDefault="00330D11" w:rsidP="00DB109C">
            <w:pPr>
              <w:jc w:val="center"/>
            </w:pPr>
            <w:r>
              <w:t>144/4</w:t>
            </w:r>
          </w:p>
        </w:tc>
      </w:tr>
    </w:tbl>
    <w:p w:rsidR="00330D11" w:rsidRDefault="00330D11" w:rsidP="00330D11">
      <w:pPr>
        <w:pStyle w:val="2"/>
        <w:spacing w:after="0" w:line="240" w:lineRule="auto"/>
        <w:ind w:firstLine="568"/>
        <w:jc w:val="both"/>
      </w:pPr>
    </w:p>
    <w:p w:rsidR="00504EC3" w:rsidRPr="00330D11" w:rsidRDefault="00504EC3" w:rsidP="003A38C9">
      <w:pPr>
        <w:spacing w:line="360" w:lineRule="auto"/>
        <w:rPr>
          <w:b/>
          <w:bCs/>
          <w:caps/>
        </w:rPr>
      </w:pPr>
      <w:r w:rsidRPr="00330D11">
        <w:rPr>
          <w:b/>
          <w:bCs/>
        </w:rPr>
        <w:t xml:space="preserve">4. </w:t>
      </w:r>
      <w:r w:rsidR="00330D11" w:rsidRPr="00330D11">
        <w:rPr>
          <w:b/>
          <w:bCs/>
          <w:caps/>
        </w:rPr>
        <w:t>Содержание ПРАКТИКИ</w:t>
      </w:r>
    </w:p>
    <w:p w:rsidR="00330D11" w:rsidRDefault="00330D11" w:rsidP="00330D11">
      <w:pPr>
        <w:shd w:val="clear" w:color="auto" w:fill="FFFFFF"/>
        <w:ind w:left="567"/>
        <w:contextualSpacing/>
        <w:jc w:val="center"/>
        <w:rPr>
          <w:b/>
          <w:bCs/>
        </w:rPr>
      </w:pPr>
      <w:r>
        <w:rPr>
          <w:b/>
          <w:bCs/>
        </w:rPr>
        <w:t>Очная форма обучения</w:t>
      </w:r>
    </w:p>
    <w:p w:rsidR="00330D11" w:rsidRDefault="00330D11" w:rsidP="00330D11">
      <w:pPr>
        <w:shd w:val="clear" w:color="auto" w:fill="FFFFFF"/>
        <w:ind w:left="567"/>
        <w:contextualSpacing/>
        <w:jc w:val="center"/>
        <w:rPr>
          <w:b/>
          <w:bCs/>
        </w:rPr>
      </w:pPr>
      <w:r>
        <w:rPr>
          <w:b/>
          <w:bCs/>
        </w:rPr>
        <w:t>1 курс – 2 семестр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8718"/>
      </w:tblGrid>
      <w:tr w:rsidR="00330D11" w:rsidRPr="002C077B" w:rsidTr="00DB109C">
        <w:trPr>
          <w:trHeight w:hRule="exact" w:val="587"/>
        </w:trPr>
        <w:tc>
          <w:tcPr>
            <w:tcW w:w="861" w:type="dxa"/>
            <w:shd w:val="clear" w:color="auto" w:fill="FFFFFF"/>
            <w:vAlign w:val="center"/>
          </w:tcPr>
          <w:p w:rsidR="00330D11" w:rsidRPr="00D73246" w:rsidRDefault="00330D11" w:rsidP="00DB109C">
            <w:pPr>
              <w:widowControl w:val="0"/>
              <w:ind w:left="260"/>
            </w:pPr>
            <w:r w:rsidRPr="00D7324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  <w:r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  <w:r w:rsidRPr="00D7324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18" w:type="dxa"/>
            <w:shd w:val="clear" w:color="auto" w:fill="FFFFFF"/>
            <w:vAlign w:val="center"/>
          </w:tcPr>
          <w:p w:rsidR="00330D11" w:rsidRPr="00D73246" w:rsidRDefault="00330D11" w:rsidP="00DB109C">
            <w:pPr>
              <w:widowControl w:val="0"/>
              <w:jc w:val="center"/>
              <w:rPr>
                <w:sz w:val="28"/>
                <w:szCs w:val="28"/>
              </w:rPr>
            </w:pPr>
            <w:r w:rsidRPr="00D73246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330D11" w:rsidRPr="002C077B" w:rsidTr="00DB109C">
        <w:trPr>
          <w:trHeight w:hRule="exact" w:val="288"/>
        </w:trPr>
        <w:tc>
          <w:tcPr>
            <w:tcW w:w="861" w:type="dxa"/>
            <w:shd w:val="clear" w:color="auto" w:fill="FFFFFF"/>
            <w:vAlign w:val="bottom"/>
          </w:tcPr>
          <w:p w:rsidR="00330D11" w:rsidRPr="00D73246" w:rsidRDefault="00330D11" w:rsidP="00DB109C">
            <w:pPr>
              <w:widowControl w:val="0"/>
              <w:spacing w:line="220" w:lineRule="exact"/>
              <w:ind w:left="300"/>
            </w:pPr>
            <w:r w:rsidRPr="00D73246">
              <w:t>1</w:t>
            </w:r>
          </w:p>
        </w:tc>
        <w:tc>
          <w:tcPr>
            <w:tcW w:w="8718" w:type="dxa"/>
            <w:shd w:val="clear" w:color="auto" w:fill="FFFFFF"/>
          </w:tcPr>
          <w:p w:rsidR="00330D11" w:rsidRPr="00D73246" w:rsidRDefault="00330D11" w:rsidP="00DB109C">
            <w:r w:rsidRPr="00D73246">
              <w:t xml:space="preserve">Подготовительный </w:t>
            </w:r>
            <w:r>
              <w:t>этап</w:t>
            </w:r>
          </w:p>
        </w:tc>
      </w:tr>
      <w:tr w:rsidR="00330D11" w:rsidRPr="002C077B" w:rsidTr="00DB109C">
        <w:trPr>
          <w:trHeight w:hRule="exact" w:val="283"/>
        </w:trPr>
        <w:tc>
          <w:tcPr>
            <w:tcW w:w="861" w:type="dxa"/>
            <w:shd w:val="clear" w:color="auto" w:fill="FFFFFF"/>
            <w:vAlign w:val="bottom"/>
          </w:tcPr>
          <w:p w:rsidR="00330D11" w:rsidRPr="00D73246" w:rsidRDefault="00330D11" w:rsidP="00DB109C">
            <w:pPr>
              <w:widowControl w:val="0"/>
              <w:spacing w:line="220" w:lineRule="exact"/>
              <w:ind w:left="260"/>
            </w:pPr>
            <w:r w:rsidRPr="00D73246">
              <w:t>2</w:t>
            </w:r>
          </w:p>
        </w:tc>
        <w:tc>
          <w:tcPr>
            <w:tcW w:w="8718" w:type="dxa"/>
            <w:shd w:val="clear" w:color="auto" w:fill="FFFFFF"/>
          </w:tcPr>
          <w:p w:rsidR="00330D11" w:rsidRPr="00D73246" w:rsidRDefault="00330D11" w:rsidP="00DB109C">
            <w:r w:rsidRPr="00D73246">
              <w:t xml:space="preserve">Основной </w:t>
            </w:r>
            <w:r>
              <w:t>этап</w:t>
            </w:r>
          </w:p>
        </w:tc>
      </w:tr>
      <w:tr w:rsidR="00330D11" w:rsidRPr="002C077B" w:rsidTr="00DB109C">
        <w:trPr>
          <w:trHeight w:hRule="exact" w:val="283"/>
        </w:trPr>
        <w:tc>
          <w:tcPr>
            <w:tcW w:w="861" w:type="dxa"/>
            <w:shd w:val="clear" w:color="auto" w:fill="FFFFFF"/>
          </w:tcPr>
          <w:p w:rsidR="00330D11" w:rsidRPr="00D73246" w:rsidRDefault="00330D11" w:rsidP="00DB109C">
            <w:pPr>
              <w:widowControl w:val="0"/>
              <w:spacing w:line="220" w:lineRule="exact"/>
              <w:ind w:left="260"/>
            </w:pPr>
            <w:r w:rsidRPr="00D73246">
              <w:t>3</w:t>
            </w:r>
          </w:p>
        </w:tc>
        <w:tc>
          <w:tcPr>
            <w:tcW w:w="8718" w:type="dxa"/>
            <w:shd w:val="clear" w:color="auto" w:fill="FFFFFF"/>
          </w:tcPr>
          <w:p w:rsidR="00330D11" w:rsidRPr="00D73246" w:rsidRDefault="00330D11" w:rsidP="00DB109C">
            <w:r w:rsidRPr="00D73246">
              <w:t xml:space="preserve">Заключительный </w:t>
            </w:r>
            <w:r>
              <w:t>этап</w:t>
            </w:r>
          </w:p>
        </w:tc>
      </w:tr>
      <w:tr w:rsidR="00330D11" w:rsidRPr="002C077B" w:rsidTr="00DB109C">
        <w:trPr>
          <w:trHeight w:hRule="exact" w:val="288"/>
        </w:trPr>
        <w:tc>
          <w:tcPr>
            <w:tcW w:w="861" w:type="dxa"/>
            <w:shd w:val="clear" w:color="auto" w:fill="FFFFFF"/>
          </w:tcPr>
          <w:p w:rsidR="00330D11" w:rsidRPr="00D73246" w:rsidRDefault="00330D11" w:rsidP="00DB109C">
            <w:pPr>
              <w:widowControl w:val="0"/>
              <w:spacing w:line="220" w:lineRule="exact"/>
              <w:ind w:left="260"/>
            </w:pPr>
            <w:r w:rsidRPr="00D73246">
              <w:t>4</w:t>
            </w:r>
          </w:p>
        </w:tc>
        <w:tc>
          <w:tcPr>
            <w:tcW w:w="8718" w:type="dxa"/>
            <w:shd w:val="clear" w:color="auto" w:fill="FFFFFF"/>
          </w:tcPr>
          <w:p w:rsidR="00330D11" w:rsidRPr="00D73246" w:rsidRDefault="00330D11" w:rsidP="00DB109C">
            <w:r w:rsidRPr="00D73246">
              <w:t>Зачет</w:t>
            </w:r>
            <w:r>
              <w:t xml:space="preserve"> с оценкой</w:t>
            </w:r>
          </w:p>
        </w:tc>
      </w:tr>
    </w:tbl>
    <w:p w:rsidR="00330D11" w:rsidRDefault="00330D11" w:rsidP="00330D11">
      <w:pPr>
        <w:pStyle w:val="2"/>
        <w:spacing w:after="0" w:line="240" w:lineRule="auto"/>
        <w:jc w:val="center"/>
      </w:pPr>
    </w:p>
    <w:p w:rsidR="00330D11" w:rsidRPr="00113F66" w:rsidRDefault="00330D11" w:rsidP="00330D1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1B7745">
        <w:t>Педагогическая п</w:t>
      </w:r>
      <w:r w:rsidRPr="001B7745">
        <w:rPr>
          <w:bCs/>
        </w:rPr>
        <w:t xml:space="preserve">рактика </w:t>
      </w:r>
      <w:r w:rsidRPr="001B7745">
        <w:t>проводится</w:t>
      </w:r>
      <w:r w:rsidRPr="00113F66">
        <w:rPr>
          <w:color w:val="FF0000"/>
        </w:rPr>
        <w:t xml:space="preserve"> </w:t>
      </w:r>
      <w:r>
        <w:t xml:space="preserve">в организациях, осуществляющих образовательную деятельность </w:t>
      </w:r>
      <w:r w:rsidRPr="002E6C15">
        <w:t>среднего общего образования,</w:t>
      </w:r>
      <w:r>
        <w:t xml:space="preserve"> </w:t>
      </w:r>
      <w:r w:rsidRPr="000960E8">
        <w:t>в том числе и ЛГУ имени А.С. Пушкина.</w:t>
      </w:r>
    </w:p>
    <w:p w:rsidR="00330D11" w:rsidRPr="00EB6D66" w:rsidRDefault="00330D11" w:rsidP="00330D11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EB6D66">
        <w:rPr>
          <w:bCs/>
        </w:rPr>
        <w:t xml:space="preserve">Процесс прохождения </w:t>
      </w:r>
      <w:r w:rsidRPr="00EB6D66">
        <w:t>педагогическая</w:t>
      </w:r>
      <w:r w:rsidRPr="00EB6D66">
        <w:rPr>
          <w:bCs/>
        </w:rPr>
        <w:t xml:space="preserve"> практики осуществляется в два этапа (по очной форме обучения).</w:t>
      </w:r>
    </w:p>
    <w:p w:rsidR="00330D11" w:rsidRPr="00443377" w:rsidRDefault="00330D11" w:rsidP="00330D11">
      <w:pPr>
        <w:widowControl w:val="0"/>
        <w:autoSpaceDE w:val="0"/>
        <w:autoSpaceDN w:val="0"/>
        <w:adjustRightInd w:val="0"/>
        <w:ind w:firstLine="709"/>
        <w:jc w:val="both"/>
      </w:pPr>
      <w:r w:rsidRPr="00443377">
        <w:rPr>
          <w:i/>
        </w:rPr>
        <w:t>Подготовительный этап.</w:t>
      </w:r>
      <w:r w:rsidRPr="00443377">
        <w:t xml:space="preserve"> В ходе указанного этапа решаются общие организ</w:t>
      </w:r>
      <w:r w:rsidRPr="00443377">
        <w:t>а</w:t>
      </w:r>
      <w:r w:rsidRPr="00443377">
        <w:t>ционные вопросы прохождения практики. Студент согласовывает индивидуальный календарный план прохождения практики с руководителем практики; проходит произво</w:t>
      </w:r>
      <w:r w:rsidRPr="00443377">
        <w:t>д</w:t>
      </w:r>
      <w:r w:rsidRPr="00443377">
        <w:t>стве</w:t>
      </w:r>
      <w:r w:rsidRPr="00443377">
        <w:t>н</w:t>
      </w:r>
      <w:r w:rsidRPr="00443377">
        <w:t>ный инструктаж, знакомится с правилами внутреннего распорядка.</w:t>
      </w:r>
    </w:p>
    <w:p w:rsidR="00330D11" w:rsidRPr="00330D11" w:rsidRDefault="00330D11" w:rsidP="00330D11">
      <w:pPr>
        <w:widowControl w:val="0"/>
        <w:autoSpaceDE w:val="0"/>
        <w:autoSpaceDN w:val="0"/>
        <w:adjustRightInd w:val="0"/>
        <w:ind w:firstLine="709"/>
        <w:jc w:val="both"/>
      </w:pPr>
      <w:r w:rsidRPr="00330D11">
        <w:t>Основной этап. Во время основного этапа обучающийся закрепляет теоретические знания о методическом обеспечении по профилю подготовки; совершенствует практические умения разработки учебно-методических материалов по профилю подготовки; посещает и проводит занятия по профилю подготовки.</w:t>
      </w:r>
    </w:p>
    <w:p w:rsidR="00330D11" w:rsidRPr="00443377" w:rsidRDefault="00330D11" w:rsidP="00330D11">
      <w:pPr>
        <w:widowControl w:val="0"/>
        <w:autoSpaceDE w:val="0"/>
        <w:autoSpaceDN w:val="0"/>
        <w:adjustRightInd w:val="0"/>
        <w:ind w:firstLine="709"/>
        <w:jc w:val="both"/>
      </w:pPr>
      <w:r w:rsidRPr="00330D11">
        <w:t>Заключительный этап.</w:t>
      </w:r>
      <w:r w:rsidRPr="00443377">
        <w:t xml:space="preserve"> Обработка материалов, собранных во время практики, их оформление. Каждый обучающийся должен представить отчёт, оформленный в соответс</w:t>
      </w:r>
      <w:r w:rsidRPr="00443377">
        <w:t>т</w:t>
      </w:r>
      <w:r w:rsidRPr="00443377">
        <w:t>вии с существующими требованиями.</w:t>
      </w:r>
    </w:p>
    <w:p w:rsidR="00330D11" w:rsidRDefault="00330D11" w:rsidP="00FC261B">
      <w:pPr>
        <w:jc w:val="both"/>
        <w:rPr>
          <w:b/>
          <w:bCs/>
          <w:caps/>
          <w:highlight w:val="yellow"/>
        </w:rPr>
      </w:pPr>
    </w:p>
    <w:p w:rsidR="00330D11" w:rsidRPr="00194B14" w:rsidRDefault="00330D11" w:rsidP="00330D11">
      <w:pPr>
        <w:jc w:val="both"/>
        <w:rPr>
          <w:b/>
        </w:rPr>
      </w:pPr>
      <w:r w:rsidRPr="00330D11">
        <w:rPr>
          <w:b/>
          <w:bCs/>
          <w:caps/>
        </w:rPr>
        <w:t xml:space="preserve">5. </w:t>
      </w:r>
      <w:r w:rsidRPr="00330D11">
        <w:rPr>
          <w:b/>
        </w:rPr>
        <w:t>ФОРМЫ ОТЧЕТНОСТИ ПО ПРАКТИКЕ</w:t>
      </w:r>
    </w:p>
    <w:p w:rsidR="00330D11" w:rsidRPr="00C61400" w:rsidRDefault="00330D11" w:rsidP="00330D11">
      <w:pPr>
        <w:widowControl w:val="0"/>
        <w:shd w:val="clear" w:color="auto" w:fill="FFFFFF"/>
        <w:spacing w:line="0" w:lineRule="atLeast"/>
        <w:ind w:firstLine="709"/>
        <w:jc w:val="both"/>
      </w:pPr>
      <w:r w:rsidRPr="00C61400">
        <w:t xml:space="preserve">Форма отчетности </w:t>
      </w:r>
      <w:r>
        <w:t>1</w:t>
      </w:r>
      <w:r w:rsidRPr="00C61400">
        <w:t xml:space="preserve"> курс (</w:t>
      </w:r>
      <w:r>
        <w:t>2</w:t>
      </w:r>
      <w:r w:rsidRPr="00C61400">
        <w:t xml:space="preserve"> семестр)</w:t>
      </w:r>
      <w:r>
        <w:t xml:space="preserve"> </w:t>
      </w:r>
      <w:r w:rsidRPr="00C61400">
        <w:t xml:space="preserve">очная форма обучения </w:t>
      </w:r>
      <w:r>
        <w:t>–</w:t>
      </w:r>
      <w:r w:rsidRPr="00C61400">
        <w:t xml:space="preserve"> зачет с оценкой</w:t>
      </w:r>
      <w:r>
        <w:t>.</w:t>
      </w:r>
    </w:p>
    <w:p w:rsidR="00330D11" w:rsidRPr="00EA3F6C" w:rsidRDefault="00330D11" w:rsidP="00330D11">
      <w:pPr>
        <w:pStyle w:val="10"/>
        <w:ind w:left="0" w:firstLine="709"/>
        <w:rPr>
          <w:rFonts w:ascii="Times New Roman" w:hAnsi="Times New Roman"/>
          <w:sz w:val="24"/>
          <w:szCs w:val="24"/>
        </w:rPr>
      </w:pPr>
      <w:r w:rsidRPr="00EA3F6C">
        <w:rPr>
          <w:rFonts w:ascii="Times New Roman" w:hAnsi="Times New Roman"/>
          <w:sz w:val="24"/>
          <w:szCs w:val="24"/>
        </w:rPr>
        <w:t>По итогам практики обучающийся готовит отчет о практике. Отчёт выполняется в соответствии требованиями, предъявляемыми к учебным и научно-исследовательским р</w:t>
      </w:r>
      <w:r w:rsidRPr="00EA3F6C">
        <w:rPr>
          <w:rFonts w:ascii="Times New Roman" w:hAnsi="Times New Roman"/>
          <w:sz w:val="24"/>
          <w:szCs w:val="24"/>
        </w:rPr>
        <w:t>а</w:t>
      </w:r>
      <w:r w:rsidRPr="00EA3F6C">
        <w:rPr>
          <w:rFonts w:ascii="Times New Roman" w:hAnsi="Times New Roman"/>
          <w:sz w:val="24"/>
          <w:szCs w:val="24"/>
        </w:rPr>
        <w:t>ботам.</w:t>
      </w:r>
    </w:p>
    <w:p w:rsidR="00330D11" w:rsidRPr="00EA3F6C" w:rsidRDefault="00330D11" w:rsidP="00330D11">
      <w:pPr>
        <w:pStyle w:val="10"/>
        <w:ind w:left="0" w:firstLine="709"/>
        <w:rPr>
          <w:rFonts w:ascii="Times New Roman" w:hAnsi="Times New Roman"/>
          <w:sz w:val="24"/>
          <w:szCs w:val="24"/>
        </w:rPr>
      </w:pPr>
      <w:r w:rsidRPr="00EA3F6C">
        <w:rPr>
          <w:rFonts w:ascii="Times New Roman" w:hAnsi="Times New Roman"/>
          <w:sz w:val="24"/>
          <w:szCs w:val="24"/>
        </w:rPr>
        <w:lastRenderedPageBreak/>
        <w:t xml:space="preserve">Структурными </w:t>
      </w:r>
      <w:r w:rsidRPr="00EA3F6C">
        <w:rPr>
          <w:rFonts w:ascii="Times New Roman" w:hAnsi="Times New Roman"/>
          <w:b/>
          <w:sz w:val="24"/>
          <w:szCs w:val="24"/>
        </w:rPr>
        <w:t>элементами отчета</w:t>
      </w:r>
      <w:r w:rsidRPr="00EA3F6C">
        <w:rPr>
          <w:rFonts w:ascii="Times New Roman" w:hAnsi="Times New Roman"/>
          <w:sz w:val="24"/>
          <w:szCs w:val="24"/>
        </w:rPr>
        <w:t xml:space="preserve"> являются: титульный лист (Приложение 1), с</w:t>
      </w:r>
      <w:r w:rsidRPr="00EA3F6C">
        <w:rPr>
          <w:rFonts w:ascii="Times New Roman" w:hAnsi="Times New Roman"/>
          <w:sz w:val="24"/>
          <w:szCs w:val="24"/>
        </w:rPr>
        <w:t>о</w:t>
      </w:r>
      <w:r w:rsidRPr="00EA3F6C">
        <w:rPr>
          <w:rFonts w:ascii="Times New Roman" w:hAnsi="Times New Roman"/>
          <w:sz w:val="24"/>
          <w:szCs w:val="24"/>
        </w:rPr>
        <w:t>держание (введение, основная часть, заключение), список литературы, приложения</w:t>
      </w:r>
      <w:r>
        <w:rPr>
          <w:rFonts w:ascii="Times New Roman" w:hAnsi="Times New Roman"/>
          <w:sz w:val="24"/>
          <w:szCs w:val="24"/>
        </w:rPr>
        <w:t xml:space="preserve"> (при необходимости)</w:t>
      </w:r>
      <w:r w:rsidRPr="00EA3F6C">
        <w:rPr>
          <w:rFonts w:ascii="Times New Roman" w:hAnsi="Times New Roman"/>
          <w:sz w:val="24"/>
          <w:szCs w:val="24"/>
        </w:rPr>
        <w:t>.</w:t>
      </w:r>
    </w:p>
    <w:p w:rsidR="00330D11" w:rsidRDefault="00330D11" w:rsidP="00330D11">
      <w:pPr>
        <w:widowControl w:val="0"/>
        <w:ind w:firstLine="560"/>
        <w:jc w:val="both"/>
        <w:rPr>
          <w:color w:val="000000"/>
          <w:lang w:eastAsia="en-US"/>
        </w:rPr>
      </w:pPr>
      <w:r w:rsidRPr="00876B3D">
        <w:rPr>
          <w:color w:val="000000"/>
          <w:lang w:eastAsia="en-US"/>
        </w:rPr>
        <w:t xml:space="preserve">Во </w:t>
      </w:r>
      <w:r w:rsidRPr="00876B3D">
        <w:rPr>
          <w:i/>
          <w:iCs/>
          <w:color w:val="000000"/>
          <w:lang w:eastAsia="en-US"/>
        </w:rPr>
        <w:t xml:space="preserve">введении </w:t>
      </w:r>
      <w:r w:rsidRPr="00876B3D">
        <w:rPr>
          <w:color w:val="000000"/>
          <w:lang w:eastAsia="en-US"/>
        </w:rPr>
        <w:t>приводятся цель, задачи, место, дата начала</w:t>
      </w:r>
      <w:r>
        <w:rPr>
          <w:color w:val="000000"/>
          <w:lang w:eastAsia="en-US"/>
        </w:rPr>
        <w:t xml:space="preserve"> и продолжительность пра</w:t>
      </w:r>
      <w:r>
        <w:rPr>
          <w:color w:val="000000"/>
          <w:lang w:eastAsia="en-US"/>
        </w:rPr>
        <w:t>к</w:t>
      </w:r>
      <w:r>
        <w:rPr>
          <w:color w:val="000000"/>
          <w:lang w:eastAsia="en-US"/>
        </w:rPr>
        <w:t xml:space="preserve">тики. </w:t>
      </w:r>
    </w:p>
    <w:p w:rsidR="00330D11" w:rsidRDefault="00330D11" w:rsidP="00330D11">
      <w:pPr>
        <w:widowControl w:val="0"/>
        <w:ind w:firstLine="560"/>
        <w:jc w:val="both"/>
        <w:rPr>
          <w:color w:val="000000"/>
        </w:rPr>
      </w:pPr>
      <w:r w:rsidRPr="00876B3D">
        <w:rPr>
          <w:color w:val="000000"/>
        </w:rPr>
        <w:t>В</w:t>
      </w:r>
      <w:r w:rsidRPr="00876B3D">
        <w:rPr>
          <w:i/>
          <w:iCs/>
          <w:color w:val="000000"/>
        </w:rPr>
        <w:t xml:space="preserve"> основной части отчета, </w:t>
      </w:r>
      <w:r w:rsidRPr="00876B3D">
        <w:rPr>
          <w:color w:val="000000"/>
        </w:rPr>
        <w:t xml:space="preserve">излагаются результаты обработки полученных в ходе практики материалов. </w:t>
      </w:r>
    </w:p>
    <w:p w:rsidR="00330D11" w:rsidRDefault="00330D11" w:rsidP="00330D11">
      <w:pPr>
        <w:widowControl w:val="0"/>
        <w:ind w:firstLine="560"/>
        <w:jc w:val="both"/>
        <w:rPr>
          <w:color w:val="000000"/>
        </w:rPr>
      </w:pPr>
      <w:r w:rsidRPr="00876B3D">
        <w:rPr>
          <w:color w:val="000000"/>
        </w:rPr>
        <w:t xml:space="preserve">В </w:t>
      </w:r>
      <w:r w:rsidRPr="00876B3D">
        <w:rPr>
          <w:i/>
          <w:iCs/>
          <w:color w:val="000000"/>
        </w:rPr>
        <w:t xml:space="preserve">заключении </w:t>
      </w:r>
      <w:r w:rsidRPr="00876B3D">
        <w:rPr>
          <w:color w:val="000000"/>
        </w:rPr>
        <w:t xml:space="preserve">формулируются основные выводы по результатам всей работы. </w:t>
      </w:r>
    </w:p>
    <w:p w:rsidR="00330D11" w:rsidRDefault="00330D11" w:rsidP="00330D11">
      <w:pPr>
        <w:widowControl w:val="0"/>
        <w:ind w:firstLine="560"/>
        <w:jc w:val="both"/>
        <w:rPr>
          <w:color w:val="000000"/>
        </w:rPr>
      </w:pPr>
      <w:r w:rsidRPr="00876B3D">
        <w:rPr>
          <w:color w:val="000000"/>
        </w:rPr>
        <w:t xml:space="preserve">В </w:t>
      </w:r>
      <w:r w:rsidRPr="00876B3D">
        <w:rPr>
          <w:i/>
          <w:iCs/>
          <w:color w:val="000000"/>
        </w:rPr>
        <w:t xml:space="preserve">списке использованных источников </w:t>
      </w:r>
      <w:r w:rsidRPr="00876B3D">
        <w:rPr>
          <w:color w:val="000000"/>
        </w:rPr>
        <w:t>необходимо отразить все использованные р</w:t>
      </w:r>
      <w:r w:rsidRPr="00876B3D">
        <w:rPr>
          <w:color w:val="000000"/>
        </w:rPr>
        <w:t>е</w:t>
      </w:r>
      <w:r w:rsidRPr="00876B3D">
        <w:rPr>
          <w:color w:val="000000"/>
        </w:rPr>
        <w:t>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</w:t>
      </w:r>
      <w:r w:rsidRPr="00876B3D">
        <w:rPr>
          <w:color w:val="000000"/>
        </w:rPr>
        <w:t>а</w:t>
      </w:r>
      <w:r w:rsidRPr="00876B3D">
        <w:rPr>
          <w:color w:val="000000"/>
        </w:rPr>
        <w:t xml:space="preserve">витном порядке, информационные ресурсы указываются после всех источников. Ссылки на источники отражаются в тексте отчета. </w:t>
      </w:r>
    </w:p>
    <w:p w:rsidR="00330D11" w:rsidRPr="00C97F39" w:rsidRDefault="00330D11" w:rsidP="00330D11">
      <w:pPr>
        <w:widowControl w:val="0"/>
        <w:ind w:firstLine="560"/>
        <w:jc w:val="both"/>
        <w:rPr>
          <w:color w:val="000000"/>
        </w:rPr>
      </w:pPr>
      <w:r>
        <w:t>Приложения могут включать графические материалы, промежуточные расчеты и др.</w:t>
      </w:r>
    </w:p>
    <w:p w:rsidR="00330D11" w:rsidRPr="00876B3D" w:rsidRDefault="00330D11" w:rsidP="00330D11">
      <w:pPr>
        <w:widowControl w:val="0"/>
        <w:ind w:firstLine="560"/>
        <w:jc w:val="both"/>
      </w:pPr>
      <w:r w:rsidRPr="00876B3D">
        <w:t>Защита результатов практики организуется руководителем практики. При оценке учитыв</w:t>
      </w:r>
      <w:r w:rsidRPr="00876B3D">
        <w:t>а</w:t>
      </w:r>
      <w:r w:rsidRPr="00876B3D">
        <w:t>ются полнота и качество выполнения задания на практику, качество оформления отче</w:t>
      </w:r>
      <w:r w:rsidRPr="00876B3D">
        <w:t>т</w:t>
      </w:r>
      <w:r w:rsidRPr="00876B3D">
        <w:t>ных документов и представления результатов проделанной работы.</w:t>
      </w:r>
    </w:p>
    <w:p w:rsidR="00330D11" w:rsidRPr="00EF1537" w:rsidRDefault="00330D11" w:rsidP="00FC261B">
      <w:pPr>
        <w:jc w:val="both"/>
        <w:rPr>
          <w:b/>
          <w:bCs/>
          <w:caps/>
          <w:highlight w:val="yellow"/>
        </w:rPr>
      </w:pPr>
    </w:p>
    <w:p w:rsidR="00504EC3" w:rsidRPr="00330D11" w:rsidRDefault="00504EC3" w:rsidP="00625492">
      <w:pPr>
        <w:rPr>
          <w:b/>
          <w:bCs/>
          <w:caps/>
        </w:rPr>
      </w:pPr>
      <w:r w:rsidRPr="00330D1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30D11" w:rsidRPr="003F073F" w:rsidRDefault="00330D11" w:rsidP="00330D11">
      <w:pPr>
        <w:widowControl w:val="0"/>
        <w:ind w:firstLine="560"/>
        <w:jc w:val="both"/>
        <w:rPr>
          <w:color w:val="000000"/>
        </w:rPr>
      </w:pPr>
      <w:r w:rsidRPr="003F073F">
        <w:rPr>
          <w:color w:val="000000"/>
        </w:rPr>
        <w:t xml:space="preserve">Руководитель </w:t>
      </w:r>
      <w:r>
        <w:rPr>
          <w:color w:val="000000"/>
        </w:rPr>
        <w:t xml:space="preserve">педагогической </w:t>
      </w:r>
      <w:r w:rsidRPr="003F073F">
        <w:rPr>
          <w:color w:val="000000"/>
        </w:rPr>
        <w:t>практики не реже 1 раза в неделю проверяет выполнение индивидуальн</w:t>
      </w:r>
      <w:r w:rsidRPr="003F073F">
        <w:rPr>
          <w:color w:val="000000"/>
        </w:rPr>
        <w:t>о</w:t>
      </w:r>
      <w:r w:rsidRPr="003F073F">
        <w:rPr>
          <w:color w:val="000000"/>
        </w:rPr>
        <w:t>го задания и плана-графика обучающегося.</w:t>
      </w:r>
    </w:p>
    <w:p w:rsidR="00504EC3" w:rsidRPr="008E1AF4" w:rsidRDefault="00504EC3" w:rsidP="003A38C9">
      <w:pPr>
        <w:spacing w:line="360" w:lineRule="auto"/>
        <w:rPr>
          <w:b/>
          <w:bCs/>
        </w:rPr>
      </w:pPr>
      <w:r w:rsidRPr="008E1AF4">
        <w:rPr>
          <w:b/>
          <w:bCs/>
        </w:rPr>
        <w:t>7. ПЕРЕЧЕНЬ ОСНОВНОЙ И ДОПОЛНИТЕЛЬНОЙ УЧЕБНОЙ ЛИТЕРАТУРЫ:</w:t>
      </w:r>
    </w:p>
    <w:p w:rsidR="00504EC3" w:rsidRPr="008E1AF4" w:rsidRDefault="00504EC3" w:rsidP="003A38C9">
      <w:pPr>
        <w:spacing w:line="360" w:lineRule="auto"/>
        <w:rPr>
          <w:b/>
          <w:bCs/>
        </w:rPr>
      </w:pPr>
      <w:r w:rsidRPr="008E1AF4"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504EC3" w:rsidRPr="008E1AF4" w:rsidTr="005F49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04EC3" w:rsidRPr="008E1AF4" w:rsidRDefault="00504EC3" w:rsidP="008E1AF4">
            <w:pPr>
              <w:jc w:val="center"/>
            </w:pPr>
            <w:r w:rsidRPr="008E1AF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04EC3" w:rsidRPr="008E1AF4" w:rsidRDefault="00504EC3" w:rsidP="008E1AF4">
            <w:pPr>
              <w:jc w:val="center"/>
            </w:pPr>
            <w:r w:rsidRPr="008E1AF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04EC3" w:rsidRPr="008E1AF4" w:rsidRDefault="00504EC3" w:rsidP="00900D35">
            <w:pPr>
              <w:jc w:val="center"/>
            </w:pPr>
            <w:r w:rsidRPr="008E1AF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04EC3" w:rsidRPr="008E1AF4" w:rsidRDefault="00504EC3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8E1AF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04EC3" w:rsidRPr="008E1AF4" w:rsidRDefault="00504EC3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E1AF4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504EC3" w:rsidRPr="008E1AF4" w:rsidRDefault="00504EC3" w:rsidP="00900D35">
            <w:pPr>
              <w:jc w:val="center"/>
            </w:pPr>
            <w:r w:rsidRPr="008E1AF4">
              <w:t>Наличие</w:t>
            </w:r>
          </w:p>
        </w:tc>
      </w:tr>
      <w:tr w:rsidR="00504EC3" w:rsidRPr="008E1AF4" w:rsidTr="005F4977">
        <w:trPr>
          <w:cantSplit/>
          <w:trHeight w:val="519"/>
        </w:trPr>
        <w:tc>
          <w:tcPr>
            <w:tcW w:w="648" w:type="dxa"/>
            <w:vMerge/>
          </w:tcPr>
          <w:p w:rsidR="00504EC3" w:rsidRPr="008E1AF4" w:rsidRDefault="00504EC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04EC3" w:rsidRPr="008E1AF4" w:rsidRDefault="00504EC3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504EC3" w:rsidRPr="008E1AF4" w:rsidRDefault="00504EC3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04EC3" w:rsidRPr="008E1AF4" w:rsidRDefault="00504EC3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04EC3" w:rsidRPr="008E1AF4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504EC3" w:rsidRPr="008E1AF4" w:rsidRDefault="005656F5" w:rsidP="000C7AAA">
            <w:pPr>
              <w:jc w:val="center"/>
              <w:rPr>
                <w:sz w:val="20"/>
                <w:szCs w:val="20"/>
              </w:rPr>
            </w:pPr>
            <w:r w:rsidRPr="008E1AF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504EC3" w:rsidRPr="008E1AF4" w:rsidRDefault="00504EC3" w:rsidP="00AD72A2">
            <w:pPr>
              <w:jc w:val="center"/>
            </w:pPr>
            <w:r w:rsidRPr="008E1AF4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E1AF4" w:rsidRPr="008E1AF4" w:rsidTr="005F4977">
        <w:tc>
          <w:tcPr>
            <w:tcW w:w="648" w:type="dxa"/>
          </w:tcPr>
          <w:p w:rsidR="008E1AF4" w:rsidRPr="008E1AF4" w:rsidRDefault="008E1AF4" w:rsidP="008E1AF4">
            <w:pPr>
              <w:jc w:val="center"/>
            </w:pPr>
            <w:r w:rsidRPr="008E1AF4">
              <w:t>1.</w:t>
            </w:r>
          </w:p>
        </w:tc>
        <w:tc>
          <w:tcPr>
            <w:tcW w:w="2437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both"/>
            </w:pPr>
            <w:r w:rsidRPr="008E1AF4">
              <w:t>Педагогическая практика: от учебной к производственной: учебно-методическое пособие</w:t>
            </w:r>
          </w:p>
        </w:tc>
        <w:tc>
          <w:tcPr>
            <w:tcW w:w="1560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  <w:proofErr w:type="spellStart"/>
            <w:r w:rsidRPr="008E1AF4">
              <w:t>Бекланов</w:t>
            </w:r>
            <w:proofErr w:type="spellEnd"/>
            <w:r w:rsidRPr="008E1AF4">
              <w:t xml:space="preserve"> Н.А., Захарова М.А., </w:t>
            </w:r>
            <w:proofErr w:type="spellStart"/>
            <w:r w:rsidRPr="008E1AF4">
              <w:t>Карпачёва</w:t>
            </w:r>
            <w:proofErr w:type="spellEnd"/>
            <w:r w:rsidRPr="008E1AF4">
              <w:t xml:space="preserve"> И.А.</w:t>
            </w:r>
          </w:p>
        </w:tc>
        <w:tc>
          <w:tcPr>
            <w:tcW w:w="1133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  <w:r w:rsidRPr="008E1AF4">
              <w:t>Елец: ЕГУ</w:t>
            </w:r>
          </w:p>
        </w:tc>
        <w:tc>
          <w:tcPr>
            <w:tcW w:w="900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  <w:r w:rsidRPr="008E1AF4">
              <w:t>2009</w:t>
            </w:r>
          </w:p>
        </w:tc>
        <w:tc>
          <w:tcPr>
            <w:tcW w:w="1368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8E1AF4">
              <w:rPr>
                <w:sz w:val="22"/>
                <w:szCs w:val="22"/>
              </w:rPr>
              <w:t>https://biblioclub.ru/index.php?page=book_red&amp;id=272404</w:t>
            </w:r>
          </w:p>
        </w:tc>
      </w:tr>
      <w:tr w:rsidR="008E1AF4" w:rsidRPr="008E1AF4" w:rsidTr="005F4977">
        <w:tc>
          <w:tcPr>
            <w:tcW w:w="648" w:type="dxa"/>
          </w:tcPr>
          <w:p w:rsidR="008E1AF4" w:rsidRPr="008E1AF4" w:rsidRDefault="008E1AF4" w:rsidP="008E1AF4">
            <w:pPr>
              <w:jc w:val="center"/>
            </w:pPr>
            <w:r w:rsidRPr="008E1AF4">
              <w:t>2.</w:t>
            </w:r>
          </w:p>
        </w:tc>
        <w:tc>
          <w:tcPr>
            <w:tcW w:w="2437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both"/>
            </w:pPr>
            <w:r w:rsidRPr="008E1AF4">
              <w:t>Педагогическая практика: учебно-методическое пособие</w:t>
            </w:r>
          </w:p>
        </w:tc>
        <w:tc>
          <w:tcPr>
            <w:tcW w:w="1560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  <w:r w:rsidRPr="008E1AF4">
              <w:t>Мартыненко Н.К.</w:t>
            </w:r>
          </w:p>
        </w:tc>
        <w:tc>
          <w:tcPr>
            <w:tcW w:w="1133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  <w:r w:rsidRPr="008E1AF4">
              <w:t>Елец: ЕГУ</w:t>
            </w:r>
          </w:p>
        </w:tc>
        <w:tc>
          <w:tcPr>
            <w:tcW w:w="900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  <w:r w:rsidRPr="008E1AF4">
              <w:t>2003</w:t>
            </w:r>
          </w:p>
        </w:tc>
        <w:tc>
          <w:tcPr>
            <w:tcW w:w="1368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8E1AF4">
              <w:rPr>
                <w:sz w:val="22"/>
                <w:szCs w:val="22"/>
              </w:rPr>
              <w:t>https://biblioclub.ru/index.php?page=book_red&amp;id=271873</w:t>
            </w:r>
          </w:p>
        </w:tc>
      </w:tr>
      <w:tr w:rsidR="008E1AF4" w:rsidRPr="00EF1537" w:rsidTr="005F4977">
        <w:tc>
          <w:tcPr>
            <w:tcW w:w="648" w:type="dxa"/>
          </w:tcPr>
          <w:p w:rsidR="008E1AF4" w:rsidRPr="008E1AF4" w:rsidRDefault="008E1AF4" w:rsidP="008E1AF4">
            <w:pPr>
              <w:jc w:val="center"/>
            </w:pPr>
            <w:r w:rsidRPr="008E1AF4">
              <w:t>3.</w:t>
            </w:r>
          </w:p>
        </w:tc>
        <w:tc>
          <w:tcPr>
            <w:tcW w:w="2437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both"/>
            </w:pPr>
            <w:r w:rsidRPr="008E1AF4">
              <w:t>Подготовка и проведение педагогического исследования: учебное пособие для вузов</w:t>
            </w:r>
          </w:p>
        </w:tc>
        <w:tc>
          <w:tcPr>
            <w:tcW w:w="1560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  <w:r w:rsidRPr="008E1AF4">
              <w:t>Андрианова</w:t>
            </w:r>
            <w:r>
              <w:t xml:space="preserve"> Е.</w:t>
            </w:r>
            <w:r w:rsidRPr="008E1AF4">
              <w:t>И.</w:t>
            </w:r>
          </w:p>
        </w:tc>
        <w:tc>
          <w:tcPr>
            <w:tcW w:w="1133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  <w:r w:rsidRPr="008E1AF4">
              <w:t xml:space="preserve">Ульяновск: </w:t>
            </w:r>
            <w:proofErr w:type="spellStart"/>
            <w:r w:rsidRPr="008E1AF4">
              <w:t>УлГПУ</w:t>
            </w:r>
            <w:proofErr w:type="spellEnd"/>
          </w:p>
        </w:tc>
        <w:tc>
          <w:tcPr>
            <w:tcW w:w="900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  <w:r w:rsidRPr="008E1AF4">
              <w:t>2013</w:t>
            </w:r>
          </w:p>
        </w:tc>
        <w:tc>
          <w:tcPr>
            <w:tcW w:w="1368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8E1AF4" w:rsidRDefault="008E1AF4" w:rsidP="008E1AF4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8E1AF4">
              <w:rPr>
                <w:sz w:val="22"/>
                <w:szCs w:val="22"/>
              </w:rPr>
              <w:t>https://biblioclub.ru/index.php?page=book&amp;id=278048</w:t>
            </w:r>
          </w:p>
        </w:tc>
      </w:tr>
      <w:tr w:rsidR="008E1AF4" w:rsidRPr="00EF1537" w:rsidTr="005F4977">
        <w:tc>
          <w:tcPr>
            <w:tcW w:w="648" w:type="dxa"/>
          </w:tcPr>
          <w:p w:rsidR="008E1AF4" w:rsidRPr="008E1AF4" w:rsidRDefault="008E1AF4" w:rsidP="008E1AF4">
            <w:pPr>
              <w:jc w:val="center"/>
            </w:pPr>
            <w:r w:rsidRPr="008E1AF4">
              <w:t>4.</w:t>
            </w:r>
          </w:p>
        </w:tc>
        <w:tc>
          <w:tcPr>
            <w:tcW w:w="2437" w:type="dxa"/>
          </w:tcPr>
          <w:p w:rsidR="008E1AF4" w:rsidRDefault="008E1AF4" w:rsidP="008E1AF4">
            <w:pPr>
              <w:pStyle w:val="2"/>
              <w:spacing w:after="0" w:line="240" w:lineRule="auto"/>
              <w:jc w:val="both"/>
            </w:pPr>
            <w:r w:rsidRPr="001969FE">
              <w:t>Методология современного научного педагогического эксперимента</w:t>
            </w:r>
          </w:p>
        </w:tc>
        <w:tc>
          <w:tcPr>
            <w:tcW w:w="1560" w:type="dxa"/>
          </w:tcPr>
          <w:p w:rsidR="008E1AF4" w:rsidRDefault="008E1AF4" w:rsidP="008E1AF4">
            <w:pPr>
              <w:pStyle w:val="2"/>
              <w:spacing w:after="0" w:line="240" w:lineRule="auto"/>
              <w:jc w:val="center"/>
            </w:pPr>
            <w:r>
              <w:t>Шапкин В.В.</w:t>
            </w:r>
          </w:p>
        </w:tc>
        <w:tc>
          <w:tcPr>
            <w:tcW w:w="1133" w:type="dxa"/>
          </w:tcPr>
          <w:p w:rsidR="008E1AF4" w:rsidRDefault="008E1AF4" w:rsidP="008E1AF4">
            <w:pPr>
              <w:pStyle w:val="2"/>
              <w:spacing w:after="0" w:line="240" w:lineRule="auto"/>
              <w:jc w:val="center"/>
            </w:pPr>
            <w:r w:rsidRPr="001969FE">
              <w:t>Санкт-Петербург: Высшая школа народны</w:t>
            </w:r>
            <w:r w:rsidRPr="001969FE">
              <w:lastRenderedPageBreak/>
              <w:t>х искусств</w:t>
            </w:r>
          </w:p>
        </w:tc>
        <w:tc>
          <w:tcPr>
            <w:tcW w:w="900" w:type="dxa"/>
          </w:tcPr>
          <w:p w:rsidR="008E1AF4" w:rsidRDefault="008E1AF4" w:rsidP="008E1AF4">
            <w:pPr>
              <w:pStyle w:val="2"/>
              <w:spacing w:after="0" w:line="240" w:lineRule="auto"/>
              <w:jc w:val="center"/>
            </w:pPr>
            <w:r>
              <w:lastRenderedPageBreak/>
              <w:t>2017</w:t>
            </w:r>
          </w:p>
        </w:tc>
        <w:tc>
          <w:tcPr>
            <w:tcW w:w="1368" w:type="dxa"/>
          </w:tcPr>
          <w:p w:rsidR="008E1AF4" w:rsidRDefault="008E1AF4" w:rsidP="008E1AF4">
            <w:pPr>
              <w:pStyle w:val="2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8E1AF4" w:rsidRDefault="008E1AF4" w:rsidP="008E1AF4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1969FE">
              <w:rPr>
                <w:sz w:val="22"/>
                <w:szCs w:val="22"/>
              </w:rPr>
              <w:t>https://biblioclub.ru/index.php?page=book_red&amp;id=499663</w:t>
            </w:r>
          </w:p>
        </w:tc>
      </w:tr>
      <w:tr w:rsidR="008E1AF4" w:rsidRPr="00EF1537" w:rsidTr="005F4977">
        <w:tc>
          <w:tcPr>
            <w:tcW w:w="648" w:type="dxa"/>
          </w:tcPr>
          <w:p w:rsidR="008E1AF4" w:rsidRPr="008E1AF4" w:rsidRDefault="008E1AF4" w:rsidP="008E1AF4">
            <w:pPr>
              <w:jc w:val="center"/>
            </w:pPr>
            <w:r w:rsidRPr="008E1AF4">
              <w:t>5.</w:t>
            </w:r>
          </w:p>
        </w:tc>
        <w:tc>
          <w:tcPr>
            <w:tcW w:w="2437" w:type="dxa"/>
          </w:tcPr>
          <w:p w:rsidR="008E1AF4" w:rsidRDefault="008E1AF4" w:rsidP="008E1AF4">
            <w:pPr>
              <w:pStyle w:val="2"/>
              <w:spacing w:after="0" w:line="240" w:lineRule="auto"/>
              <w:jc w:val="both"/>
            </w:pPr>
          </w:p>
        </w:tc>
        <w:tc>
          <w:tcPr>
            <w:tcW w:w="1560" w:type="dxa"/>
          </w:tcPr>
          <w:p w:rsidR="008E1AF4" w:rsidRDefault="008E1AF4" w:rsidP="008E1AF4">
            <w:pPr>
              <w:pStyle w:val="2"/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8E1AF4" w:rsidRDefault="008E1AF4" w:rsidP="008E1AF4">
            <w:pPr>
              <w:pStyle w:val="2"/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8E1AF4" w:rsidRDefault="008E1AF4" w:rsidP="008E1AF4">
            <w:pPr>
              <w:pStyle w:val="2"/>
              <w:spacing w:after="0" w:line="240" w:lineRule="auto"/>
              <w:jc w:val="center"/>
            </w:pPr>
          </w:p>
        </w:tc>
        <w:tc>
          <w:tcPr>
            <w:tcW w:w="1368" w:type="dxa"/>
          </w:tcPr>
          <w:p w:rsidR="008E1AF4" w:rsidRDefault="008E1AF4" w:rsidP="008E1AF4">
            <w:pPr>
              <w:pStyle w:val="2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8E1AF4" w:rsidRDefault="008E1AF4" w:rsidP="008E1AF4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</w:tbl>
    <w:p w:rsidR="00504EC3" w:rsidRDefault="00504EC3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  <w:highlight w:val="yellow"/>
        </w:rPr>
      </w:pPr>
    </w:p>
    <w:p w:rsidR="00504EC3" w:rsidRPr="008E1AF4" w:rsidRDefault="00504EC3" w:rsidP="003A38C9">
      <w:pPr>
        <w:spacing w:line="360" w:lineRule="auto"/>
        <w:rPr>
          <w:b/>
        </w:rPr>
      </w:pPr>
      <w:r w:rsidRPr="008E1AF4">
        <w:rPr>
          <w:b/>
        </w:rPr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504EC3" w:rsidRPr="008E1AF4" w:rsidTr="005F49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04EC3" w:rsidRPr="008E1AF4" w:rsidRDefault="00504EC3" w:rsidP="00900D35">
            <w:pPr>
              <w:spacing w:line="360" w:lineRule="auto"/>
              <w:jc w:val="center"/>
            </w:pPr>
            <w:r w:rsidRPr="008E1AF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04EC3" w:rsidRPr="008E1AF4" w:rsidRDefault="00504EC3" w:rsidP="00900D35">
            <w:pPr>
              <w:jc w:val="center"/>
            </w:pPr>
            <w:r w:rsidRPr="008E1AF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04EC3" w:rsidRPr="008E1AF4" w:rsidRDefault="00504EC3" w:rsidP="00900D35">
            <w:pPr>
              <w:jc w:val="center"/>
            </w:pPr>
            <w:r w:rsidRPr="008E1AF4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04EC3" w:rsidRPr="008E1AF4" w:rsidRDefault="00504EC3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E1AF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04EC3" w:rsidRPr="008E1AF4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8E1AF4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504EC3" w:rsidRPr="008E1AF4" w:rsidRDefault="00504EC3" w:rsidP="00900D35">
            <w:pPr>
              <w:jc w:val="center"/>
            </w:pPr>
            <w:r w:rsidRPr="008E1AF4">
              <w:t>Наличие</w:t>
            </w:r>
          </w:p>
        </w:tc>
      </w:tr>
      <w:tr w:rsidR="00504EC3" w:rsidRPr="008E1AF4" w:rsidTr="005F4977">
        <w:trPr>
          <w:cantSplit/>
          <w:trHeight w:val="519"/>
        </w:trPr>
        <w:tc>
          <w:tcPr>
            <w:tcW w:w="648" w:type="dxa"/>
            <w:vMerge/>
          </w:tcPr>
          <w:p w:rsidR="00504EC3" w:rsidRPr="008E1AF4" w:rsidRDefault="00504EC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04EC3" w:rsidRPr="008E1AF4" w:rsidRDefault="00504EC3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504EC3" w:rsidRPr="008E1AF4" w:rsidRDefault="00504EC3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504EC3" w:rsidRPr="008E1AF4" w:rsidRDefault="00504EC3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504EC3" w:rsidRPr="008E1AF4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04EC3" w:rsidRPr="008E1AF4" w:rsidRDefault="005656F5" w:rsidP="00287EEA">
            <w:pPr>
              <w:jc w:val="center"/>
              <w:rPr>
                <w:sz w:val="20"/>
                <w:szCs w:val="20"/>
              </w:rPr>
            </w:pPr>
            <w:r w:rsidRPr="008E1AF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504EC3" w:rsidRPr="008E1AF4" w:rsidRDefault="00504EC3" w:rsidP="00287EEA">
            <w:pPr>
              <w:jc w:val="center"/>
              <w:rPr>
                <w:sz w:val="20"/>
                <w:szCs w:val="20"/>
              </w:rPr>
            </w:pPr>
            <w:r w:rsidRPr="008E1AF4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E1AF4" w:rsidRPr="00EF1537" w:rsidTr="005F4977">
        <w:tc>
          <w:tcPr>
            <w:tcW w:w="648" w:type="dxa"/>
          </w:tcPr>
          <w:p w:rsidR="008E1AF4" w:rsidRPr="008E1AF4" w:rsidRDefault="008E1AF4" w:rsidP="008E1AF4">
            <w:pPr>
              <w:jc w:val="center"/>
            </w:pPr>
            <w:r w:rsidRPr="008E1AF4">
              <w:t>1.</w:t>
            </w:r>
          </w:p>
        </w:tc>
        <w:tc>
          <w:tcPr>
            <w:tcW w:w="2437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both"/>
            </w:pPr>
            <w:r w:rsidRPr="008E1AF4">
              <w:t>Методика преподавания географии: учебное пособие курс лекций</w:t>
            </w:r>
          </w:p>
        </w:tc>
        <w:tc>
          <w:tcPr>
            <w:tcW w:w="1560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  <w:r w:rsidRPr="008E1AF4">
              <w:t>Щербакова Т.К.</w:t>
            </w:r>
          </w:p>
        </w:tc>
        <w:tc>
          <w:tcPr>
            <w:tcW w:w="1417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  <w:r w:rsidRPr="008E1AF4">
              <w:t>Ставрополь: СКФУ</w:t>
            </w:r>
          </w:p>
        </w:tc>
        <w:tc>
          <w:tcPr>
            <w:tcW w:w="850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  <w:r w:rsidRPr="008E1AF4">
              <w:t>2019</w:t>
            </w:r>
          </w:p>
        </w:tc>
        <w:tc>
          <w:tcPr>
            <w:tcW w:w="1134" w:type="dxa"/>
          </w:tcPr>
          <w:p w:rsidR="008E1AF4" w:rsidRPr="008E1AF4" w:rsidRDefault="008E1AF4" w:rsidP="008E1AF4">
            <w:pPr>
              <w:pStyle w:val="2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8E1AF4" w:rsidRDefault="008E1AF4" w:rsidP="008E1AF4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8E1AF4">
              <w:rPr>
                <w:sz w:val="22"/>
                <w:szCs w:val="22"/>
              </w:rPr>
              <w:t>https://biblioclub.ru/index.php?page=book_red&amp;id=596301</w:t>
            </w:r>
          </w:p>
        </w:tc>
      </w:tr>
    </w:tbl>
    <w:p w:rsidR="00504EC3" w:rsidRPr="00EF1537" w:rsidRDefault="00504EC3" w:rsidP="000F23C3">
      <w:pPr>
        <w:jc w:val="both"/>
        <w:rPr>
          <w:i/>
          <w:color w:val="FF0000"/>
          <w:highlight w:val="yellow"/>
        </w:rPr>
      </w:pPr>
    </w:p>
    <w:p w:rsidR="00504EC3" w:rsidRPr="00CD448A" w:rsidRDefault="00CD448A" w:rsidP="00CD448A">
      <w:pPr>
        <w:jc w:val="both"/>
        <w:rPr>
          <w:b/>
          <w:bCs/>
        </w:rPr>
      </w:pPr>
      <w:r>
        <w:rPr>
          <w:b/>
          <w:bCs/>
          <w:caps/>
        </w:rPr>
        <w:t xml:space="preserve">8. </w:t>
      </w:r>
      <w:r w:rsidR="00504EC3" w:rsidRPr="00CD448A">
        <w:rPr>
          <w:b/>
          <w:bCs/>
          <w:caps/>
        </w:rPr>
        <w:t>Ресурсы информационно-телекоммуникационной сети «Интернет»</w:t>
      </w:r>
    </w:p>
    <w:p w:rsidR="00504EC3" w:rsidRPr="00CD448A" w:rsidRDefault="00504EC3" w:rsidP="008C2262">
      <w:pPr>
        <w:rPr>
          <w:b/>
          <w:bCs/>
          <w:i/>
        </w:rPr>
      </w:pPr>
      <w:r w:rsidRPr="00CD448A">
        <w:rPr>
          <w:b/>
          <w:bCs/>
          <w:i/>
        </w:rPr>
        <w:t>Информационно-справочные ресурсы сети интернет:</w:t>
      </w:r>
    </w:p>
    <w:p w:rsidR="00CD448A" w:rsidRPr="00CD448A" w:rsidRDefault="00CD448A" w:rsidP="00CD448A">
      <w:pPr>
        <w:tabs>
          <w:tab w:val="left" w:pos="0"/>
        </w:tabs>
        <w:ind w:firstLine="567"/>
        <w:jc w:val="both"/>
        <w:rPr>
          <w:szCs w:val="20"/>
        </w:rPr>
      </w:pPr>
      <w:r w:rsidRPr="00CD448A">
        <w:rPr>
          <w:szCs w:val="20"/>
        </w:rPr>
        <w:t>Министерство науки и высшего образования – Режим доступа https://minobrnauki.gov.ru/ru/about/governance/index.php</w:t>
      </w:r>
    </w:p>
    <w:p w:rsidR="00CD448A" w:rsidRPr="00CD448A" w:rsidRDefault="00CD448A" w:rsidP="00CD448A">
      <w:pPr>
        <w:ind w:right="-52"/>
      </w:pPr>
      <w:r w:rsidRPr="00CD448A">
        <w:t xml:space="preserve">Педагогические технологии и инновации. </w:t>
      </w:r>
      <w:hyperlink r:id="rId7" w:history="1">
        <w:r w:rsidRPr="00CD448A">
          <w:rPr>
            <w:rStyle w:val="af2"/>
          </w:rPr>
          <w:t>http://www.psylist.net/pedagogika/inovacii.htm</w:t>
        </w:r>
      </w:hyperlink>
    </w:p>
    <w:p w:rsidR="00CD448A" w:rsidRPr="00CD448A" w:rsidRDefault="00CD448A" w:rsidP="00CD448A">
      <w:pPr>
        <w:pStyle w:val="31"/>
        <w:widowControl/>
        <w:tabs>
          <w:tab w:val="left" w:pos="0"/>
        </w:tabs>
        <w:spacing w:line="200" w:lineRule="atLeast"/>
        <w:jc w:val="both"/>
        <w:rPr>
          <w:rFonts w:eastAsia="Times New Roman" w:cs="Times New Roman"/>
          <w:lang w:eastAsia="ar-SA" w:bidi="ar-SA"/>
        </w:rPr>
      </w:pPr>
      <w:r w:rsidRPr="00CD448A">
        <w:t xml:space="preserve">Электронная библиотека учебников </w:t>
      </w:r>
      <w:r w:rsidRPr="00CD448A">
        <w:rPr>
          <w:rFonts w:eastAsia="Times New Roman" w:cs="Times New Roman"/>
          <w:lang w:eastAsia="ar-SA" w:bidi="ar-SA"/>
        </w:rPr>
        <w:t>[Электронный ресурс].– URL:</w:t>
      </w:r>
      <w:r w:rsidRPr="00CD448A">
        <w:t xml:space="preserve"> </w:t>
      </w:r>
      <w:hyperlink r:id="rId8" w:history="1">
        <w:r w:rsidRPr="00CD448A">
          <w:rPr>
            <w:rStyle w:val="af2"/>
            <w:rFonts w:eastAsia="Times New Roman"/>
            <w:lang w:eastAsia="ar-SA" w:bidi="ar-SA"/>
          </w:rPr>
          <w:t>http://studentam.net/</w:t>
        </w:r>
      </w:hyperlink>
      <w:r w:rsidRPr="00CD448A">
        <w:rPr>
          <w:rFonts w:eastAsia="Times New Roman" w:cs="Times New Roman"/>
          <w:lang w:eastAsia="ar-SA" w:bidi="ar-SA"/>
        </w:rPr>
        <w:t xml:space="preserve"> </w:t>
      </w:r>
    </w:p>
    <w:p w:rsidR="00CD448A" w:rsidRPr="00CD448A" w:rsidRDefault="00CD448A" w:rsidP="00CD448A">
      <w:pPr>
        <w:pStyle w:val="31"/>
        <w:widowControl/>
        <w:tabs>
          <w:tab w:val="left" w:pos="0"/>
        </w:tabs>
        <w:spacing w:line="200" w:lineRule="atLeast"/>
        <w:jc w:val="both"/>
        <w:rPr>
          <w:rFonts w:eastAsia="Times New Roman" w:cs="Times New Roman"/>
          <w:lang w:eastAsia="ar-SA" w:bidi="ar-SA"/>
        </w:rPr>
      </w:pPr>
      <w:r w:rsidRPr="00CD448A">
        <w:rPr>
          <w:rFonts w:eastAsia="Times New Roman" w:cs="Times New Roman"/>
          <w:lang w:eastAsia="ar-SA" w:bidi="ar-SA"/>
        </w:rPr>
        <w:t>eLIBRARY.RU [Электронный ресурс]: научная электронная библиотека. – URL: http://www.elibrary.ru</w:t>
      </w:r>
      <w:hyperlink r:id="rId9" w:history="1">
        <w:r w:rsidRPr="00CD448A">
          <w:rPr>
            <w:rStyle w:val="af2"/>
          </w:rPr>
          <w:t>http://elibrary.ru/defaultx.asp</w:t>
        </w:r>
      </w:hyperlink>
      <w:r w:rsidRPr="00CD448A">
        <w:rPr>
          <w:rFonts w:eastAsia="Times New Roman" w:cs="Times New Roman"/>
          <w:lang w:eastAsia="ar-SA" w:bidi="ar-SA"/>
        </w:rPr>
        <w:t>.</w:t>
      </w:r>
    </w:p>
    <w:p w:rsidR="00CD448A" w:rsidRPr="00CD448A" w:rsidRDefault="00CD448A" w:rsidP="00CD448A">
      <w:pPr>
        <w:pStyle w:val="31"/>
        <w:widowControl/>
        <w:tabs>
          <w:tab w:val="left" w:pos="0"/>
        </w:tabs>
        <w:spacing w:line="200" w:lineRule="atLeast"/>
        <w:jc w:val="both"/>
        <w:rPr>
          <w:rFonts w:eastAsia="Times New Roman" w:cs="Times New Roman"/>
          <w:lang w:eastAsia="ar-SA" w:bidi="ar-SA"/>
        </w:rPr>
      </w:pPr>
      <w:r w:rsidRPr="00CD448A">
        <w:rPr>
          <w:rFonts w:eastAsia="Times New Roman" w:cs="Times New Roman"/>
          <w:lang w:eastAsia="ar-SA" w:bidi="ar-SA"/>
        </w:rPr>
        <w:t>ibooks.ru</w:t>
      </w:r>
      <w:r w:rsidRPr="00CD448A">
        <w:rPr>
          <w:rFonts w:eastAsia="Times New Roman" w:cs="Times New Roman"/>
          <w:b/>
          <w:lang w:eastAsia="ar-SA" w:bidi="ar-SA"/>
        </w:rPr>
        <w:t xml:space="preserve"> </w:t>
      </w:r>
      <w:r w:rsidRPr="00CD448A">
        <w:rPr>
          <w:rFonts w:eastAsia="Times New Roman" w:cs="Times New Roman"/>
          <w:lang w:eastAsia="ar-SA" w:bidi="ar-SA"/>
        </w:rPr>
        <w:t xml:space="preserve">[Электронный ресурс]: электронно-библиотечная система. – URL: </w:t>
      </w:r>
      <w:hyperlink r:id="rId10" w:history="1">
        <w:r w:rsidRPr="00CD448A">
          <w:rPr>
            <w:rStyle w:val="af2"/>
          </w:rPr>
          <w:t>http://ibooks.ru</w:t>
        </w:r>
      </w:hyperlink>
    </w:p>
    <w:p w:rsidR="00CD448A" w:rsidRPr="00CD448A" w:rsidRDefault="00CD448A" w:rsidP="00CD448A">
      <w:pPr>
        <w:pStyle w:val="31"/>
        <w:widowControl/>
        <w:tabs>
          <w:tab w:val="left" w:pos="0"/>
        </w:tabs>
        <w:spacing w:line="200" w:lineRule="atLeast"/>
        <w:jc w:val="both"/>
        <w:rPr>
          <w:rFonts w:eastAsia="Times New Roman" w:cs="Times New Roman"/>
          <w:lang w:eastAsia="ar-SA" w:bidi="ar-SA"/>
        </w:rPr>
      </w:pPr>
      <w:r w:rsidRPr="00CD448A">
        <w:rPr>
          <w:rFonts w:eastAsia="Times New Roman" w:cs="Times New Roman"/>
          <w:lang w:eastAsia="ar-SA" w:bidi="ar-SA"/>
        </w:rPr>
        <w:t>Педагогическая библиотека. – URL:</w:t>
      </w:r>
      <w:r w:rsidRPr="00CD448A">
        <w:rPr>
          <w:rFonts w:eastAsia="Times New Roman" w:cs="Times New Roman"/>
          <w:u w:val="single"/>
          <w:lang w:eastAsia="ar-SA" w:bidi="ar-SA"/>
        </w:rPr>
        <w:t xml:space="preserve"> </w:t>
      </w:r>
      <w:hyperlink r:id="rId11" w:history="1">
        <w:r w:rsidRPr="00CD448A">
          <w:rPr>
            <w:rStyle w:val="af2"/>
          </w:rPr>
          <w:t>http://www.pedlib.ru/</w:t>
        </w:r>
      </w:hyperlink>
    </w:p>
    <w:p w:rsidR="00CD448A" w:rsidRPr="00CD448A" w:rsidRDefault="00CD448A" w:rsidP="00CD448A">
      <w:pPr>
        <w:rPr>
          <w:b/>
          <w:bCs/>
          <w:i/>
          <w:iCs/>
        </w:rPr>
      </w:pPr>
      <w:r w:rsidRPr="00CD448A">
        <w:rPr>
          <w:kern w:val="1"/>
        </w:rPr>
        <w:t>Федеральный образовательный портал. – URL:</w:t>
      </w:r>
      <w:r w:rsidRPr="00CD448A">
        <w:rPr>
          <w:rStyle w:val="af2"/>
          <w:bCs/>
          <w:lang w:eastAsia="ar-SA"/>
        </w:rPr>
        <w:t xml:space="preserve"> </w:t>
      </w:r>
      <w:hyperlink r:id="rId12" w:history="1">
        <w:r w:rsidRPr="00CD448A">
          <w:rPr>
            <w:rStyle w:val="af2"/>
          </w:rPr>
          <w:t>http</w:t>
        </w:r>
        <w:r w:rsidRPr="00CD448A">
          <w:rPr>
            <w:rStyle w:val="af2"/>
          </w:rPr>
          <w:t>:</w:t>
        </w:r>
        <w:r w:rsidRPr="00CD448A">
          <w:rPr>
            <w:rStyle w:val="af2"/>
          </w:rPr>
          <w:t>//www.edu.ru/</w:t>
        </w:r>
      </w:hyperlink>
      <w:r w:rsidRPr="00CD448A">
        <w:t xml:space="preserve"> </w:t>
      </w:r>
    </w:p>
    <w:p w:rsidR="00CD448A" w:rsidRPr="00CD448A" w:rsidRDefault="00CD448A" w:rsidP="00CD448A">
      <w:pPr>
        <w:tabs>
          <w:tab w:val="left" w:pos="0"/>
          <w:tab w:val="left" w:pos="2541"/>
        </w:tabs>
        <w:jc w:val="both"/>
        <w:rPr>
          <w:b/>
          <w:bCs/>
          <w:i/>
          <w:szCs w:val="20"/>
        </w:rPr>
      </w:pPr>
      <w:r w:rsidRPr="00CD448A">
        <w:rPr>
          <w:b/>
          <w:bCs/>
          <w:i/>
          <w:szCs w:val="20"/>
        </w:rPr>
        <w:t>Электронные библиотеки</w:t>
      </w:r>
    </w:p>
    <w:p w:rsidR="00CD448A" w:rsidRDefault="00CD448A" w:rsidP="00CD448A">
      <w:pPr>
        <w:tabs>
          <w:tab w:val="left" w:pos="0"/>
        </w:tabs>
        <w:spacing w:after="240"/>
        <w:ind w:firstLine="567"/>
        <w:jc w:val="both"/>
        <w:rPr>
          <w:szCs w:val="20"/>
        </w:rPr>
      </w:pPr>
      <w:r w:rsidRPr="00CD448A">
        <w:rPr>
          <w:szCs w:val="20"/>
        </w:rPr>
        <w:t xml:space="preserve">Электронная библиотечная система «Университетская библиотека онлайн». – Режим доступа: </w:t>
      </w:r>
      <w:hyperlink r:id="rId13" w:history="1">
        <w:r w:rsidRPr="00EA4C77">
          <w:rPr>
            <w:rStyle w:val="af2"/>
            <w:szCs w:val="20"/>
          </w:rPr>
          <w:t>https://biblioclub.ru</w:t>
        </w:r>
      </w:hyperlink>
      <w:r w:rsidRPr="00CD448A">
        <w:rPr>
          <w:szCs w:val="20"/>
        </w:rPr>
        <w:t>.</w:t>
      </w:r>
    </w:p>
    <w:p w:rsidR="00984A3A" w:rsidRPr="00EF1537" w:rsidRDefault="00984A3A" w:rsidP="00CD448A">
      <w:pPr>
        <w:spacing w:before="240" w:after="200" w:line="360" w:lineRule="auto"/>
        <w:contextualSpacing/>
        <w:rPr>
          <w:b/>
          <w:bCs/>
          <w:highlight w:val="yellow"/>
          <w:lang w:eastAsia="en-US"/>
        </w:rPr>
      </w:pPr>
      <w:r w:rsidRPr="00EF1537">
        <w:rPr>
          <w:b/>
          <w:bCs/>
          <w:highlight w:val="yellow"/>
          <w:lang w:eastAsia="en-US"/>
        </w:rPr>
        <w:t>9. МЕТОДИЧЕСКИЕ УКАЗАНИЯ ДЛЯ ОБУЧАЮЩИХСЯ ПО ОСВОЕНИЮ ДИСЦИПЛИНЫ</w:t>
      </w:r>
    </w:p>
    <w:p w:rsidR="00984A3A" w:rsidRPr="00EF1537" w:rsidRDefault="00984A3A" w:rsidP="00984A3A">
      <w:pPr>
        <w:autoSpaceDE w:val="0"/>
        <w:autoSpaceDN w:val="0"/>
        <w:adjustRightInd w:val="0"/>
        <w:ind w:firstLine="709"/>
        <w:jc w:val="both"/>
        <w:rPr>
          <w:b/>
          <w:i/>
          <w:highlight w:val="yellow"/>
        </w:rPr>
      </w:pPr>
      <w:r w:rsidRPr="00EF1537">
        <w:rPr>
          <w:b/>
          <w:i/>
          <w:highlight w:val="yellow"/>
        </w:rPr>
        <w:t>Подготовка к лекционным занятиям</w:t>
      </w:r>
    </w:p>
    <w:p w:rsidR="00984A3A" w:rsidRPr="00EF1537" w:rsidRDefault="00984A3A" w:rsidP="00984A3A">
      <w:pPr>
        <w:autoSpaceDE w:val="0"/>
        <w:autoSpaceDN w:val="0"/>
        <w:adjustRightInd w:val="0"/>
        <w:ind w:firstLine="709"/>
        <w:jc w:val="both"/>
        <w:rPr>
          <w:b/>
          <w:i/>
          <w:highlight w:val="yellow"/>
        </w:rPr>
      </w:pPr>
    </w:p>
    <w:p w:rsidR="00984A3A" w:rsidRPr="00EF1537" w:rsidRDefault="00984A3A" w:rsidP="00984A3A">
      <w:pPr>
        <w:autoSpaceDE w:val="0"/>
        <w:autoSpaceDN w:val="0"/>
        <w:adjustRightInd w:val="0"/>
        <w:ind w:firstLine="709"/>
        <w:jc w:val="both"/>
        <w:rPr>
          <w:b/>
          <w:i/>
          <w:highlight w:val="yellow"/>
        </w:rPr>
      </w:pPr>
      <w:r w:rsidRPr="00EF1537">
        <w:rPr>
          <w:b/>
          <w:i/>
          <w:highlight w:val="yellow"/>
        </w:rPr>
        <w:t xml:space="preserve">Подготовка к практическим (семинарским) занятиям, лабораторным </w:t>
      </w:r>
      <w:r w:rsidR="001A0EB9" w:rsidRPr="00EF1537">
        <w:rPr>
          <w:b/>
          <w:i/>
          <w:highlight w:val="yellow"/>
        </w:rPr>
        <w:t>занятиям</w:t>
      </w:r>
    </w:p>
    <w:p w:rsidR="00984A3A" w:rsidRPr="00EF1537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  <w:highlight w:val="yellow"/>
        </w:rPr>
      </w:pPr>
      <w:bookmarkStart w:id="0" w:name="_GoBack"/>
      <w:bookmarkEnd w:id="0"/>
    </w:p>
    <w:p w:rsidR="00984A3A" w:rsidRPr="00EF1537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  <w:highlight w:val="yellow"/>
        </w:rPr>
      </w:pPr>
      <w:r w:rsidRPr="00EF1537">
        <w:rPr>
          <w:rFonts w:eastAsia="TimesNewRoman"/>
          <w:b/>
          <w:i/>
          <w:highlight w:val="yellow"/>
        </w:rPr>
        <w:t>Организация самостоятельной работы</w:t>
      </w:r>
    </w:p>
    <w:p w:rsidR="00984A3A" w:rsidRPr="00EF1537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highlight w:val="yellow"/>
        </w:rPr>
      </w:pPr>
    </w:p>
    <w:p w:rsidR="00984A3A" w:rsidRPr="00EF1537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  <w:highlight w:val="yellow"/>
        </w:rPr>
      </w:pPr>
      <w:r w:rsidRPr="00EF1537">
        <w:rPr>
          <w:rFonts w:eastAsia="TimesNewRoman"/>
          <w:b/>
          <w:i/>
          <w:highlight w:val="yellow"/>
        </w:rPr>
        <w:t xml:space="preserve">Подготовка к экзамену (зачету) </w:t>
      </w:r>
    </w:p>
    <w:p w:rsidR="00EF1537" w:rsidRPr="00EF1537" w:rsidRDefault="00EF1537" w:rsidP="002520C4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504EC3" w:rsidRPr="00217F92" w:rsidRDefault="002520C4" w:rsidP="002520C4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217F92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E82FC9" w:rsidRPr="00217F92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:rsidR="00504EC3" w:rsidRPr="00217F92" w:rsidRDefault="00504EC3" w:rsidP="00217F92">
      <w:pPr>
        <w:pStyle w:val="ad"/>
        <w:spacing w:after="0"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217F92"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217F92" w:rsidRPr="00E375D1" w:rsidRDefault="00217F92" w:rsidP="004E0E76">
      <w:pPr>
        <w:tabs>
          <w:tab w:val="left" w:pos="788"/>
          <w:tab w:val="left" w:pos="993"/>
          <w:tab w:val="left" w:pos="1701"/>
        </w:tabs>
        <w:suppressAutoHyphens/>
        <w:ind w:left="40" w:firstLine="811"/>
        <w:jc w:val="both"/>
        <w:rPr>
          <w:kern w:val="1"/>
          <w:lang w:eastAsia="zh-CN"/>
        </w:rPr>
      </w:pPr>
      <w:r w:rsidRPr="00E375D1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217F92" w:rsidRPr="00E375D1" w:rsidRDefault="00217F92" w:rsidP="004E0E76">
      <w:pPr>
        <w:widowControl w:val="0"/>
        <w:numPr>
          <w:ilvl w:val="0"/>
          <w:numId w:val="41"/>
        </w:numPr>
        <w:tabs>
          <w:tab w:val="left" w:pos="720"/>
          <w:tab w:val="left" w:pos="993"/>
          <w:tab w:val="left" w:pos="1701"/>
        </w:tabs>
        <w:suppressAutoHyphens/>
        <w:spacing w:line="252" w:lineRule="auto"/>
        <w:ind w:firstLine="811"/>
        <w:jc w:val="both"/>
        <w:rPr>
          <w:kern w:val="1"/>
          <w:lang w:eastAsia="zh-CN"/>
        </w:rPr>
      </w:pPr>
      <w:proofErr w:type="spellStart"/>
      <w:r w:rsidRPr="00E375D1">
        <w:rPr>
          <w:rFonts w:eastAsia="WenQuanYi Micro Hei"/>
          <w:kern w:val="1"/>
          <w:lang w:eastAsia="zh-CN"/>
        </w:rPr>
        <w:t>Windows</w:t>
      </w:r>
      <w:proofErr w:type="spellEnd"/>
      <w:r w:rsidRPr="00E375D1">
        <w:rPr>
          <w:rFonts w:eastAsia="WenQuanYi Micro Hei"/>
          <w:kern w:val="1"/>
          <w:lang w:eastAsia="zh-CN"/>
        </w:rPr>
        <w:t xml:space="preserve"> 10 x64</w:t>
      </w:r>
    </w:p>
    <w:p w:rsidR="00217F92" w:rsidRPr="00E375D1" w:rsidRDefault="00217F92" w:rsidP="004E0E76">
      <w:pPr>
        <w:widowControl w:val="0"/>
        <w:numPr>
          <w:ilvl w:val="0"/>
          <w:numId w:val="41"/>
        </w:numPr>
        <w:tabs>
          <w:tab w:val="left" w:pos="720"/>
          <w:tab w:val="left" w:pos="993"/>
          <w:tab w:val="left" w:pos="1701"/>
        </w:tabs>
        <w:suppressAutoHyphens/>
        <w:spacing w:line="252" w:lineRule="auto"/>
        <w:ind w:firstLine="811"/>
        <w:jc w:val="both"/>
        <w:rPr>
          <w:kern w:val="1"/>
          <w:lang w:eastAsia="zh-CN"/>
        </w:rPr>
      </w:pPr>
      <w:proofErr w:type="spellStart"/>
      <w:r w:rsidRPr="00E375D1">
        <w:rPr>
          <w:rFonts w:eastAsia="WenQuanYi Micro Hei"/>
          <w:kern w:val="1"/>
          <w:lang w:eastAsia="zh-CN"/>
        </w:rPr>
        <w:t>MicrosoftOffice</w:t>
      </w:r>
      <w:proofErr w:type="spellEnd"/>
      <w:r w:rsidRPr="00E375D1">
        <w:rPr>
          <w:rFonts w:eastAsia="WenQuanYi Micro Hei"/>
          <w:kern w:val="1"/>
          <w:lang w:eastAsia="zh-CN"/>
        </w:rPr>
        <w:t xml:space="preserve"> 2016</w:t>
      </w:r>
    </w:p>
    <w:p w:rsidR="00217F92" w:rsidRPr="00E375D1" w:rsidRDefault="00217F92" w:rsidP="004E0E76">
      <w:pPr>
        <w:widowControl w:val="0"/>
        <w:numPr>
          <w:ilvl w:val="0"/>
          <w:numId w:val="41"/>
        </w:numPr>
        <w:tabs>
          <w:tab w:val="left" w:pos="720"/>
          <w:tab w:val="left" w:pos="993"/>
          <w:tab w:val="left" w:pos="1701"/>
        </w:tabs>
        <w:suppressAutoHyphens/>
        <w:spacing w:line="252" w:lineRule="auto"/>
        <w:ind w:firstLine="811"/>
        <w:jc w:val="both"/>
        <w:rPr>
          <w:kern w:val="1"/>
          <w:lang w:eastAsia="zh-CN"/>
        </w:rPr>
      </w:pPr>
      <w:proofErr w:type="spellStart"/>
      <w:r w:rsidRPr="00E375D1">
        <w:rPr>
          <w:rFonts w:eastAsia="WenQuanYi Micro Hei"/>
          <w:kern w:val="1"/>
          <w:lang w:eastAsia="zh-CN"/>
        </w:rPr>
        <w:lastRenderedPageBreak/>
        <w:t>LibreOffice</w:t>
      </w:r>
      <w:proofErr w:type="spellEnd"/>
    </w:p>
    <w:p w:rsidR="00217F92" w:rsidRPr="00E375D1" w:rsidRDefault="00217F92" w:rsidP="004E0E76">
      <w:pPr>
        <w:widowControl w:val="0"/>
        <w:numPr>
          <w:ilvl w:val="0"/>
          <w:numId w:val="41"/>
        </w:numPr>
        <w:tabs>
          <w:tab w:val="left" w:pos="720"/>
          <w:tab w:val="left" w:pos="993"/>
          <w:tab w:val="left" w:pos="1701"/>
        </w:tabs>
        <w:suppressAutoHyphens/>
        <w:spacing w:line="252" w:lineRule="auto"/>
        <w:ind w:firstLine="811"/>
        <w:jc w:val="both"/>
        <w:rPr>
          <w:kern w:val="1"/>
          <w:lang w:eastAsia="zh-CN"/>
        </w:rPr>
      </w:pPr>
      <w:proofErr w:type="spellStart"/>
      <w:r w:rsidRPr="00E375D1">
        <w:rPr>
          <w:rFonts w:eastAsia="WenQuanYi Micro Hei"/>
          <w:kern w:val="1"/>
          <w:lang w:eastAsia="zh-CN"/>
        </w:rPr>
        <w:t>Firefox</w:t>
      </w:r>
      <w:proofErr w:type="spellEnd"/>
    </w:p>
    <w:p w:rsidR="00217F92" w:rsidRPr="00E375D1" w:rsidRDefault="00217F92" w:rsidP="004E0E76">
      <w:pPr>
        <w:widowControl w:val="0"/>
        <w:numPr>
          <w:ilvl w:val="0"/>
          <w:numId w:val="41"/>
        </w:numPr>
        <w:tabs>
          <w:tab w:val="left" w:pos="720"/>
          <w:tab w:val="left" w:pos="993"/>
          <w:tab w:val="left" w:pos="1701"/>
        </w:tabs>
        <w:suppressAutoHyphens/>
        <w:spacing w:line="252" w:lineRule="auto"/>
        <w:ind w:firstLine="811"/>
        <w:jc w:val="both"/>
        <w:rPr>
          <w:kern w:val="1"/>
          <w:lang w:eastAsia="zh-CN"/>
        </w:rPr>
      </w:pPr>
      <w:r w:rsidRPr="00E375D1">
        <w:rPr>
          <w:rFonts w:eastAsia="WenQuanYi Micro Hei"/>
          <w:kern w:val="1"/>
          <w:lang w:eastAsia="zh-CN"/>
        </w:rPr>
        <w:t>GIMP</w:t>
      </w:r>
    </w:p>
    <w:p w:rsidR="00217F92" w:rsidRPr="00E375D1" w:rsidRDefault="00217F92" w:rsidP="004E0E76">
      <w:pPr>
        <w:tabs>
          <w:tab w:val="left" w:pos="788"/>
          <w:tab w:val="left" w:pos="993"/>
          <w:tab w:val="left" w:pos="1701"/>
        </w:tabs>
        <w:suppressAutoHyphens/>
        <w:ind w:left="40" w:firstLine="811"/>
        <w:jc w:val="both"/>
        <w:rPr>
          <w:kern w:val="1"/>
          <w:lang w:eastAsia="zh-CN"/>
        </w:rPr>
      </w:pPr>
      <w:r w:rsidRPr="00E375D1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217F92" w:rsidRPr="00E375D1" w:rsidRDefault="00217F92" w:rsidP="004E0E76">
      <w:pPr>
        <w:numPr>
          <w:ilvl w:val="0"/>
          <w:numId w:val="40"/>
        </w:numPr>
        <w:tabs>
          <w:tab w:val="left" w:pos="788"/>
          <w:tab w:val="left" w:pos="993"/>
          <w:tab w:val="left" w:pos="1701"/>
        </w:tabs>
        <w:suppressAutoHyphens/>
        <w:ind w:left="0" w:firstLine="811"/>
        <w:jc w:val="both"/>
        <w:rPr>
          <w:kern w:val="1"/>
          <w:lang w:eastAsia="zh-CN"/>
        </w:rPr>
      </w:pPr>
      <w:r w:rsidRPr="00E375D1">
        <w:rPr>
          <w:rFonts w:eastAsia="WenQuanYi Micro Hei"/>
          <w:kern w:val="1"/>
          <w:lang w:eastAsia="zh-CN"/>
        </w:rPr>
        <w:t>средства визуального отображения и представления информации (</w:t>
      </w:r>
      <w:proofErr w:type="spellStart"/>
      <w:r w:rsidRPr="00E375D1">
        <w:rPr>
          <w:rFonts w:eastAsia="WenQuanYi Micro Hei"/>
          <w:kern w:val="1"/>
          <w:lang w:eastAsia="zh-CN"/>
        </w:rPr>
        <w:t>LibreOffice</w:t>
      </w:r>
      <w:proofErr w:type="spellEnd"/>
      <w:r w:rsidRPr="00E375D1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</w:t>
      </w:r>
      <w:r>
        <w:rPr>
          <w:rFonts w:eastAsia="WenQuanYi Micro Hei"/>
          <w:kern w:val="1"/>
          <w:lang w:eastAsia="zh-CN"/>
        </w:rPr>
        <w:t>,</w:t>
      </w:r>
      <w:r w:rsidRPr="00E375D1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217F92" w:rsidRPr="00E375D1" w:rsidRDefault="00217F92" w:rsidP="00217F92">
      <w:pPr>
        <w:numPr>
          <w:ilvl w:val="0"/>
          <w:numId w:val="40"/>
        </w:numPr>
        <w:tabs>
          <w:tab w:val="left" w:pos="788"/>
          <w:tab w:val="left" w:pos="993"/>
        </w:tabs>
        <w:suppressAutoHyphens/>
        <w:ind w:left="0" w:firstLine="709"/>
        <w:jc w:val="both"/>
        <w:rPr>
          <w:kern w:val="1"/>
          <w:lang w:eastAsia="zh-CN"/>
        </w:rPr>
      </w:pPr>
      <w:r w:rsidRPr="00E375D1">
        <w:rPr>
          <w:rFonts w:eastAsia="WenQuanYi Micro Hei"/>
          <w:kern w:val="1"/>
          <w:lang w:eastAsia="zh-CN"/>
        </w:rPr>
        <w:t>средства телекоммуникационного общения (электронная почта и т.п.) преподавателя и обучаемого.</w:t>
      </w:r>
    </w:p>
    <w:p w:rsidR="00217F92" w:rsidRPr="00E375D1" w:rsidRDefault="00217F92" w:rsidP="00217F92">
      <w:pPr>
        <w:numPr>
          <w:ilvl w:val="0"/>
          <w:numId w:val="40"/>
        </w:numPr>
        <w:tabs>
          <w:tab w:val="left" w:pos="788"/>
          <w:tab w:val="left" w:pos="993"/>
        </w:tabs>
        <w:suppressAutoHyphens/>
        <w:ind w:left="0" w:firstLine="709"/>
        <w:jc w:val="both"/>
        <w:rPr>
          <w:rFonts w:eastAsia="WenQuanYi Micro Hei"/>
          <w:kern w:val="1"/>
          <w:lang w:eastAsia="zh-CN"/>
        </w:rPr>
      </w:pPr>
      <w:r w:rsidRPr="00E375D1">
        <w:rPr>
          <w:rFonts w:eastAsia="WenQuanYi Micro Hei"/>
          <w:kern w:val="1"/>
          <w:lang w:eastAsia="zh-CN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E3A82" w:rsidRPr="004E0E76" w:rsidRDefault="00FE3A82" w:rsidP="004E0E76">
      <w:pPr>
        <w:spacing w:before="240"/>
        <w:rPr>
          <w:b/>
        </w:rPr>
      </w:pPr>
      <w:r w:rsidRPr="004E0E76">
        <w:rPr>
          <w:b/>
        </w:rPr>
        <w:t xml:space="preserve">10.2 Информационно-справочные системы </w:t>
      </w:r>
    </w:p>
    <w:p w:rsidR="00217F92" w:rsidRPr="00E375D1" w:rsidRDefault="00217F92" w:rsidP="00217F92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E375D1">
        <w:rPr>
          <w:rFonts w:eastAsia="WenQuanYi Micro Hei"/>
          <w:kern w:val="1"/>
          <w:lang w:eastAsia="zh-CN"/>
        </w:rPr>
        <w:t>Не используются</w:t>
      </w:r>
    </w:p>
    <w:p w:rsidR="00EF1537" w:rsidRPr="00EF1537" w:rsidRDefault="00EF1537" w:rsidP="00FE3A82">
      <w:pPr>
        <w:shd w:val="clear" w:color="auto" w:fill="FFFFFF"/>
        <w:rPr>
          <w:color w:val="000000"/>
          <w:highlight w:val="yellow"/>
        </w:rPr>
      </w:pPr>
    </w:p>
    <w:p w:rsidR="00FE3A82" w:rsidRDefault="002520C4" w:rsidP="00FE3A82">
      <w:pPr>
        <w:shd w:val="clear" w:color="auto" w:fill="FFFFFF"/>
        <w:rPr>
          <w:bCs/>
          <w:color w:val="000000"/>
          <w:spacing w:val="5"/>
        </w:rPr>
      </w:pPr>
      <w:r w:rsidRPr="004E0E76">
        <w:rPr>
          <w:b/>
          <w:bCs/>
        </w:rPr>
        <w:t xml:space="preserve">11. </w:t>
      </w:r>
      <w:r w:rsidR="00504EC3" w:rsidRPr="004E0E76">
        <w:rPr>
          <w:b/>
          <w:bCs/>
        </w:rPr>
        <w:t xml:space="preserve"> </w:t>
      </w:r>
      <w:r w:rsidR="00E82FC9" w:rsidRPr="004E0E76">
        <w:rPr>
          <w:b/>
          <w:bCs/>
        </w:rPr>
        <w:t>МАТЕРИАЛЬНО-ТЕХНИЧЕСКОЕ ОБЕСПЕЧЕНИЕ ДИСЦИПЛИНЫ:</w:t>
      </w:r>
      <w:r w:rsidR="00672358" w:rsidRPr="00672358">
        <w:rPr>
          <w:bCs/>
          <w:color w:val="000000"/>
          <w:spacing w:val="5"/>
        </w:rPr>
        <w:t xml:space="preserve"> </w:t>
      </w:r>
    </w:p>
    <w:p w:rsidR="004E0E76" w:rsidRPr="00E375D1" w:rsidRDefault="004E0E76" w:rsidP="004E0E7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E375D1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E0E76" w:rsidRPr="00E375D1" w:rsidRDefault="004E0E76" w:rsidP="004E0E7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E375D1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E0E76" w:rsidRPr="00E375D1" w:rsidRDefault="004E0E76" w:rsidP="004E0E7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E375D1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520C4" w:rsidRPr="00D85C1C" w:rsidRDefault="002520C4" w:rsidP="006F77E8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sectPr w:rsidR="002520C4" w:rsidRPr="00D85C1C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E8" w:rsidRDefault="00BE10E8">
      <w:r>
        <w:separator/>
      </w:r>
    </w:p>
  </w:endnote>
  <w:endnote w:type="continuationSeparator" w:id="0">
    <w:p w:rsidR="00BE10E8" w:rsidRDefault="00BE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E8" w:rsidRDefault="00BE10E8">
      <w:r>
        <w:separator/>
      </w:r>
    </w:p>
  </w:footnote>
  <w:footnote w:type="continuationSeparator" w:id="0">
    <w:p w:rsidR="00BE10E8" w:rsidRDefault="00BE10E8">
      <w:r>
        <w:continuationSeparator/>
      </w:r>
    </w:p>
  </w:footnote>
  <w:footnote w:id="1">
    <w:p w:rsidR="00330D11" w:rsidRDefault="00330D11" w:rsidP="00330D11">
      <w:pPr>
        <w:pStyle w:val="af6"/>
      </w:pPr>
      <w:r>
        <w:rPr>
          <w:rStyle w:val="af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7E8" w:rsidRDefault="006F77E8" w:rsidP="0014477D">
    <w:pPr>
      <w:pStyle w:val="a6"/>
      <w:framePr w:wrap="auto" w:vAnchor="text" w:hAnchor="margin" w:xAlign="right" w:y="1"/>
      <w:rPr>
        <w:rStyle w:val="a8"/>
      </w:rPr>
    </w:pPr>
  </w:p>
  <w:p w:rsidR="006F77E8" w:rsidRDefault="006F77E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5225A1"/>
    <w:multiLevelType w:val="hybridMultilevel"/>
    <w:tmpl w:val="9FE6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1DCA"/>
    <w:multiLevelType w:val="hybridMultilevel"/>
    <w:tmpl w:val="FC82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D92F3C"/>
    <w:multiLevelType w:val="hybridMultilevel"/>
    <w:tmpl w:val="92B47512"/>
    <w:lvl w:ilvl="0" w:tplc="4A30912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E46E3C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2D26"/>
    <w:multiLevelType w:val="hybridMultilevel"/>
    <w:tmpl w:val="DD62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CC6AD4"/>
    <w:multiLevelType w:val="hybridMultilevel"/>
    <w:tmpl w:val="61BC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E10C17"/>
    <w:multiLevelType w:val="hybridMultilevel"/>
    <w:tmpl w:val="FC0C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C46E49"/>
    <w:multiLevelType w:val="hybridMultilevel"/>
    <w:tmpl w:val="73121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0424A"/>
    <w:multiLevelType w:val="hybridMultilevel"/>
    <w:tmpl w:val="6680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170B11"/>
    <w:multiLevelType w:val="hybridMultilevel"/>
    <w:tmpl w:val="7CEE4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B7AD8"/>
    <w:multiLevelType w:val="hybridMultilevel"/>
    <w:tmpl w:val="524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053493"/>
    <w:multiLevelType w:val="hybridMultilevel"/>
    <w:tmpl w:val="3C121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A31AA"/>
    <w:multiLevelType w:val="hybridMultilevel"/>
    <w:tmpl w:val="206C3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305F7B"/>
    <w:multiLevelType w:val="hybridMultilevel"/>
    <w:tmpl w:val="749863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96EF8"/>
    <w:multiLevelType w:val="hybridMultilevel"/>
    <w:tmpl w:val="5C48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D323D9"/>
    <w:multiLevelType w:val="hybridMultilevel"/>
    <w:tmpl w:val="756A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0D3129"/>
    <w:multiLevelType w:val="hybridMultilevel"/>
    <w:tmpl w:val="764E1BF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E0F4DA6"/>
    <w:multiLevelType w:val="hybridMultilevel"/>
    <w:tmpl w:val="3948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59430B"/>
    <w:multiLevelType w:val="hybridMultilevel"/>
    <w:tmpl w:val="C5C47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AF40AC"/>
    <w:multiLevelType w:val="hybridMultilevel"/>
    <w:tmpl w:val="A2C4D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AF"/>
    <w:multiLevelType w:val="hybridMultilevel"/>
    <w:tmpl w:val="B348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F3CD3"/>
    <w:multiLevelType w:val="hybridMultilevel"/>
    <w:tmpl w:val="58BEC6E8"/>
    <w:lvl w:ilvl="0" w:tplc="4A309128">
      <w:start w:val="1"/>
      <w:numFmt w:val="bullet"/>
      <w:lvlText w:val="–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7" w15:restartNumberingAfterBreak="0">
    <w:nsid w:val="61F5324F"/>
    <w:multiLevelType w:val="hybridMultilevel"/>
    <w:tmpl w:val="BDFE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A87E5A"/>
    <w:multiLevelType w:val="hybridMultilevel"/>
    <w:tmpl w:val="38DA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75C7AFE"/>
    <w:multiLevelType w:val="hybridMultilevel"/>
    <w:tmpl w:val="B230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73D84"/>
    <w:multiLevelType w:val="hybridMultilevel"/>
    <w:tmpl w:val="4EAA5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342DB"/>
    <w:multiLevelType w:val="hybridMultilevel"/>
    <w:tmpl w:val="6076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B0C44"/>
    <w:multiLevelType w:val="hybridMultilevel"/>
    <w:tmpl w:val="94343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010F7"/>
    <w:multiLevelType w:val="hybridMultilevel"/>
    <w:tmpl w:val="1D468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11BEB"/>
    <w:multiLevelType w:val="hybridMultilevel"/>
    <w:tmpl w:val="7932E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55BA9"/>
    <w:multiLevelType w:val="hybridMultilevel"/>
    <w:tmpl w:val="017C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A22357"/>
    <w:multiLevelType w:val="hybridMultilevel"/>
    <w:tmpl w:val="DFB47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17992"/>
    <w:multiLevelType w:val="hybridMultilevel"/>
    <w:tmpl w:val="43045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22"/>
  </w:num>
  <w:num w:numId="4">
    <w:abstractNumId w:val="15"/>
  </w:num>
  <w:num w:numId="5">
    <w:abstractNumId w:val="29"/>
  </w:num>
  <w:num w:numId="6">
    <w:abstractNumId w:val="10"/>
  </w:num>
  <w:num w:numId="7">
    <w:abstractNumId w:val="7"/>
  </w:num>
  <w:num w:numId="8">
    <w:abstractNumId w:val="2"/>
  </w:num>
  <w:num w:numId="9">
    <w:abstractNumId w:val="27"/>
  </w:num>
  <w:num w:numId="10">
    <w:abstractNumId w:val="30"/>
  </w:num>
  <w:num w:numId="11">
    <w:abstractNumId w:val="6"/>
  </w:num>
  <w:num w:numId="12">
    <w:abstractNumId w:val="18"/>
  </w:num>
  <w:num w:numId="13">
    <w:abstractNumId w:val="33"/>
  </w:num>
  <w:num w:numId="14">
    <w:abstractNumId w:val="8"/>
  </w:num>
  <w:num w:numId="15">
    <w:abstractNumId w:val="23"/>
  </w:num>
  <w:num w:numId="16">
    <w:abstractNumId w:val="38"/>
  </w:num>
  <w:num w:numId="17">
    <w:abstractNumId w:val="17"/>
  </w:num>
  <w:num w:numId="18">
    <w:abstractNumId w:val="28"/>
  </w:num>
  <w:num w:numId="19">
    <w:abstractNumId w:val="12"/>
  </w:num>
  <w:num w:numId="20">
    <w:abstractNumId w:val="19"/>
  </w:num>
  <w:num w:numId="21">
    <w:abstractNumId w:val="25"/>
  </w:num>
  <w:num w:numId="22">
    <w:abstractNumId w:val="40"/>
  </w:num>
  <w:num w:numId="23">
    <w:abstractNumId w:val="14"/>
  </w:num>
  <w:num w:numId="24">
    <w:abstractNumId w:val="9"/>
  </w:num>
  <w:num w:numId="25">
    <w:abstractNumId w:val="36"/>
  </w:num>
  <w:num w:numId="26">
    <w:abstractNumId w:val="35"/>
  </w:num>
  <w:num w:numId="27">
    <w:abstractNumId w:val="1"/>
  </w:num>
  <w:num w:numId="28">
    <w:abstractNumId w:val="39"/>
  </w:num>
  <w:num w:numId="29">
    <w:abstractNumId w:val="11"/>
  </w:num>
  <w:num w:numId="30">
    <w:abstractNumId w:val="13"/>
  </w:num>
  <w:num w:numId="31">
    <w:abstractNumId w:val="16"/>
  </w:num>
  <w:num w:numId="32">
    <w:abstractNumId w:val="32"/>
  </w:num>
  <w:num w:numId="33">
    <w:abstractNumId w:val="24"/>
  </w:num>
  <w:num w:numId="34">
    <w:abstractNumId w:val="5"/>
  </w:num>
  <w:num w:numId="35">
    <w:abstractNumId w:val="37"/>
  </w:num>
  <w:num w:numId="36">
    <w:abstractNumId w:val="31"/>
  </w:num>
  <w:num w:numId="37">
    <w:abstractNumId w:val="4"/>
  </w:num>
  <w:num w:numId="38">
    <w:abstractNumId w:val="21"/>
  </w:num>
  <w:num w:numId="39">
    <w:abstractNumId w:val="3"/>
  </w:num>
  <w:num w:numId="40">
    <w:abstractNumId w:val="26"/>
  </w:num>
  <w:num w:numId="41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E82"/>
    <w:rsid w:val="00005F94"/>
    <w:rsid w:val="000113DB"/>
    <w:rsid w:val="000136DF"/>
    <w:rsid w:val="000202B9"/>
    <w:rsid w:val="00022EF0"/>
    <w:rsid w:val="000248D3"/>
    <w:rsid w:val="00027A4F"/>
    <w:rsid w:val="00030FFC"/>
    <w:rsid w:val="00031F77"/>
    <w:rsid w:val="000335AC"/>
    <w:rsid w:val="00035EEC"/>
    <w:rsid w:val="00036EA1"/>
    <w:rsid w:val="00037EA9"/>
    <w:rsid w:val="00040027"/>
    <w:rsid w:val="00041BE7"/>
    <w:rsid w:val="0004305E"/>
    <w:rsid w:val="000459D6"/>
    <w:rsid w:val="00045E81"/>
    <w:rsid w:val="0004633E"/>
    <w:rsid w:val="00051D77"/>
    <w:rsid w:val="000573FC"/>
    <w:rsid w:val="000608AF"/>
    <w:rsid w:val="000633E7"/>
    <w:rsid w:val="0006461A"/>
    <w:rsid w:val="00065678"/>
    <w:rsid w:val="00074696"/>
    <w:rsid w:val="00075899"/>
    <w:rsid w:val="00080264"/>
    <w:rsid w:val="00091227"/>
    <w:rsid w:val="000975BB"/>
    <w:rsid w:val="00097A58"/>
    <w:rsid w:val="000A2062"/>
    <w:rsid w:val="000A2932"/>
    <w:rsid w:val="000B12C2"/>
    <w:rsid w:val="000B6133"/>
    <w:rsid w:val="000C1225"/>
    <w:rsid w:val="000C1484"/>
    <w:rsid w:val="000C266A"/>
    <w:rsid w:val="000C7AAA"/>
    <w:rsid w:val="000D4803"/>
    <w:rsid w:val="000F23C3"/>
    <w:rsid w:val="000F3F18"/>
    <w:rsid w:val="000F420F"/>
    <w:rsid w:val="000F461D"/>
    <w:rsid w:val="000F589C"/>
    <w:rsid w:val="000F5976"/>
    <w:rsid w:val="000F5C62"/>
    <w:rsid w:val="00100A82"/>
    <w:rsid w:val="00101252"/>
    <w:rsid w:val="001042F1"/>
    <w:rsid w:val="001102C7"/>
    <w:rsid w:val="00114B70"/>
    <w:rsid w:val="00114D7B"/>
    <w:rsid w:val="0011556B"/>
    <w:rsid w:val="00121712"/>
    <w:rsid w:val="0012224D"/>
    <w:rsid w:val="001237DA"/>
    <w:rsid w:val="00133F3B"/>
    <w:rsid w:val="00134838"/>
    <w:rsid w:val="00135377"/>
    <w:rsid w:val="001357B4"/>
    <w:rsid w:val="00141415"/>
    <w:rsid w:val="001415B7"/>
    <w:rsid w:val="0014276E"/>
    <w:rsid w:val="0014477D"/>
    <w:rsid w:val="00151163"/>
    <w:rsid w:val="00154600"/>
    <w:rsid w:val="00155342"/>
    <w:rsid w:val="00156E8D"/>
    <w:rsid w:val="001626E7"/>
    <w:rsid w:val="00162958"/>
    <w:rsid w:val="0016387E"/>
    <w:rsid w:val="001639BB"/>
    <w:rsid w:val="00166E82"/>
    <w:rsid w:val="001856FD"/>
    <w:rsid w:val="001860FC"/>
    <w:rsid w:val="00187CF7"/>
    <w:rsid w:val="00193900"/>
    <w:rsid w:val="001A0EB9"/>
    <w:rsid w:val="001A0FF3"/>
    <w:rsid w:val="001A7AFD"/>
    <w:rsid w:val="001B28E4"/>
    <w:rsid w:val="001B6146"/>
    <w:rsid w:val="001C6ED5"/>
    <w:rsid w:val="001D000A"/>
    <w:rsid w:val="001D116A"/>
    <w:rsid w:val="001D76DB"/>
    <w:rsid w:val="001E0562"/>
    <w:rsid w:val="001E3D72"/>
    <w:rsid w:val="001E4A9B"/>
    <w:rsid w:val="001E4B9A"/>
    <w:rsid w:val="001E78A9"/>
    <w:rsid w:val="001F0646"/>
    <w:rsid w:val="0020419B"/>
    <w:rsid w:val="00204E5A"/>
    <w:rsid w:val="002104F8"/>
    <w:rsid w:val="00211A7A"/>
    <w:rsid w:val="00212235"/>
    <w:rsid w:val="00214166"/>
    <w:rsid w:val="002152A6"/>
    <w:rsid w:val="0021569F"/>
    <w:rsid w:val="002171AE"/>
    <w:rsid w:val="00217577"/>
    <w:rsid w:val="002178D1"/>
    <w:rsid w:val="00217F92"/>
    <w:rsid w:val="00220028"/>
    <w:rsid w:val="00232F02"/>
    <w:rsid w:val="0023311A"/>
    <w:rsid w:val="0023651E"/>
    <w:rsid w:val="002400D1"/>
    <w:rsid w:val="00241D54"/>
    <w:rsid w:val="00242A89"/>
    <w:rsid w:val="00250360"/>
    <w:rsid w:val="00250C98"/>
    <w:rsid w:val="002520C4"/>
    <w:rsid w:val="002532D4"/>
    <w:rsid w:val="00253534"/>
    <w:rsid w:val="00254D8E"/>
    <w:rsid w:val="00255A37"/>
    <w:rsid w:val="002565ED"/>
    <w:rsid w:val="0026216B"/>
    <w:rsid w:val="00262C9F"/>
    <w:rsid w:val="00270AD8"/>
    <w:rsid w:val="00273F3C"/>
    <w:rsid w:val="00277691"/>
    <w:rsid w:val="0028500D"/>
    <w:rsid w:val="00287117"/>
    <w:rsid w:val="00287EEA"/>
    <w:rsid w:val="00290F9E"/>
    <w:rsid w:val="00291922"/>
    <w:rsid w:val="00291A3B"/>
    <w:rsid w:val="00292259"/>
    <w:rsid w:val="002938D0"/>
    <w:rsid w:val="00294551"/>
    <w:rsid w:val="00295E15"/>
    <w:rsid w:val="002A1608"/>
    <w:rsid w:val="002A2625"/>
    <w:rsid w:val="002A31AB"/>
    <w:rsid w:val="002A4612"/>
    <w:rsid w:val="002A79D1"/>
    <w:rsid w:val="002B36AA"/>
    <w:rsid w:val="002B3AAF"/>
    <w:rsid w:val="002B4680"/>
    <w:rsid w:val="002B531E"/>
    <w:rsid w:val="002C1B9B"/>
    <w:rsid w:val="002C1F8A"/>
    <w:rsid w:val="002C4D65"/>
    <w:rsid w:val="002D4AC3"/>
    <w:rsid w:val="002D5AF4"/>
    <w:rsid w:val="002D6C48"/>
    <w:rsid w:val="002D7648"/>
    <w:rsid w:val="002E5DEA"/>
    <w:rsid w:val="002F345C"/>
    <w:rsid w:val="002F70BB"/>
    <w:rsid w:val="00311363"/>
    <w:rsid w:val="00311C9C"/>
    <w:rsid w:val="0031568E"/>
    <w:rsid w:val="00315C2B"/>
    <w:rsid w:val="003202E3"/>
    <w:rsid w:val="00320838"/>
    <w:rsid w:val="00321132"/>
    <w:rsid w:val="00327BEF"/>
    <w:rsid w:val="00327FD9"/>
    <w:rsid w:val="003300DA"/>
    <w:rsid w:val="00330631"/>
    <w:rsid w:val="00330D11"/>
    <w:rsid w:val="00330F45"/>
    <w:rsid w:val="00332B60"/>
    <w:rsid w:val="00334B4C"/>
    <w:rsid w:val="00341595"/>
    <w:rsid w:val="00345B5E"/>
    <w:rsid w:val="00346604"/>
    <w:rsid w:val="00347FB2"/>
    <w:rsid w:val="00360191"/>
    <w:rsid w:val="00360688"/>
    <w:rsid w:val="0036198B"/>
    <w:rsid w:val="0036290F"/>
    <w:rsid w:val="00362924"/>
    <w:rsid w:val="00363E77"/>
    <w:rsid w:val="003649F1"/>
    <w:rsid w:val="00367CD8"/>
    <w:rsid w:val="0037327E"/>
    <w:rsid w:val="00375D0C"/>
    <w:rsid w:val="00381412"/>
    <w:rsid w:val="00384D63"/>
    <w:rsid w:val="00385E56"/>
    <w:rsid w:val="003904D5"/>
    <w:rsid w:val="00390C2C"/>
    <w:rsid w:val="003910AF"/>
    <w:rsid w:val="0039274C"/>
    <w:rsid w:val="00395E94"/>
    <w:rsid w:val="003971CC"/>
    <w:rsid w:val="003A38C9"/>
    <w:rsid w:val="003A4526"/>
    <w:rsid w:val="003A5E7B"/>
    <w:rsid w:val="003A6ABB"/>
    <w:rsid w:val="003A75D2"/>
    <w:rsid w:val="003B47B9"/>
    <w:rsid w:val="003C10A4"/>
    <w:rsid w:val="003C20B5"/>
    <w:rsid w:val="003C4E17"/>
    <w:rsid w:val="003D0227"/>
    <w:rsid w:val="003D2BA3"/>
    <w:rsid w:val="003E1908"/>
    <w:rsid w:val="003E26E9"/>
    <w:rsid w:val="003E4A42"/>
    <w:rsid w:val="003E5AD1"/>
    <w:rsid w:val="003E76EA"/>
    <w:rsid w:val="003E7DDB"/>
    <w:rsid w:val="003F0B1C"/>
    <w:rsid w:val="003F1628"/>
    <w:rsid w:val="003F458A"/>
    <w:rsid w:val="003F6092"/>
    <w:rsid w:val="004027A5"/>
    <w:rsid w:val="00407CC6"/>
    <w:rsid w:val="00411D0B"/>
    <w:rsid w:val="004124E8"/>
    <w:rsid w:val="00413236"/>
    <w:rsid w:val="004137AC"/>
    <w:rsid w:val="00414522"/>
    <w:rsid w:val="00414DFE"/>
    <w:rsid w:val="00416031"/>
    <w:rsid w:val="00427127"/>
    <w:rsid w:val="00427B6F"/>
    <w:rsid w:val="00432021"/>
    <w:rsid w:val="00433833"/>
    <w:rsid w:val="00434012"/>
    <w:rsid w:val="0043463D"/>
    <w:rsid w:val="00436C13"/>
    <w:rsid w:val="00437AE5"/>
    <w:rsid w:val="0044027D"/>
    <w:rsid w:val="0044193E"/>
    <w:rsid w:val="0044438C"/>
    <w:rsid w:val="00450FE6"/>
    <w:rsid w:val="00461990"/>
    <w:rsid w:val="00461EB2"/>
    <w:rsid w:val="00463575"/>
    <w:rsid w:val="00463C59"/>
    <w:rsid w:val="00467934"/>
    <w:rsid w:val="00470D55"/>
    <w:rsid w:val="00471090"/>
    <w:rsid w:val="00474EFB"/>
    <w:rsid w:val="00475B0E"/>
    <w:rsid w:val="00480C8C"/>
    <w:rsid w:val="00481059"/>
    <w:rsid w:val="00483CA6"/>
    <w:rsid w:val="00490335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920"/>
    <w:rsid w:val="004D2D27"/>
    <w:rsid w:val="004D4015"/>
    <w:rsid w:val="004D4D7E"/>
    <w:rsid w:val="004D7A50"/>
    <w:rsid w:val="004D7D80"/>
    <w:rsid w:val="004E0E76"/>
    <w:rsid w:val="004E2A89"/>
    <w:rsid w:val="004E4AE9"/>
    <w:rsid w:val="004E546F"/>
    <w:rsid w:val="004F0290"/>
    <w:rsid w:val="004F3ED9"/>
    <w:rsid w:val="004F4A23"/>
    <w:rsid w:val="00504EC3"/>
    <w:rsid w:val="0051524A"/>
    <w:rsid w:val="005168DA"/>
    <w:rsid w:val="0051755D"/>
    <w:rsid w:val="00520749"/>
    <w:rsid w:val="00526079"/>
    <w:rsid w:val="00526EEB"/>
    <w:rsid w:val="00530C07"/>
    <w:rsid w:val="0053349D"/>
    <w:rsid w:val="00534A7B"/>
    <w:rsid w:val="00536D09"/>
    <w:rsid w:val="005400B1"/>
    <w:rsid w:val="00540F92"/>
    <w:rsid w:val="0054431D"/>
    <w:rsid w:val="00544A56"/>
    <w:rsid w:val="00561892"/>
    <w:rsid w:val="00563786"/>
    <w:rsid w:val="00563D93"/>
    <w:rsid w:val="005656F5"/>
    <w:rsid w:val="00567D69"/>
    <w:rsid w:val="00582215"/>
    <w:rsid w:val="00582E6B"/>
    <w:rsid w:val="00592BF6"/>
    <w:rsid w:val="00593C0C"/>
    <w:rsid w:val="005949B5"/>
    <w:rsid w:val="005965C5"/>
    <w:rsid w:val="00596E2E"/>
    <w:rsid w:val="00597235"/>
    <w:rsid w:val="005A276A"/>
    <w:rsid w:val="005A4816"/>
    <w:rsid w:val="005B28B9"/>
    <w:rsid w:val="005B424D"/>
    <w:rsid w:val="005B6BAC"/>
    <w:rsid w:val="005C4F46"/>
    <w:rsid w:val="005C5D06"/>
    <w:rsid w:val="005C685D"/>
    <w:rsid w:val="005D1240"/>
    <w:rsid w:val="005D1827"/>
    <w:rsid w:val="005D1C1C"/>
    <w:rsid w:val="005D4BA6"/>
    <w:rsid w:val="005E161B"/>
    <w:rsid w:val="005E1F02"/>
    <w:rsid w:val="005E5045"/>
    <w:rsid w:val="005F114B"/>
    <w:rsid w:val="005F429A"/>
    <w:rsid w:val="005F4977"/>
    <w:rsid w:val="005F7E2E"/>
    <w:rsid w:val="00601AAD"/>
    <w:rsid w:val="006071A2"/>
    <w:rsid w:val="0061123D"/>
    <w:rsid w:val="00612515"/>
    <w:rsid w:val="00613587"/>
    <w:rsid w:val="00613D0D"/>
    <w:rsid w:val="00622652"/>
    <w:rsid w:val="00625492"/>
    <w:rsid w:val="00631333"/>
    <w:rsid w:val="00634589"/>
    <w:rsid w:val="00634FFF"/>
    <w:rsid w:val="00636548"/>
    <w:rsid w:val="0063674C"/>
    <w:rsid w:val="00640082"/>
    <w:rsid w:val="00640C2C"/>
    <w:rsid w:val="00647D81"/>
    <w:rsid w:val="00653102"/>
    <w:rsid w:val="00655739"/>
    <w:rsid w:val="00662F33"/>
    <w:rsid w:val="0066357D"/>
    <w:rsid w:val="00663D6F"/>
    <w:rsid w:val="00667B15"/>
    <w:rsid w:val="00667C53"/>
    <w:rsid w:val="00672358"/>
    <w:rsid w:val="0067345C"/>
    <w:rsid w:val="00676891"/>
    <w:rsid w:val="00680C8A"/>
    <w:rsid w:val="00683331"/>
    <w:rsid w:val="00683656"/>
    <w:rsid w:val="006846BC"/>
    <w:rsid w:val="00686120"/>
    <w:rsid w:val="00687425"/>
    <w:rsid w:val="0068798D"/>
    <w:rsid w:val="00691465"/>
    <w:rsid w:val="006935CF"/>
    <w:rsid w:val="006A18CF"/>
    <w:rsid w:val="006A2465"/>
    <w:rsid w:val="006A4683"/>
    <w:rsid w:val="006A64CE"/>
    <w:rsid w:val="006A697C"/>
    <w:rsid w:val="006B152D"/>
    <w:rsid w:val="006B155B"/>
    <w:rsid w:val="006B28F9"/>
    <w:rsid w:val="006B450D"/>
    <w:rsid w:val="006B45BC"/>
    <w:rsid w:val="006B6150"/>
    <w:rsid w:val="006C2160"/>
    <w:rsid w:val="006C2A1F"/>
    <w:rsid w:val="006D03EF"/>
    <w:rsid w:val="006E2B69"/>
    <w:rsid w:val="006E7CAF"/>
    <w:rsid w:val="006F0E83"/>
    <w:rsid w:val="006F77E8"/>
    <w:rsid w:val="00703EA2"/>
    <w:rsid w:val="0070492D"/>
    <w:rsid w:val="00710144"/>
    <w:rsid w:val="00710928"/>
    <w:rsid w:val="0071316A"/>
    <w:rsid w:val="00726476"/>
    <w:rsid w:val="00726F50"/>
    <w:rsid w:val="00731A9D"/>
    <w:rsid w:val="00731FA2"/>
    <w:rsid w:val="00734819"/>
    <w:rsid w:val="00741DFE"/>
    <w:rsid w:val="0074240A"/>
    <w:rsid w:val="007460AF"/>
    <w:rsid w:val="0074709A"/>
    <w:rsid w:val="0075502A"/>
    <w:rsid w:val="00760AE0"/>
    <w:rsid w:val="00760F3F"/>
    <w:rsid w:val="00761050"/>
    <w:rsid w:val="0076580D"/>
    <w:rsid w:val="007677F8"/>
    <w:rsid w:val="0076793F"/>
    <w:rsid w:val="0077130E"/>
    <w:rsid w:val="00774F34"/>
    <w:rsid w:val="0077528F"/>
    <w:rsid w:val="007831C7"/>
    <w:rsid w:val="00783DA1"/>
    <w:rsid w:val="00784539"/>
    <w:rsid w:val="00787D60"/>
    <w:rsid w:val="007906E3"/>
    <w:rsid w:val="007A1B6C"/>
    <w:rsid w:val="007A6C23"/>
    <w:rsid w:val="007B276C"/>
    <w:rsid w:val="007C137A"/>
    <w:rsid w:val="007C2B31"/>
    <w:rsid w:val="007C57AA"/>
    <w:rsid w:val="007C7AA4"/>
    <w:rsid w:val="007D5303"/>
    <w:rsid w:val="007D6A9E"/>
    <w:rsid w:val="007E0484"/>
    <w:rsid w:val="007E09EC"/>
    <w:rsid w:val="007E3394"/>
    <w:rsid w:val="007E381C"/>
    <w:rsid w:val="007E79CB"/>
    <w:rsid w:val="007F081A"/>
    <w:rsid w:val="007F18F6"/>
    <w:rsid w:val="00800E0A"/>
    <w:rsid w:val="008102D2"/>
    <w:rsid w:val="00814A72"/>
    <w:rsid w:val="008151C0"/>
    <w:rsid w:val="008158B5"/>
    <w:rsid w:val="00817005"/>
    <w:rsid w:val="008216DC"/>
    <w:rsid w:val="00822D05"/>
    <w:rsid w:val="008238E7"/>
    <w:rsid w:val="00825A41"/>
    <w:rsid w:val="00827AD6"/>
    <w:rsid w:val="00830585"/>
    <w:rsid w:val="0083361E"/>
    <w:rsid w:val="00833937"/>
    <w:rsid w:val="00833B3C"/>
    <w:rsid w:val="0083699D"/>
    <w:rsid w:val="00843051"/>
    <w:rsid w:val="00843AF9"/>
    <w:rsid w:val="0084451A"/>
    <w:rsid w:val="00850F4C"/>
    <w:rsid w:val="00851D2A"/>
    <w:rsid w:val="00852CA6"/>
    <w:rsid w:val="008543B3"/>
    <w:rsid w:val="00854B15"/>
    <w:rsid w:val="00857591"/>
    <w:rsid w:val="00860DBF"/>
    <w:rsid w:val="00861EE0"/>
    <w:rsid w:val="0086555D"/>
    <w:rsid w:val="00866514"/>
    <w:rsid w:val="00866846"/>
    <w:rsid w:val="00870AA3"/>
    <w:rsid w:val="008720C9"/>
    <w:rsid w:val="008807C3"/>
    <w:rsid w:val="00883F1D"/>
    <w:rsid w:val="00886C79"/>
    <w:rsid w:val="00890BF1"/>
    <w:rsid w:val="00894817"/>
    <w:rsid w:val="00895E3C"/>
    <w:rsid w:val="00896E21"/>
    <w:rsid w:val="008970FC"/>
    <w:rsid w:val="008A5963"/>
    <w:rsid w:val="008B4338"/>
    <w:rsid w:val="008B5F57"/>
    <w:rsid w:val="008B6917"/>
    <w:rsid w:val="008C071A"/>
    <w:rsid w:val="008C0989"/>
    <w:rsid w:val="008C2262"/>
    <w:rsid w:val="008C6072"/>
    <w:rsid w:val="008D1095"/>
    <w:rsid w:val="008D6588"/>
    <w:rsid w:val="008D7592"/>
    <w:rsid w:val="008D7E04"/>
    <w:rsid w:val="008E1A75"/>
    <w:rsid w:val="008E1AF4"/>
    <w:rsid w:val="008E6FF3"/>
    <w:rsid w:val="008F25EB"/>
    <w:rsid w:val="00900D35"/>
    <w:rsid w:val="00902A81"/>
    <w:rsid w:val="0090317A"/>
    <w:rsid w:val="00906827"/>
    <w:rsid w:val="00923CE0"/>
    <w:rsid w:val="00926A1A"/>
    <w:rsid w:val="009321F6"/>
    <w:rsid w:val="00934D82"/>
    <w:rsid w:val="00941318"/>
    <w:rsid w:val="009460C4"/>
    <w:rsid w:val="009509DF"/>
    <w:rsid w:val="00955C54"/>
    <w:rsid w:val="00960581"/>
    <w:rsid w:val="00964FC4"/>
    <w:rsid w:val="00971602"/>
    <w:rsid w:val="00972487"/>
    <w:rsid w:val="00972845"/>
    <w:rsid w:val="009734F6"/>
    <w:rsid w:val="00976173"/>
    <w:rsid w:val="00983E13"/>
    <w:rsid w:val="009849CB"/>
    <w:rsid w:val="00984A3A"/>
    <w:rsid w:val="0099367E"/>
    <w:rsid w:val="009A3949"/>
    <w:rsid w:val="009A7979"/>
    <w:rsid w:val="009B305C"/>
    <w:rsid w:val="009B66B9"/>
    <w:rsid w:val="009C060E"/>
    <w:rsid w:val="009C1DC1"/>
    <w:rsid w:val="009C64EB"/>
    <w:rsid w:val="009D1009"/>
    <w:rsid w:val="009D4525"/>
    <w:rsid w:val="009E02E3"/>
    <w:rsid w:val="009E47CD"/>
    <w:rsid w:val="009E529A"/>
    <w:rsid w:val="009E75D3"/>
    <w:rsid w:val="009F10D6"/>
    <w:rsid w:val="009F6A08"/>
    <w:rsid w:val="009F6D89"/>
    <w:rsid w:val="00A01516"/>
    <w:rsid w:val="00A037BE"/>
    <w:rsid w:val="00A03CF0"/>
    <w:rsid w:val="00A06747"/>
    <w:rsid w:val="00A153B5"/>
    <w:rsid w:val="00A22611"/>
    <w:rsid w:val="00A228F6"/>
    <w:rsid w:val="00A247FB"/>
    <w:rsid w:val="00A2555A"/>
    <w:rsid w:val="00A307CC"/>
    <w:rsid w:val="00A31E4A"/>
    <w:rsid w:val="00A33B02"/>
    <w:rsid w:val="00A34C68"/>
    <w:rsid w:val="00A35D6B"/>
    <w:rsid w:val="00A408EF"/>
    <w:rsid w:val="00A54CF4"/>
    <w:rsid w:val="00A553E7"/>
    <w:rsid w:val="00A62150"/>
    <w:rsid w:val="00A62607"/>
    <w:rsid w:val="00A6473A"/>
    <w:rsid w:val="00A64DCE"/>
    <w:rsid w:val="00A74EC8"/>
    <w:rsid w:val="00A80898"/>
    <w:rsid w:val="00A82E4F"/>
    <w:rsid w:val="00A91354"/>
    <w:rsid w:val="00A91711"/>
    <w:rsid w:val="00A92778"/>
    <w:rsid w:val="00A93041"/>
    <w:rsid w:val="00A95739"/>
    <w:rsid w:val="00AA0AEF"/>
    <w:rsid w:val="00AA1896"/>
    <w:rsid w:val="00AA2206"/>
    <w:rsid w:val="00AB4D6D"/>
    <w:rsid w:val="00AC1E9D"/>
    <w:rsid w:val="00AC2315"/>
    <w:rsid w:val="00AC58BD"/>
    <w:rsid w:val="00AC69BA"/>
    <w:rsid w:val="00AC6E66"/>
    <w:rsid w:val="00AD72A2"/>
    <w:rsid w:val="00AD7976"/>
    <w:rsid w:val="00AE0EB2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30FFD"/>
    <w:rsid w:val="00B37119"/>
    <w:rsid w:val="00B42C5F"/>
    <w:rsid w:val="00B4504B"/>
    <w:rsid w:val="00B45071"/>
    <w:rsid w:val="00B46E0A"/>
    <w:rsid w:val="00B50F78"/>
    <w:rsid w:val="00B50F9D"/>
    <w:rsid w:val="00B528C6"/>
    <w:rsid w:val="00B5760F"/>
    <w:rsid w:val="00B6400E"/>
    <w:rsid w:val="00B6537C"/>
    <w:rsid w:val="00B65766"/>
    <w:rsid w:val="00B65BAF"/>
    <w:rsid w:val="00B679C8"/>
    <w:rsid w:val="00B67C1D"/>
    <w:rsid w:val="00B72CED"/>
    <w:rsid w:val="00B82872"/>
    <w:rsid w:val="00B85F24"/>
    <w:rsid w:val="00B872BE"/>
    <w:rsid w:val="00B93A7D"/>
    <w:rsid w:val="00B94DE7"/>
    <w:rsid w:val="00BA228C"/>
    <w:rsid w:val="00BA4861"/>
    <w:rsid w:val="00BA6910"/>
    <w:rsid w:val="00BA7064"/>
    <w:rsid w:val="00BA71AB"/>
    <w:rsid w:val="00BA746B"/>
    <w:rsid w:val="00BB29A7"/>
    <w:rsid w:val="00BC04A1"/>
    <w:rsid w:val="00BC1943"/>
    <w:rsid w:val="00BE0375"/>
    <w:rsid w:val="00BE10E8"/>
    <w:rsid w:val="00BE5A3A"/>
    <w:rsid w:val="00BE7BE5"/>
    <w:rsid w:val="00BF3114"/>
    <w:rsid w:val="00BF4BD4"/>
    <w:rsid w:val="00C01602"/>
    <w:rsid w:val="00C029C7"/>
    <w:rsid w:val="00C0425E"/>
    <w:rsid w:val="00C04CAE"/>
    <w:rsid w:val="00C06B5A"/>
    <w:rsid w:val="00C10C96"/>
    <w:rsid w:val="00C114B5"/>
    <w:rsid w:val="00C13268"/>
    <w:rsid w:val="00C13421"/>
    <w:rsid w:val="00C163D5"/>
    <w:rsid w:val="00C16AB0"/>
    <w:rsid w:val="00C17E03"/>
    <w:rsid w:val="00C27A73"/>
    <w:rsid w:val="00C31A2C"/>
    <w:rsid w:val="00C35605"/>
    <w:rsid w:val="00C401F4"/>
    <w:rsid w:val="00C42CC3"/>
    <w:rsid w:val="00C462B7"/>
    <w:rsid w:val="00C47A94"/>
    <w:rsid w:val="00C47CD0"/>
    <w:rsid w:val="00C50F2E"/>
    <w:rsid w:val="00C55B65"/>
    <w:rsid w:val="00C57325"/>
    <w:rsid w:val="00C62165"/>
    <w:rsid w:val="00C73CA6"/>
    <w:rsid w:val="00C74CC2"/>
    <w:rsid w:val="00C805B3"/>
    <w:rsid w:val="00C83421"/>
    <w:rsid w:val="00C835DC"/>
    <w:rsid w:val="00C8413B"/>
    <w:rsid w:val="00C852D9"/>
    <w:rsid w:val="00C90F41"/>
    <w:rsid w:val="00C92252"/>
    <w:rsid w:val="00CA5BF2"/>
    <w:rsid w:val="00CA619B"/>
    <w:rsid w:val="00CA6ACB"/>
    <w:rsid w:val="00CB5BCD"/>
    <w:rsid w:val="00CB5D6E"/>
    <w:rsid w:val="00CB7C09"/>
    <w:rsid w:val="00CC0C47"/>
    <w:rsid w:val="00CC104D"/>
    <w:rsid w:val="00CC3A21"/>
    <w:rsid w:val="00CC40A9"/>
    <w:rsid w:val="00CC5974"/>
    <w:rsid w:val="00CD3C6C"/>
    <w:rsid w:val="00CD448A"/>
    <w:rsid w:val="00CD7E0A"/>
    <w:rsid w:val="00CE1716"/>
    <w:rsid w:val="00CE2071"/>
    <w:rsid w:val="00CE2519"/>
    <w:rsid w:val="00CE5855"/>
    <w:rsid w:val="00CE7C69"/>
    <w:rsid w:val="00CF1EE4"/>
    <w:rsid w:val="00CF470F"/>
    <w:rsid w:val="00CF4B23"/>
    <w:rsid w:val="00CF4D9B"/>
    <w:rsid w:val="00CF72D2"/>
    <w:rsid w:val="00CF7597"/>
    <w:rsid w:val="00D01F4D"/>
    <w:rsid w:val="00D03CDC"/>
    <w:rsid w:val="00D052BA"/>
    <w:rsid w:val="00D0604A"/>
    <w:rsid w:val="00D150C6"/>
    <w:rsid w:val="00D15B78"/>
    <w:rsid w:val="00D15E76"/>
    <w:rsid w:val="00D16B37"/>
    <w:rsid w:val="00D20CA0"/>
    <w:rsid w:val="00D22DB9"/>
    <w:rsid w:val="00D30E8C"/>
    <w:rsid w:val="00D36BE0"/>
    <w:rsid w:val="00D40FAF"/>
    <w:rsid w:val="00D4179B"/>
    <w:rsid w:val="00D42EA4"/>
    <w:rsid w:val="00D5380E"/>
    <w:rsid w:val="00D5519E"/>
    <w:rsid w:val="00D63C40"/>
    <w:rsid w:val="00D6425B"/>
    <w:rsid w:val="00D6468F"/>
    <w:rsid w:val="00D6657F"/>
    <w:rsid w:val="00D66E0B"/>
    <w:rsid w:val="00D7009D"/>
    <w:rsid w:val="00D71D54"/>
    <w:rsid w:val="00D74DF0"/>
    <w:rsid w:val="00D75076"/>
    <w:rsid w:val="00D75C45"/>
    <w:rsid w:val="00D76840"/>
    <w:rsid w:val="00D828EF"/>
    <w:rsid w:val="00D8444B"/>
    <w:rsid w:val="00D85C1C"/>
    <w:rsid w:val="00D91A1D"/>
    <w:rsid w:val="00D95D1E"/>
    <w:rsid w:val="00D96D2E"/>
    <w:rsid w:val="00D97263"/>
    <w:rsid w:val="00DA3A1C"/>
    <w:rsid w:val="00DA6839"/>
    <w:rsid w:val="00DB102B"/>
    <w:rsid w:val="00DB10DA"/>
    <w:rsid w:val="00DB4B27"/>
    <w:rsid w:val="00DB54FC"/>
    <w:rsid w:val="00DB556A"/>
    <w:rsid w:val="00DB67BA"/>
    <w:rsid w:val="00DB7C78"/>
    <w:rsid w:val="00DC031E"/>
    <w:rsid w:val="00DC121F"/>
    <w:rsid w:val="00DC2913"/>
    <w:rsid w:val="00DC2BD0"/>
    <w:rsid w:val="00DC4444"/>
    <w:rsid w:val="00DD0610"/>
    <w:rsid w:val="00DD0A2D"/>
    <w:rsid w:val="00DD4777"/>
    <w:rsid w:val="00DE4EBF"/>
    <w:rsid w:val="00DE4FFA"/>
    <w:rsid w:val="00DF0D01"/>
    <w:rsid w:val="00DF3BED"/>
    <w:rsid w:val="00DF789E"/>
    <w:rsid w:val="00E00305"/>
    <w:rsid w:val="00E02052"/>
    <w:rsid w:val="00E02F57"/>
    <w:rsid w:val="00E063B9"/>
    <w:rsid w:val="00E06C4E"/>
    <w:rsid w:val="00E07117"/>
    <w:rsid w:val="00E07958"/>
    <w:rsid w:val="00E13A81"/>
    <w:rsid w:val="00E13E96"/>
    <w:rsid w:val="00E22CB3"/>
    <w:rsid w:val="00E31C5E"/>
    <w:rsid w:val="00E34678"/>
    <w:rsid w:val="00E50039"/>
    <w:rsid w:val="00E56622"/>
    <w:rsid w:val="00E67794"/>
    <w:rsid w:val="00E72325"/>
    <w:rsid w:val="00E72A74"/>
    <w:rsid w:val="00E82ADC"/>
    <w:rsid w:val="00E82FC9"/>
    <w:rsid w:val="00E832EE"/>
    <w:rsid w:val="00E8419F"/>
    <w:rsid w:val="00E915F9"/>
    <w:rsid w:val="00E9564B"/>
    <w:rsid w:val="00E9774C"/>
    <w:rsid w:val="00EA07EE"/>
    <w:rsid w:val="00EA6810"/>
    <w:rsid w:val="00EA6A79"/>
    <w:rsid w:val="00EB0D70"/>
    <w:rsid w:val="00EB1507"/>
    <w:rsid w:val="00EB3693"/>
    <w:rsid w:val="00EB3B1E"/>
    <w:rsid w:val="00EC1488"/>
    <w:rsid w:val="00EC4425"/>
    <w:rsid w:val="00EC4EAC"/>
    <w:rsid w:val="00EC69C9"/>
    <w:rsid w:val="00ED17E3"/>
    <w:rsid w:val="00ED3266"/>
    <w:rsid w:val="00ED3A32"/>
    <w:rsid w:val="00ED6A15"/>
    <w:rsid w:val="00ED6DD3"/>
    <w:rsid w:val="00EE0FAD"/>
    <w:rsid w:val="00EE1398"/>
    <w:rsid w:val="00EE14DB"/>
    <w:rsid w:val="00EE1935"/>
    <w:rsid w:val="00EE32BB"/>
    <w:rsid w:val="00EE6412"/>
    <w:rsid w:val="00EF1537"/>
    <w:rsid w:val="00EF23F9"/>
    <w:rsid w:val="00EF5F95"/>
    <w:rsid w:val="00EF6FB2"/>
    <w:rsid w:val="00F01CC5"/>
    <w:rsid w:val="00F04FE5"/>
    <w:rsid w:val="00F10C7F"/>
    <w:rsid w:val="00F11992"/>
    <w:rsid w:val="00F22730"/>
    <w:rsid w:val="00F23AC2"/>
    <w:rsid w:val="00F2587B"/>
    <w:rsid w:val="00F30016"/>
    <w:rsid w:val="00F3298C"/>
    <w:rsid w:val="00F355AF"/>
    <w:rsid w:val="00F35837"/>
    <w:rsid w:val="00F35D4E"/>
    <w:rsid w:val="00F37082"/>
    <w:rsid w:val="00F37E9C"/>
    <w:rsid w:val="00F45B0F"/>
    <w:rsid w:val="00F45FE3"/>
    <w:rsid w:val="00F51C3A"/>
    <w:rsid w:val="00F53DB4"/>
    <w:rsid w:val="00F54E66"/>
    <w:rsid w:val="00F60874"/>
    <w:rsid w:val="00F64BAB"/>
    <w:rsid w:val="00F654E1"/>
    <w:rsid w:val="00F657C8"/>
    <w:rsid w:val="00F65E97"/>
    <w:rsid w:val="00F66516"/>
    <w:rsid w:val="00F6752E"/>
    <w:rsid w:val="00F72065"/>
    <w:rsid w:val="00F76965"/>
    <w:rsid w:val="00F76B88"/>
    <w:rsid w:val="00F81EE2"/>
    <w:rsid w:val="00F9434D"/>
    <w:rsid w:val="00F9570D"/>
    <w:rsid w:val="00FA09B2"/>
    <w:rsid w:val="00FA16CE"/>
    <w:rsid w:val="00FA1A07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61B"/>
    <w:rsid w:val="00FC28B1"/>
    <w:rsid w:val="00FC59C5"/>
    <w:rsid w:val="00FD2941"/>
    <w:rsid w:val="00FD4A03"/>
    <w:rsid w:val="00FE0D93"/>
    <w:rsid w:val="00FE294C"/>
    <w:rsid w:val="00FE3A82"/>
    <w:rsid w:val="00FE450A"/>
    <w:rsid w:val="00FF1C2B"/>
    <w:rsid w:val="00FF2605"/>
    <w:rsid w:val="00FF5C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5809A9"/>
  <w15:docId w15:val="{DAF4C397-359E-49BB-8212-1F997053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semiHidden/>
    <w:locked/>
    <w:rsid w:val="00934D82"/>
    <w:rPr>
      <w:rFonts w:cs="Times New Roman"/>
    </w:rPr>
  </w:style>
  <w:style w:type="character" w:styleId="af8">
    <w:name w:val="footnote reference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  <w:style w:type="paragraph" w:customStyle="1" w:styleId="10">
    <w:name w:val="Абзац списка1"/>
    <w:basedOn w:val="a0"/>
    <w:rsid w:val="00330D11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с отступом 31"/>
    <w:basedOn w:val="a0"/>
    <w:rsid w:val="00CD448A"/>
    <w:pPr>
      <w:widowControl w:val="0"/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96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9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am.net/" TargetMode="External"/><Relationship Id="rId13" Type="http://schemas.openxmlformats.org/officeDocument/2006/relationships/hyperlink" Target="https://biblio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ylist.net/pedagogika/inovacii.htm" TargetMode="External"/><Relationship Id="rId12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dlib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book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isha_ivanova@mail.ru</cp:lastModifiedBy>
  <cp:revision>4</cp:revision>
  <cp:lastPrinted>2016-03-21T10:31:00Z</cp:lastPrinted>
  <dcterms:created xsi:type="dcterms:W3CDTF">2023-05-23T10:30:00Z</dcterms:created>
  <dcterms:modified xsi:type="dcterms:W3CDTF">2023-05-28T19:00:00Z</dcterms:modified>
</cp:coreProperties>
</file>