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243711">
        <w:rPr>
          <w:b/>
        </w:rPr>
        <w:t>31 августа</w:t>
      </w:r>
      <w:r w:rsidR="00483EAC">
        <w:rPr>
          <w:b/>
        </w:rPr>
        <w:t xml:space="preserve"> 2023</w:t>
      </w:r>
      <w:r w:rsidR="007079DE">
        <w:rPr>
          <w:b/>
        </w:rPr>
        <w:t xml:space="preserve"> г.</w:t>
      </w:r>
    </w:p>
    <w:p w:rsidR="00D74ACE" w:rsidRDefault="00D74ACE" w:rsidP="00C23F64">
      <w:pPr>
        <w:jc w:val="center"/>
        <w:rPr>
          <w:b/>
          <w:sz w:val="16"/>
          <w:szCs w:val="16"/>
        </w:rPr>
      </w:pP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5528"/>
        <w:gridCol w:w="4253"/>
      </w:tblGrid>
      <w:tr w:rsidR="00144009" w:rsidRPr="007D42A8" w:rsidTr="00DB2C30">
        <w:tc>
          <w:tcPr>
            <w:tcW w:w="5528" w:type="dxa"/>
          </w:tcPr>
          <w:p w:rsidR="00144009" w:rsidRPr="00D41C64" w:rsidRDefault="00144009" w:rsidP="00144009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D41C64">
              <w:rPr>
                <w:rFonts w:eastAsia="Calibri"/>
                <w:b/>
              </w:rPr>
              <w:t>ДОЛЖНОСТЬ</w:t>
            </w:r>
          </w:p>
        </w:tc>
        <w:tc>
          <w:tcPr>
            <w:tcW w:w="4253" w:type="dxa"/>
          </w:tcPr>
          <w:p w:rsidR="00144009" w:rsidRPr="00D41C64" w:rsidRDefault="00144009" w:rsidP="00144009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D41C64">
              <w:rPr>
                <w:b/>
              </w:rPr>
              <w:t>Ф.И.О.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Профессор кафедры теории и методики непрерывного профессионального образования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Левченко Ольга Юрьевна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 xml:space="preserve">д-р </w:t>
            </w:r>
            <w:proofErr w:type="spellStart"/>
            <w:r w:rsidRPr="004E761F">
              <w:rPr>
                <w:i/>
              </w:rPr>
              <w:t>пед</w:t>
            </w:r>
            <w:proofErr w:type="spellEnd"/>
            <w:r w:rsidRPr="004E761F">
              <w:rPr>
                <w:i/>
              </w:rPr>
              <w:t>. наук, доцент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Профессор кафедры философии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>Григоренко Анатолий Юрьевич</w:t>
            </w:r>
          </w:p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>д-р филос. наук, доцент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Профессор кафедры философии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ind w:left="29"/>
              <w:rPr>
                <w:i/>
              </w:rPr>
            </w:pPr>
            <w:proofErr w:type="spellStart"/>
            <w:r w:rsidRPr="004E761F">
              <w:rPr>
                <w:i/>
              </w:rPr>
              <w:t>Тульпе</w:t>
            </w:r>
            <w:proofErr w:type="spellEnd"/>
            <w:r w:rsidRPr="004E761F">
              <w:rPr>
                <w:i/>
              </w:rPr>
              <w:t xml:space="preserve"> Ирина Александровна</w:t>
            </w:r>
          </w:p>
          <w:p w:rsidR="00C44057" w:rsidRPr="004E761F" w:rsidRDefault="00C44057" w:rsidP="00DB2C30">
            <w:pPr>
              <w:ind w:left="29"/>
              <w:rPr>
                <w:i/>
              </w:rPr>
            </w:pPr>
            <w:r w:rsidRPr="004E761F">
              <w:rPr>
                <w:i/>
              </w:rPr>
              <w:t>д-р филос. наук, доцент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Профессор кафедры философии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>Пронина Татьяна Сергеевна</w:t>
            </w:r>
          </w:p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>д-р филос. наук, доцент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Профессор кафедры философии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>Демидова Ольга Ростиславовна</w:t>
            </w:r>
          </w:p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>д-р филос. наук, профессор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Профессор кафедры социально-культурного сервиса и туризма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Севастьянов Дмитрий Викторович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д-р. геогр. наук, профессор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Профессор кафедры логопедии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Сербина Любовь Федоровна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 xml:space="preserve">д-р </w:t>
            </w:r>
            <w:proofErr w:type="spellStart"/>
            <w:r w:rsidRPr="004E761F">
              <w:rPr>
                <w:i/>
              </w:rPr>
              <w:t>пед</w:t>
            </w:r>
            <w:proofErr w:type="spellEnd"/>
            <w:r w:rsidRPr="004E761F">
              <w:rPr>
                <w:i/>
              </w:rPr>
              <w:t>. наук, профессор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Профессор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Киселева</w:t>
            </w:r>
            <w:r w:rsidR="00DB2C30" w:rsidRPr="004E761F">
              <w:rPr>
                <w:i/>
              </w:rPr>
              <w:t xml:space="preserve"> </w:t>
            </w:r>
            <w:r w:rsidRPr="004E761F">
              <w:rPr>
                <w:i/>
              </w:rPr>
              <w:t>Светлана Владимировна</w:t>
            </w:r>
          </w:p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 xml:space="preserve">д-р </w:t>
            </w:r>
            <w:proofErr w:type="spellStart"/>
            <w:r w:rsidRPr="004E761F">
              <w:rPr>
                <w:i/>
              </w:rPr>
              <w:t>филол</w:t>
            </w:r>
            <w:proofErr w:type="spellEnd"/>
            <w:r w:rsidRPr="004E761F">
              <w:rPr>
                <w:i/>
              </w:rPr>
              <w:t>. наук, доцент</w:t>
            </w:r>
          </w:p>
        </w:tc>
      </w:tr>
      <w:tr w:rsidR="00C44057" w:rsidRPr="002B3BB0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теории и методики непрерывного профессионального  образования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proofErr w:type="spellStart"/>
            <w:r w:rsidRPr="004E761F">
              <w:rPr>
                <w:i/>
              </w:rPr>
              <w:t>Бурдакова</w:t>
            </w:r>
            <w:proofErr w:type="spellEnd"/>
            <w:r w:rsidRPr="004E761F">
              <w:rPr>
                <w:i/>
              </w:rPr>
              <w:t xml:space="preserve"> Ольга Павловна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пед</w:t>
            </w:r>
            <w:proofErr w:type="spellEnd"/>
            <w:r w:rsidRPr="004E761F">
              <w:rPr>
                <w:i/>
              </w:rPr>
              <w:t>. наук, доцент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лингвистики и перевода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Скворцова Анна Вячеславовна</w:t>
            </w:r>
          </w:p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филол</w:t>
            </w:r>
            <w:proofErr w:type="spellEnd"/>
            <w:r w:rsidRPr="004E761F">
              <w:rPr>
                <w:i/>
              </w:rPr>
              <w:t>. наук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социально-культурного сервиса и туризма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Жигунов Эдуард Аркадьевич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экон</w:t>
            </w:r>
            <w:proofErr w:type="spellEnd"/>
            <w:r w:rsidRPr="004E761F">
              <w:rPr>
                <w:i/>
              </w:rPr>
              <w:t>. наук, доцент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социально-культурного сервиса и туризма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Гаджиева Елена Анатольевна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канд. геогр. наук, доцент</w:t>
            </w:r>
          </w:p>
        </w:tc>
      </w:tr>
      <w:tr w:rsidR="00C44057" w:rsidRPr="00574A8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естествознания и географии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Назарова Виктория Владимировна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техн</w:t>
            </w:r>
            <w:proofErr w:type="spellEnd"/>
            <w:r w:rsidRPr="004E761F">
              <w:rPr>
                <w:i/>
              </w:rPr>
              <w:t>. наук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естествознания и географии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proofErr w:type="spellStart"/>
            <w:r w:rsidRPr="004E761F">
              <w:rPr>
                <w:i/>
              </w:rPr>
              <w:t>Шепелева</w:t>
            </w:r>
            <w:proofErr w:type="spellEnd"/>
            <w:r w:rsidRPr="004E761F">
              <w:rPr>
                <w:i/>
              </w:rPr>
              <w:t xml:space="preserve"> Ольга Петровна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канд. с.-х. наук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 xml:space="preserve">Доцент кафедры культурологии и искусства 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proofErr w:type="spellStart"/>
            <w:r w:rsidRPr="004E761F">
              <w:rPr>
                <w:i/>
              </w:rPr>
              <w:t>Никульшина</w:t>
            </w:r>
            <w:proofErr w:type="spellEnd"/>
            <w:r w:rsidRPr="004E761F">
              <w:rPr>
                <w:i/>
              </w:rPr>
              <w:t xml:space="preserve"> Лариса </w:t>
            </w:r>
            <w:proofErr w:type="spellStart"/>
            <w:r w:rsidRPr="004E761F">
              <w:rPr>
                <w:i/>
              </w:rPr>
              <w:t>Винировна</w:t>
            </w:r>
            <w:proofErr w:type="spellEnd"/>
          </w:p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пед</w:t>
            </w:r>
            <w:proofErr w:type="spellEnd"/>
            <w:r w:rsidRPr="004E761F">
              <w:rPr>
                <w:i/>
              </w:rPr>
              <w:t>. наук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proofErr w:type="spellStart"/>
            <w:r w:rsidRPr="004E761F">
              <w:rPr>
                <w:i/>
              </w:rPr>
              <w:t>Белоног</w:t>
            </w:r>
            <w:proofErr w:type="spellEnd"/>
            <w:r w:rsidRPr="004E761F">
              <w:rPr>
                <w:i/>
              </w:rPr>
              <w:t xml:space="preserve"> Оксана Валерьевна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филол</w:t>
            </w:r>
            <w:proofErr w:type="spellEnd"/>
            <w:r w:rsidRPr="004E761F">
              <w:rPr>
                <w:i/>
              </w:rPr>
              <w:t>. наук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>Бирюкова Екатерина Валерьевна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филол</w:t>
            </w:r>
            <w:proofErr w:type="spellEnd"/>
            <w:r w:rsidRPr="004E761F">
              <w:rPr>
                <w:i/>
              </w:rPr>
              <w:t>. наук, доцент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proofErr w:type="spellStart"/>
            <w:r w:rsidRPr="004E761F">
              <w:rPr>
                <w:i/>
              </w:rPr>
              <w:t>Силецкая</w:t>
            </w:r>
            <w:proofErr w:type="spellEnd"/>
            <w:r w:rsidRPr="004E761F">
              <w:rPr>
                <w:i/>
              </w:rPr>
              <w:t xml:space="preserve"> Светлана Сергеевна</w:t>
            </w:r>
          </w:p>
          <w:p w:rsidR="00C44057" w:rsidRPr="004E761F" w:rsidRDefault="00C44057" w:rsidP="00F62E51">
            <w:pPr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филол</w:t>
            </w:r>
            <w:proofErr w:type="spellEnd"/>
            <w:r w:rsidRPr="004E761F">
              <w:rPr>
                <w:i/>
              </w:rPr>
              <w:t>. наук</w:t>
            </w:r>
          </w:p>
        </w:tc>
      </w:tr>
      <w:tr w:rsidR="00C44057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rPr>
                <w:i/>
              </w:rPr>
            </w:pPr>
            <w:proofErr w:type="spellStart"/>
            <w:r w:rsidRPr="004E761F">
              <w:rPr>
                <w:i/>
              </w:rPr>
              <w:t>Доброниченко</w:t>
            </w:r>
            <w:proofErr w:type="spellEnd"/>
            <w:r w:rsidRPr="004E761F">
              <w:rPr>
                <w:i/>
              </w:rPr>
              <w:t xml:space="preserve"> Елена Викторовна</w:t>
            </w:r>
          </w:p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филол</w:t>
            </w:r>
            <w:proofErr w:type="spellEnd"/>
            <w:r w:rsidRPr="004E761F">
              <w:rPr>
                <w:i/>
              </w:rPr>
              <w:t>. наук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Доцент кафедры физической культуры и спорта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>Петрова Вера Ивановна</w:t>
            </w:r>
          </w:p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пед</w:t>
            </w:r>
            <w:proofErr w:type="spellEnd"/>
            <w:r w:rsidRPr="004E761F">
              <w:rPr>
                <w:i/>
              </w:rPr>
              <w:t>. наук, доцент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Старший преподаватель кафедры журналис</w:t>
            </w:r>
            <w:r w:rsidR="00DB2C30" w:rsidRPr="004E761F">
              <w:rPr>
                <w:rFonts w:eastAsia="Calibri"/>
              </w:rPr>
              <w:t>тики и литературного образования</w:t>
            </w:r>
          </w:p>
        </w:tc>
        <w:tc>
          <w:tcPr>
            <w:tcW w:w="4253" w:type="dxa"/>
          </w:tcPr>
          <w:p w:rsidR="00DB2C30" w:rsidRPr="004E761F" w:rsidRDefault="00C44057" w:rsidP="00DB2C30">
            <w:pPr>
              <w:ind w:left="29"/>
              <w:rPr>
                <w:i/>
              </w:rPr>
            </w:pPr>
            <w:r w:rsidRPr="004E761F">
              <w:rPr>
                <w:i/>
              </w:rPr>
              <w:t>Павлова Дарья Игоревна</w:t>
            </w:r>
          </w:p>
          <w:p w:rsidR="00C44057" w:rsidRPr="004E761F" w:rsidRDefault="00C44057" w:rsidP="00F62E51">
            <w:pPr>
              <w:ind w:left="29"/>
              <w:rPr>
                <w:i/>
              </w:rPr>
            </w:pP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Старший преподаватель кафедры иностранных языков и профессиональной коммуникации</w:t>
            </w:r>
          </w:p>
        </w:tc>
        <w:tc>
          <w:tcPr>
            <w:tcW w:w="4253" w:type="dxa"/>
          </w:tcPr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>Никифорова Алиса Михайловна</w:t>
            </w:r>
          </w:p>
          <w:p w:rsidR="00C44057" w:rsidRPr="004E761F" w:rsidRDefault="00C44057" w:rsidP="00F62E51">
            <w:pPr>
              <w:ind w:left="29"/>
              <w:rPr>
                <w:i/>
              </w:rPr>
            </w:pPr>
            <w:r w:rsidRPr="004E761F">
              <w:rPr>
                <w:i/>
              </w:rPr>
              <w:t xml:space="preserve">канд. </w:t>
            </w:r>
            <w:proofErr w:type="spellStart"/>
            <w:r w:rsidRPr="004E761F">
              <w:rPr>
                <w:i/>
              </w:rPr>
              <w:t>филол</w:t>
            </w:r>
            <w:proofErr w:type="spellEnd"/>
            <w:r w:rsidRPr="004E761F">
              <w:rPr>
                <w:i/>
              </w:rPr>
              <w:t>. наук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Старший преподаватель кафедры экономики и финансов института экономической безопасности</w:t>
            </w:r>
          </w:p>
        </w:tc>
        <w:tc>
          <w:tcPr>
            <w:tcW w:w="4253" w:type="dxa"/>
          </w:tcPr>
          <w:p w:rsidR="00C44057" w:rsidRPr="004E761F" w:rsidRDefault="00C44057" w:rsidP="00DB2C30">
            <w:pPr>
              <w:rPr>
                <w:i/>
              </w:rPr>
            </w:pPr>
            <w:proofErr w:type="spellStart"/>
            <w:r w:rsidRPr="004E761F">
              <w:rPr>
                <w:i/>
              </w:rPr>
              <w:t>Чиндина</w:t>
            </w:r>
            <w:proofErr w:type="spellEnd"/>
            <w:r w:rsidRPr="004E761F">
              <w:rPr>
                <w:i/>
              </w:rPr>
              <w:t xml:space="preserve"> Татьяна Александровна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Старший преподаватель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 xml:space="preserve">Закирова Алина </w:t>
            </w:r>
            <w:proofErr w:type="spellStart"/>
            <w:r w:rsidRPr="004E761F">
              <w:rPr>
                <w:i/>
              </w:rPr>
              <w:t>Венеровна</w:t>
            </w:r>
            <w:proofErr w:type="spellEnd"/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lastRenderedPageBreak/>
              <w:t>Старший преподаватель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>Романова Елизавета Александровна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Преподаватель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>Захарова Вероника Анатольевна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Ассистент кафедры государственного права</w:t>
            </w:r>
          </w:p>
        </w:tc>
        <w:tc>
          <w:tcPr>
            <w:tcW w:w="4253" w:type="dxa"/>
          </w:tcPr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>Артамонов Роман Дмитриевич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Ассистент кафедры экономики и управления</w:t>
            </w:r>
          </w:p>
        </w:tc>
        <w:tc>
          <w:tcPr>
            <w:tcW w:w="4253" w:type="dxa"/>
          </w:tcPr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>Смирнов Даниил Юрьевич</w:t>
            </w:r>
          </w:p>
        </w:tc>
      </w:tr>
      <w:tr w:rsidR="00C44057" w:rsidRPr="004E761F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Ассистент кафедры логопедии</w:t>
            </w:r>
          </w:p>
        </w:tc>
        <w:tc>
          <w:tcPr>
            <w:tcW w:w="4253" w:type="dxa"/>
          </w:tcPr>
          <w:p w:rsidR="00C44057" w:rsidRPr="004E761F" w:rsidRDefault="00C44057" w:rsidP="00DB2C30">
            <w:pPr>
              <w:rPr>
                <w:i/>
              </w:rPr>
            </w:pPr>
            <w:proofErr w:type="spellStart"/>
            <w:r w:rsidRPr="004E761F">
              <w:rPr>
                <w:i/>
              </w:rPr>
              <w:t>Буреева</w:t>
            </w:r>
            <w:proofErr w:type="spellEnd"/>
            <w:r w:rsidRPr="004E761F">
              <w:rPr>
                <w:i/>
              </w:rPr>
              <w:t xml:space="preserve"> Софья Алексеевна</w:t>
            </w:r>
          </w:p>
        </w:tc>
      </w:tr>
      <w:tr w:rsidR="00C44057" w:rsidTr="00DB2C30">
        <w:tc>
          <w:tcPr>
            <w:tcW w:w="5528" w:type="dxa"/>
          </w:tcPr>
          <w:p w:rsidR="00C44057" w:rsidRPr="004E761F" w:rsidRDefault="00C44057" w:rsidP="00F62E51">
            <w:pPr>
              <w:shd w:val="clear" w:color="auto" w:fill="FFFFFF"/>
              <w:rPr>
                <w:rFonts w:eastAsia="Calibri"/>
              </w:rPr>
            </w:pPr>
            <w:r w:rsidRPr="004E761F">
              <w:rPr>
                <w:rFonts w:eastAsia="Calibri"/>
              </w:rPr>
              <w:t>Ассистент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C44057" w:rsidRPr="004E761F" w:rsidRDefault="00C44057" w:rsidP="00DB2C30">
            <w:pPr>
              <w:rPr>
                <w:i/>
              </w:rPr>
            </w:pPr>
            <w:r w:rsidRPr="004E761F">
              <w:rPr>
                <w:i/>
              </w:rPr>
              <w:t>Лапина</w:t>
            </w:r>
            <w:r w:rsidR="00DB2C30" w:rsidRPr="004E761F">
              <w:rPr>
                <w:i/>
              </w:rPr>
              <w:t xml:space="preserve"> </w:t>
            </w:r>
            <w:r w:rsidRPr="004E761F">
              <w:rPr>
                <w:i/>
              </w:rPr>
              <w:t>Юлия Ивановна</w:t>
            </w:r>
          </w:p>
        </w:tc>
        <w:bookmarkStart w:id="0" w:name="_GoBack"/>
        <w:bookmarkEnd w:id="0"/>
      </w:tr>
    </w:tbl>
    <w:p w:rsidR="00C44057" w:rsidRPr="008A3298" w:rsidRDefault="00C44057" w:rsidP="008A3298">
      <w:pPr>
        <w:jc w:val="center"/>
        <w:rPr>
          <w:b/>
          <w:sz w:val="16"/>
          <w:szCs w:val="16"/>
        </w:rPr>
      </w:pPr>
    </w:p>
    <w:sectPr w:rsidR="00C44057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13EC"/>
    <w:rsid w:val="00813701"/>
    <w:rsid w:val="00821EBD"/>
    <w:rsid w:val="008227B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9BB"/>
    <w:rsid w:val="00981708"/>
    <w:rsid w:val="00985777"/>
    <w:rsid w:val="00985B0C"/>
    <w:rsid w:val="00986B8E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D459-8B18-4D64-94EE-D55EF50A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32</cp:revision>
  <cp:lastPrinted>2020-07-28T08:34:00Z</cp:lastPrinted>
  <dcterms:created xsi:type="dcterms:W3CDTF">2022-07-01T10:45:00Z</dcterms:created>
  <dcterms:modified xsi:type="dcterms:W3CDTF">2023-08-28T12:49:00Z</dcterms:modified>
</cp:coreProperties>
</file>