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870" w:rsidRPr="00D9582E" w:rsidRDefault="00290870" w:rsidP="002908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582E">
        <w:rPr>
          <w:rFonts w:ascii="Times New Roman" w:hAnsi="Times New Roman" w:cs="Times New Roman"/>
          <w:sz w:val="24"/>
          <w:szCs w:val="24"/>
        </w:rPr>
        <w:t>ГОСУДАРСТВЕННОЕ АВТОНОМНОЕ ОБРАЗОВАТЕЛЬНОЕ УЧРЕЖДЕНИЕ 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82E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290870" w:rsidRDefault="00290870" w:rsidP="00290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0870" w:rsidRDefault="00290870" w:rsidP="00290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ЛЕНИНГРАДСКИЙ ГОСУДАРСТВЕННЫЙ УНИВЕРСИТЕТ</w:t>
      </w:r>
    </w:p>
    <w:p w:rsidR="00290870" w:rsidRDefault="00290870" w:rsidP="00290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А.С. ПУШКИНА</w:t>
      </w:r>
    </w:p>
    <w:p w:rsidR="00290870" w:rsidRDefault="00290870" w:rsidP="00290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0870" w:rsidRDefault="00290870" w:rsidP="00290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90870" w:rsidTr="00553976">
        <w:tc>
          <w:tcPr>
            <w:tcW w:w="4672" w:type="dxa"/>
          </w:tcPr>
          <w:p w:rsidR="00290870" w:rsidRDefault="00290870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290870" w:rsidRDefault="00290870" w:rsidP="0055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 Ученого совета</w:t>
            </w:r>
          </w:p>
          <w:p w:rsidR="00290870" w:rsidRDefault="00290870" w:rsidP="0055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ВО ЛО «ЛГУ им. А.С. Пушкина»</w:t>
            </w:r>
          </w:p>
          <w:p w:rsidR="00290870" w:rsidRPr="00444D7C" w:rsidRDefault="00290870" w:rsidP="005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от_</w:t>
            </w:r>
            <w:r w:rsidRPr="0092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31.03.2022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__№_</w:t>
            </w:r>
            <w:r w:rsidRPr="0092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 w:rsidRPr="00552B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Pr="0092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673" w:type="dxa"/>
          </w:tcPr>
          <w:p w:rsidR="00290870" w:rsidRDefault="00290870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290870" w:rsidRDefault="00290870" w:rsidP="0055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7C">
              <w:rPr>
                <w:rFonts w:ascii="Times New Roman" w:hAnsi="Times New Roman" w:cs="Times New Roman"/>
                <w:sz w:val="24"/>
                <w:szCs w:val="24"/>
              </w:rPr>
              <w:t xml:space="preserve">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ГАОУ ВО ЛО</w:t>
            </w:r>
          </w:p>
          <w:p w:rsidR="00290870" w:rsidRDefault="00290870" w:rsidP="0055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7C">
              <w:rPr>
                <w:rFonts w:ascii="Times New Roman" w:hAnsi="Times New Roman" w:cs="Times New Roman"/>
                <w:sz w:val="24"/>
                <w:szCs w:val="24"/>
              </w:rPr>
              <w:t>«ЛГУ им. А.С. Пушкина»</w:t>
            </w:r>
          </w:p>
          <w:p w:rsidR="00290870" w:rsidRDefault="00290870" w:rsidP="0055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______________Г.В. Двас</w:t>
            </w:r>
          </w:p>
          <w:p w:rsidR="00290870" w:rsidRDefault="00290870" w:rsidP="0055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_____________№___________</w:t>
            </w:r>
          </w:p>
          <w:p w:rsidR="00290870" w:rsidRPr="00444D7C" w:rsidRDefault="00290870" w:rsidP="00553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0870" w:rsidRDefault="00290870" w:rsidP="00290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0870" w:rsidRDefault="00290870" w:rsidP="00290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0870" w:rsidRDefault="00290870" w:rsidP="00290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0870" w:rsidRDefault="00290870" w:rsidP="00290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0870" w:rsidRDefault="00290870" w:rsidP="00290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0870" w:rsidRPr="007E01C5" w:rsidRDefault="00290870" w:rsidP="002908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1C5">
        <w:rPr>
          <w:rFonts w:ascii="Times New Roman" w:hAnsi="Times New Roman" w:cs="Times New Roman"/>
          <w:b/>
          <w:sz w:val="28"/>
          <w:szCs w:val="28"/>
        </w:rPr>
        <w:t>ОБРАЗОВАТЕЛЬНАЯ ПРОГРАММА</w:t>
      </w:r>
    </w:p>
    <w:p w:rsidR="00290870" w:rsidRPr="007E01C5" w:rsidRDefault="00290870" w:rsidP="002908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1C5">
        <w:rPr>
          <w:rFonts w:ascii="Times New Roman" w:hAnsi="Times New Roman" w:cs="Times New Roman"/>
          <w:b/>
          <w:sz w:val="28"/>
          <w:szCs w:val="28"/>
        </w:rPr>
        <w:t>ПОДГОТОВКИ НАУЧНЫХ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И НАУЧНО-ПЕДАГОГИЧЕСКИХ КАДРОВ </w:t>
      </w:r>
      <w:r w:rsidRPr="007E01C5">
        <w:rPr>
          <w:rFonts w:ascii="Times New Roman" w:hAnsi="Times New Roman" w:cs="Times New Roman"/>
          <w:b/>
          <w:sz w:val="28"/>
          <w:szCs w:val="28"/>
        </w:rPr>
        <w:t>В АСПИРАНТУРЕ</w:t>
      </w:r>
    </w:p>
    <w:p w:rsidR="00290870" w:rsidRDefault="00290870" w:rsidP="00290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90870" w:rsidTr="00553976">
        <w:tc>
          <w:tcPr>
            <w:tcW w:w="4672" w:type="dxa"/>
          </w:tcPr>
          <w:p w:rsidR="00290870" w:rsidRDefault="00290870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Отрасль науки:</w:t>
            </w:r>
          </w:p>
          <w:p w:rsidR="00290870" w:rsidRDefault="00290870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870" w:rsidRDefault="00290870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научных специальностей:</w:t>
            </w:r>
          </w:p>
          <w:p w:rsidR="00290870" w:rsidRDefault="00290870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870" w:rsidRDefault="00290870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Научная специальность</w:t>
            </w:r>
          </w:p>
          <w:p w:rsidR="00290870" w:rsidRDefault="00290870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870" w:rsidRDefault="00290870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870" w:rsidRDefault="00290870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  <w:p w:rsidR="00290870" w:rsidRDefault="00290870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870" w:rsidRPr="00444D7C" w:rsidRDefault="00290870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срок обучения</w:t>
            </w:r>
          </w:p>
          <w:p w:rsidR="00290870" w:rsidRDefault="00290870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870" w:rsidRDefault="00290870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90870" w:rsidRDefault="00290870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</w:t>
            </w:r>
          </w:p>
          <w:p w:rsidR="00290870" w:rsidRDefault="00290870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870" w:rsidRDefault="00290870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5.8. Педагогика</w:t>
            </w:r>
          </w:p>
          <w:p w:rsidR="00290870" w:rsidRDefault="00290870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870" w:rsidRDefault="00290870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5.8.1. Общая педагогика, история педагогики и образования</w:t>
            </w:r>
          </w:p>
          <w:p w:rsidR="00290870" w:rsidRDefault="00290870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0870" w:rsidRDefault="00290870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01C5">
              <w:rPr>
                <w:rFonts w:ascii="Times New Roman" w:hAnsi="Times New Roman" w:cs="Times New Roman"/>
                <w:sz w:val="28"/>
                <w:szCs w:val="28"/>
              </w:rPr>
              <w:t>чная</w:t>
            </w:r>
          </w:p>
          <w:p w:rsidR="00290870" w:rsidRDefault="00290870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870" w:rsidRPr="007E01C5" w:rsidRDefault="00290870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</w:tbl>
    <w:p w:rsidR="00290870" w:rsidRDefault="00290870" w:rsidP="00290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0870" w:rsidRDefault="00290870" w:rsidP="00290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0870" w:rsidRDefault="00290870" w:rsidP="00290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0870" w:rsidRDefault="00290870" w:rsidP="00290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0870" w:rsidRDefault="00290870" w:rsidP="00290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0870" w:rsidRDefault="00290870" w:rsidP="00290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0870" w:rsidRDefault="00290870" w:rsidP="00290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0870" w:rsidRDefault="00290870" w:rsidP="00290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0870" w:rsidRDefault="00290870" w:rsidP="00290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290870" w:rsidRDefault="00290870" w:rsidP="00290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290870" w:rsidRDefault="00290870" w:rsidP="00290870"/>
    <w:p w:rsidR="00290870" w:rsidRDefault="00290870" w:rsidP="002908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183">
        <w:rPr>
          <w:rFonts w:ascii="Times New Roman" w:hAnsi="Times New Roman" w:cs="Times New Roman"/>
          <w:sz w:val="24"/>
          <w:szCs w:val="24"/>
        </w:rPr>
        <w:t>Настоящая образовательная программа подготовки научных и научно-педагогических кадров в аспирантуре (далее программа аспирантуры) составлена в соответствии с федеральными государственными требованиями, утвержденными приказом Мин</w:t>
      </w:r>
      <w:r>
        <w:rPr>
          <w:rFonts w:ascii="Times New Roman" w:hAnsi="Times New Roman" w:cs="Times New Roman"/>
          <w:sz w:val="24"/>
          <w:szCs w:val="24"/>
        </w:rPr>
        <w:t xml:space="preserve">истерства науки и высшего </w:t>
      </w:r>
      <w:r w:rsidRPr="00406183">
        <w:rPr>
          <w:rFonts w:ascii="Times New Roman" w:hAnsi="Times New Roman" w:cs="Times New Roman"/>
          <w:sz w:val="24"/>
          <w:szCs w:val="24"/>
        </w:rPr>
        <w:t>обр</w:t>
      </w:r>
      <w:r>
        <w:rPr>
          <w:rFonts w:ascii="Times New Roman" w:hAnsi="Times New Roman" w:cs="Times New Roman"/>
          <w:sz w:val="24"/>
          <w:szCs w:val="24"/>
        </w:rPr>
        <w:t>азования Российской Федерации</w:t>
      </w:r>
      <w:r w:rsidRPr="00406183">
        <w:rPr>
          <w:rFonts w:ascii="Times New Roman" w:hAnsi="Times New Roman" w:cs="Times New Roman"/>
          <w:sz w:val="24"/>
          <w:szCs w:val="24"/>
        </w:rPr>
        <w:t xml:space="preserve"> от 20.10.2021 г. № 951</w:t>
      </w:r>
    </w:p>
    <w:p w:rsidR="00290870" w:rsidRDefault="00290870" w:rsidP="002908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 обсуждена и одобрена на заседании кафедры педагогики и педагогических технологий (протокол № 3 от «01»  марта 2022 г.)</w:t>
      </w:r>
    </w:p>
    <w:p w:rsidR="00D641C1" w:rsidRDefault="00290870" w:rsidP="002908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 Коновалова Л.В., доктор педагогических наук, доце</w:t>
      </w:r>
    </w:p>
    <w:p w:rsidR="00D641C1" w:rsidRDefault="00D641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A5DF9" w:rsidRPr="008A5B87" w:rsidRDefault="004A5DF9" w:rsidP="004A5D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A5B87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7604970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641C1" w:rsidRDefault="00D641C1">
          <w:pPr>
            <w:pStyle w:val="aa"/>
          </w:pPr>
        </w:p>
        <w:p w:rsidR="00D641C1" w:rsidRPr="00D641C1" w:rsidRDefault="00D641C1" w:rsidP="00D641C1">
          <w:pPr>
            <w:pStyle w:val="11"/>
            <w:tabs>
              <w:tab w:val="left" w:pos="440"/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6155559" w:history="1">
            <w:r w:rsidRPr="00D641C1">
              <w:rPr>
                <w:rStyle w:val="a5"/>
                <w:rFonts w:ascii="Times New Roman" w:hAnsi="Times New Roman" w:cs="Times New Roman"/>
                <w:b/>
                <w:noProof/>
                <w:sz w:val="24"/>
                <w:szCs w:val="24"/>
              </w:rPr>
              <w:t>1.</w:t>
            </w:r>
            <w:r w:rsidRPr="00D641C1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D641C1">
              <w:rPr>
                <w:rStyle w:val="a5"/>
                <w:rFonts w:ascii="Times New Roman" w:hAnsi="Times New Roman" w:cs="Times New Roman"/>
                <w:b/>
                <w:noProof/>
                <w:sz w:val="24"/>
                <w:szCs w:val="24"/>
              </w:rPr>
              <w:t>ОБЩИЕ ПОЛОЖЕНИЯ</w:t>
            </w:r>
            <w:r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_Toc126155559 \h </w:instrText>
            </w:r>
            <w:r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641C1" w:rsidRPr="00D641C1" w:rsidRDefault="002509E3" w:rsidP="00D641C1">
          <w:pPr>
            <w:pStyle w:val="21"/>
            <w:tabs>
              <w:tab w:val="left" w:pos="880"/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5560" w:history="1">
            <w:r w:rsidR="00D641C1" w:rsidRPr="00D641C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1.1.</w:t>
            </w:r>
            <w:r w:rsidR="00D641C1" w:rsidRPr="00D641C1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D641C1" w:rsidRPr="00D641C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Назначение программы подготовки научных и научно-педагогических кадров в аспирантуре</w: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_Toc126155560 \h </w:instrTex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641C1" w:rsidRPr="00D641C1" w:rsidRDefault="002509E3" w:rsidP="00D641C1">
          <w:pPr>
            <w:pStyle w:val="21"/>
            <w:tabs>
              <w:tab w:val="left" w:pos="880"/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5561" w:history="1">
            <w:r w:rsidR="00D641C1" w:rsidRPr="00D641C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1.2.</w:t>
            </w:r>
            <w:r w:rsidR="00D641C1" w:rsidRPr="00D641C1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D641C1" w:rsidRPr="00D641C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Нормативные документы</w: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_Toc126155561 \h </w:instrTex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641C1" w:rsidRPr="00D641C1" w:rsidRDefault="002509E3" w:rsidP="00D641C1">
          <w:pPr>
            <w:pStyle w:val="1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5562" w:history="1">
            <w:r w:rsidR="00D641C1" w:rsidRPr="00D641C1">
              <w:rPr>
                <w:rStyle w:val="a5"/>
                <w:rFonts w:ascii="Times New Roman" w:hAnsi="Times New Roman" w:cs="Times New Roman"/>
                <w:b/>
                <w:noProof/>
                <w:sz w:val="24"/>
                <w:szCs w:val="24"/>
              </w:rPr>
              <w:t>2. ОБЩАЯ ХАРАКТЕРИСТИКА ПРОГРАММЫ АСПИРАНТУРЫ ПО НАУЧНОЙ СПЕЦИАЛЬНОСТИ 5.8.1. ОБЩАЯ ПЕДАГОГИКА, ИСТОРИЯ ПЕДАГОГИКИ И ОБРАЗОВАНИЯ</w: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_Toc126155562 \h </w:instrTex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641C1" w:rsidRPr="00D641C1" w:rsidRDefault="002509E3" w:rsidP="00D641C1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5563" w:history="1">
            <w:r w:rsidR="00D641C1" w:rsidRPr="00D641C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2.1. Срок освоения, объем и формы обучения по программе аспирантуры</w: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_Toc126155563 \h </w:instrTex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641C1" w:rsidRPr="00D641C1" w:rsidRDefault="002509E3" w:rsidP="00D641C1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5564" w:history="1">
            <w:r w:rsidR="00D641C1" w:rsidRPr="00D641C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2.2. Структура программы аспирантуры</w: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_Toc126155564 \h </w:instrTex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641C1" w:rsidRPr="00D641C1" w:rsidRDefault="002509E3" w:rsidP="00D641C1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5565" w:history="1">
            <w:r w:rsidR="00D641C1" w:rsidRPr="00D641C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2.2.1. Научный компонент</w: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_Toc126155565 \h </w:instrTex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641C1" w:rsidRPr="00D641C1" w:rsidRDefault="002509E3" w:rsidP="00D641C1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5566" w:history="1">
            <w:r w:rsidR="00D641C1" w:rsidRPr="00D641C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2.2.2. Образовательный компонент</w: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_Toc126155566 \h </w:instrTex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641C1" w:rsidRPr="00D641C1" w:rsidRDefault="002509E3" w:rsidP="00D641C1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5567" w:history="1">
            <w:r w:rsidR="00D641C1" w:rsidRPr="00D641C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2.2.3. Итоговая аттестация</w: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_Toc126155567 \h </w:instrTex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641C1" w:rsidRPr="00D641C1" w:rsidRDefault="002509E3" w:rsidP="00D641C1">
          <w:pPr>
            <w:pStyle w:val="1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5568" w:history="1">
            <w:r w:rsidR="00D641C1" w:rsidRPr="00D641C1">
              <w:rPr>
                <w:rStyle w:val="a5"/>
                <w:rFonts w:ascii="Times New Roman" w:hAnsi="Times New Roman" w:cs="Times New Roman"/>
                <w:b/>
                <w:noProof/>
                <w:sz w:val="24"/>
                <w:szCs w:val="24"/>
              </w:rPr>
              <w:t>3. ДОКУМЕНТЫ, РЕГЛАМЕНТИРУЮЩИЕ СОДЕРЖАНИЕ И ОРГАНИЗАЦИЮ ПРОЦЕССА ПОДГОТОВКИ АСПИРАНТА</w: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_Toc126155568 \h </w:instrTex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641C1" w:rsidRPr="00D641C1" w:rsidRDefault="002509E3" w:rsidP="00D641C1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5569" w:history="1">
            <w:r w:rsidR="00D641C1" w:rsidRPr="00D641C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3.1. Документы для освоения программы аспирантуры</w: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_Toc126155569 \h </w:instrTex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641C1" w:rsidRPr="00D641C1" w:rsidRDefault="002509E3" w:rsidP="00D641C1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5570" w:history="1">
            <w:r w:rsidR="00D641C1" w:rsidRPr="00D641C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3.1.1. План научной деятельности</w: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_Toc126155570 \h </w:instrTex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641C1" w:rsidRPr="00D641C1" w:rsidRDefault="002509E3" w:rsidP="00D641C1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5571" w:history="1">
            <w:r w:rsidR="00D641C1" w:rsidRPr="00D641C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3.1.2. Учебный план</w: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_Toc126155571 \h </w:instrTex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641C1" w:rsidRPr="00D641C1" w:rsidRDefault="002509E3" w:rsidP="00D641C1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5572" w:history="1">
            <w:r w:rsidR="00D641C1" w:rsidRPr="00D641C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3.1.3. Календарный учебный график</w: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_Toc126155572 \h </w:instrTex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641C1" w:rsidRPr="00D641C1" w:rsidRDefault="002509E3" w:rsidP="00D641C1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5573" w:history="1">
            <w:r w:rsidR="00D641C1" w:rsidRPr="00D641C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3.1.4. Рабочие программы дисциплин (модулей)</w: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_Toc126155573 \h </w:instrTex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641C1" w:rsidRPr="00D641C1" w:rsidRDefault="002509E3" w:rsidP="00D641C1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5574" w:history="1">
            <w:r w:rsidR="00D641C1" w:rsidRPr="00D641C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3.1.5. Программы кандидатских экзаменов</w: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_Toc126155574 \h </w:instrTex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641C1" w:rsidRPr="00D641C1" w:rsidRDefault="002509E3" w:rsidP="00D641C1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5575" w:history="1">
            <w:r w:rsidR="00D641C1" w:rsidRPr="00D641C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3.1.6. Программа практики</w: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_Toc126155575 \h </w:instrTex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641C1" w:rsidRPr="00D641C1" w:rsidRDefault="002509E3" w:rsidP="00D641C1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5576" w:history="1">
            <w:r w:rsidR="00D641C1" w:rsidRPr="00D641C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3.1.7. Программа итоговой аттестации</w: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_Toc126155576 \h </w:instrTex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641C1" w:rsidRPr="00D641C1" w:rsidRDefault="002509E3" w:rsidP="00D641C1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5577" w:history="1">
            <w:r w:rsidR="00D641C1" w:rsidRPr="00D641C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3.1.8. Оценочные и методические материалы</w: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_Toc126155577 \h </w:instrTex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641C1" w:rsidRPr="00D641C1" w:rsidRDefault="002509E3" w:rsidP="00D641C1">
          <w:pPr>
            <w:pStyle w:val="1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5578" w:history="1">
            <w:r w:rsidR="00D641C1" w:rsidRPr="00D641C1">
              <w:rPr>
                <w:rStyle w:val="a5"/>
                <w:rFonts w:ascii="Times New Roman" w:hAnsi="Times New Roman" w:cs="Times New Roman"/>
                <w:b/>
                <w:noProof/>
                <w:sz w:val="24"/>
                <w:szCs w:val="24"/>
              </w:rPr>
              <w:t>4. ПЛАНИРУЕМЫЕ РЕЗУЛЬТАТЫ ОСВОЕНИЯ ПРОГРАММЫ АСПИРАНТУРЫ</w:t>
            </w:r>
            <w:r w:rsidR="00BF2FD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……………………………………………………………………………...</w: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_Toc126155578 \h </w:instrTex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641C1" w:rsidRPr="00D641C1" w:rsidRDefault="002509E3" w:rsidP="00D641C1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5579" w:history="1">
            <w:r w:rsidR="00D641C1" w:rsidRPr="00D641C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4.1. Требования к результатам освоения программы аспирантуры</w: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_Toc126155579 \h </w:instrTex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641C1" w:rsidRPr="00D641C1" w:rsidRDefault="002509E3" w:rsidP="00D641C1">
          <w:pPr>
            <w:pStyle w:val="1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5580" w:history="1">
            <w:r w:rsidR="00D641C1" w:rsidRPr="00D641C1">
              <w:rPr>
                <w:rStyle w:val="a5"/>
                <w:rFonts w:ascii="Times New Roman" w:hAnsi="Times New Roman" w:cs="Times New Roman"/>
                <w:b/>
                <w:noProof/>
                <w:sz w:val="24"/>
                <w:szCs w:val="24"/>
              </w:rPr>
              <w:t>5. УСЛОВИЯ РЕАЛИЗАЦИИ ПРОГРАММ ПОДГОТОВКИ НАУЧНЫХ И НАУЧНО-ПЕДАГОГИЧЕСКИХ КАДРОВ В АСПИРАНТУРЕ</w: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_Toc126155580 \h </w:instrTex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641C1" w:rsidRPr="00D641C1" w:rsidRDefault="002509E3" w:rsidP="00D641C1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5581" w:history="1">
            <w:r w:rsidR="00D641C1" w:rsidRPr="00D641C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5.1. Требования к материально-техническому и учебно-методическому обеспечению программы подготовки научных и научно-педагогических кадров в аспирантуре</w: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_Toc126155581 \h </w:instrTex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641C1" w:rsidRPr="00D641C1" w:rsidRDefault="002509E3" w:rsidP="00D641C1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5582" w:history="1">
            <w:r w:rsidR="00D641C1" w:rsidRPr="00D641C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5.2. Требования к кадровому обеспечению для реализации программы аспирантуры</w: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_Toc126155582 \h </w:instrTex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641C1" w:rsidRPr="00D641C1" w:rsidRDefault="002509E3" w:rsidP="00D641C1">
          <w:pPr>
            <w:pStyle w:val="1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5583" w:history="1">
            <w:r w:rsidR="00D641C1" w:rsidRPr="00D641C1">
              <w:rPr>
                <w:rStyle w:val="a5"/>
                <w:rFonts w:ascii="Times New Roman" w:hAnsi="Times New Roman" w:cs="Times New Roman"/>
                <w:b/>
                <w:noProof/>
                <w:sz w:val="24"/>
                <w:szCs w:val="24"/>
              </w:rPr>
              <w:t>6. ОЦЕНКА КАЧЕСТВА ПОДГОТОВКИ ОБУЧАЮЩИХСЯ ПО ПРОГРАММЕ АСПИРАНТУРЫ</w: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_Toc126155583 \h </w:instrTex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641C1" w:rsidRPr="00D641C1" w:rsidRDefault="002509E3" w:rsidP="00D641C1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5584" w:history="1">
            <w:r w:rsidR="00D641C1" w:rsidRPr="00D641C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6.1. Контроль качества освоения программы аспирантуры</w: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_Toc126155584 \h </w:instrTex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641C1" w:rsidRPr="00D641C1" w:rsidRDefault="002509E3" w:rsidP="00D641C1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5585" w:history="1">
            <w:r w:rsidR="00D641C1" w:rsidRPr="00D641C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6.2. Оценочные материалы</w: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_Toc126155585 \h </w:instrTex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641C1" w:rsidRPr="00D641C1" w:rsidRDefault="002509E3" w:rsidP="00D641C1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5586" w:history="1">
            <w:r w:rsidR="00D641C1" w:rsidRPr="00D641C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6.3. Оценивание аспирантами содержания, организации и качества образовательного процесса</w: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_Toc126155586 \h </w:instrTex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641C1" w:rsidRPr="00D641C1" w:rsidRDefault="002509E3" w:rsidP="00D641C1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5587" w:history="1">
            <w:r w:rsidR="00D641C1" w:rsidRPr="00D641C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6.4. Итоговая аттестация</w: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_Toc126155587 \h </w:instrTex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641C1" w:rsidRPr="00D641C1" w:rsidRDefault="002509E3" w:rsidP="00D641C1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5588" w:history="1">
            <w:r w:rsidR="00D641C1" w:rsidRPr="00D641C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6.5. Система внутренней оценки качества образовательной деятельности</w: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_Toc126155588 \h </w:instrTex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641C1" w:rsidRPr="00D641C1" w:rsidRDefault="002509E3" w:rsidP="00D641C1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5589" w:history="1">
            <w:r w:rsidR="00D641C1" w:rsidRPr="00D641C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6.6. Внешняя оценка качества образовательной деятельности</w: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_Toc126155589 \h </w:instrTex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641C1" w:rsidRPr="00D641C1" w:rsidRDefault="002509E3" w:rsidP="00D641C1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5590" w:history="1">
            <w:r w:rsidR="00D641C1" w:rsidRPr="00D641C1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6.7. Регламент периодического обновления программ аспирантуры</w: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_Toc126155590 \h </w:instrTex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641C1" w:rsidRPr="00D641C1" w:rsidRDefault="002509E3" w:rsidP="00D641C1">
          <w:pPr>
            <w:pStyle w:val="1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155591" w:history="1">
            <w:r w:rsidR="00D641C1" w:rsidRPr="00D641C1">
              <w:rPr>
                <w:rStyle w:val="a5"/>
                <w:rFonts w:ascii="Times New Roman" w:hAnsi="Times New Roman" w:cs="Times New Roman"/>
                <w:b/>
                <w:noProof/>
                <w:sz w:val="24"/>
                <w:szCs w:val="24"/>
              </w:rPr>
              <w:t>7. УСЛОВИЯ ОРГАНИЗАЦИИ ОБУЧЕНИЯ ДЛЯ ИНВАЛИДОВ И ЛИЦ С ОГРАНИЧЕННЫМИ ВОЗМОЖНОСТЯМИ ЗДОРОВЬЯ</w: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_Toc126155591 \h </w:instrTex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641C1" w:rsidRDefault="002509E3" w:rsidP="00D641C1">
          <w:pPr>
            <w:pStyle w:val="11"/>
            <w:tabs>
              <w:tab w:val="right" w:leader="dot" w:pos="9345"/>
            </w:tabs>
            <w:spacing w:after="20" w:line="240" w:lineRule="auto"/>
            <w:rPr>
              <w:noProof/>
            </w:rPr>
          </w:pPr>
          <w:hyperlink w:anchor="_Toc126155592" w:history="1">
            <w:r w:rsidR="00D641C1" w:rsidRPr="00D641C1">
              <w:rPr>
                <w:rStyle w:val="a5"/>
                <w:rFonts w:ascii="Times New Roman" w:hAnsi="Times New Roman" w:cs="Times New Roman"/>
                <w:b/>
                <w:noProof/>
                <w:sz w:val="24"/>
                <w:szCs w:val="24"/>
              </w:rPr>
              <w:t>8. ПРИЛОЖЕНИЯ</w: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_Toc126155592 \h </w:instrTex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D641C1" w:rsidRPr="00D641C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641C1" w:rsidRDefault="00D641C1">
          <w:r>
            <w:rPr>
              <w:b/>
              <w:bCs/>
            </w:rPr>
            <w:fldChar w:fldCharType="end"/>
          </w:r>
        </w:p>
      </w:sdtContent>
    </w:sdt>
    <w:p w:rsidR="006B2248" w:rsidRPr="00875EF7" w:rsidRDefault="006B2248" w:rsidP="004A5DF9">
      <w:pPr>
        <w:rPr>
          <w:rFonts w:ascii="Times New Roman" w:hAnsi="Times New Roman" w:cs="Times New Roman"/>
        </w:rPr>
      </w:pPr>
    </w:p>
    <w:p w:rsidR="004A5DF9" w:rsidRPr="00D641C1" w:rsidRDefault="004A5DF9" w:rsidP="00D641C1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_Toc126155559"/>
      <w:r w:rsidRPr="00D641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ОБЩИЕ ПОЛОЖЕНИЯ</w:t>
      </w:r>
      <w:bookmarkEnd w:id="1"/>
    </w:p>
    <w:p w:rsidR="004A5DF9" w:rsidRPr="00D641C1" w:rsidRDefault="004A5DF9" w:rsidP="004A5DF9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D641C1" w:rsidRDefault="004A5DF9" w:rsidP="00D641C1">
      <w:pPr>
        <w:pStyle w:val="a3"/>
        <w:numPr>
          <w:ilvl w:val="1"/>
          <w:numId w:val="1"/>
        </w:numPr>
        <w:spacing w:after="0" w:line="240" w:lineRule="auto"/>
        <w:ind w:left="851" w:hanging="567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Toc126155560"/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Назначение программы подготовки научных и научно-педагогических кадров в аспирантуре</w:t>
      </w:r>
      <w:bookmarkEnd w:id="2"/>
    </w:p>
    <w:p w:rsidR="004A5DF9" w:rsidRPr="00D641C1" w:rsidRDefault="004A5DF9" w:rsidP="004A5DF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подготовки научных и научно-педагогических кадров в аспирантуре (далее – программа аспирантуры</w:t>
      </w:r>
      <w:r w:rsidR="002875D0"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170C5"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научной специальности 5.8.1. Общая педагогика, история педагогики и образования</w:t>
      </w: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, реализуемая государственным автономным образовательным учреждением высшего образования Ленинградской области «Ленинградский государственный университет им. А.С. Пушкина» (далее – ГАОУ ВО ЛО «ЛГУ им. А.С. Пушкина», Университет), представляет собой комплект документов, разработанных на основе федеральных государственных требований к структуре программ подготовки научных и научно-педагогических кадров в аспирантуре, условиями их реализации, сроками освоения этих программ с учетом различных форм обучения, образовательных технологий  и особенностей  отдельных категорий аспирантов, утвержденные приказом Министерства науки и высшего образования Российской Федерации от 20 октября 2021 года № 951.</w:t>
      </w:r>
    </w:p>
    <w:p w:rsidR="004A5DF9" w:rsidRPr="00D641C1" w:rsidRDefault="004A5DF9" w:rsidP="004A5DF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аспирантуры - это комплекс основных характеристик образования (объема, структуры, условий реализации, сроков освоения с учетом форм обучения, образовательных технологий, особенностей отдельных категорий аспирантов), включающий в себя комплект документов, в которых определены требования к результатам ее освоения, содержащий план научной деятельности, учебный план, календарный учебный график, рабочие программы дисциплин (модулей), практики, оценочные и методические материалы.</w:t>
      </w:r>
    </w:p>
    <w:p w:rsidR="004A5DF9" w:rsidRPr="00D641C1" w:rsidRDefault="004A5DF9" w:rsidP="004A5DF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аспирантуры разработана по научной специальности </w:t>
      </w:r>
      <w:r w:rsidR="00E170C5"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5.8.1. Общая педагогика, история педагогики и образования</w:t>
      </w: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, предусмотренной номенклатурой научных специальностей, по которым присуждаются ученые степени, утверждаемой Министерством науки и высшего образования Российской Федерации.</w:t>
      </w:r>
    </w:p>
    <w:p w:rsidR="004A5DF9" w:rsidRPr="00D641C1" w:rsidRDefault="004A5DF9" w:rsidP="004A5DF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Университет осуществляет научную (научно-исследовательскую) деятельность, в том числе выполняет фундаментальные, поисковые и прикладные научные исследования и обладает научным потенциалом по г</w:t>
      </w:r>
      <w:r w:rsidR="00E170C5"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руппе научных специальностей 5.8. Педагогика</w:t>
      </w: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которой реализуется программа аспирантуры по научной специальности </w:t>
      </w:r>
      <w:r w:rsidR="00E170C5"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5.8.1. Общая педагогика, история педагогики и образования</w:t>
      </w: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C6825" w:rsidRPr="00D641C1" w:rsidRDefault="00EC6825" w:rsidP="004A5DF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D641C1" w:rsidRDefault="004A5DF9" w:rsidP="00D641C1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3" w:name="_Toc126155561"/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Нормативные документы</w:t>
      </w:r>
      <w:bookmarkEnd w:id="3"/>
    </w:p>
    <w:p w:rsidR="004A5DF9" w:rsidRPr="00D641C1" w:rsidRDefault="004A5DF9" w:rsidP="004A5DF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Нормативную базу для разработки программы аспирантуры составляют:</w:t>
      </w:r>
    </w:p>
    <w:p w:rsidR="004A5DF9" w:rsidRPr="00D641C1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закон Российской Федерации от 29 декабря 2012 года № 273-ФЗ «Об образовании в Российской Федерации» (с дополнениями и изменениями);</w:t>
      </w:r>
    </w:p>
    <w:p w:rsidR="004A5DF9" w:rsidRPr="00D641C1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закон от 23 августа 1996 года № 127-ФЗ «О науке и государственной научно-технической политике»;</w:t>
      </w:r>
    </w:p>
    <w:p w:rsidR="004A5DF9" w:rsidRPr="00D641C1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Правительства РФ от 30.11.2021 №2122 «Об утверждении Положения о подготовке научных и научно-педагогических кадров в аспирантуре ((адъюнктуре)»;</w:t>
      </w:r>
    </w:p>
    <w:p w:rsidR="004A5DF9" w:rsidRPr="00D641C1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Правительства РФ от 24.09.2013 № 842 «О порядке присуждения ученых степеней» (вместе с «Положением о присуждении ученых степеней»);</w:t>
      </w:r>
    </w:p>
    <w:p w:rsidR="004A5DF9" w:rsidRPr="00D641C1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Приказ Минобрнауки России от 20.10.2021 № 951 «Об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(адъюнктов)»;</w:t>
      </w:r>
    </w:p>
    <w:p w:rsidR="004A5DF9" w:rsidRPr="00D641C1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Приказ Минобрнауки России от 24.02.2021 № 118 «Об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утвержденной приказом Министерства образования и науки Российской Федерации от 10 ноября 2017 г. № 1093»;</w:t>
      </w:r>
    </w:p>
    <w:p w:rsidR="004A5DF9" w:rsidRPr="00D641C1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Приказ Минобрнауки России от 24.08.2021 № 786 «Об установлении соответствия направлений подготовки научно-педагогических кадров в аспирантуре (адъюнктуре) научным специальностям, предусмотренным номенклатурой научных специальностей, по которым присуждаются ученые степени, утвержденной приказом Министерства науки и высшего образования Российской Федерации от 24 февраля 2021 г. № 118»;</w:t>
      </w:r>
    </w:p>
    <w:p w:rsidR="004A5DF9" w:rsidRPr="00D641C1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Нормативно-методические документы Минобрнауки России;</w:t>
      </w:r>
    </w:p>
    <w:p w:rsidR="004A5DF9" w:rsidRPr="00D641C1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Локальные нормативные акты ГАОУ ВО ЛО «ЛГУ им. А.С. Пушкина».</w:t>
      </w:r>
    </w:p>
    <w:p w:rsidR="004A5DF9" w:rsidRPr="00D641C1" w:rsidRDefault="004A5DF9" w:rsidP="004A5DF9">
      <w:pPr>
        <w:rPr>
          <w:color w:val="000000" w:themeColor="text1"/>
          <w:sz w:val="24"/>
          <w:szCs w:val="24"/>
        </w:rPr>
      </w:pPr>
    </w:p>
    <w:p w:rsidR="004A5DF9" w:rsidRPr="00D641C1" w:rsidRDefault="004A5DF9" w:rsidP="00D641C1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4" w:name="_Toc126155562"/>
      <w:r w:rsidRPr="00D641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ОБЩАЯ ХАРАКТЕРИСТИКА ПРОГРАММЫ АСПИРАНТУРЫ ПО НАУЧНОЙ СПЕЦИАЛЬНОСТИ </w:t>
      </w:r>
      <w:r w:rsidR="00DF6033" w:rsidRPr="00D641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5.8.1. ОБЩАЯ ПЕДАГОГИКА, ИСТОРИЯ ПЕДАГОГИКИ И ОБРАЗОВАНИЯ</w:t>
      </w:r>
      <w:bookmarkEnd w:id="4"/>
    </w:p>
    <w:p w:rsidR="004A5DF9" w:rsidRPr="00D641C1" w:rsidRDefault="004A5DF9" w:rsidP="00D641C1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_Toc126155563"/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2.1. Срок освоения, объем и формы обучения по программе аспирантуры</w:t>
      </w:r>
      <w:bookmarkEnd w:id="5"/>
    </w:p>
    <w:p w:rsidR="004A5DF9" w:rsidRPr="00D641C1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1. Программа аспирантуры реализуется в очной форме;</w:t>
      </w:r>
    </w:p>
    <w:p w:rsidR="004A5DF9" w:rsidRPr="00D641C1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2. Срок освоения программы аспирантуры по очной форме обучения составляет 3 года;</w:t>
      </w:r>
    </w:p>
    <w:p w:rsidR="004A5DF9" w:rsidRPr="00D641C1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3. Объем программы аспирантуры устанавливается в зачетных единицах (з.е.) и составляет 180 (з.е.). Одна зачетная единица для программы аспирантуры составляет 36 академических (27 астрономических) часов.</w:t>
      </w:r>
    </w:p>
    <w:p w:rsidR="004A5DF9" w:rsidRPr="00D641C1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Процесс освоения программы аспирантуры разделяется на курсы. </w:t>
      </w:r>
    </w:p>
    <w:p w:rsidR="004A5DF9" w:rsidRPr="00D641C1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5. При реализации программы аспирантуры ГАОУ ВО ЛО «ЛГУ им. А.С. Пушкина» вправе использовать различные образовательные технологии, в том числе дистанционные образовательные технологии.</w:t>
      </w:r>
    </w:p>
    <w:p w:rsidR="004A5DF9" w:rsidRPr="00D641C1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6. Освоение программы аспирантуры осуществляется аспирантом по индивидуальному плану работы, включающему индивидуальный план научной деятельности и индивидуальный учебный план.</w:t>
      </w:r>
    </w:p>
    <w:p w:rsidR="004A5DF9" w:rsidRPr="00D641C1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7. Порядок формирования и утверждения индивидуального плана работы аспиранта определяется локальным нормативным актом ГАОУ ВО ЛО «ЛГУ им. А.С. Пушкина».</w:t>
      </w:r>
    </w:p>
    <w:p w:rsidR="004A5DF9" w:rsidRPr="00D641C1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8. Образовательная деятельность по программе аспирантуры осуществляется на государственном языке Российской Федерации. Язык обучения – русский.</w:t>
      </w:r>
    </w:p>
    <w:p w:rsidR="004A5DF9" w:rsidRPr="00D641C1" w:rsidRDefault="004A5DF9" w:rsidP="00D641C1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_Toc126155564"/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2.2. Структура программы аспирантуры</w:t>
      </w:r>
      <w:bookmarkEnd w:id="6"/>
    </w:p>
    <w:p w:rsidR="004A5DF9" w:rsidRPr="00D641C1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Программа аспирантуры (Таблица 1) включает в себя:</w:t>
      </w:r>
    </w:p>
    <w:p w:rsidR="004A5DF9" w:rsidRPr="00D641C1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научный компонент;</w:t>
      </w:r>
    </w:p>
    <w:p w:rsidR="004A5DF9" w:rsidRPr="00D641C1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образовательный компонент;</w:t>
      </w:r>
    </w:p>
    <w:p w:rsidR="000E281B" w:rsidRPr="00D641C1" w:rsidRDefault="004A5DF9" w:rsidP="00A371E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итоговую аттестацию.</w:t>
      </w:r>
    </w:p>
    <w:p w:rsidR="00FC64EE" w:rsidRPr="00D641C1" w:rsidRDefault="00FC64EE" w:rsidP="00D9079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509" w:rsidRPr="00D641C1" w:rsidRDefault="00314509" w:rsidP="00D9079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D641C1" w:rsidRDefault="004A5DF9" w:rsidP="004A5DF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Таблица 1 – Структура программы аспирантуры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280"/>
        <w:gridCol w:w="4976"/>
        <w:gridCol w:w="1260"/>
        <w:gridCol w:w="1109"/>
      </w:tblGrid>
      <w:tr w:rsidR="00D641C1" w:rsidRPr="00D641C1" w:rsidTr="00917A19">
        <w:tc>
          <w:tcPr>
            <w:tcW w:w="1280" w:type="dxa"/>
            <w:vMerge w:val="restart"/>
          </w:tcPr>
          <w:p w:rsidR="004A5DF9" w:rsidRPr="00D641C1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41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индекс</w:t>
            </w:r>
          </w:p>
        </w:tc>
        <w:tc>
          <w:tcPr>
            <w:tcW w:w="4976" w:type="dxa"/>
            <w:vMerge w:val="restart"/>
          </w:tcPr>
          <w:p w:rsidR="004A5DF9" w:rsidRPr="00D641C1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41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разделов и дисциплин (модулей)</w:t>
            </w:r>
          </w:p>
        </w:tc>
        <w:tc>
          <w:tcPr>
            <w:tcW w:w="2369" w:type="dxa"/>
            <w:gridSpan w:val="2"/>
          </w:tcPr>
          <w:p w:rsidR="004A5DF9" w:rsidRPr="00D641C1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41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Трудоемкость</w:t>
            </w:r>
          </w:p>
        </w:tc>
      </w:tr>
      <w:tr w:rsidR="00D641C1" w:rsidRPr="00D641C1" w:rsidTr="00917A19">
        <w:tc>
          <w:tcPr>
            <w:tcW w:w="1280" w:type="dxa"/>
            <w:vMerge/>
          </w:tcPr>
          <w:p w:rsidR="004A5DF9" w:rsidRPr="00D641C1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76" w:type="dxa"/>
            <w:vMerge/>
          </w:tcPr>
          <w:p w:rsidR="004A5DF9" w:rsidRPr="00D641C1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4A5DF9" w:rsidRPr="00D641C1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41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часы</w:t>
            </w:r>
          </w:p>
        </w:tc>
        <w:tc>
          <w:tcPr>
            <w:tcW w:w="1109" w:type="dxa"/>
          </w:tcPr>
          <w:p w:rsidR="004A5DF9" w:rsidRPr="00D641C1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41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ЗЕТ</w:t>
            </w:r>
          </w:p>
        </w:tc>
      </w:tr>
      <w:tr w:rsidR="00917A19" w:rsidRPr="00D641C1" w:rsidTr="00917A19">
        <w:tc>
          <w:tcPr>
            <w:tcW w:w="1280" w:type="dxa"/>
          </w:tcPr>
          <w:p w:rsidR="00917A19" w:rsidRPr="0044767A" w:rsidRDefault="00917A19" w:rsidP="00917A19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976" w:type="dxa"/>
          </w:tcPr>
          <w:p w:rsidR="00917A19" w:rsidRPr="00D641C1" w:rsidRDefault="00917A19" w:rsidP="00917A19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НАУЧНЫЙ КОМПОНЕНТ</w:t>
            </w:r>
          </w:p>
        </w:tc>
        <w:tc>
          <w:tcPr>
            <w:tcW w:w="1260" w:type="dxa"/>
          </w:tcPr>
          <w:p w:rsidR="00917A19" w:rsidRPr="00D641C1" w:rsidRDefault="00917A19" w:rsidP="00917A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41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4824</w:t>
            </w:r>
          </w:p>
        </w:tc>
        <w:tc>
          <w:tcPr>
            <w:tcW w:w="1109" w:type="dxa"/>
          </w:tcPr>
          <w:p w:rsidR="00917A19" w:rsidRPr="00D641C1" w:rsidRDefault="00917A19" w:rsidP="00917A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41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134</w:t>
            </w:r>
          </w:p>
        </w:tc>
      </w:tr>
      <w:tr w:rsidR="00917A19" w:rsidRPr="00D641C1" w:rsidTr="00917A19">
        <w:tc>
          <w:tcPr>
            <w:tcW w:w="1280" w:type="dxa"/>
          </w:tcPr>
          <w:p w:rsidR="00917A19" w:rsidRPr="0044767A" w:rsidRDefault="00917A19" w:rsidP="00917A19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1.1.</w:t>
            </w:r>
          </w:p>
        </w:tc>
        <w:tc>
          <w:tcPr>
            <w:tcW w:w="4976" w:type="dxa"/>
          </w:tcPr>
          <w:p w:rsidR="00917A19" w:rsidRPr="002240A0" w:rsidRDefault="00917A19" w:rsidP="00917A1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1260" w:type="dxa"/>
          </w:tcPr>
          <w:p w:rsidR="00917A19" w:rsidRPr="002240A0" w:rsidRDefault="00917A19" w:rsidP="00917A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4428</w:t>
            </w:r>
          </w:p>
        </w:tc>
        <w:tc>
          <w:tcPr>
            <w:tcW w:w="1109" w:type="dxa"/>
          </w:tcPr>
          <w:p w:rsidR="00917A19" w:rsidRPr="002240A0" w:rsidRDefault="00917A19" w:rsidP="00917A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</w:tr>
      <w:tr w:rsidR="00917A19" w:rsidRPr="00D641C1" w:rsidTr="00917A19">
        <w:tc>
          <w:tcPr>
            <w:tcW w:w="1280" w:type="dxa"/>
          </w:tcPr>
          <w:p w:rsidR="00917A19" w:rsidRPr="0044767A" w:rsidRDefault="00917A19" w:rsidP="00917A19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1.1.1(</w:t>
            </w:r>
            <w:r>
              <w:rPr>
                <w:rFonts w:ascii="Times New Roman" w:hAnsi="Times New Roman"/>
                <w:lang w:val="en-US"/>
              </w:rPr>
              <w:t>H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976" w:type="dxa"/>
          </w:tcPr>
          <w:p w:rsidR="00917A19" w:rsidRPr="00104D74" w:rsidRDefault="00917A19" w:rsidP="00917A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D74">
              <w:rPr>
                <w:rFonts w:ascii="Times New Roman" w:hAnsi="Times New Roman" w:cs="Times New Roman"/>
                <w:sz w:val="24"/>
                <w:szCs w:val="24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1260" w:type="dxa"/>
          </w:tcPr>
          <w:p w:rsidR="00917A19" w:rsidRPr="00104D74" w:rsidRDefault="00917A19" w:rsidP="00917A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74">
              <w:rPr>
                <w:rFonts w:ascii="Times New Roman" w:hAnsi="Times New Roman" w:cs="Times New Roman"/>
                <w:sz w:val="24"/>
                <w:szCs w:val="24"/>
              </w:rPr>
              <w:t>4428</w:t>
            </w:r>
          </w:p>
        </w:tc>
        <w:tc>
          <w:tcPr>
            <w:tcW w:w="1109" w:type="dxa"/>
          </w:tcPr>
          <w:p w:rsidR="00917A19" w:rsidRPr="00104D74" w:rsidRDefault="00917A19" w:rsidP="00917A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7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917A19" w:rsidRPr="00D641C1" w:rsidTr="00917A19">
        <w:tc>
          <w:tcPr>
            <w:tcW w:w="1280" w:type="dxa"/>
          </w:tcPr>
          <w:p w:rsidR="00917A19" w:rsidRPr="00B01FF1" w:rsidRDefault="00917A19" w:rsidP="00917A19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1.2.</w:t>
            </w:r>
          </w:p>
        </w:tc>
        <w:tc>
          <w:tcPr>
            <w:tcW w:w="4976" w:type="dxa"/>
          </w:tcPr>
          <w:p w:rsidR="00917A19" w:rsidRPr="002240A0" w:rsidRDefault="00917A19" w:rsidP="00917A1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публикаций и (или) заявок на патенты на изобретения</w:t>
            </w:r>
          </w:p>
        </w:tc>
        <w:tc>
          <w:tcPr>
            <w:tcW w:w="1260" w:type="dxa"/>
          </w:tcPr>
          <w:p w:rsidR="00917A19" w:rsidRPr="002240A0" w:rsidRDefault="00917A19" w:rsidP="00917A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09" w:type="dxa"/>
          </w:tcPr>
          <w:p w:rsidR="00917A19" w:rsidRPr="002240A0" w:rsidRDefault="00917A19" w:rsidP="00917A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17A19" w:rsidRPr="00D641C1" w:rsidTr="00917A19">
        <w:tc>
          <w:tcPr>
            <w:tcW w:w="1280" w:type="dxa"/>
          </w:tcPr>
          <w:p w:rsidR="00917A19" w:rsidRPr="00B01FF1" w:rsidRDefault="00917A19" w:rsidP="00917A19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</w:t>
            </w:r>
            <w:r w:rsidRPr="00B01FF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Н</w:t>
            </w:r>
            <w:r w:rsidRPr="00B01FF1">
              <w:rPr>
                <w:rFonts w:ascii="Times New Roman" w:hAnsi="Times New Roman"/>
              </w:rPr>
              <w:t>)</w:t>
            </w:r>
          </w:p>
        </w:tc>
        <w:tc>
          <w:tcPr>
            <w:tcW w:w="4976" w:type="dxa"/>
          </w:tcPr>
          <w:p w:rsidR="00917A19" w:rsidRPr="00104D74" w:rsidRDefault="00917A19" w:rsidP="00917A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D74">
              <w:rPr>
                <w:rFonts w:ascii="Times New Roman" w:hAnsi="Times New Roman" w:cs="Times New Roman"/>
                <w:sz w:val="24"/>
                <w:szCs w:val="24"/>
              </w:rPr>
              <w:t>Подготовка публикаций и (или) заявок на патенты на изобретения, полезные модели, промышленные образцы, свидетельства о государственной регистрации программ для электронных вычислительных машин, баз данных</w:t>
            </w:r>
          </w:p>
        </w:tc>
        <w:tc>
          <w:tcPr>
            <w:tcW w:w="1260" w:type="dxa"/>
          </w:tcPr>
          <w:p w:rsidR="00917A19" w:rsidRPr="00104D74" w:rsidRDefault="00917A19" w:rsidP="00917A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7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09" w:type="dxa"/>
          </w:tcPr>
          <w:p w:rsidR="00917A19" w:rsidRPr="00104D74" w:rsidRDefault="00917A19" w:rsidP="00917A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7A19" w:rsidRPr="00D641C1" w:rsidTr="00917A19">
        <w:tc>
          <w:tcPr>
            <w:tcW w:w="1280" w:type="dxa"/>
          </w:tcPr>
          <w:p w:rsidR="00917A19" w:rsidRPr="00B01FF1" w:rsidRDefault="00917A19" w:rsidP="00917A19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1.3.</w:t>
            </w:r>
          </w:p>
        </w:tc>
        <w:tc>
          <w:tcPr>
            <w:tcW w:w="4976" w:type="dxa"/>
          </w:tcPr>
          <w:p w:rsidR="00917A19" w:rsidRPr="002240A0" w:rsidRDefault="00917A19" w:rsidP="00917A1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по этапам выполнения научного исследования</w:t>
            </w:r>
          </w:p>
        </w:tc>
        <w:tc>
          <w:tcPr>
            <w:tcW w:w="1260" w:type="dxa"/>
          </w:tcPr>
          <w:p w:rsidR="00917A19" w:rsidRPr="002240A0" w:rsidRDefault="00917A19" w:rsidP="00917A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1109" w:type="dxa"/>
          </w:tcPr>
          <w:p w:rsidR="00917A19" w:rsidRPr="002240A0" w:rsidRDefault="00917A19" w:rsidP="00917A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17A19" w:rsidRPr="00D641C1" w:rsidTr="00917A19">
        <w:tc>
          <w:tcPr>
            <w:tcW w:w="1280" w:type="dxa"/>
          </w:tcPr>
          <w:p w:rsidR="00917A19" w:rsidRPr="0044767A" w:rsidRDefault="00917A19" w:rsidP="00917A19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1.3.1(Н)</w:t>
            </w:r>
          </w:p>
        </w:tc>
        <w:tc>
          <w:tcPr>
            <w:tcW w:w="4976" w:type="dxa"/>
          </w:tcPr>
          <w:p w:rsidR="00917A19" w:rsidRPr="00104D74" w:rsidRDefault="00917A19" w:rsidP="00917A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D74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по этапам выполнения научного исследования</w:t>
            </w:r>
          </w:p>
        </w:tc>
        <w:tc>
          <w:tcPr>
            <w:tcW w:w="1260" w:type="dxa"/>
          </w:tcPr>
          <w:p w:rsidR="00917A19" w:rsidRPr="00104D74" w:rsidRDefault="00917A19" w:rsidP="00917A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74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109" w:type="dxa"/>
          </w:tcPr>
          <w:p w:rsidR="00917A19" w:rsidRPr="00104D74" w:rsidRDefault="00917A19" w:rsidP="00917A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7A19" w:rsidRPr="00D641C1" w:rsidTr="00917A19">
        <w:tc>
          <w:tcPr>
            <w:tcW w:w="1280" w:type="dxa"/>
          </w:tcPr>
          <w:p w:rsidR="00917A19" w:rsidRPr="0044767A" w:rsidRDefault="00917A19" w:rsidP="00917A19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976" w:type="dxa"/>
          </w:tcPr>
          <w:p w:rsidR="00917A19" w:rsidRPr="00D641C1" w:rsidRDefault="00917A19" w:rsidP="00917A19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ОБРАЗОВАТЕЛЬНЫЙ КОМПОНЕНТ</w:t>
            </w:r>
          </w:p>
        </w:tc>
        <w:tc>
          <w:tcPr>
            <w:tcW w:w="1260" w:type="dxa"/>
          </w:tcPr>
          <w:p w:rsidR="00917A19" w:rsidRPr="00D641C1" w:rsidRDefault="00917A19" w:rsidP="00917A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41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1332</w:t>
            </w:r>
          </w:p>
        </w:tc>
        <w:tc>
          <w:tcPr>
            <w:tcW w:w="1109" w:type="dxa"/>
          </w:tcPr>
          <w:p w:rsidR="00917A19" w:rsidRPr="00D641C1" w:rsidRDefault="00917A19" w:rsidP="00917A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41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</w:t>
            </w:r>
          </w:p>
        </w:tc>
      </w:tr>
      <w:tr w:rsidR="00917A19" w:rsidRPr="00D641C1" w:rsidTr="00917A19">
        <w:tc>
          <w:tcPr>
            <w:tcW w:w="1280" w:type="dxa"/>
          </w:tcPr>
          <w:p w:rsidR="00917A19" w:rsidRPr="0044767A" w:rsidRDefault="00917A19" w:rsidP="00917A19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2.1.</w:t>
            </w:r>
          </w:p>
        </w:tc>
        <w:tc>
          <w:tcPr>
            <w:tcW w:w="4976" w:type="dxa"/>
          </w:tcPr>
          <w:p w:rsidR="00917A19" w:rsidRPr="00D641C1" w:rsidRDefault="00917A19" w:rsidP="00917A19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Дисциплины (модули)</w:t>
            </w:r>
          </w:p>
        </w:tc>
        <w:tc>
          <w:tcPr>
            <w:tcW w:w="1260" w:type="dxa"/>
          </w:tcPr>
          <w:p w:rsidR="00917A19" w:rsidRPr="00D641C1" w:rsidRDefault="00917A19" w:rsidP="00917A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41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792</w:t>
            </w:r>
          </w:p>
        </w:tc>
        <w:tc>
          <w:tcPr>
            <w:tcW w:w="1109" w:type="dxa"/>
          </w:tcPr>
          <w:p w:rsidR="00917A19" w:rsidRPr="00D641C1" w:rsidRDefault="00917A19" w:rsidP="00917A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41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</w:tr>
      <w:tr w:rsidR="00917A19" w:rsidRPr="00D641C1" w:rsidTr="00917A19">
        <w:tc>
          <w:tcPr>
            <w:tcW w:w="1280" w:type="dxa"/>
          </w:tcPr>
          <w:p w:rsidR="00917A19" w:rsidRPr="0044767A" w:rsidRDefault="00917A19" w:rsidP="00917A19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</w:t>
            </w:r>
          </w:p>
        </w:tc>
        <w:tc>
          <w:tcPr>
            <w:tcW w:w="4976" w:type="dxa"/>
          </w:tcPr>
          <w:p w:rsidR="00917A19" w:rsidRPr="00D641C1" w:rsidRDefault="00917A19" w:rsidP="00917A1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1260" w:type="dxa"/>
          </w:tcPr>
          <w:p w:rsidR="00917A19" w:rsidRPr="00D641C1" w:rsidRDefault="00917A19" w:rsidP="00917A1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109" w:type="dxa"/>
          </w:tcPr>
          <w:p w:rsidR="00917A19" w:rsidRPr="00D641C1" w:rsidRDefault="00917A19" w:rsidP="00917A1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917A19" w:rsidRPr="00D641C1" w:rsidTr="00917A19">
        <w:tc>
          <w:tcPr>
            <w:tcW w:w="1280" w:type="dxa"/>
          </w:tcPr>
          <w:p w:rsidR="00917A19" w:rsidRPr="0044767A" w:rsidRDefault="00917A19" w:rsidP="00917A19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</w:t>
            </w:r>
          </w:p>
        </w:tc>
        <w:tc>
          <w:tcPr>
            <w:tcW w:w="4976" w:type="dxa"/>
          </w:tcPr>
          <w:p w:rsidR="00917A19" w:rsidRPr="00D641C1" w:rsidRDefault="00917A19" w:rsidP="00917A1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</w:t>
            </w:r>
          </w:p>
        </w:tc>
        <w:tc>
          <w:tcPr>
            <w:tcW w:w="1260" w:type="dxa"/>
          </w:tcPr>
          <w:p w:rsidR="00917A19" w:rsidRPr="00D641C1" w:rsidRDefault="00917A19" w:rsidP="00917A1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109" w:type="dxa"/>
          </w:tcPr>
          <w:p w:rsidR="00917A19" w:rsidRPr="00D641C1" w:rsidRDefault="00917A19" w:rsidP="00917A1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917A19" w:rsidRPr="00D641C1" w:rsidTr="00917A19">
        <w:tc>
          <w:tcPr>
            <w:tcW w:w="1280" w:type="dxa"/>
          </w:tcPr>
          <w:p w:rsidR="00917A19" w:rsidRPr="0044767A" w:rsidRDefault="00917A19" w:rsidP="00917A19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2.1.3</w:t>
            </w:r>
          </w:p>
        </w:tc>
        <w:tc>
          <w:tcPr>
            <w:tcW w:w="4976" w:type="dxa"/>
          </w:tcPr>
          <w:p w:rsidR="00917A19" w:rsidRPr="00D641C1" w:rsidRDefault="00917A19" w:rsidP="00917A1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педагогика, история педагогики и образования</w:t>
            </w:r>
          </w:p>
        </w:tc>
        <w:tc>
          <w:tcPr>
            <w:tcW w:w="1260" w:type="dxa"/>
          </w:tcPr>
          <w:p w:rsidR="00917A19" w:rsidRPr="00D641C1" w:rsidRDefault="00917A19" w:rsidP="00917A1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109" w:type="dxa"/>
          </w:tcPr>
          <w:p w:rsidR="00917A19" w:rsidRPr="00D641C1" w:rsidRDefault="00917A19" w:rsidP="00917A1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917A19" w:rsidRPr="00D641C1" w:rsidTr="00917A19">
        <w:tc>
          <w:tcPr>
            <w:tcW w:w="1280" w:type="dxa"/>
          </w:tcPr>
          <w:p w:rsidR="00917A19" w:rsidRDefault="00917A19" w:rsidP="00917A19">
            <w:pPr>
              <w:jc w:val="center"/>
            </w:pPr>
            <w:r w:rsidRPr="00204BEE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4976" w:type="dxa"/>
          </w:tcPr>
          <w:p w:rsidR="00917A19" w:rsidRPr="00D641C1" w:rsidRDefault="00917A19" w:rsidP="00917A1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Педагогика и психология высшей школы</w:t>
            </w:r>
          </w:p>
        </w:tc>
        <w:tc>
          <w:tcPr>
            <w:tcW w:w="1260" w:type="dxa"/>
          </w:tcPr>
          <w:p w:rsidR="00917A19" w:rsidRPr="00D641C1" w:rsidRDefault="00917A19" w:rsidP="00917A1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109" w:type="dxa"/>
          </w:tcPr>
          <w:p w:rsidR="00917A19" w:rsidRPr="00D641C1" w:rsidRDefault="00917A19" w:rsidP="00917A1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917A19" w:rsidRPr="00D641C1" w:rsidTr="00917A19">
        <w:tc>
          <w:tcPr>
            <w:tcW w:w="1280" w:type="dxa"/>
          </w:tcPr>
          <w:p w:rsidR="00917A19" w:rsidRDefault="00917A19" w:rsidP="00917A19">
            <w:pPr>
              <w:jc w:val="center"/>
            </w:pPr>
            <w:r w:rsidRPr="00204BEE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4976" w:type="dxa"/>
          </w:tcPr>
          <w:p w:rsidR="00917A19" w:rsidRPr="00D641C1" w:rsidRDefault="00917A19" w:rsidP="00917A1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Источниковедческое, информационное и методологическое обеспечение исследовательской деятельности по кандидатской диссертации (в соответствии с научной специальностью)</w:t>
            </w:r>
          </w:p>
        </w:tc>
        <w:tc>
          <w:tcPr>
            <w:tcW w:w="1260" w:type="dxa"/>
          </w:tcPr>
          <w:p w:rsidR="00917A19" w:rsidRPr="00D641C1" w:rsidRDefault="00917A19" w:rsidP="00917A1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109" w:type="dxa"/>
          </w:tcPr>
          <w:p w:rsidR="00917A19" w:rsidRPr="00D641C1" w:rsidRDefault="00917A19" w:rsidP="00917A1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917A19" w:rsidRPr="00D641C1" w:rsidTr="00917A19">
        <w:tc>
          <w:tcPr>
            <w:tcW w:w="1280" w:type="dxa"/>
          </w:tcPr>
          <w:p w:rsidR="00917A19" w:rsidRPr="0044767A" w:rsidRDefault="00917A19" w:rsidP="00917A19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2.1.6</w:t>
            </w:r>
          </w:p>
        </w:tc>
        <w:tc>
          <w:tcPr>
            <w:tcW w:w="4976" w:type="dxa"/>
          </w:tcPr>
          <w:p w:rsidR="00917A19" w:rsidRPr="0044767A" w:rsidRDefault="00917A19" w:rsidP="00917A19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44767A">
              <w:rPr>
                <w:rFonts w:ascii="Times New Roman" w:hAnsi="Times New Roman"/>
                <w:b/>
              </w:rPr>
              <w:t>Элективные дисциплины</w:t>
            </w:r>
            <w:r>
              <w:rPr>
                <w:rFonts w:ascii="Times New Roman" w:hAnsi="Times New Roman"/>
                <w:b/>
              </w:rPr>
              <w:t xml:space="preserve"> по выбору</w:t>
            </w:r>
          </w:p>
        </w:tc>
        <w:tc>
          <w:tcPr>
            <w:tcW w:w="1260" w:type="dxa"/>
          </w:tcPr>
          <w:p w:rsidR="00917A19" w:rsidRPr="00D21DDC" w:rsidRDefault="00917A19" w:rsidP="00917A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109" w:type="dxa"/>
          </w:tcPr>
          <w:p w:rsidR="00917A19" w:rsidRPr="00D21DDC" w:rsidRDefault="00917A19" w:rsidP="00917A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17A19" w:rsidRPr="00D641C1" w:rsidTr="00917A19">
        <w:tc>
          <w:tcPr>
            <w:tcW w:w="1280" w:type="dxa"/>
          </w:tcPr>
          <w:p w:rsidR="00917A19" w:rsidRDefault="00917A19" w:rsidP="00917A19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2.1.6.1.</w:t>
            </w:r>
          </w:p>
        </w:tc>
        <w:tc>
          <w:tcPr>
            <w:tcW w:w="4976" w:type="dxa"/>
          </w:tcPr>
          <w:p w:rsidR="00917A19" w:rsidRPr="0044767A" w:rsidRDefault="00917A19" w:rsidP="00917A19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44767A">
              <w:rPr>
                <w:rFonts w:ascii="Times New Roman" w:hAnsi="Times New Roman"/>
                <w:b/>
              </w:rPr>
              <w:t>Элективные дисциплины</w:t>
            </w:r>
            <w:r>
              <w:rPr>
                <w:rFonts w:ascii="Times New Roman" w:hAnsi="Times New Roman"/>
                <w:b/>
              </w:rPr>
              <w:t xml:space="preserve"> (модули) 1 (ДЭ 1)</w:t>
            </w:r>
          </w:p>
        </w:tc>
        <w:tc>
          <w:tcPr>
            <w:tcW w:w="1260" w:type="dxa"/>
          </w:tcPr>
          <w:p w:rsidR="00917A19" w:rsidRPr="00C20602" w:rsidRDefault="00917A19" w:rsidP="00917A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602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09" w:type="dxa"/>
          </w:tcPr>
          <w:p w:rsidR="00917A19" w:rsidRPr="00C20602" w:rsidRDefault="00917A19" w:rsidP="00917A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6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17A19" w:rsidRPr="00D641C1" w:rsidTr="00917A19">
        <w:tc>
          <w:tcPr>
            <w:tcW w:w="1280" w:type="dxa"/>
          </w:tcPr>
          <w:p w:rsidR="00917A19" w:rsidRPr="0044767A" w:rsidRDefault="00917A19" w:rsidP="00917A19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2.1.6.1.1(К)</w:t>
            </w:r>
          </w:p>
        </w:tc>
        <w:tc>
          <w:tcPr>
            <w:tcW w:w="4976" w:type="dxa"/>
          </w:tcPr>
          <w:p w:rsidR="00917A19" w:rsidRPr="00D641C1" w:rsidRDefault="00917A19" w:rsidP="00917A1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Диагностическая деятельность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педагога-исследователя</w:t>
            </w:r>
          </w:p>
        </w:tc>
        <w:tc>
          <w:tcPr>
            <w:tcW w:w="1260" w:type="dxa"/>
          </w:tcPr>
          <w:p w:rsidR="00917A19" w:rsidRPr="00D641C1" w:rsidRDefault="00917A19" w:rsidP="00917A1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09" w:type="dxa"/>
          </w:tcPr>
          <w:p w:rsidR="00917A19" w:rsidRPr="00D641C1" w:rsidRDefault="00917A19" w:rsidP="00917A1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17A19" w:rsidRPr="00D641C1" w:rsidTr="00917A19">
        <w:tc>
          <w:tcPr>
            <w:tcW w:w="1280" w:type="dxa"/>
          </w:tcPr>
          <w:p w:rsidR="00917A19" w:rsidRDefault="00917A19" w:rsidP="00917A19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2.1.6.1.2(К)</w:t>
            </w:r>
          </w:p>
        </w:tc>
        <w:tc>
          <w:tcPr>
            <w:tcW w:w="4976" w:type="dxa"/>
          </w:tcPr>
          <w:p w:rsidR="00917A19" w:rsidRPr="00D641C1" w:rsidRDefault="00917A19" w:rsidP="00917A1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Методология и методы научно-педагогического исследования</w:t>
            </w:r>
          </w:p>
        </w:tc>
        <w:tc>
          <w:tcPr>
            <w:tcW w:w="1260" w:type="dxa"/>
          </w:tcPr>
          <w:p w:rsidR="00917A19" w:rsidRPr="00D641C1" w:rsidRDefault="00917A19" w:rsidP="00917A1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09" w:type="dxa"/>
          </w:tcPr>
          <w:p w:rsidR="00917A19" w:rsidRPr="00D641C1" w:rsidRDefault="00917A19" w:rsidP="00917A1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17A19" w:rsidRPr="00D641C1" w:rsidTr="00917A19">
        <w:tc>
          <w:tcPr>
            <w:tcW w:w="1280" w:type="dxa"/>
          </w:tcPr>
          <w:p w:rsidR="00917A19" w:rsidRDefault="00917A19" w:rsidP="00917A19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2.1.6.2.</w:t>
            </w:r>
          </w:p>
        </w:tc>
        <w:tc>
          <w:tcPr>
            <w:tcW w:w="4976" w:type="dxa"/>
          </w:tcPr>
          <w:p w:rsidR="00917A19" w:rsidRPr="00D21DDC" w:rsidRDefault="00917A19" w:rsidP="00917A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67A">
              <w:rPr>
                <w:rFonts w:ascii="Times New Roman" w:hAnsi="Times New Roman"/>
                <w:b/>
              </w:rPr>
              <w:t>Элективные дисциплины</w:t>
            </w:r>
            <w:r>
              <w:rPr>
                <w:rFonts w:ascii="Times New Roman" w:hAnsi="Times New Roman"/>
                <w:b/>
              </w:rPr>
              <w:t xml:space="preserve"> (модули) 2 (ДЭ 2)</w:t>
            </w:r>
          </w:p>
        </w:tc>
        <w:tc>
          <w:tcPr>
            <w:tcW w:w="1260" w:type="dxa"/>
          </w:tcPr>
          <w:p w:rsidR="00917A19" w:rsidRPr="00C20602" w:rsidRDefault="00917A19" w:rsidP="00917A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602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09" w:type="dxa"/>
          </w:tcPr>
          <w:p w:rsidR="00917A19" w:rsidRPr="00C20602" w:rsidRDefault="00917A19" w:rsidP="00917A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6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17A19" w:rsidRPr="00D641C1" w:rsidTr="00917A19">
        <w:tc>
          <w:tcPr>
            <w:tcW w:w="1280" w:type="dxa"/>
          </w:tcPr>
          <w:p w:rsidR="00917A19" w:rsidRPr="0044767A" w:rsidRDefault="00917A19" w:rsidP="00917A19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2.1.6.2.1(К)</w:t>
            </w:r>
          </w:p>
        </w:tc>
        <w:tc>
          <w:tcPr>
            <w:tcW w:w="4976" w:type="dxa"/>
          </w:tcPr>
          <w:p w:rsidR="00917A19" w:rsidRPr="00D641C1" w:rsidRDefault="00917A19" w:rsidP="00917A1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Инновац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ионные технологии в образовании</w:t>
            </w:r>
          </w:p>
        </w:tc>
        <w:tc>
          <w:tcPr>
            <w:tcW w:w="1260" w:type="dxa"/>
          </w:tcPr>
          <w:p w:rsidR="00917A19" w:rsidRPr="00D641C1" w:rsidRDefault="00917A19" w:rsidP="00917A1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09" w:type="dxa"/>
          </w:tcPr>
          <w:p w:rsidR="00917A19" w:rsidRPr="00D641C1" w:rsidRDefault="00917A19" w:rsidP="00917A1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17A19" w:rsidRPr="00D641C1" w:rsidTr="00917A19">
        <w:tc>
          <w:tcPr>
            <w:tcW w:w="1280" w:type="dxa"/>
          </w:tcPr>
          <w:p w:rsidR="00917A19" w:rsidRDefault="00917A19" w:rsidP="00917A19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2.1.6.2.2(К)</w:t>
            </w:r>
          </w:p>
        </w:tc>
        <w:tc>
          <w:tcPr>
            <w:tcW w:w="4976" w:type="dxa"/>
          </w:tcPr>
          <w:p w:rsidR="00917A19" w:rsidRPr="00D641C1" w:rsidRDefault="00917A19" w:rsidP="00917A1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педагогического мастерства преподавателя высшей школы</w:t>
            </w:r>
          </w:p>
        </w:tc>
        <w:tc>
          <w:tcPr>
            <w:tcW w:w="1260" w:type="dxa"/>
          </w:tcPr>
          <w:p w:rsidR="00917A19" w:rsidRPr="00D641C1" w:rsidRDefault="00917A19" w:rsidP="00917A1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09" w:type="dxa"/>
          </w:tcPr>
          <w:p w:rsidR="00917A19" w:rsidRPr="00D641C1" w:rsidRDefault="00917A19" w:rsidP="00917A1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17A19" w:rsidRPr="00D641C1" w:rsidTr="00917A19">
        <w:tc>
          <w:tcPr>
            <w:tcW w:w="1280" w:type="dxa"/>
          </w:tcPr>
          <w:p w:rsidR="00917A19" w:rsidRPr="0044767A" w:rsidRDefault="00917A19" w:rsidP="00917A19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2.2</w:t>
            </w:r>
          </w:p>
        </w:tc>
        <w:tc>
          <w:tcPr>
            <w:tcW w:w="4976" w:type="dxa"/>
          </w:tcPr>
          <w:p w:rsidR="00917A19" w:rsidRPr="00C72828" w:rsidRDefault="00917A19" w:rsidP="00917A19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28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1260" w:type="dxa"/>
          </w:tcPr>
          <w:p w:rsidR="00917A19" w:rsidRPr="00944880" w:rsidRDefault="00917A19" w:rsidP="00917A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48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324</w:t>
            </w:r>
          </w:p>
        </w:tc>
        <w:tc>
          <w:tcPr>
            <w:tcW w:w="1109" w:type="dxa"/>
          </w:tcPr>
          <w:p w:rsidR="00917A19" w:rsidRPr="00944880" w:rsidRDefault="00917A19" w:rsidP="00917A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48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917A19" w:rsidRPr="00D641C1" w:rsidTr="00917A19">
        <w:tc>
          <w:tcPr>
            <w:tcW w:w="1280" w:type="dxa"/>
          </w:tcPr>
          <w:p w:rsidR="00917A19" w:rsidRPr="007F32D8" w:rsidRDefault="00917A19" w:rsidP="00917A19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F32D8">
              <w:rPr>
                <w:rFonts w:ascii="Times New Roman" w:hAnsi="Times New Roman"/>
              </w:rPr>
              <w:t>2.2.1</w:t>
            </w:r>
            <w:r>
              <w:rPr>
                <w:rFonts w:ascii="Times New Roman" w:hAnsi="Times New Roman"/>
              </w:rPr>
              <w:t>(П)</w:t>
            </w:r>
          </w:p>
        </w:tc>
        <w:tc>
          <w:tcPr>
            <w:tcW w:w="4976" w:type="dxa"/>
          </w:tcPr>
          <w:p w:rsidR="00917A19" w:rsidRPr="007A2A3C" w:rsidRDefault="00917A19" w:rsidP="00917A1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по получению профессиональных умений и опыта профессиональной деятельности, педагогическая</w:t>
            </w:r>
          </w:p>
        </w:tc>
        <w:tc>
          <w:tcPr>
            <w:tcW w:w="1260" w:type="dxa"/>
          </w:tcPr>
          <w:p w:rsidR="00917A19" w:rsidRPr="007A2A3C" w:rsidRDefault="00917A19" w:rsidP="00917A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109" w:type="dxa"/>
          </w:tcPr>
          <w:p w:rsidR="00917A19" w:rsidRPr="007A2A3C" w:rsidRDefault="00917A19" w:rsidP="00917A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17A19" w:rsidRPr="00D641C1" w:rsidTr="00917A19">
        <w:tc>
          <w:tcPr>
            <w:tcW w:w="1280" w:type="dxa"/>
          </w:tcPr>
          <w:p w:rsidR="00917A19" w:rsidRPr="0044767A" w:rsidRDefault="00917A19" w:rsidP="00917A19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2.3.</w:t>
            </w:r>
          </w:p>
        </w:tc>
        <w:tc>
          <w:tcPr>
            <w:tcW w:w="4976" w:type="dxa"/>
          </w:tcPr>
          <w:p w:rsidR="00917A19" w:rsidRPr="00D641C1" w:rsidRDefault="00917A19" w:rsidP="00917A19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41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Промежуточная аттестация по дисциплинам (модулям) и практике</w:t>
            </w:r>
          </w:p>
        </w:tc>
        <w:tc>
          <w:tcPr>
            <w:tcW w:w="1260" w:type="dxa"/>
          </w:tcPr>
          <w:p w:rsidR="00917A19" w:rsidRPr="00917A19" w:rsidRDefault="00917A19" w:rsidP="00917A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7A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1109" w:type="dxa"/>
          </w:tcPr>
          <w:p w:rsidR="00917A19" w:rsidRPr="00917A19" w:rsidRDefault="00917A19" w:rsidP="00917A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7A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917A19" w:rsidRPr="00D641C1" w:rsidTr="00917A19">
        <w:tc>
          <w:tcPr>
            <w:tcW w:w="1280" w:type="dxa"/>
          </w:tcPr>
          <w:p w:rsidR="00917A19" w:rsidRPr="0044767A" w:rsidRDefault="00917A19" w:rsidP="00917A19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2.3.1</w:t>
            </w:r>
          </w:p>
        </w:tc>
        <w:tc>
          <w:tcPr>
            <w:tcW w:w="4976" w:type="dxa"/>
          </w:tcPr>
          <w:p w:rsidR="00917A19" w:rsidRPr="00D641C1" w:rsidRDefault="00917A19" w:rsidP="00917A1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Кандидатский экзамен по истории и философии науки</w:t>
            </w:r>
          </w:p>
        </w:tc>
        <w:tc>
          <w:tcPr>
            <w:tcW w:w="1260" w:type="dxa"/>
          </w:tcPr>
          <w:p w:rsidR="00917A19" w:rsidRPr="00D641C1" w:rsidRDefault="00917A19" w:rsidP="00917A1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109" w:type="dxa"/>
          </w:tcPr>
          <w:p w:rsidR="00917A19" w:rsidRPr="00D641C1" w:rsidRDefault="00917A19" w:rsidP="00917A1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17A19" w:rsidRPr="00D641C1" w:rsidTr="00917A19">
        <w:tc>
          <w:tcPr>
            <w:tcW w:w="1280" w:type="dxa"/>
          </w:tcPr>
          <w:p w:rsidR="00917A19" w:rsidRPr="0044767A" w:rsidRDefault="00917A19" w:rsidP="00917A19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2.3.2</w:t>
            </w:r>
          </w:p>
        </w:tc>
        <w:tc>
          <w:tcPr>
            <w:tcW w:w="4976" w:type="dxa"/>
          </w:tcPr>
          <w:p w:rsidR="00917A19" w:rsidRPr="00D641C1" w:rsidRDefault="00917A19" w:rsidP="00917A1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Кандидатский экзамен по иностранному языку</w:t>
            </w:r>
          </w:p>
        </w:tc>
        <w:tc>
          <w:tcPr>
            <w:tcW w:w="1260" w:type="dxa"/>
          </w:tcPr>
          <w:p w:rsidR="00917A19" w:rsidRPr="00D641C1" w:rsidRDefault="00917A19" w:rsidP="00917A1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109" w:type="dxa"/>
          </w:tcPr>
          <w:p w:rsidR="00917A19" w:rsidRPr="00D641C1" w:rsidRDefault="00917A19" w:rsidP="00917A1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17A19" w:rsidRPr="00D641C1" w:rsidTr="00917A19">
        <w:tc>
          <w:tcPr>
            <w:tcW w:w="1280" w:type="dxa"/>
          </w:tcPr>
          <w:p w:rsidR="00917A19" w:rsidRPr="0044767A" w:rsidRDefault="00917A19" w:rsidP="00917A19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2.3.3</w:t>
            </w:r>
          </w:p>
        </w:tc>
        <w:tc>
          <w:tcPr>
            <w:tcW w:w="4976" w:type="dxa"/>
          </w:tcPr>
          <w:p w:rsidR="00917A19" w:rsidRPr="00D641C1" w:rsidRDefault="00917A19" w:rsidP="00917A1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Кандидатский экзамен по специальной дисциплине «Общая педагогика, история педагогики и образования»</w:t>
            </w:r>
          </w:p>
        </w:tc>
        <w:tc>
          <w:tcPr>
            <w:tcW w:w="1260" w:type="dxa"/>
          </w:tcPr>
          <w:p w:rsidR="00917A19" w:rsidRPr="00D641C1" w:rsidRDefault="00917A19" w:rsidP="00917A1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109" w:type="dxa"/>
          </w:tcPr>
          <w:p w:rsidR="00917A19" w:rsidRPr="00D641C1" w:rsidRDefault="00917A19" w:rsidP="00917A1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17A19" w:rsidRPr="00D641C1" w:rsidTr="00917A19">
        <w:tc>
          <w:tcPr>
            <w:tcW w:w="1280" w:type="dxa"/>
          </w:tcPr>
          <w:p w:rsidR="00917A19" w:rsidRPr="0044767A" w:rsidRDefault="00917A19" w:rsidP="00917A19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2.3.4</w:t>
            </w:r>
          </w:p>
        </w:tc>
        <w:tc>
          <w:tcPr>
            <w:tcW w:w="4976" w:type="dxa"/>
          </w:tcPr>
          <w:p w:rsidR="00917A19" w:rsidRPr="00D641C1" w:rsidRDefault="00917A19" w:rsidP="00917A1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Промежуточная аттестация по дисциплинам и практике семестра</w:t>
            </w:r>
          </w:p>
        </w:tc>
        <w:tc>
          <w:tcPr>
            <w:tcW w:w="1260" w:type="dxa"/>
          </w:tcPr>
          <w:p w:rsidR="00917A19" w:rsidRPr="00D641C1" w:rsidRDefault="00917A19" w:rsidP="00917A1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109" w:type="dxa"/>
          </w:tcPr>
          <w:p w:rsidR="00917A19" w:rsidRPr="00D641C1" w:rsidRDefault="00917A19" w:rsidP="00917A1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917A19" w:rsidRPr="00D641C1" w:rsidTr="00917A19">
        <w:tc>
          <w:tcPr>
            <w:tcW w:w="1280" w:type="dxa"/>
          </w:tcPr>
          <w:p w:rsidR="00917A19" w:rsidRPr="0044767A" w:rsidRDefault="00917A19" w:rsidP="00917A19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976" w:type="dxa"/>
          </w:tcPr>
          <w:p w:rsidR="00917A19" w:rsidRPr="00D641C1" w:rsidRDefault="00917A19" w:rsidP="00917A19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ИТОГОВАЯ АТТЕСТАЦИЯ</w:t>
            </w:r>
          </w:p>
        </w:tc>
        <w:tc>
          <w:tcPr>
            <w:tcW w:w="1260" w:type="dxa"/>
          </w:tcPr>
          <w:p w:rsidR="00917A19" w:rsidRPr="00D641C1" w:rsidRDefault="00917A19" w:rsidP="00917A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41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324</w:t>
            </w:r>
          </w:p>
        </w:tc>
        <w:tc>
          <w:tcPr>
            <w:tcW w:w="1109" w:type="dxa"/>
          </w:tcPr>
          <w:p w:rsidR="00917A19" w:rsidRPr="00D641C1" w:rsidRDefault="00917A19" w:rsidP="00917A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41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917A19" w:rsidRPr="00D641C1" w:rsidTr="00917A19">
        <w:tc>
          <w:tcPr>
            <w:tcW w:w="1280" w:type="dxa"/>
          </w:tcPr>
          <w:p w:rsidR="00917A19" w:rsidRPr="007007CD" w:rsidRDefault="00917A19" w:rsidP="00917A19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007CD">
              <w:rPr>
                <w:rFonts w:ascii="Times New Roman" w:hAnsi="Times New Roman"/>
              </w:rPr>
              <w:t>3.1</w:t>
            </w:r>
          </w:p>
        </w:tc>
        <w:tc>
          <w:tcPr>
            <w:tcW w:w="4976" w:type="dxa"/>
          </w:tcPr>
          <w:p w:rsidR="00917A19" w:rsidRPr="00D641C1" w:rsidRDefault="00AD5BD6" w:rsidP="00917A1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диссертации на предмет ее соответствия критериям, установленным ВАК</w:t>
            </w:r>
          </w:p>
        </w:tc>
        <w:tc>
          <w:tcPr>
            <w:tcW w:w="1260" w:type="dxa"/>
          </w:tcPr>
          <w:p w:rsidR="00917A19" w:rsidRPr="00D641C1" w:rsidRDefault="00917A19" w:rsidP="00917A1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324</w:t>
            </w:r>
          </w:p>
        </w:tc>
        <w:tc>
          <w:tcPr>
            <w:tcW w:w="1109" w:type="dxa"/>
          </w:tcPr>
          <w:p w:rsidR="00917A19" w:rsidRPr="00D641C1" w:rsidRDefault="00917A19" w:rsidP="00917A1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917A19" w:rsidRPr="00D641C1" w:rsidTr="00917A19">
        <w:tc>
          <w:tcPr>
            <w:tcW w:w="6256" w:type="dxa"/>
            <w:gridSpan w:val="2"/>
          </w:tcPr>
          <w:p w:rsidR="00917A19" w:rsidRPr="00D641C1" w:rsidRDefault="00917A19" w:rsidP="00917A19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41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ОБЩИЙ ОБЪЕМ ПОДГОТОВКИ АСПИРАНТА (БЕЗ ФАКУЛЬТАТИВОВ)</w:t>
            </w:r>
          </w:p>
        </w:tc>
        <w:tc>
          <w:tcPr>
            <w:tcW w:w="1260" w:type="dxa"/>
          </w:tcPr>
          <w:p w:rsidR="00917A19" w:rsidRPr="00D641C1" w:rsidRDefault="00917A19" w:rsidP="00917A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41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6480</w:t>
            </w:r>
          </w:p>
        </w:tc>
        <w:tc>
          <w:tcPr>
            <w:tcW w:w="1109" w:type="dxa"/>
          </w:tcPr>
          <w:p w:rsidR="00917A19" w:rsidRPr="00D641C1" w:rsidRDefault="00917A19" w:rsidP="00917A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41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180</w:t>
            </w:r>
          </w:p>
        </w:tc>
      </w:tr>
    </w:tbl>
    <w:p w:rsidR="004A5DF9" w:rsidRPr="00D641C1" w:rsidRDefault="004A5DF9" w:rsidP="00D117F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D641C1" w:rsidRDefault="004A5DF9" w:rsidP="00D641C1">
      <w:pPr>
        <w:pStyle w:val="a3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_Toc126155565"/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2.2.1. Научный компонент</w:t>
      </w:r>
      <w:bookmarkEnd w:id="7"/>
    </w:p>
    <w:p w:rsidR="004A5DF9" w:rsidRPr="00D641C1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Научный компонент программы аспирантуры включает:</w:t>
      </w:r>
    </w:p>
    <w:p w:rsidR="004A5DF9" w:rsidRPr="00D641C1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научную деятельность аспиранта, направленную на подготовку диссертации на соискание учёной степени кандидата наук к защите;</w:t>
      </w:r>
    </w:p>
    <w:p w:rsidR="004A5DF9" w:rsidRPr="00D641C1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подготовку публикаций, в которых излагаются основные научные результаты диссертации, в рецензируемых научных изданиях или приравненных к ним научных изданиях, индексируемых в базах данных </w:t>
      </w:r>
      <w:r w:rsidRPr="00D641C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Web</w:t>
      </w: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41C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41C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Science</w:t>
      </w: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D641C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Scopus</w:t>
      </w: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базах данных, определяемых в соответствии с рекомендуемым Вышей аттестационной комиссией перечнем рецензируемых научных изданий, в которых должны быть опубликованы основные научные результаты диссертаций на соискание ученой степени кандидата наук (далее – Перечень ВАК), а также научных изданиях, индексируемых в наукометрической базе данных </w:t>
      </w:r>
      <w:r w:rsidRPr="00D641C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RSCI</w:t>
      </w: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, и (или) заявок на патенты на изобретения, полезные модели, промышленные образцы, свидетельства о государственной регистрации программ для вычислительных машин и баз данных, промежуточную аттестацию по этапам выполнения научного исследования.</w:t>
      </w:r>
    </w:p>
    <w:p w:rsidR="004A5DF9" w:rsidRPr="00D641C1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D641C1" w:rsidRDefault="004A5DF9" w:rsidP="00D641C1">
      <w:pPr>
        <w:pStyle w:val="a3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_Toc126155566"/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2.2.2. Образовательный компонент</w:t>
      </w:r>
      <w:bookmarkEnd w:id="8"/>
    </w:p>
    <w:p w:rsidR="004A5DF9" w:rsidRPr="00D641C1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Образовательный компонент программы аспирантуры содержит дисциплины (модули), направленные на подготовку к сдаче кандидатских экзаменов, элективные дисциплины, практику и промежуточную аттестацию по указанным дисциплинам и практике. При реализации программы аспирантуры освоение факультативных дисциплин не предусмотрено.</w:t>
      </w:r>
    </w:p>
    <w:p w:rsidR="004A5DF9" w:rsidRPr="00D641C1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D641C1" w:rsidRDefault="004A5DF9" w:rsidP="00D641C1">
      <w:pPr>
        <w:pStyle w:val="a3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_Toc126155567"/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2.2.3. Итоговая аттестация</w:t>
      </w:r>
      <w:bookmarkEnd w:id="9"/>
    </w:p>
    <w:p w:rsidR="004A5DF9" w:rsidRPr="00D641C1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Итоговая аттестация является обязательной. К итоговой аттестации допускаются аспиранты, полностью выполнившие индивидуальный план работы, в том числе подготовившие диссертацию к защите.</w:t>
      </w:r>
    </w:p>
    <w:p w:rsidR="004A5DF9" w:rsidRPr="00D641C1" w:rsidRDefault="004A5DF9" w:rsidP="004A5DF9">
      <w:pPr>
        <w:pStyle w:val="a3"/>
        <w:ind w:firstLine="6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Итоговая аттестация по программе аспирантуры проводится в форме оценки диссертации на предмет ее соответствия критериям, установленным в соответствии с Федеральным законом от 23.08.1996 № 127-ФЗ «О науке и государственной научно-технической политике». ГАОУ ВО ЛО «ЛГУ им. А.С. Пушкина» дает заключение о соответствии диссертации установленным критериям, которое подписывается ректором (проректором по научной работе) Университета.  В заключении отражаются личное участие аспиранта в получении результатов, изложенных в диссертации, степень достоверности результатов проведенных научных исследований, их новизна, практическая значимость, ценность научных работ аспиранта, а также научная специальность (научные специальности) и отрасль науки, которым соответствует диссертация, полнота изложения материалов диссертации в работах, принятых к публикации и (или) опубликованных аспирантом.</w:t>
      </w:r>
    </w:p>
    <w:p w:rsidR="004A5DF9" w:rsidRPr="00D641C1" w:rsidRDefault="004A5DF9" w:rsidP="004A5DF9">
      <w:pPr>
        <w:pStyle w:val="a3"/>
        <w:ind w:firstLine="6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Итоговая аттестация может проводиться с применением дистанционных образовательных технологий и допускается в случаях, препятствующих аспиранту лично присутствовать в Университете при прохождении итоговой аттестации при наличии уважительных причин.</w:t>
      </w:r>
    </w:p>
    <w:p w:rsidR="004A5DF9" w:rsidRPr="00D641C1" w:rsidRDefault="004A5DF9" w:rsidP="004A5DF9">
      <w:pPr>
        <w:pStyle w:val="a3"/>
        <w:ind w:firstLine="6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Итоговая аттестация с применением дистанционных образовательных технологий проводится в соответствии с локальным нормативным актом Университета, регламентирующим порядок проведения итоговой аттестации по образовательным программам высшего образования – программам подготовки научных и научно-педагоги</w:t>
      </w:r>
      <w:r w:rsidR="00C6111A"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ческих кадров в аспирантуре ГАО</w:t>
      </w: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У ВО ЛО «ЛГУ им. А.С. Пушкина».</w:t>
      </w:r>
    </w:p>
    <w:p w:rsidR="004A5DF9" w:rsidRPr="00D641C1" w:rsidRDefault="004A5DF9" w:rsidP="004A5DF9">
      <w:pPr>
        <w:pStyle w:val="a3"/>
        <w:ind w:firstLine="6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Аспиранту, успешно прошедшему итоговую аттестацию, выдается заключение и свидетельство об окончании аспирантуры.</w:t>
      </w:r>
    </w:p>
    <w:p w:rsidR="004A5DF9" w:rsidRPr="00D641C1" w:rsidRDefault="004A5DF9" w:rsidP="00D641C1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0" w:name="_Toc126155568"/>
      <w:r w:rsidRPr="00D641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ДОКУМЕНТЫ, РЕГЛАМЕНТИРУЮЩИЕ СОДЕРЖАНИЕ И ОРГАНИЗАЦИЮ ПРОЦЕССА ПОДГОТОВКИ АСПИРАНТА</w:t>
      </w:r>
      <w:bookmarkEnd w:id="10"/>
    </w:p>
    <w:p w:rsidR="004A5DF9" w:rsidRPr="00D641C1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D641C1" w:rsidRDefault="004A5DF9" w:rsidP="00D641C1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_Toc126155569"/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3.1. Документы для освоения программы аспирантуры</w:t>
      </w:r>
      <w:bookmarkEnd w:id="11"/>
    </w:p>
    <w:p w:rsidR="004A5DF9" w:rsidRPr="00D641C1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Документы, регламентирующие содержание и организацию процесса подготовки аспиранта по программе аспирантуры: план научной деятельности, учебный план, календарный учебный график, рабочие программы дисциплин (модулей), программы кандидатских экзаменов по истории и философии науки, иностранному языку, и специ</w:t>
      </w:r>
      <w:r w:rsidR="00EB0326"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ально</w:t>
      </w:r>
      <w:r w:rsidR="00A371E1"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й дисциплине «</w:t>
      </w:r>
      <w:r w:rsidR="00DF6033"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Общая педагогика, история педагогики и образования</w:t>
      </w: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», программа практики, программа итоговой аттестации, оценочные и методические материалы.</w:t>
      </w:r>
    </w:p>
    <w:p w:rsidR="004A5DF9" w:rsidRPr="00D641C1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D641C1" w:rsidRDefault="004A5DF9" w:rsidP="00D641C1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_Toc126155570"/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3.1.1. План научной деятельности</w:t>
      </w:r>
      <w:bookmarkEnd w:id="12"/>
    </w:p>
    <w:p w:rsidR="004A5DF9" w:rsidRPr="00D641C1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План научной деятельности содержит перечень перспективных направлений научной (научно-исследовательской) деятельности Университета.</w:t>
      </w:r>
    </w:p>
    <w:p w:rsidR="004A5DF9" w:rsidRPr="00D641C1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На основе плана научной деятельности по научной специальности разрабатывается индивидуальный план научной деятельности аспиранта, который предусматривает осуществление аспирантом научной деятельности, направленной на подготовку диссертации в соответствии с программой аспирантуры. Индивидуальный план научной деятельности формируется аспирантом совместно с научным руководителем.</w:t>
      </w:r>
    </w:p>
    <w:p w:rsidR="004A5DF9" w:rsidRPr="00D641C1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Индивидуальный план научной деятельности аспиранта включает в себя план выполнения научного исследования, план подготовки диссертации и публикаций, в которых излагаются основные научные результаты диссертации, а также перечень этапов освоения научного компонента программы аспирантуры, распределение указанных этапов в процессе освоения программы аспирантуры и подготовку к итоговой аттестации аспиранта.</w:t>
      </w:r>
    </w:p>
    <w:p w:rsidR="004A5DF9" w:rsidRPr="00D641C1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Научные исследования аспирант осуществляет под руководством научного руководителя на кафедре, к которой он прикреплен при зачислении в аспирантуру.</w:t>
      </w:r>
    </w:p>
    <w:p w:rsidR="004A5DF9" w:rsidRPr="00D641C1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осуществления научной деятельности аспирант решает научную задачу, имеющую значение для развития соответствующей отрасли науки, либо разрабатывает новые научно обоснованные технические, технологические или иные решения и разработки, имеющие существенное значение для развития страны.</w:t>
      </w:r>
    </w:p>
    <w:p w:rsidR="004A5DF9" w:rsidRPr="00D641C1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осуществления научной деятельности аспирант должен опубликовать результаты диссертационной работы в рецензируемых научных изданиях, в приравненных к ним научных изданиях, индексируемых в базах данных </w:t>
      </w:r>
      <w:r w:rsidRPr="00D641C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Web</w:t>
      </w: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41C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41C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Science</w:t>
      </w: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D641C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Scopus</w:t>
      </w: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базах данных, определяемых в соответствии с Перечнем ВАК, а также в научных изданиях, индексируемых в наукометрической базе данных </w:t>
      </w:r>
      <w:r w:rsidRPr="00D641C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RSCI</w:t>
      </w: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. Результаты научных исследований могут быть представлены в виде заявок на патенты на изобретения, полезные модели, промышленные образцы, свидетельства о государственной трегистрации программ для вычислительных машин и баз данных.</w:t>
      </w:r>
    </w:p>
    <w:p w:rsidR="004A5DF9" w:rsidRPr="00D641C1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Индивидуальные планы научной деятельности на весь период и на каждый год обучения обсуждаются и утверждаются на заседаниях кафедр, к которым прикреплены аспиранты. Научно-исследовательская работа аспиранта оценивается кафедрой в конце каждого семестра в период прохождения промежуточной аттестации.</w:t>
      </w:r>
    </w:p>
    <w:p w:rsidR="004A5DF9" w:rsidRPr="00D641C1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научной деятельности аспиранта ежегодно обсуждаются на заседании кафедры (по соответствующей научной специальности).</w:t>
      </w:r>
    </w:p>
    <w:p w:rsidR="004A5DF9" w:rsidRPr="00D641C1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План научной деятельности представлен в приложении 1.</w:t>
      </w:r>
    </w:p>
    <w:p w:rsidR="004A5DF9" w:rsidRPr="00D641C1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D641C1" w:rsidRDefault="004A5DF9" w:rsidP="00D641C1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" w:name="_Toc126155571"/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3.1.2. Учебный план</w:t>
      </w:r>
      <w:bookmarkEnd w:id="13"/>
    </w:p>
    <w:p w:rsidR="004A5DF9" w:rsidRPr="00D641C1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Учебный план отражает последовательность освоения основных компонентов программы аспирантуры, определяет перечень и распределение по периодам обучения дисциплин (модулей), практики, иных видов учебной деятельности, формы промежуточной и итоговой аттестации аспирантов.</w:t>
      </w:r>
    </w:p>
    <w:p w:rsidR="004A5DF9" w:rsidRPr="00D641C1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В учебном плане показана общая трудоемкость дисциплин (модулей), практики в зачетных единицах, их общая трудоемкость, а также объем контактной работы аспиранта с преподавателем в академических часах.</w:t>
      </w:r>
    </w:p>
    <w:p w:rsidR="004A5DF9" w:rsidRPr="00D641C1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учебным планом по научной специальности разрабатывается индивидуальный учебный план аспиранта, обеспечивающий освоение образовательного компонента программы аспирантуры на основе индивидуализации его содержания с учетом особенностей и образовательных потребностей конкретного аспиранта, а также формирование у него профессиональных навыков, знаний и умений. Учебный план представлен в приложении 2.</w:t>
      </w:r>
    </w:p>
    <w:p w:rsidR="004A5DF9" w:rsidRPr="00D641C1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D641C1" w:rsidRDefault="004A5DF9" w:rsidP="00D641C1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4" w:name="_Toc126155572"/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3.1.3. Календарный учебный график</w:t>
      </w:r>
      <w:bookmarkEnd w:id="14"/>
    </w:p>
    <w:p w:rsidR="004A5DF9" w:rsidRPr="00D641C1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 календарном учебном графике отражена последовательность реализации программы аспирантуры по годам, включая теоретическое обучение, практику, промежуточные аттестации, каникулы, итоговую аттестацию.</w:t>
      </w:r>
    </w:p>
    <w:p w:rsidR="004A5DF9" w:rsidRPr="00D641C1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Календарный учебный график представлен в приложении 3.</w:t>
      </w:r>
    </w:p>
    <w:p w:rsidR="004A5DF9" w:rsidRPr="00D641C1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D641C1" w:rsidRDefault="004A5DF9" w:rsidP="00D641C1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5" w:name="_Toc126155573"/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3.1.4. Рабочие программы дисциплин (модулей)</w:t>
      </w:r>
      <w:bookmarkEnd w:id="15"/>
    </w:p>
    <w:p w:rsidR="004A5DF9" w:rsidRPr="00D641C1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Рабочие программы дисциплин учебного плана, вкл</w:t>
      </w:r>
      <w:r w:rsidR="00D117F9"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ючая элективные</w:t>
      </w: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дисциплины, являются составной частью образовательного компонента программы аспирантуры и хранятся на кафедрах-разработчиках, а также в отделе аспирантуры и докторантуры ГАОУ ВО ЛО «ЛГУ им. А.С. Пушкина».</w:t>
      </w:r>
    </w:p>
    <w:p w:rsidR="004A5DF9" w:rsidRPr="00D641C1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Обязательными для освоения аспирантами являются дисциплины, направленные на подготовку и сдачу кандидатских экзаменов,</w:t>
      </w:r>
      <w:r w:rsidR="00D117F9"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также элективные дисциплины.</w:t>
      </w:r>
    </w:p>
    <w:p w:rsidR="004A5DF9" w:rsidRPr="00D641C1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В аннотациях рабочих программ дисциплин (модулей) представлено краткое, обобщенное описание рабочей программы дисциплины (модуля), раскрывающее ее содержание.</w:t>
      </w:r>
    </w:p>
    <w:p w:rsidR="004A5DF9" w:rsidRPr="00D641C1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Рабочие программы дисциплин (модулей) и аннотации рабочих программ дисциплин (модулей) представлены в приложении 4.</w:t>
      </w:r>
    </w:p>
    <w:p w:rsidR="004A5DF9" w:rsidRPr="00D641C1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D641C1" w:rsidRDefault="004A5DF9" w:rsidP="00D641C1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6" w:name="_Toc126155574"/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3.1.5. Программы кандидатских экзаменов</w:t>
      </w:r>
      <w:bookmarkEnd w:id="16"/>
    </w:p>
    <w:p w:rsidR="004A5DF9" w:rsidRPr="00D641C1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Кандидатские экзамены по истории и философии науки, иностранному языку и специальной дисциплине являются формой промежуточной аттестации при освоении программ аспирантуры. В программах кандидатских экзаменов приводятся перечень контрольных вопросов к кандидатскому экзамену и список рекомендуемой литературы для подготовки, а именно основная и дополнительная литература, периодические издания и электронные образовательные ресурсы.</w:t>
      </w:r>
    </w:p>
    <w:p w:rsidR="004A5DF9" w:rsidRPr="00D641C1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 кандидатских экзаменов, а также рабочие программы дисциплин (модулей) и практики, подлежат обновлению при необходимости.</w:t>
      </w:r>
    </w:p>
    <w:p w:rsidR="004A5DF9" w:rsidRPr="00D641C1" w:rsidRDefault="004A5DF9" w:rsidP="00EB032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 кандидатских экзаменов и аннотации к ним представлены в приложении 5.</w:t>
      </w:r>
    </w:p>
    <w:p w:rsidR="004A5DF9" w:rsidRPr="00D641C1" w:rsidRDefault="004A5DF9" w:rsidP="00D641C1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7" w:name="_Toc126155575"/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3.1.6. Программа практики</w:t>
      </w:r>
      <w:bookmarkEnd w:id="17"/>
    </w:p>
    <w:p w:rsidR="004A5DF9" w:rsidRPr="00D641C1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 образовательный компонент программы аспирантуры в раздел «Практика» включена практика по получению профессиональных умений и опыта профессиональной деятельности, педагогическая. Практика ориентирована на формирование навыков профессиональной деятельности и является обязательной для освоения аспирантом.</w:t>
      </w:r>
    </w:p>
    <w:p w:rsidR="004A5DF9" w:rsidRPr="00D641C1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Практика проводится стационарным способом на базе Университета или в профильной организации, с которой заключается договор о практической подготовке.</w:t>
      </w:r>
    </w:p>
    <w:p w:rsidR="004A5DF9" w:rsidRPr="00D641C1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Промежуточная аттестация по итогам практики осуществляется на основании представления аспирантом отчета о результатах практики, который обсуждается и утверждается на заседании кафедры с выставлением соответствующей оценки.</w:t>
      </w:r>
    </w:p>
    <w:p w:rsidR="004A5DF9" w:rsidRPr="00D641C1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Аспиранты, совмещающие освоение программы подготовки научных и научно-педагогических кадров в аспирантуре с трудовой деятельностью, проходят практику по месту трудовой деятельности в случаях если профессиональная деятельность, осуществляемая ими, соответствует требованиям программы аспирантуры по данной научной специальности.</w:t>
      </w:r>
    </w:p>
    <w:p w:rsidR="004A5DF9" w:rsidRPr="00D641C1" w:rsidRDefault="00D117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</w:t>
      </w:r>
      <w:r w:rsidR="004A5DF9"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рактики и аннотация к ней</w:t>
      </w:r>
      <w:r w:rsidR="004A5DF9"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представлены в приложении 6.</w:t>
      </w:r>
    </w:p>
    <w:p w:rsidR="004A5DF9" w:rsidRPr="00D641C1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D641C1" w:rsidRDefault="004A5DF9" w:rsidP="00D641C1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8" w:name="_Toc126155576"/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3.1.7. Программа итоговой аттестации</w:t>
      </w:r>
      <w:bookmarkEnd w:id="18"/>
    </w:p>
    <w:p w:rsidR="004A5DF9" w:rsidRPr="00D641C1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Программа итоговой аттестации разработана в соответствии с федеральными государственными требованиями и представлена в приложении 7.</w:t>
      </w:r>
    </w:p>
    <w:p w:rsidR="004A5DF9" w:rsidRPr="00D641C1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D641C1" w:rsidRDefault="004A5DF9" w:rsidP="00D641C1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9" w:name="_Toc126155577"/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3.1.8. Оценочные и методические материалы</w:t>
      </w:r>
      <w:bookmarkEnd w:id="19"/>
    </w:p>
    <w:p w:rsidR="004A5DF9" w:rsidRPr="00D641C1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Оценочные и методические материалы представлены в учебно-методических комплексах дисциплин (модулей), практики, итоговой аттестации и хранятся на кафедре, участвующей в реализации конкретного компонента программы аспирантуры.</w:t>
      </w:r>
    </w:p>
    <w:p w:rsidR="004A5DF9" w:rsidRPr="00D641C1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D641C1" w:rsidRDefault="004A5DF9" w:rsidP="00D641C1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0" w:name="_Toc126155578"/>
      <w:r w:rsidRPr="00D641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ПЛАНИРУЕМЫЕ РЕЗУЛЬТАТЫ ОСВОЕНИЯ ПРОГРАММЫ АСПИРАНТУРЫ</w:t>
      </w:r>
      <w:bookmarkEnd w:id="20"/>
    </w:p>
    <w:p w:rsidR="004A5DF9" w:rsidRPr="00D641C1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D641C1" w:rsidRDefault="004A5DF9" w:rsidP="00D641C1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1" w:name="_Toc126155579"/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4.1. Требования к результатам освоения программы аспирантуры</w:t>
      </w:r>
      <w:bookmarkEnd w:id="21"/>
    </w:p>
    <w:p w:rsidR="004A5DF9" w:rsidRPr="00D641C1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Выпускник аспирантуры должен иметь фундаментальную научную подготовку, владеть современными информационными технологиями, включая методы получения, обработки и хранения научной информации, уметь самостоятельно формировать научную тематику, организовывать и вести научно-исследовательскую деятельность по избранной научной специальности.</w:t>
      </w:r>
    </w:p>
    <w:p w:rsidR="004A5DF9" w:rsidRPr="00D641C1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 рамках осуществления научной (научно-исследовательской) деятельности </w:t>
      </w:r>
      <w:r w:rsidR="0029379B"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по науч</w:t>
      </w:r>
      <w:r w:rsidR="0071384E"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ной с</w:t>
      </w:r>
      <w:r w:rsidR="00D90797"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пециально</w:t>
      </w:r>
      <w:r w:rsidR="00D95147"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сти </w:t>
      </w:r>
      <w:r w:rsidR="00DF6033"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5.8.1. Общая педагогика, история педагогики и образования</w:t>
      </w: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выпускник аспирантуры должен решить научную задачу, имеющую значение для развития соответствующей отрасли науки, либо разработат</w:t>
      </w:r>
      <w:r w:rsidR="00D95147"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ь новые научно-обоснованные, те</w:t>
      </w: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хнические, технологические и иные решения и разработки, имеющие существенное значение для страны.</w:t>
      </w:r>
    </w:p>
    <w:p w:rsidR="00C45CCA" w:rsidRPr="00D641C1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Результатом освоения программы аспирантуры является выполнение в полном объеме индивидуального учебного плана аспиранта, подготовка кандидатской диссертации к защите, включающая в себя выполнение индивидуального плана научной деятельности, написание, оформление и представление диссертации для прохождения итоговой аттестации.</w:t>
      </w:r>
    </w:p>
    <w:p w:rsidR="004A5DF9" w:rsidRPr="00D641C1" w:rsidRDefault="004A5DF9" w:rsidP="00D641C1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2" w:name="_Toc126155580"/>
      <w:r w:rsidRPr="00D641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УСЛОВИЯ РЕАЛИЗАЦИИ ПРОГРАММ ПОДГОТОВКИ НАУЧНЫХ И НАУЧНО-ПЕДАГОГИЧЕСКИХ КАДРОВ В АСПИРАНТУРЕ</w:t>
      </w:r>
      <w:bookmarkEnd w:id="22"/>
    </w:p>
    <w:p w:rsidR="004A5DF9" w:rsidRPr="00D641C1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D641C1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Требования к условиям реализации программы аспирантуры включают в себя:</w:t>
      </w:r>
    </w:p>
    <w:p w:rsidR="004A5DF9" w:rsidRPr="00D641C1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- требования к материально-техническому и учебно-методическому обеспечению программы подготовки научных и научно-педагогических кадров в аспирантуре;</w:t>
      </w:r>
    </w:p>
    <w:p w:rsidR="004A5DF9" w:rsidRPr="00D641C1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- требования к кадровым условиям реализации программы аспирантуры.</w:t>
      </w:r>
    </w:p>
    <w:p w:rsidR="004A5DF9" w:rsidRPr="00D641C1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D641C1" w:rsidRDefault="004A5DF9" w:rsidP="00D641C1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3" w:name="_Toc126155581"/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5.1. Требования к материально-техническому и учебно-методическому обеспечению программы подготовки научных и научно-педагогических кадров в аспирантуре</w:t>
      </w:r>
      <w:bookmarkEnd w:id="23"/>
    </w:p>
    <w:p w:rsidR="004A5DF9" w:rsidRPr="00D641C1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ГАОУ ВО ЛО «ЛГУ им. А.С. Пушкина» располагает материально-техническим обеспечением образовательной и научной деятельности по реализуемой программе аспирантуры в соответствии с учебным планом.</w:t>
      </w:r>
    </w:p>
    <w:p w:rsidR="004A5DF9" w:rsidRPr="00D641C1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Требования к материально-техническому обеспечению конкретной дисциплины (модуля), практики, иных видов контактной и самостоятельной работы аспиранта определяются в рабочих программах дисциплин (модулей), практики.</w:t>
      </w:r>
    </w:p>
    <w:p w:rsidR="004A5DF9" w:rsidRPr="00D641C1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Университет обеспечивает аспирантам доступ к научно-исследовательской инфраструктуре (научно-исследовательской и опытно-экспериментальной базе), необходимой для проведения научной (научно-исследовательской) деятельности в соответствии с программой аспирантуры и индивидуальным планом работы аспиранта.</w:t>
      </w:r>
    </w:p>
    <w:p w:rsidR="004A5DF9" w:rsidRPr="00D641C1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ГАОУ ВО ЛО «ЛГУ им. А.С. Пушкина» обеспечивает аспирантам в течение всего периода освоения программы аспирантуры индивидуальный доступ к электронной информационно-образовательной среде Университета посредством информационно-телекоммуникационной сети «Интернет» и локальной сети в пределах, установленных законодательством Российской Федерации в области защиты государственной и иной охраняемой законом тайны.</w:t>
      </w:r>
    </w:p>
    <w:p w:rsidR="004A5DF9" w:rsidRPr="00D641C1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Электронная информационно-образовательная среда Университета обеспечивает:</w:t>
      </w:r>
    </w:p>
    <w:p w:rsidR="004A5DF9" w:rsidRPr="00D641C1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- доступ ко всем электронным ресурсам, которые сопровождают научно-исследовательский и образовательный процессы подготовки по программе аспирантуры;</w:t>
      </w:r>
    </w:p>
    <w:p w:rsidR="004A5DF9" w:rsidRPr="00D641C1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- доступ к информации о научных и научно-технических результатах по научным тематикам, соответствующим научной специальности, по которой реализуется программа аспирантуры;</w:t>
      </w:r>
    </w:p>
    <w:p w:rsidR="004A5DF9" w:rsidRPr="00D641C1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учебных занятий и процедур оценки результатов обучения в случае, если программа аспирантуры реализуется с применением дистанционных образовательных технологий;</w:t>
      </w:r>
    </w:p>
    <w:p w:rsidR="004A5DF9" w:rsidRPr="00D641C1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- доступ к информации об итогах промежуточной аттестации с результатами выполнения индивидуального плана научной деятельности и оценками выполнения индивидуального плана работы аспиранта;</w:t>
      </w:r>
    </w:p>
    <w:p w:rsidR="004A5DF9" w:rsidRPr="00D641C1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- Университет обеспечивает аспирантам доступ к учебно-методическим материалам, библиотечным фондам и библиотечно-справочным системам, а также информационным, информационно-справочным системам, профессиональным базам данных, состав которых определен программой аспирантуры и индивидуальным планом работы аспиранта, в том числе:</w:t>
      </w:r>
    </w:p>
    <w:p w:rsidR="004A5DF9" w:rsidRPr="00D641C1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 w:rsidRPr="00D641C1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ЭБС «Университетская библиотека онлайн». – Режим доступа: </w:t>
      </w:r>
      <w:hyperlink r:id="rId8" w:history="1">
        <w:r w:rsidRPr="00D641C1">
          <w:rPr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lang w:eastAsia="zh-CN"/>
          </w:rPr>
          <w:t>http://www.biblioclub.ru/</w:t>
        </w:r>
      </w:hyperlink>
    </w:p>
    <w:p w:rsidR="004A5DF9" w:rsidRPr="00D641C1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 w:rsidRPr="00D641C1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ЭБС «Юрайт». – Режим доступа:  </w:t>
      </w:r>
      <w:hyperlink r:id="rId9" w:history="1">
        <w:r w:rsidRPr="00D641C1">
          <w:rPr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lang w:eastAsia="zh-CN"/>
          </w:rPr>
          <w:t>https://urait.ru</w:t>
        </w:r>
      </w:hyperlink>
    </w:p>
    <w:p w:rsidR="004A5DF9" w:rsidRPr="00D641C1" w:rsidRDefault="004A5DF9" w:rsidP="004A5DF9">
      <w:pPr>
        <w:pStyle w:val="a3"/>
        <w:numPr>
          <w:ilvl w:val="0"/>
          <w:numId w:val="3"/>
        </w:numPr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 w:rsidRPr="00D641C1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«НЭБ». Национальная электронная библиотека. – Режим доступа: </w:t>
      </w:r>
      <w:hyperlink r:id="rId10" w:history="1">
        <w:r w:rsidRPr="00D641C1">
          <w:rPr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lang w:eastAsia="zh-CN"/>
          </w:rPr>
          <w:t>http://нэб.рф/</w:t>
        </w:r>
      </w:hyperlink>
    </w:p>
    <w:p w:rsidR="004A5DF9" w:rsidRPr="00D641C1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 w:rsidRPr="00D641C1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«eLIBRARY.RU». Научная электронная библиотека. – Режим доступа: </w:t>
      </w:r>
      <w:hyperlink r:id="rId11" w:history="1">
        <w:r w:rsidRPr="00D641C1">
          <w:rPr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lang w:eastAsia="zh-CN"/>
          </w:rPr>
          <w:t>https://elibrary.ru</w:t>
        </w:r>
      </w:hyperlink>
    </w:p>
    <w:p w:rsidR="004A5DF9" w:rsidRPr="00D641C1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 w:rsidRPr="00D641C1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Российская государственная библиотека. – Режим доступа: </w:t>
      </w:r>
      <w:hyperlink r:id="rId12" w:history="1">
        <w:r w:rsidRPr="00D641C1">
          <w:rPr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lang w:eastAsia="zh-CN"/>
          </w:rPr>
          <w:t>http://www.rsl.ru/</w:t>
        </w:r>
      </w:hyperlink>
    </w:p>
    <w:p w:rsidR="004A5DF9" w:rsidRPr="00D641C1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 w:rsidRPr="00D641C1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Российская национальная библиотека. – Режим доступа: </w:t>
      </w:r>
      <w:hyperlink r:id="rId13" w:history="1">
        <w:r w:rsidRPr="00D641C1">
          <w:rPr>
            <w:rStyle w:val="a5"/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lang w:eastAsia="zh-CN"/>
          </w:rPr>
          <w:t>https://nlr.ru/</w:t>
        </w:r>
      </w:hyperlink>
      <w:r w:rsidRPr="00D641C1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 </w:t>
      </w:r>
    </w:p>
    <w:p w:rsidR="004A5DF9" w:rsidRPr="00D641C1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портал «Российское образование»</w:t>
      </w:r>
      <w:r w:rsidRPr="00D641C1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>.</w:t>
      </w:r>
      <w:r w:rsidRPr="00D64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Режим доступа:</w:t>
      </w:r>
      <w:r w:rsidRPr="00D641C1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hyperlink r:id="rId14" w:history="1">
        <w:r w:rsidRPr="00D641C1">
          <w:rPr>
            <w:rStyle w:val="a5"/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  <w:lang w:eastAsia="ru-RU"/>
          </w:rPr>
          <w:t>https://edu.ru/</w:t>
        </w:r>
      </w:hyperlink>
      <w:r w:rsidRPr="00D641C1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</w:p>
    <w:p w:rsidR="004A5DF9" w:rsidRPr="00D641C1" w:rsidRDefault="004A5DF9" w:rsidP="004A5DF9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«КиберЛенинка». Научная электронная библиотека. – Режим доступа: </w:t>
      </w:r>
      <w:hyperlink r:id="rId15" w:history="1">
        <w:r w:rsidRPr="00D641C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https://cyberleninka.ru/</w:t>
        </w:r>
      </w:hyperlink>
    </w:p>
    <w:p w:rsidR="004A5DF9" w:rsidRPr="00D641C1" w:rsidRDefault="004A5DF9" w:rsidP="004A5DF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АспирантЪ .– Режим доступа: </w:t>
      </w:r>
      <w:hyperlink r:id="rId16" w:history="1">
        <w:r w:rsidRPr="00D641C1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http://www.dissertacia.com/</w:t>
        </w:r>
      </w:hyperlink>
      <w:r w:rsidRPr="00D64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A5DF9" w:rsidRPr="00D641C1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Библиотечный фонд ГАОУ ВО ЛО «ЛГУ им. А.С. Пушкина» укомплектован учебными изданиями из расчета не менее одного учебного издания в печатной и (или) электронной форме, достаточного для освоения программы аспирантуры, на каждого аспиранта по каждой дисциплине (модулю), входящей в индивидуальный план работы.</w:t>
      </w:r>
    </w:p>
    <w:p w:rsidR="004A5DF9" w:rsidRPr="00D641C1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ГАОУ ВО ЛО «ЛГУ им. А.С. Пушкина» обеспечен необходимым для реализации программы аспирантуры комплектом лицензионного и свободно распространяемого программного обеспечения, в том числе отечественного производства, состав которого определен в рабочих программах дисциплин (модулей), практики и подлежит обновлению при необходимости.</w:t>
      </w:r>
    </w:p>
    <w:p w:rsidR="004A5DF9" w:rsidRPr="00D641C1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D641C1" w:rsidRDefault="004A5DF9" w:rsidP="00D641C1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4" w:name="_Toc126155582"/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5.2. Требования к кадровому обеспечению для реализации программы аспирантуры</w:t>
      </w:r>
      <w:bookmarkEnd w:id="24"/>
    </w:p>
    <w:p w:rsidR="004A5DF9" w:rsidRPr="00D641C1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Реализация программы аспирантуры обеспечивается научными и научно-педагогическими работниками ГАОУ ВО ЛО «ЛГУ им. А.С. Пушкина», а также лицами, привлекаемыми ГАОУ ВО ЛО «ЛГУ им. А.С. Пушкина» к реализации программы аспирантуры на иных условиях.</w:t>
      </w:r>
    </w:p>
    <w:p w:rsidR="004A5DF9" w:rsidRPr="00D641C1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Квалификация научных и научно-педагогических работников ГАОУ ВО ЛО «ЛГУ им. А.С. Пушкина» соответствует установленным законодательством квалификационным требованиям.</w:t>
      </w:r>
    </w:p>
    <w:p w:rsidR="004A5DF9" w:rsidRPr="00D641C1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Не менее 60% численности штатных научных и (или) научно-педагогических работников ГАОУ ВО ЛО «ЛГУ им. А.С. Пушкина», участвующих в реализации программы аспирантуры, а также лиц, привлекаемых к реализации программы аспирантуры на иных условиях  (исходя из количества замещаемых ставок, приведенного к целочисленным значениям),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4A5DF9" w:rsidRPr="00D641C1" w:rsidRDefault="004A5DF9" w:rsidP="00C45C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Научные руководители аспирантов, назначаемые аспиранту в установленном локальным нормативным актом порядке, должны иметь ученую степень доктора наук, в отдельных случаях по решению Ученого Совета Университета ученую степень кандидата наук или ученую степень, присвоенную за рубежом и признаваемую в Российской Федерации, осуществлять научную (научно-исследовательскую) деятельность (участвовать в осуществлении такой деятельности) по соответствующему направлению исследований  в рамках научной специальности за последние 3 года, иметь публикации по результатам осуществления указанной научной (научно-исследовательской) деятельности в рецензируемых отечественных и (или) зарубежных научных журналах и изданиях; осуществлять апробацию результатов указанной научной (научно-исследовательской) деятельности, в том числе участвовать с докладами по тематике научной (научно-исследовательской) деятельности на российских и (или) международных кон</w:t>
      </w:r>
      <w:r w:rsidR="00C45CCA"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ференциях, за последние 3 года.</w:t>
      </w:r>
    </w:p>
    <w:p w:rsidR="0060072B" w:rsidRPr="00D641C1" w:rsidRDefault="0060072B" w:rsidP="00C45C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D641C1" w:rsidRDefault="004A5DF9" w:rsidP="00D641C1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5" w:name="_Toc126155583"/>
      <w:r w:rsidRPr="00D641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 ОЦЕНКА КАЧЕСТВА ПОДГОТОВКИ ОБУЧАЮЩИХСЯ ПО ПРОГРАММЕ АСПИРАНТУРЫ</w:t>
      </w:r>
      <w:bookmarkEnd w:id="25"/>
    </w:p>
    <w:p w:rsidR="004A5DF9" w:rsidRPr="00D641C1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D641C1" w:rsidRDefault="004A5DF9" w:rsidP="00D641C1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6" w:name="_Toc126155584"/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6.1. Контроль качества освоения программы аспирантуры</w:t>
      </w:r>
      <w:bookmarkEnd w:id="26"/>
    </w:p>
    <w:p w:rsidR="004A5DF9" w:rsidRPr="00D641C1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Университет несет ответственность за обеспечение качества подготовки обучающихся при реализации программы аспирантуры, а также результаты освоения программы аспирантуры.</w:t>
      </w:r>
    </w:p>
    <w:p w:rsidR="004A5DF9" w:rsidRPr="00D641C1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качества освоения программы аспирантуры включает в себя:</w:t>
      </w:r>
    </w:p>
    <w:p w:rsidR="004A5DF9" w:rsidRPr="00D641C1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- текущий контроль успеваемости;</w:t>
      </w:r>
    </w:p>
    <w:p w:rsidR="004A5DF9" w:rsidRPr="00D641C1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- промежуточную аттестацию аспирантов;</w:t>
      </w:r>
    </w:p>
    <w:p w:rsidR="004A5DF9" w:rsidRPr="00D641C1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- итоговую аттестацию аспирантов.</w:t>
      </w:r>
    </w:p>
    <w:p w:rsidR="004A5DF9" w:rsidRPr="00D641C1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Текущий контроль успеваемости обеспечивает оценку хода этапов проведения научных исследований, освоения дисциплин (модулей), прохождения практики в соответствии с индивидуальным планом научной деятельности и индивидуальным учебным планом.</w:t>
      </w:r>
    </w:p>
    <w:p w:rsidR="004A5DF9" w:rsidRPr="00D641C1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Текущий контроль успеваемости по этапам осуществления научной деятельности аспиранта проводится с участием научного руководителя, который обеспечивает контроль за своевременным выполнением аспирантом индивидуального плана научной деятельности.</w:t>
      </w:r>
    </w:p>
    <w:p w:rsidR="004A5DF9" w:rsidRPr="00D641C1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Промежуточная аттестация аспирантов обеспечивает оценку результатов осуществления этапов научной (научно-исследовательской) деятельности, результатов освоения дисциплин (модулей), прохождения практики в соответствии с индивидуальным планом научной деятельности и индивидуальным учебным планом.</w:t>
      </w:r>
    </w:p>
    <w:p w:rsidR="004A5DF9" w:rsidRPr="00D641C1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Сдача аспирантами кандидатских экзаменов относится к оценке результатов освоения дисциплин (модулей), осуществляемой в рамках промежуточной аттестации.</w:t>
      </w:r>
    </w:p>
    <w:p w:rsidR="004A5DF9" w:rsidRPr="00D641C1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Научный руководитель представляет в период проведения промежуточной аттестации отзыв о качестве, своевременности и успешности проведения аспирантом этапов научной (научно-исследовательской) деятельности.</w:t>
      </w:r>
    </w:p>
    <w:p w:rsidR="004A5DF9" w:rsidRPr="00D641C1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 итоговой аттестации, которая является обязательной, допускается аспирант, полностью выполнивший индивидуальный план работы, в том числе подготовивший диссертацию к защите.</w:t>
      </w:r>
    </w:p>
    <w:p w:rsidR="004A5DF9" w:rsidRPr="00D641C1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D641C1" w:rsidRDefault="004A5DF9" w:rsidP="00D641C1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7" w:name="_Toc126155585"/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6.2. Оценочные материалы</w:t>
      </w:r>
      <w:bookmarkEnd w:id="27"/>
    </w:p>
    <w:p w:rsidR="004A5DF9" w:rsidRPr="00D641C1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Для осуществления процедур текущего контроля успеваемости, промежуточной и итоговой аттестации аспирантов ГАОУ ВО ЛО «ЛГУ им. А.С. Пушкина» разработаны оценочные материалы по дисциплинам (модулям), практикам и итоговой аттестации, позволяющие оценить достижение запланированных результатов освоения программы аспирантуры.</w:t>
      </w:r>
    </w:p>
    <w:p w:rsidR="004A5DF9" w:rsidRPr="00D641C1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Оценочные материалы включены в рабочие программы дисциплин (модулей), практики и программу итоговой аттестации.</w:t>
      </w:r>
    </w:p>
    <w:p w:rsidR="004A5DF9" w:rsidRPr="00D641C1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D641C1" w:rsidRDefault="004A5DF9" w:rsidP="00D641C1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8" w:name="_Toc126155586"/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6.3. Оценивание аспирантами содержания, организации и качества образовательного процесса</w:t>
      </w:r>
      <w:bookmarkEnd w:id="28"/>
    </w:p>
    <w:p w:rsidR="004A5DF9" w:rsidRPr="00D641C1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 ГАОУ ВО ЛО «ЛГУ им. А.С. Пушкина» проводится ежегодный мониторинг (анкетирование) удовлетворенности обучающихся качеством реализуемых образовательных программ, в том числе, программ аспирантуры. В рамках анкетирования аспирантам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практики. Результаты анкетирования используются для улучшения реализуемой образовательной программы в образовательной деятельности в целом.</w:t>
      </w:r>
    </w:p>
    <w:p w:rsidR="0060072B" w:rsidRPr="00D641C1" w:rsidRDefault="0060072B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D641C1" w:rsidRDefault="004A5DF9" w:rsidP="00D641C1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9" w:name="_Toc126155587"/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6.4. Итоговая аттестация</w:t>
      </w:r>
      <w:bookmarkEnd w:id="29"/>
    </w:p>
    <w:p w:rsidR="004A5DF9" w:rsidRPr="00D641C1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Итоговая аттестация по программе аспирантуры проводится в форме оценки диссертации на предмет ее соответствия критериям, установленным в соответствии с Федеральным законом «О науке и государственной научно-технической политике».</w:t>
      </w:r>
    </w:p>
    <w:p w:rsidR="004A5DF9" w:rsidRPr="00D641C1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итоговой аттестации представлена в приложении 7.</w:t>
      </w:r>
    </w:p>
    <w:p w:rsidR="004A5DF9" w:rsidRPr="00D641C1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Оценочные материалы для проведения итоговой аттестации по программе аспирантуры представлены в приложении 8.</w:t>
      </w:r>
    </w:p>
    <w:p w:rsidR="004A5DF9" w:rsidRPr="00D641C1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D641C1" w:rsidRDefault="004A5DF9" w:rsidP="00D641C1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0" w:name="_Toc126155588"/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6.5. Система внутренней оценки качества образовательной деятельности</w:t>
      </w:r>
      <w:bookmarkEnd w:id="30"/>
    </w:p>
    <w:p w:rsidR="004A5DF9" w:rsidRPr="00D641C1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Учебно-методическое обеспечение образовательных программ, организация и реализация учебного процесса, нормативное и ресурсное обеспечение образовательной деятельности оценивается в рамках мероприятий внутривузовского контроля деятельности подразделений, обеспечивающих реализацию образовательных программ, а также при проведении ежегодного самообследования деятельности Университета.</w:t>
      </w:r>
    </w:p>
    <w:p w:rsidR="004A5DF9" w:rsidRPr="00D641C1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Независимая оценка организации промежуточной аттестации по программе аспирантуры может быть проведена сотрудниками отдела аспирантуры и докторантуры и внутренними аудиторами в плановом или внеплановом (оперативном) порядке по распоряжению проректора по научной работе.</w:t>
      </w:r>
    </w:p>
    <w:p w:rsidR="00FB730F" w:rsidRPr="00D641C1" w:rsidRDefault="00FB730F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D641C1" w:rsidRDefault="004A5DF9" w:rsidP="00D641C1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1" w:name="_Toc126155589"/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6.6. Внешняя оценка качества образовательной деятельности</w:t>
      </w:r>
      <w:bookmarkEnd w:id="31"/>
    </w:p>
    <w:p w:rsidR="004A5DF9" w:rsidRPr="00D641C1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Внешняя оценка качества образовательной деятельности и подготовка обучающихся по программе аспирантуры может быть проведена в рамках профессионально-общественной аккредитации работодателями, их объединениями, а также уполномоченными ими организациями с целью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4A5DF9" w:rsidRPr="00D641C1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D641C1" w:rsidRDefault="004A5DF9" w:rsidP="00D641C1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2" w:name="_Toc126155590"/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6.7. Регламент периодического обновления программ аспирантуры</w:t>
      </w:r>
      <w:bookmarkEnd w:id="32"/>
    </w:p>
    <w:p w:rsidR="004A5DF9" w:rsidRPr="00D641C1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Комплект документов программы аспирантуры актуализируется ежегодно, обновление и переутверждение программ, в случае отсутствия регламентирующих документов федерального значения, осуществляется один раз в пять лет.</w:t>
      </w:r>
    </w:p>
    <w:p w:rsidR="004A5DF9" w:rsidRPr="00D641C1" w:rsidRDefault="004A5DF9" w:rsidP="004A5DF9">
      <w:pPr>
        <w:rPr>
          <w:color w:val="000000" w:themeColor="text1"/>
          <w:sz w:val="24"/>
          <w:szCs w:val="24"/>
        </w:rPr>
      </w:pPr>
    </w:p>
    <w:p w:rsidR="004A5DF9" w:rsidRPr="00D641C1" w:rsidRDefault="004A5DF9" w:rsidP="00D641C1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3" w:name="_Toc126155591"/>
      <w:r w:rsidRPr="00D641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 УСЛОВИЯ ОРГАНИЗАЦИИ ОБУЧЕНИЯ ДЛЯ ИНВАЛИДОВ И ЛИЦ С ОГРАНИЧЕННЫМИ ВОЗМОЖНОСТЯМИ ЗДОРОВЬЯ</w:t>
      </w:r>
      <w:bookmarkEnd w:id="33"/>
    </w:p>
    <w:p w:rsidR="004A5DF9" w:rsidRPr="00D641C1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D641C1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При освоении программ подготовки научных и научно-педагогических кадров в аспирантуре инвалидами и лицами с ограниченными возможностями здоровья Университет реализует адаптированную программу подготовки научных и научно-педагогических кадров в аспирантуре с учетом особенностей психофизического развития, индивидуальных возможностей и состояния здоровья таких аспирантов.</w:t>
      </w:r>
    </w:p>
    <w:p w:rsidR="004A5DF9" w:rsidRPr="00D641C1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Выбор методов и средств реализации программы аспирантуры, образовательных технологий и учебно-методического обеспечения программы осуществляется ГАОУ ВО ЛО «ЛГУ им. А.С. Пушкина» самостоятельно исходя из необходимости достижения аспирантами из числа инвалидов и лиц с ограниченными возможностями здоровья результатов освоения программы аспирантуры.</w:t>
      </w:r>
    </w:p>
    <w:p w:rsidR="004A5DF9" w:rsidRPr="00D641C1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Аспиранты из числа инвалидов и лиц с ограниченными возможностями здоровья обеспечиваются электронными образовательными ресурсами в формах, адаптированных к ограничениям их здоровья.</w:t>
      </w:r>
    </w:p>
    <w:p w:rsidR="004A5DF9" w:rsidRPr="00D641C1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1C1">
        <w:rPr>
          <w:rFonts w:ascii="Times New Roman" w:hAnsi="Times New Roman" w:cs="Times New Roman"/>
          <w:color w:val="000000" w:themeColor="text1"/>
          <w:sz w:val="24"/>
          <w:szCs w:val="24"/>
        </w:rPr>
        <w:t>Аспирантам из числа инвалидов и лиц с ограниченными возможностями здоровья срок освоения программы аспирантуры может быть продлен на основании их письменного заявления, но не более чем на один год по сравнению в установленным нормативным сроком освоения программы аспирантуры.</w:t>
      </w:r>
    </w:p>
    <w:p w:rsidR="00EB68AC" w:rsidRPr="00D641C1" w:rsidRDefault="00EB68AC">
      <w:pPr>
        <w:rPr>
          <w:color w:val="000000" w:themeColor="text1"/>
        </w:rPr>
      </w:pPr>
    </w:p>
    <w:p w:rsidR="00D641C1" w:rsidRPr="00D641C1" w:rsidRDefault="00D641C1" w:rsidP="00D641C1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4" w:name="_Toc126155592"/>
      <w:r w:rsidRPr="00D641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 ПРИЛОЖЕНИЯ</w:t>
      </w:r>
      <w:bookmarkEnd w:id="34"/>
    </w:p>
    <w:p w:rsidR="00D641C1" w:rsidRDefault="00D641C1"/>
    <w:sectPr w:rsidR="00D641C1" w:rsidSect="00D641C1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72C" w:rsidRDefault="00EA572C" w:rsidP="00D641C1">
      <w:pPr>
        <w:spacing w:after="0" w:line="240" w:lineRule="auto"/>
      </w:pPr>
      <w:r>
        <w:separator/>
      </w:r>
    </w:p>
  </w:endnote>
  <w:endnote w:type="continuationSeparator" w:id="0">
    <w:p w:rsidR="00EA572C" w:rsidRDefault="00EA572C" w:rsidP="00D64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2528733"/>
      <w:docPartObj>
        <w:docPartGallery w:val="Page Numbers (Bottom of Page)"/>
        <w:docPartUnique/>
      </w:docPartObj>
    </w:sdtPr>
    <w:sdtEndPr/>
    <w:sdtContent>
      <w:p w:rsidR="00D641C1" w:rsidRDefault="00D641C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9E3">
          <w:rPr>
            <w:noProof/>
          </w:rPr>
          <w:t>4</w:t>
        </w:r>
        <w:r>
          <w:fldChar w:fldCharType="end"/>
        </w:r>
      </w:p>
    </w:sdtContent>
  </w:sdt>
  <w:p w:rsidR="00D641C1" w:rsidRDefault="00D641C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72C" w:rsidRDefault="00EA572C" w:rsidP="00D641C1">
      <w:pPr>
        <w:spacing w:after="0" w:line="240" w:lineRule="auto"/>
      </w:pPr>
      <w:r>
        <w:separator/>
      </w:r>
    </w:p>
  </w:footnote>
  <w:footnote w:type="continuationSeparator" w:id="0">
    <w:p w:rsidR="00EA572C" w:rsidRDefault="00EA572C" w:rsidP="00D64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4022"/>
    <w:multiLevelType w:val="hybridMultilevel"/>
    <w:tmpl w:val="46A8F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22A21"/>
    <w:multiLevelType w:val="hybridMultilevel"/>
    <w:tmpl w:val="D06401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DC77813"/>
    <w:multiLevelType w:val="multilevel"/>
    <w:tmpl w:val="926E3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DF9"/>
    <w:rsid w:val="0000504A"/>
    <w:rsid w:val="00080D26"/>
    <w:rsid w:val="00086ABE"/>
    <w:rsid w:val="000E281B"/>
    <w:rsid w:val="00125F0A"/>
    <w:rsid w:val="0015782A"/>
    <w:rsid w:val="00170821"/>
    <w:rsid w:val="002509E3"/>
    <w:rsid w:val="00274A25"/>
    <w:rsid w:val="002875D0"/>
    <w:rsid w:val="00290870"/>
    <w:rsid w:val="0029379B"/>
    <w:rsid w:val="002A17EF"/>
    <w:rsid w:val="00311A85"/>
    <w:rsid w:val="00314509"/>
    <w:rsid w:val="00316F64"/>
    <w:rsid w:val="00344861"/>
    <w:rsid w:val="003546D1"/>
    <w:rsid w:val="003618CE"/>
    <w:rsid w:val="00367AB0"/>
    <w:rsid w:val="004A53E5"/>
    <w:rsid w:val="004A5DF9"/>
    <w:rsid w:val="004B20DF"/>
    <w:rsid w:val="0056065A"/>
    <w:rsid w:val="0060072B"/>
    <w:rsid w:val="006B2248"/>
    <w:rsid w:val="0071384E"/>
    <w:rsid w:val="00735789"/>
    <w:rsid w:val="00794FE8"/>
    <w:rsid w:val="007E4F44"/>
    <w:rsid w:val="007F4667"/>
    <w:rsid w:val="007F709B"/>
    <w:rsid w:val="008548BA"/>
    <w:rsid w:val="00875EF7"/>
    <w:rsid w:val="008C3241"/>
    <w:rsid w:val="008F4402"/>
    <w:rsid w:val="00917A19"/>
    <w:rsid w:val="009246D9"/>
    <w:rsid w:val="00950B8B"/>
    <w:rsid w:val="00996245"/>
    <w:rsid w:val="009A12FB"/>
    <w:rsid w:val="009A57BD"/>
    <w:rsid w:val="009C5C8F"/>
    <w:rsid w:val="009E31E2"/>
    <w:rsid w:val="00A371E1"/>
    <w:rsid w:val="00A53B3C"/>
    <w:rsid w:val="00AD5BD6"/>
    <w:rsid w:val="00AE7DB8"/>
    <w:rsid w:val="00B80ABE"/>
    <w:rsid w:val="00B82A54"/>
    <w:rsid w:val="00B94E30"/>
    <w:rsid w:val="00BE708B"/>
    <w:rsid w:val="00BF2FDD"/>
    <w:rsid w:val="00C45CCA"/>
    <w:rsid w:val="00C52D6B"/>
    <w:rsid w:val="00C6111A"/>
    <w:rsid w:val="00CD7D77"/>
    <w:rsid w:val="00D117F9"/>
    <w:rsid w:val="00D123E7"/>
    <w:rsid w:val="00D641C1"/>
    <w:rsid w:val="00D642A9"/>
    <w:rsid w:val="00D90797"/>
    <w:rsid w:val="00D95147"/>
    <w:rsid w:val="00DF6033"/>
    <w:rsid w:val="00E170C5"/>
    <w:rsid w:val="00E57936"/>
    <w:rsid w:val="00EA572C"/>
    <w:rsid w:val="00EB0326"/>
    <w:rsid w:val="00EB68AC"/>
    <w:rsid w:val="00EC6825"/>
    <w:rsid w:val="00ED2372"/>
    <w:rsid w:val="00F06083"/>
    <w:rsid w:val="00F22FC0"/>
    <w:rsid w:val="00F3720A"/>
    <w:rsid w:val="00F45D9F"/>
    <w:rsid w:val="00F903E5"/>
    <w:rsid w:val="00FB730F"/>
    <w:rsid w:val="00FC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85400-4C07-459F-9199-00CA6957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DF9"/>
  </w:style>
  <w:style w:type="paragraph" w:styleId="1">
    <w:name w:val="heading 1"/>
    <w:basedOn w:val="a"/>
    <w:next w:val="a"/>
    <w:link w:val="10"/>
    <w:uiPriority w:val="9"/>
    <w:qFormat/>
    <w:rsid w:val="00D641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1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DF9"/>
    <w:pPr>
      <w:ind w:left="720"/>
      <w:contextualSpacing/>
    </w:pPr>
  </w:style>
  <w:style w:type="table" w:styleId="a4">
    <w:name w:val="Table Grid"/>
    <w:basedOn w:val="a1"/>
    <w:uiPriority w:val="39"/>
    <w:rsid w:val="004A5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4A5DF9"/>
    <w:rPr>
      <w:color w:val="0033CC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D641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D64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41C1"/>
  </w:style>
  <w:style w:type="paragraph" w:styleId="a8">
    <w:name w:val="footer"/>
    <w:basedOn w:val="a"/>
    <w:link w:val="a9"/>
    <w:uiPriority w:val="99"/>
    <w:unhideWhenUsed/>
    <w:rsid w:val="00D64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41C1"/>
  </w:style>
  <w:style w:type="character" w:customStyle="1" w:styleId="20">
    <w:name w:val="Заголовок 2 Знак"/>
    <w:basedOn w:val="a0"/>
    <w:link w:val="2"/>
    <w:uiPriority w:val="9"/>
    <w:semiHidden/>
    <w:rsid w:val="00D641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TOC Heading"/>
    <w:basedOn w:val="1"/>
    <w:next w:val="a"/>
    <w:uiPriority w:val="39"/>
    <w:unhideWhenUsed/>
    <w:qFormat/>
    <w:rsid w:val="00D641C1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641C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641C1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13" Type="http://schemas.openxmlformats.org/officeDocument/2006/relationships/hyperlink" Target="https://nlr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sl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dissertacia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www.biblioclub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rait.ru" TargetMode="External"/><Relationship Id="rId14" Type="http://schemas.openxmlformats.org/officeDocument/2006/relationships/hyperlink" Target="https://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7F734-0EB3-4D2B-91B6-234AEE953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5579</Words>
  <Characters>31802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Борисовна Яцковская</dc:creator>
  <cp:keywords/>
  <dc:description/>
  <cp:lastModifiedBy>Ольга Михайловна Данилова</cp:lastModifiedBy>
  <cp:revision>2</cp:revision>
  <dcterms:created xsi:type="dcterms:W3CDTF">2023-05-11T14:29:00Z</dcterms:created>
  <dcterms:modified xsi:type="dcterms:W3CDTF">2023-05-11T14:29:00Z</dcterms:modified>
</cp:coreProperties>
</file>