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0F434B" w:rsidRDefault="000F434B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3D261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практики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643BC" w:rsidRPr="009F5802" w:rsidRDefault="00A643BC" w:rsidP="00A643BC">
      <w:pPr>
        <w:ind w:firstLine="0"/>
        <w:jc w:val="center"/>
        <w:rPr>
          <w:b/>
          <w:caps/>
          <w:sz w:val="24"/>
          <w:szCs w:val="24"/>
        </w:rPr>
      </w:pPr>
      <w:r w:rsidRPr="009F5802">
        <w:rPr>
          <w:b/>
          <w:color w:val="000000"/>
          <w:sz w:val="24"/>
          <w:szCs w:val="24"/>
        </w:rPr>
        <w:t>Б</w:t>
      </w:r>
      <w:proofErr w:type="gramStart"/>
      <w:r w:rsidRPr="009F5802">
        <w:rPr>
          <w:b/>
          <w:color w:val="000000"/>
          <w:sz w:val="24"/>
          <w:szCs w:val="24"/>
        </w:rPr>
        <w:t>2.</w:t>
      </w:r>
      <w:r w:rsidR="00A51465">
        <w:rPr>
          <w:b/>
          <w:color w:val="000000"/>
          <w:sz w:val="24"/>
          <w:szCs w:val="24"/>
        </w:rPr>
        <w:t>О</w:t>
      </w:r>
      <w:r w:rsidRPr="009F5802">
        <w:rPr>
          <w:b/>
          <w:color w:val="000000"/>
          <w:sz w:val="24"/>
          <w:szCs w:val="24"/>
        </w:rPr>
        <w:t>.</w:t>
      </w:r>
      <w:proofErr w:type="gramEnd"/>
      <w:r w:rsidRPr="009F5802">
        <w:rPr>
          <w:b/>
          <w:color w:val="000000"/>
          <w:sz w:val="24"/>
          <w:szCs w:val="24"/>
        </w:rPr>
        <w:t>0</w:t>
      </w:r>
      <w:r w:rsidR="00A51465">
        <w:rPr>
          <w:b/>
          <w:color w:val="000000"/>
          <w:sz w:val="24"/>
          <w:szCs w:val="24"/>
        </w:rPr>
        <w:t>3</w:t>
      </w:r>
      <w:r w:rsidRPr="009F5802">
        <w:rPr>
          <w:b/>
          <w:color w:val="000000"/>
          <w:sz w:val="24"/>
          <w:szCs w:val="24"/>
        </w:rPr>
        <w:t>(</w:t>
      </w:r>
      <w:r w:rsidR="00A51465">
        <w:rPr>
          <w:b/>
          <w:color w:val="000000"/>
          <w:sz w:val="24"/>
          <w:szCs w:val="24"/>
        </w:rPr>
        <w:t>П</w:t>
      </w:r>
      <w:r w:rsidRPr="009F5802">
        <w:rPr>
          <w:b/>
          <w:color w:val="000000"/>
          <w:sz w:val="24"/>
          <w:szCs w:val="24"/>
        </w:rPr>
        <w:t xml:space="preserve">) </w:t>
      </w:r>
      <w:r w:rsidR="00A51465" w:rsidRPr="00A51465">
        <w:rPr>
          <w:b/>
          <w:bCs/>
          <w:caps/>
          <w:sz w:val="24"/>
          <w:szCs w:val="24"/>
        </w:rPr>
        <w:t>Практика по профилю профессиональной деятельности</w:t>
      </w:r>
    </w:p>
    <w:p w:rsidR="00920D08" w:rsidRPr="009F5802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2"/>
          <w:szCs w:val="22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735732" w:rsidRPr="00C02F2D" w:rsidRDefault="00735732" w:rsidP="00735732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>Направление подготовки</w:t>
      </w:r>
      <w:r w:rsidRPr="00C02F2D">
        <w:rPr>
          <w:b/>
          <w:sz w:val="24"/>
          <w:szCs w:val="24"/>
        </w:rPr>
        <w:t xml:space="preserve"> 38.0</w:t>
      </w:r>
      <w:r>
        <w:rPr>
          <w:b/>
          <w:sz w:val="24"/>
          <w:szCs w:val="24"/>
        </w:rPr>
        <w:t>4</w:t>
      </w:r>
      <w:r w:rsidRPr="00C02F2D">
        <w:rPr>
          <w:b/>
          <w:sz w:val="24"/>
          <w:szCs w:val="24"/>
        </w:rPr>
        <w:t>.01 Экономика</w:t>
      </w:r>
    </w:p>
    <w:p w:rsidR="00735732" w:rsidRPr="00C02F2D" w:rsidRDefault="00735732" w:rsidP="00735732">
      <w:pPr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 xml:space="preserve">Направленность (профиль) </w:t>
      </w:r>
      <w:r>
        <w:rPr>
          <w:sz w:val="24"/>
          <w:szCs w:val="24"/>
        </w:rPr>
        <w:t>Аудит и ф</w:t>
      </w:r>
      <w:r w:rsidRPr="00C02F2D">
        <w:rPr>
          <w:sz w:val="24"/>
          <w:szCs w:val="24"/>
        </w:rPr>
        <w:t>инансовый консалтинг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64A53" w:rsidRPr="00956D9F" w:rsidRDefault="00D64A53" w:rsidP="00D64A53">
      <w:pPr>
        <w:tabs>
          <w:tab w:val="left" w:pos="3822"/>
        </w:tabs>
        <w:jc w:val="center"/>
        <w:rPr>
          <w:bCs/>
          <w:sz w:val="24"/>
          <w:szCs w:val="24"/>
        </w:rPr>
      </w:pPr>
      <w:r w:rsidRPr="00956D9F">
        <w:rPr>
          <w:bCs/>
          <w:sz w:val="24"/>
          <w:szCs w:val="24"/>
        </w:rPr>
        <w:t>(год начала подготовки – 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161A" w:rsidRDefault="00BE161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161A" w:rsidRDefault="00BE161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E161A" w:rsidRDefault="00BE161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F6C13" w:rsidRDefault="008F6C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A7660" w:rsidRDefault="000A766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452B5" w:rsidRDefault="003452B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C6AF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C6AFC">
        <w:rPr>
          <w:sz w:val="24"/>
          <w:szCs w:val="24"/>
        </w:rPr>
        <w:t>20</w:t>
      </w:r>
      <w:r w:rsidR="000F4CAC" w:rsidRPr="002C6AFC">
        <w:rPr>
          <w:sz w:val="24"/>
          <w:szCs w:val="24"/>
        </w:rPr>
        <w:t>2</w:t>
      </w:r>
      <w:r w:rsidR="000F434B">
        <w:rPr>
          <w:sz w:val="24"/>
          <w:szCs w:val="24"/>
        </w:rPr>
        <w:t>1</w:t>
      </w:r>
    </w:p>
    <w:p w:rsidR="00B72C0D" w:rsidRDefault="00B72C0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FF0000"/>
          <w:sz w:val="24"/>
          <w:szCs w:val="24"/>
        </w:rPr>
      </w:pPr>
    </w:p>
    <w:p w:rsidR="00616F60" w:rsidRDefault="00616F60" w:rsidP="00616F60">
      <w:pPr>
        <w:rPr>
          <w:b/>
          <w:bCs/>
          <w:sz w:val="24"/>
          <w:szCs w:val="24"/>
        </w:rPr>
      </w:pPr>
      <w:bookmarkStart w:id="0" w:name="_Toc464786890"/>
    </w:p>
    <w:bookmarkEnd w:id="0"/>
    <w:p w:rsidR="008D77BA" w:rsidRPr="00616F60" w:rsidRDefault="008D77BA" w:rsidP="008D77BA">
      <w:pPr>
        <w:pStyle w:val="1"/>
      </w:pPr>
      <w:r w:rsidRPr="00616F60">
        <w:t>1. Вид</w:t>
      </w:r>
      <w:r>
        <w:t xml:space="preserve"> и тип</w:t>
      </w:r>
      <w:r w:rsidRPr="00616F60">
        <w:t xml:space="preserve"> практики</w:t>
      </w:r>
    </w:p>
    <w:p w:rsidR="00616F60" w:rsidRPr="00616F60" w:rsidRDefault="00616F60" w:rsidP="00616F60">
      <w:pPr>
        <w:pStyle w:val="22"/>
        <w:spacing w:after="0" w:line="240" w:lineRule="auto"/>
        <w:ind w:left="0" w:firstLine="709"/>
        <w:contextualSpacing/>
        <w:rPr>
          <w:sz w:val="24"/>
          <w:szCs w:val="24"/>
        </w:rPr>
      </w:pPr>
    </w:p>
    <w:p w:rsidR="00616F60" w:rsidRPr="00616F60" w:rsidRDefault="00616F60" w:rsidP="00616F60">
      <w:pPr>
        <w:pStyle w:val="22"/>
        <w:spacing w:after="0" w:line="240" w:lineRule="auto"/>
        <w:ind w:left="0"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Вид практики: </w:t>
      </w:r>
      <w:r w:rsidR="00A51465">
        <w:rPr>
          <w:sz w:val="24"/>
          <w:szCs w:val="24"/>
        </w:rPr>
        <w:t>производствен</w:t>
      </w:r>
      <w:r w:rsidRPr="00616F60">
        <w:rPr>
          <w:sz w:val="24"/>
          <w:szCs w:val="24"/>
        </w:rPr>
        <w:t xml:space="preserve">ная практика. </w:t>
      </w:r>
    </w:p>
    <w:p w:rsidR="00616F60" w:rsidRPr="00616F60" w:rsidRDefault="00616F60" w:rsidP="00616F60">
      <w:pPr>
        <w:pStyle w:val="22"/>
        <w:spacing w:after="0" w:line="240" w:lineRule="auto"/>
        <w:ind w:left="0"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Тип </w:t>
      </w:r>
      <w:r w:rsidR="00A51465">
        <w:rPr>
          <w:sz w:val="24"/>
          <w:szCs w:val="24"/>
        </w:rPr>
        <w:t>производственн</w:t>
      </w:r>
      <w:r w:rsidRPr="00616F60">
        <w:rPr>
          <w:sz w:val="24"/>
          <w:szCs w:val="24"/>
        </w:rPr>
        <w:t xml:space="preserve">ой практики: </w:t>
      </w:r>
      <w:r w:rsidR="00A51465">
        <w:rPr>
          <w:sz w:val="24"/>
          <w:szCs w:val="24"/>
        </w:rPr>
        <w:t>п</w:t>
      </w:r>
      <w:r w:rsidR="00A51465" w:rsidRPr="00A51465">
        <w:rPr>
          <w:sz w:val="24"/>
          <w:szCs w:val="24"/>
        </w:rPr>
        <w:t>рактика по профилю профессиональной деятельности</w:t>
      </w:r>
      <w:r w:rsidRPr="00616F60">
        <w:rPr>
          <w:sz w:val="24"/>
          <w:szCs w:val="24"/>
        </w:rPr>
        <w:t>.</w:t>
      </w:r>
    </w:p>
    <w:p w:rsidR="00616F60" w:rsidRPr="00616F60" w:rsidRDefault="00616F60" w:rsidP="00616F60">
      <w:pPr>
        <w:autoSpaceDE w:val="0"/>
        <w:autoSpaceDN w:val="0"/>
        <w:adjustRightInd w:val="0"/>
        <w:ind w:firstLine="709"/>
        <w:contextualSpacing/>
        <w:rPr>
          <w:color w:val="000000"/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1" w:name="_Toc464786891"/>
      <w:r w:rsidRPr="00616F60">
        <w:t xml:space="preserve">2. Перечень планируемых результатов обучения при прохождении практики </w:t>
      </w:r>
      <w:bookmarkEnd w:id="1"/>
    </w:p>
    <w:p w:rsidR="000F434B" w:rsidRPr="00593F00" w:rsidRDefault="000F434B" w:rsidP="000F434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bookmarkStart w:id="2" w:name="_Toc464786892"/>
      <w:r w:rsidRPr="00593F00">
        <w:rPr>
          <w:color w:val="auto"/>
          <w:sz w:val="24"/>
          <w:szCs w:val="24"/>
        </w:rPr>
        <w:t>Процесс прохождения практики направлен на формирование следующих универсальных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0F434B" w:rsidRPr="00593F00" w:rsidTr="00A80601">
        <w:tc>
          <w:tcPr>
            <w:tcW w:w="2405" w:type="dxa"/>
          </w:tcPr>
          <w:p w:rsidR="000F434B" w:rsidRPr="00593F00" w:rsidRDefault="000F434B" w:rsidP="00A80601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0F434B" w:rsidRPr="00593F00" w:rsidRDefault="000F434B" w:rsidP="00A80601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0F434B" w:rsidRPr="00593F00" w:rsidRDefault="000F434B" w:rsidP="00A80601">
            <w:pPr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0F434B" w:rsidRPr="00593F00" w:rsidTr="00A80601">
        <w:tc>
          <w:tcPr>
            <w:tcW w:w="2405" w:type="dxa"/>
            <w:vMerge w:val="restart"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УК-1</w:t>
            </w:r>
          </w:p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948" w:type="dxa"/>
            <w:vMerge w:val="restart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ИУК-1.2. Разрабатывает варианты решения проблемной ситуации на основе критического анализа доступных источников информации</w:t>
            </w:r>
          </w:p>
        </w:tc>
        <w:tc>
          <w:tcPr>
            <w:tcW w:w="4536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ИУК-1.2. У-1. Умеет оценивать адекватность и достоверность и</w:t>
            </w:r>
            <w:bookmarkStart w:id="3" w:name="_GoBack"/>
            <w:bookmarkEnd w:id="3"/>
            <w:r w:rsidRPr="00593F00">
              <w:rPr>
                <w:color w:val="000000"/>
                <w:sz w:val="24"/>
                <w:szCs w:val="24"/>
              </w:rPr>
              <w:t>нформации о проблемной ситуации, работать с противоречивой информацией из разных источников</w:t>
            </w:r>
          </w:p>
        </w:tc>
      </w:tr>
      <w:tr w:rsidR="000F434B" w:rsidRPr="00593F00" w:rsidTr="00A80601">
        <w:trPr>
          <w:trHeight w:val="1639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ИУК-1.2. У-2. Умеет определить возможные варианты решения проблемной ситуации на основе анализа причинно-следственных связей</w:t>
            </w:r>
          </w:p>
        </w:tc>
      </w:tr>
      <w:tr w:rsidR="000F434B" w:rsidRPr="00593F00" w:rsidTr="00A80601">
        <w:tc>
          <w:tcPr>
            <w:tcW w:w="2405" w:type="dxa"/>
            <w:vMerge w:val="restart"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УК-2</w:t>
            </w:r>
          </w:p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948" w:type="dxa"/>
            <w:vMerge w:val="restart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 xml:space="preserve">ИУК-2.2.  Демонстрирует способность управления проектами </w:t>
            </w:r>
          </w:p>
        </w:tc>
        <w:tc>
          <w:tcPr>
            <w:tcW w:w="4536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 xml:space="preserve">ИУК-2.2.  У-1. Умеет оценивать эффективности проектов </w:t>
            </w:r>
          </w:p>
        </w:tc>
      </w:tr>
      <w:tr w:rsidR="000F434B" w:rsidRPr="00593F00" w:rsidTr="00C067FB">
        <w:trPr>
          <w:trHeight w:val="1050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 xml:space="preserve">ИУК-2.2.  У-2. Умеет измерять и анализировать результаты проектной деятельности </w:t>
            </w:r>
          </w:p>
        </w:tc>
      </w:tr>
      <w:tr w:rsidR="000F434B" w:rsidRPr="00593F00" w:rsidTr="00A80601">
        <w:trPr>
          <w:trHeight w:val="2760"/>
        </w:trPr>
        <w:tc>
          <w:tcPr>
            <w:tcW w:w="2405" w:type="dxa"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УК-3</w:t>
            </w:r>
          </w:p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948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ИУК-3.2. Формирует эффективную команду</w:t>
            </w:r>
          </w:p>
        </w:tc>
        <w:tc>
          <w:tcPr>
            <w:tcW w:w="4536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ИУК-3.2. У-1. Умеет составлять планы и графики основных шагов по достижению поставленной перед командой цели и оценивать необходимые временные, информационные и другие ресурсы</w:t>
            </w:r>
          </w:p>
        </w:tc>
      </w:tr>
      <w:tr w:rsidR="000F434B" w:rsidRPr="00593F00" w:rsidTr="00A80601">
        <w:tc>
          <w:tcPr>
            <w:tcW w:w="2405" w:type="dxa"/>
            <w:vMerge w:val="restart"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УК-4</w:t>
            </w:r>
          </w:p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593F00">
              <w:rPr>
                <w:sz w:val="24"/>
                <w:szCs w:val="24"/>
              </w:rPr>
              <w:t>ых</w:t>
            </w:r>
            <w:proofErr w:type="spellEnd"/>
            <w:r w:rsidRPr="00593F00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2948" w:type="dxa"/>
            <w:vMerge w:val="restart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</w:t>
            </w:r>
            <w:r w:rsidRPr="00593F00">
              <w:rPr>
                <w:color w:val="000000"/>
                <w:sz w:val="24"/>
                <w:szCs w:val="24"/>
              </w:rPr>
              <w:t>3. Составляет в соответствии с нормами государственного языка РФ и иностранного языка документы (письма, эссе, рефераты и др.) для академического и профессионального взаимодействия</w:t>
            </w:r>
          </w:p>
        </w:tc>
        <w:tc>
          <w:tcPr>
            <w:tcW w:w="4536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</w:t>
            </w:r>
            <w:r w:rsidRPr="00593F00">
              <w:rPr>
                <w:color w:val="000000"/>
                <w:sz w:val="24"/>
                <w:szCs w:val="24"/>
              </w:rPr>
              <w:t xml:space="preserve">3. У-1. Умеет найти и проанализировать информацию, необходимую для качественного выполнения академических и профессиональных задач и достижения профессионально значимых целей, в </w:t>
            </w:r>
            <w:proofErr w:type="spellStart"/>
            <w:r w:rsidRPr="00593F00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593F00">
              <w:rPr>
                <w:color w:val="000000"/>
                <w:sz w:val="24"/>
                <w:szCs w:val="24"/>
              </w:rPr>
              <w:t>. на иностранном языке</w:t>
            </w:r>
          </w:p>
        </w:tc>
      </w:tr>
      <w:tr w:rsidR="000F434B" w:rsidRPr="00593F00" w:rsidTr="00A80601">
        <w:trPr>
          <w:trHeight w:val="1164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</w:t>
            </w:r>
            <w:r w:rsidRPr="00593F00">
              <w:rPr>
                <w:color w:val="000000"/>
                <w:sz w:val="24"/>
                <w:szCs w:val="24"/>
              </w:rPr>
              <w:t>3. У-2. Умеет составить, отредактировать на государственном языке РФ и/или иностранном языке, выполнить корректный перевод с иностранного языка на государственный язык РФ и с государственного языка РФ на иностранный язык различных академических и профессиональных текстов</w:t>
            </w:r>
          </w:p>
        </w:tc>
      </w:tr>
      <w:tr w:rsidR="000F434B" w:rsidRPr="00593F00" w:rsidTr="00A80601">
        <w:trPr>
          <w:trHeight w:val="878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ИУК-4.4</w:t>
            </w:r>
            <w:r w:rsidRPr="00593F00">
              <w:rPr>
                <w:color w:val="000000"/>
                <w:sz w:val="24"/>
                <w:szCs w:val="24"/>
              </w:rPr>
              <w:t>. Принимает участие в академических и профессиональных дискуссиях, в том числе на иностранном(</w:t>
            </w:r>
            <w:proofErr w:type="spellStart"/>
            <w:r w:rsidRPr="00593F00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593F00">
              <w:rPr>
                <w:color w:val="000000"/>
                <w:sz w:val="24"/>
                <w:szCs w:val="24"/>
              </w:rPr>
              <w:t>) языке(ах)</w:t>
            </w:r>
          </w:p>
        </w:tc>
        <w:tc>
          <w:tcPr>
            <w:tcW w:w="4536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ИУК-4.4</w:t>
            </w:r>
            <w:r w:rsidRPr="00593F00">
              <w:rPr>
                <w:color w:val="000000"/>
                <w:sz w:val="24"/>
                <w:szCs w:val="24"/>
              </w:rPr>
              <w:t>. У-1. Умеет воспринимать и анализировать информацию на государственном языке РФ и иностранном языке в процессе академического и профессионального взаимодействия</w:t>
            </w:r>
          </w:p>
        </w:tc>
      </w:tr>
      <w:tr w:rsidR="000F434B" w:rsidRPr="00593F00" w:rsidTr="00A80601">
        <w:trPr>
          <w:trHeight w:val="878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ИУК-4.4</w:t>
            </w:r>
            <w:r w:rsidRPr="00593F00">
              <w:rPr>
                <w:color w:val="000000"/>
                <w:sz w:val="24"/>
                <w:szCs w:val="24"/>
              </w:rPr>
              <w:t>. У-2. Умеет вести академические и профессиональные дискуссии на государственном языке РФ и/или иностранном языке, аргументированно отстаивая свои позиции и идеи</w:t>
            </w:r>
          </w:p>
        </w:tc>
      </w:tr>
      <w:tr w:rsidR="000F434B" w:rsidRPr="00593F00" w:rsidTr="00A80601">
        <w:trPr>
          <w:trHeight w:val="2208"/>
        </w:trPr>
        <w:tc>
          <w:tcPr>
            <w:tcW w:w="2405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  <w:lang w:eastAsia="ru-RU"/>
              </w:rPr>
            </w:pPr>
            <w:r w:rsidRPr="00593F00">
              <w:rPr>
                <w:sz w:val="24"/>
                <w:szCs w:val="24"/>
                <w:lang w:eastAsia="ru-RU"/>
              </w:rPr>
              <w:t>УК-5</w:t>
            </w:r>
          </w:p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948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ИУК-5.</w:t>
            </w:r>
            <w:r w:rsidRPr="00593F00">
              <w:rPr>
                <w:color w:val="000000"/>
                <w:sz w:val="24"/>
                <w:szCs w:val="24"/>
              </w:rPr>
              <w:t xml:space="preserve">2. Демонстрирует способность  анализировать и учитывать разнообразие культур в процессе межкультурного взаимодействия </w:t>
            </w:r>
          </w:p>
        </w:tc>
        <w:tc>
          <w:tcPr>
            <w:tcW w:w="4536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ИУК-5.</w:t>
            </w:r>
            <w:r w:rsidRPr="00593F00">
              <w:rPr>
                <w:color w:val="000000"/>
                <w:sz w:val="24"/>
                <w:szCs w:val="24"/>
              </w:rPr>
              <w:t xml:space="preserve">2. У-1. Умеет учитывать разнообразие культур в процессе межкультурного взаимодействия  </w:t>
            </w:r>
          </w:p>
        </w:tc>
      </w:tr>
      <w:tr w:rsidR="000F434B" w:rsidRPr="00593F00" w:rsidTr="00A80601">
        <w:tc>
          <w:tcPr>
            <w:tcW w:w="2405" w:type="dxa"/>
            <w:vMerge w:val="restart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УК-6</w:t>
            </w:r>
          </w:p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2948" w:type="dxa"/>
            <w:vMerge w:val="restart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ИУК-6.</w:t>
            </w:r>
            <w:r w:rsidRPr="00593F00">
              <w:rPr>
                <w:color w:val="000000"/>
                <w:sz w:val="24"/>
                <w:szCs w:val="24"/>
              </w:rPr>
              <w:t>2. Проводит рефлексию своей деятельности и разрабатывает способы ее совершенствования</w:t>
            </w:r>
          </w:p>
        </w:tc>
        <w:tc>
          <w:tcPr>
            <w:tcW w:w="4536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ИУК-6.</w:t>
            </w:r>
            <w:r w:rsidRPr="00593F00">
              <w:rPr>
                <w:color w:val="000000"/>
                <w:sz w:val="24"/>
                <w:szCs w:val="24"/>
              </w:rPr>
              <w:t>2.У-1. Умеет провести анализ результатов своей социальной и профессиональной деятельности</w:t>
            </w:r>
          </w:p>
        </w:tc>
      </w:tr>
      <w:tr w:rsidR="000F434B" w:rsidRPr="00593F00" w:rsidTr="00A80601">
        <w:trPr>
          <w:trHeight w:val="1716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ИУК-6.</w:t>
            </w:r>
            <w:r w:rsidRPr="00593F00">
              <w:rPr>
                <w:color w:val="000000"/>
                <w:sz w:val="24"/>
                <w:szCs w:val="24"/>
              </w:rPr>
              <w:t>2. У-2. Умеет корректировать планы личного и профессионального развития</w:t>
            </w:r>
          </w:p>
        </w:tc>
      </w:tr>
    </w:tbl>
    <w:p w:rsidR="000F434B" w:rsidRPr="00593F00" w:rsidRDefault="000F434B" w:rsidP="00C067FB">
      <w:pPr>
        <w:pStyle w:val="a7"/>
        <w:spacing w:line="240" w:lineRule="auto"/>
        <w:ind w:left="0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>Процесс прохождения практики направлен на формирование следующих общепрофессиональных компетенций: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0F434B" w:rsidRPr="00593F00" w:rsidTr="00A80601">
        <w:tc>
          <w:tcPr>
            <w:tcW w:w="2405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0F434B" w:rsidRPr="00593F00" w:rsidTr="00A80601">
        <w:tc>
          <w:tcPr>
            <w:tcW w:w="2405" w:type="dxa"/>
            <w:vMerge w:val="restart"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ОПК-1</w:t>
            </w:r>
          </w:p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применять знания (на продвинутом уровне) фундаментальной экономической науки при решении практических и (или) исследовательских задач</w:t>
            </w:r>
          </w:p>
        </w:tc>
        <w:tc>
          <w:tcPr>
            <w:tcW w:w="2948" w:type="dxa"/>
            <w:vMerge w:val="restart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ИОПК-1.1. Применяет современные методы исследования фундаментальной экономической науки при решении практических и (или) исследовательских задач</w:t>
            </w: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ИОПК-1.1.  З-1 Знает методологические подходы к анализу фундаментальных экономических моделей при решении практических и (или) исследовательских задач</w:t>
            </w:r>
          </w:p>
        </w:tc>
      </w:tr>
      <w:tr w:rsidR="000F434B" w:rsidRPr="00593F00" w:rsidTr="00A80601">
        <w:trPr>
          <w:trHeight w:val="169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ИОПК-1.1. У-1 Умеет определять необходимый набор современных методов исследования фундаментальной экономической науки при решении практических и (или) исследовательских задач</w:t>
            </w:r>
          </w:p>
        </w:tc>
      </w:tr>
      <w:tr w:rsidR="000F434B" w:rsidRPr="00593F00" w:rsidTr="00A80601">
        <w:trPr>
          <w:trHeight w:val="878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ИОПК-1.1. В-1 Владеет навыками осуществления методологического анализа фундаментальных экономических моделей при решении практических и (или) исследовательских задач</w:t>
            </w:r>
          </w:p>
        </w:tc>
      </w:tr>
      <w:tr w:rsidR="000F434B" w:rsidRPr="00593F00" w:rsidTr="00A80601">
        <w:tc>
          <w:tcPr>
            <w:tcW w:w="2405" w:type="dxa"/>
            <w:vMerge w:val="restart"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ОПК-2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применять продвинутые инструментальные методы экономического анализа в прикладных и (или) фундаментальных исследованиях</w:t>
            </w:r>
          </w:p>
        </w:tc>
        <w:tc>
          <w:tcPr>
            <w:tcW w:w="2948" w:type="dxa"/>
            <w:vMerge w:val="restart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ИОПК-2.3. Применяет современные методы экономического анализа, математической статистики и эконометрики для решения теоретических и прикладных задач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ИОПК-2.3. У-1.</w:t>
            </w:r>
            <w:r w:rsidRPr="00593F00">
              <w:rPr>
                <w:sz w:val="24"/>
                <w:szCs w:val="24"/>
              </w:rPr>
              <w:t xml:space="preserve"> Умеет работать с национальными и международными базами данных с целью поиска необходимой информации  об экономических явлениях и процессах</w:t>
            </w:r>
          </w:p>
        </w:tc>
      </w:tr>
      <w:tr w:rsidR="000F434B" w:rsidRPr="00593F00" w:rsidTr="00A80601">
        <w:trPr>
          <w:trHeight w:val="1425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ИОПК-2.3. У-2.  Умеет использовать современные методы экономического анализа, математической статистики и эконометрики  для решения прикладных задач</w:t>
            </w:r>
          </w:p>
        </w:tc>
      </w:tr>
      <w:tr w:rsidR="000F434B" w:rsidRPr="00593F00" w:rsidTr="00A80601">
        <w:trPr>
          <w:trHeight w:val="878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ИОПК-2.4.  Обрабатывает статистическую информацию и получает статистически обоснованные выводы</w:t>
            </w: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ИОПК-2.4. У-1. Умеет делать статистически обоснованные выводы</w:t>
            </w:r>
            <w:r w:rsidRPr="00593F00">
              <w:rPr>
                <w:sz w:val="24"/>
                <w:szCs w:val="24"/>
              </w:rPr>
              <w:t>, оценивать силу альтернативных гипотез на основе полученных результатов</w:t>
            </w:r>
          </w:p>
        </w:tc>
      </w:tr>
      <w:tr w:rsidR="000F434B" w:rsidRPr="00593F00" w:rsidTr="00A80601">
        <w:tc>
          <w:tcPr>
            <w:tcW w:w="2405" w:type="dxa"/>
            <w:vMerge w:val="restart"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ОПК-3</w:t>
            </w:r>
          </w:p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обобщать и критически оценивать научные исследования в экономике</w:t>
            </w:r>
          </w:p>
        </w:tc>
        <w:tc>
          <w:tcPr>
            <w:tcW w:w="2948" w:type="dxa"/>
            <w:vMerge w:val="restart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ИОПК-3.3. Проводит сравнительный анализ, обобщает и критически оценивает выполненные научные исследования в экономике</w:t>
            </w:r>
          </w:p>
        </w:tc>
        <w:tc>
          <w:tcPr>
            <w:tcW w:w="4536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ИОПК-3.3. У-2. Умеет обобщать и критически оценивать современные научные исследования в экономике</w:t>
            </w:r>
          </w:p>
        </w:tc>
      </w:tr>
      <w:tr w:rsidR="000F434B" w:rsidRPr="00593F00" w:rsidTr="00A80601">
        <w:trPr>
          <w:trHeight w:val="1272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ИОПК-3.3. У-1. Умеет проводить сравнительный анализ современных научных исследований в экономике</w:t>
            </w:r>
          </w:p>
        </w:tc>
      </w:tr>
      <w:tr w:rsidR="000F434B" w:rsidRPr="00593F00" w:rsidTr="00A80601">
        <w:tc>
          <w:tcPr>
            <w:tcW w:w="2405" w:type="dxa"/>
            <w:vMerge w:val="restart"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ОПК-4</w:t>
            </w:r>
          </w:p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принимать экономически и финансово обоснованные организационно-управленческие решения в профессиональной деятельности и нести за них ответственность</w:t>
            </w:r>
          </w:p>
        </w:tc>
        <w:tc>
          <w:tcPr>
            <w:tcW w:w="2948" w:type="dxa"/>
            <w:vMerge w:val="restart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ИОПК-4.2. определяет финансово-экономические цели</w:t>
            </w:r>
          </w:p>
          <w:p w:rsidR="000F434B" w:rsidRPr="00593F00" w:rsidRDefault="000F434B" w:rsidP="00C067FB">
            <w:pPr>
              <w:tabs>
                <w:tab w:val="left" w:pos="1560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деятельности организации (предприятия) и формирует на их основе перечни задач, которые могут решаться инструментами экономического анализа</w:t>
            </w:r>
          </w:p>
        </w:tc>
        <w:tc>
          <w:tcPr>
            <w:tcW w:w="4536" w:type="dxa"/>
          </w:tcPr>
          <w:p w:rsidR="000F434B" w:rsidRPr="00593F00" w:rsidRDefault="000F434B" w:rsidP="00C067FB">
            <w:pPr>
              <w:tabs>
                <w:tab w:val="left" w:pos="1560"/>
              </w:tabs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ИОПК-4.2. У-1. Умеет определять финансово-экономические цели и задачи деятельности организации (предприятия)</w:t>
            </w:r>
          </w:p>
          <w:p w:rsidR="000F434B" w:rsidRPr="00593F00" w:rsidRDefault="000F434B" w:rsidP="00C067FB">
            <w:pPr>
              <w:tabs>
                <w:tab w:val="left" w:pos="1560"/>
              </w:tabs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0F434B" w:rsidRPr="00593F00" w:rsidTr="00A80601">
        <w:trPr>
          <w:trHeight w:val="1992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ИОПК-4.2. У-2. Умеет применять инструменты экономического и финансового анализа для принятия обоснованных управленческих решений</w:t>
            </w:r>
          </w:p>
        </w:tc>
      </w:tr>
      <w:tr w:rsidR="000F434B" w:rsidRPr="00593F00" w:rsidTr="00A80601">
        <w:trPr>
          <w:trHeight w:val="2278"/>
        </w:trPr>
        <w:tc>
          <w:tcPr>
            <w:tcW w:w="2405" w:type="dxa"/>
            <w:vMerge w:val="restart"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ОПК-5</w:t>
            </w:r>
          </w:p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2948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ИОПК-5.2. И</w:t>
            </w:r>
            <w:r w:rsidRPr="00593F00">
              <w:rPr>
                <w:sz w:val="24"/>
                <w:szCs w:val="24"/>
              </w:rPr>
              <w:t>спользует электронные библиотечные системы для поиска необходимой научной литературы и социально-экономической статистики</w:t>
            </w: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ИОПК-5.2</w:t>
            </w:r>
            <w:r w:rsidRPr="00593F00">
              <w:rPr>
                <w:sz w:val="24"/>
                <w:szCs w:val="24"/>
              </w:rPr>
              <w:t>. У-1 Умеет применять электронные библиотечные системы для поиска необходимой научной литературы и социально-экономической статистики</w:t>
            </w:r>
          </w:p>
        </w:tc>
      </w:tr>
      <w:tr w:rsidR="000F434B" w:rsidRPr="00593F00" w:rsidTr="00A80601">
        <w:trPr>
          <w:trHeight w:val="878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ИОПК-5.3. Применяет общие или специализированные пакеты прикладных программ, предназначенных для выполнения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статистических процедур (обработка статистической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информации, построение и проведение диагностики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>эконометрических моделей)</w:t>
            </w: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color w:val="000000"/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 xml:space="preserve">ИОПК-5.3. У-1 </w:t>
            </w:r>
            <w:proofErr w:type="gramStart"/>
            <w:r w:rsidRPr="00593F00">
              <w:rPr>
                <w:color w:val="000000"/>
                <w:sz w:val="24"/>
                <w:szCs w:val="24"/>
              </w:rPr>
              <w:t>Умеет  применять</w:t>
            </w:r>
            <w:proofErr w:type="gramEnd"/>
            <w:r w:rsidRPr="00593F00">
              <w:rPr>
                <w:color w:val="000000"/>
                <w:sz w:val="24"/>
                <w:szCs w:val="24"/>
              </w:rPr>
              <w:t xml:space="preserve"> как минимум две из общих или специализированных пакетов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color w:val="000000"/>
                <w:sz w:val="24"/>
                <w:szCs w:val="24"/>
              </w:rPr>
              <w:t xml:space="preserve">прикладных программ (таких как MS </w:t>
            </w:r>
            <w:proofErr w:type="spellStart"/>
            <w:r w:rsidRPr="00593F00">
              <w:rPr>
                <w:color w:val="000000"/>
                <w:sz w:val="24"/>
                <w:szCs w:val="24"/>
              </w:rPr>
              <w:t>Excel</w:t>
            </w:r>
            <w:proofErr w:type="spellEnd"/>
            <w:r w:rsidRPr="00593F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3F00">
              <w:rPr>
                <w:color w:val="000000"/>
                <w:sz w:val="24"/>
                <w:szCs w:val="24"/>
              </w:rPr>
              <w:t>Eviews</w:t>
            </w:r>
            <w:proofErr w:type="spellEnd"/>
            <w:r w:rsidRPr="00593F0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3F00">
              <w:rPr>
                <w:color w:val="000000"/>
                <w:sz w:val="24"/>
                <w:szCs w:val="24"/>
              </w:rPr>
              <w:t>Stata</w:t>
            </w:r>
            <w:proofErr w:type="spellEnd"/>
            <w:r w:rsidRPr="00593F00">
              <w:rPr>
                <w:color w:val="000000"/>
                <w:sz w:val="24"/>
                <w:szCs w:val="24"/>
              </w:rPr>
              <w:t>, SPSS, R и др.), предназначенных для выполнения статистических процедур (построение и проведение диагностики эконометрических моделей)</w:t>
            </w:r>
          </w:p>
        </w:tc>
      </w:tr>
    </w:tbl>
    <w:p w:rsidR="000F434B" w:rsidRPr="00593F00" w:rsidRDefault="000F434B" w:rsidP="00C067FB">
      <w:pPr>
        <w:pStyle w:val="a7"/>
        <w:spacing w:line="240" w:lineRule="auto"/>
        <w:ind w:left="0"/>
        <w:rPr>
          <w:color w:val="auto"/>
          <w:sz w:val="24"/>
          <w:szCs w:val="24"/>
        </w:rPr>
      </w:pPr>
      <w:r w:rsidRPr="00593F00">
        <w:rPr>
          <w:color w:val="auto"/>
          <w:sz w:val="24"/>
          <w:szCs w:val="24"/>
        </w:rPr>
        <w:t xml:space="preserve">Процесс прохождения практики направлен на формирование следующих профессиональных компетенций: 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0F434B" w:rsidRPr="00593F00" w:rsidTr="00A80601">
        <w:tc>
          <w:tcPr>
            <w:tcW w:w="2405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0F434B" w:rsidRPr="00593F00" w:rsidTr="00A80601">
        <w:tc>
          <w:tcPr>
            <w:tcW w:w="2405" w:type="dxa"/>
            <w:vMerge w:val="restart"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ПК-1</w:t>
            </w:r>
          </w:p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организовать и/или выполнить аудиторское задание, обобщить, интерпретировать и представить его результаты с рекомендациями</w:t>
            </w:r>
          </w:p>
        </w:tc>
        <w:tc>
          <w:tcPr>
            <w:tcW w:w="2948" w:type="dxa"/>
            <w:vMerge w:val="restart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ИПК-1.4 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Ориентируется в видах и формах финансовой отчетности организаций</w:t>
            </w: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ИПК-1.4. 3-1 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виды и формы финансовой отчетности организаций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0F434B" w:rsidRPr="00593F00" w:rsidTr="00A80601">
        <w:trPr>
          <w:trHeight w:val="1680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ИПК-1.4. У-1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Умеет видеть взаимосвязь и разночтения различных видов и форм финансовой отчетности организаций</w:t>
            </w:r>
          </w:p>
        </w:tc>
      </w:tr>
      <w:tr w:rsidR="000F434B" w:rsidRPr="00593F00" w:rsidTr="00A80601">
        <w:trPr>
          <w:trHeight w:val="3036"/>
        </w:trPr>
        <w:tc>
          <w:tcPr>
            <w:tcW w:w="2405" w:type="dxa"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ПК-2</w:t>
            </w:r>
          </w:p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организовать и осуществлять контроль за ходом и результатами проверки финансово-хозяйственной деятельности организаций</w:t>
            </w:r>
          </w:p>
        </w:tc>
        <w:tc>
          <w:tcPr>
            <w:tcW w:w="2948" w:type="dxa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ИПК-2.3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Ориентируется в результатах проверки финансово-хозяйственной деятельности организаций</w:t>
            </w: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ИПК-2.3. 3-1 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итоговые документы для проверки финансово-хозяйственной деятельности организаций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</w:tr>
      <w:tr w:rsidR="000F434B" w:rsidRPr="00593F00" w:rsidTr="00A80601">
        <w:tc>
          <w:tcPr>
            <w:tcW w:w="2405" w:type="dxa"/>
            <w:vMerge w:val="restart"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ПК-3</w:t>
            </w:r>
          </w:p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осуществлять финансовое консультирование по широкому кругу вопросов</w:t>
            </w:r>
          </w:p>
        </w:tc>
        <w:tc>
          <w:tcPr>
            <w:tcW w:w="2948" w:type="dxa"/>
            <w:vMerge w:val="restart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ИПК-3.4.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Ориентируется в видах и формах легитимной хозяйственной деятельности организаций</w:t>
            </w:r>
          </w:p>
          <w:p w:rsidR="000F434B" w:rsidRPr="00593F00" w:rsidRDefault="000F434B" w:rsidP="00C06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ИПК-3.4. 3-1 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виды и формы легитимной хозяйственной деятельности организаций</w:t>
            </w:r>
          </w:p>
        </w:tc>
      </w:tr>
      <w:tr w:rsidR="000F434B" w:rsidRPr="00593F00" w:rsidTr="00A80601">
        <w:trPr>
          <w:trHeight w:val="1645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ИПК-3.4. У-1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Умеет видеть взаимосвязь и разночтения различных видов и форм легитимной хозяйственной деятельности организаций, отраженные в финансовом результате</w:t>
            </w:r>
          </w:p>
        </w:tc>
      </w:tr>
      <w:tr w:rsidR="000F434B" w:rsidRPr="00593F00" w:rsidTr="00A80601">
        <w:tc>
          <w:tcPr>
            <w:tcW w:w="2405" w:type="dxa"/>
            <w:vMerge w:val="restart"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ПК-4</w:t>
            </w:r>
          </w:p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формировать плановые инвестиционные предложения в соответствии с текущими и перспективными интересами клиента</w:t>
            </w:r>
          </w:p>
        </w:tc>
        <w:tc>
          <w:tcPr>
            <w:tcW w:w="2948" w:type="dxa"/>
            <w:vMerge w:val="restart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ИПК-4.3. </w:t>
            </w:r>
            <w:r w:rsidRPr="00593F00">
              <w:rPr>
                <w:color w:val="000000"/>
                <w:sz w:val="24"/>
                <w:szCs w:val="24"/>
              </w:rPr>
              <w:t>Способен оформить инвестиционное предложение</w:t>
            </w: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ИПК-4.3. </w:t>
            </w:r>
            <w:r w:rsidRPr="00593F00">
              <w:rPr>
                <w:color w:val="000000"/>
                <w:sz w:val="24"/>
                <w:szCs w:val="24"/>
              </w:rPr>
              <w:t>З-1.  Знает формы представления инвестиционного предложения клиентам</w:t>
            </w:r>
          </w:p>
        </w:tc>
      </w:tr>
      <w:tr w:rsidR="000F434B" w:rsidRPr="00593F00" w:rsidTr="00A80601">
        <w:trPr>
          <w:trHeight w:val="1716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ИПК-4.3. </w:t>
            </w:r>
            <w:r w:rsidRPr="00593F00">
              <w:rPr>
                <w:color w:val="000000"/>
                <w:sz w:val="24"/>
                <w:szCs w:val="24"/>
              </w:rPr>
              <w:t>У-1.  Оформляет инвестиционное предложение по готовой форме</w:t>
            </w:r>
          </w:p>
        </w:tc>
      </w:tr>
      <w:tr w:rsidR="000F434B" w:rsidRPr="00593F00" w:rsidTr="00A80601">
        <w:tc>
          <w:tcPr>
            <w:tcW w:w="2405" w:type="dxa"/>
            <w:vMerge w:val="restart"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ПК-5</w:t>
            </w:r>
          </w:p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Способен осуществлять самостоятельный прикладной или фундаментальный научно-исследовательский проект в области экономики</w:t>
            </w:r>
          </w:p>
        </w:tc>
        <w:tc>
          <w:tcPr>
            <w:tcW w:w="2948" w:type="dxa"/>
            <w:vMerge w:val="restart"/>
            <w:vAlign w:val="center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ИПК-5.3. Применяет знание об организации и проведении научного исследования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 xml:space="preserve">ИПК-5.3.  3-1 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Знает основы организации и проведении научного исследования, в том числе его планирование и реализацию, а также представление результатов</w:t>
            </w:r>
          </w:p>
        </w:tc>
      </w:tr>
      <w:tr w:rsidR="000F434B" w:rsidRPr="00593F00" w:rsidTr="00A80601">
        <w:trPr>
          <w:trHeight w:val="1571"/>
        </w:trPr>
        <w:tc>
          <w:tcPr>
            <w:tcW w:w="2405" w:type="dxa"/>
            <w:vMerge/>
          </w:tcPr>
          <w:p w:rsidR="000F434B" w:rsidRPr="00593F00" w:rsidRDefault="000F434B" w:rsidP="00C067FB">
            <w:pPr>
              <w:suppressLineNumbers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ИПК-5.3. У-1</w:t>
            </w:r>
          </w:p>
          <w:p w:rsidR="000F434B" w:rsidRPr="00593F00" w:rsidRDefault="000F434B" w:rsidP="00C067FB">
            <w:pPr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593F00">
              <w:rPr>
                <w:sz w:val="24"/>
                <w:szCs w:val="24"/>
              </w:rPr>
              <w:t>Умеет осуществлять поиск информации и работать с ней в рамках организованного научного исследования, способен представлять результаты исследования</w:t>
            </w:r>
          </w:p>
        </w:tc>
      </w:tr>
    </w:tbl>
    <w:p w:rsidR="000F434B" w:rsidRPr="00593F00" w:rsidRDefault="000F434B" w:rsidP="000F434B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303911" w:rsidRDefault="00303911" w:rsidP="00616F60">
      <w:pPr>
        <w:pStyle w:val="1"/>
      </w:pPr>
    </w:p>
    <w:p w:rsidR="00616F60" w:rsidRPr="00616F60" w:rsidRDefault="00616F60" w:rsidP="00616F60">
      <w:pPr>
        <w:pStyle w:val="1"/>
      </w:pPr>
      <w:r w:rsidRPr="00616F60">
        <w:t xml:space="preserve">3. Место практики в структуре </w:t>
      </w:r>
      <w:bookmarkEnd w:id="2"/>
      <w:r w:rsidRPr="00616F60">
        <w:t>ОП</w:t>
      </w:r>
    </w:p>
    <w:p w:rsidR="00616F60" w:rsidRPr="00616F60" w:rsidRDefault="00616F60" w:rsidP="00616F60">
      <w:pPr>
        <w:rPr>
          <w:sz w:val="24"/>
          <w:szCs w:val="24"/>
        </w:rPr>
      </w:pPr>
    </w:p>
    <w:p w:rsidR="00616F60" w:rsidRPr="00616F60" w:rsidRDefault="00616F60" w:rsidP="00616F60">
      <w:pPr>
        <w:ind w:firstLine="540"/>
        <w:rPr>
          <w:sz w:val="24"/>
          <w:szCs w:val="24"/>
        </w:rPr>
      </w:pPr>
      <w:r w:rsidRPr="00616F60">
        <w:rPr>
          <w:sz w:val="24"/>
          <w:szCs w:val="24"/>
        </w:rPr>
        <w:t xml:space="preserve">  Цель практики: формирование и закрепление у студентов компетенций, связанных с </w:t>
      </w:r>
      <w:r w:rsidR="001D3E2E">
        <w:rPr>
          <w:sz w:val="24"/>
          <w:szCs w:val="24"/>
        </w:rPr>
        <w:t>профессиональной деятельностью в сфере аудита и финансового консалтинга</w:t>
      </w:r>
      <w:r w:rsidRPr="00616F60">
        <w:rPr>
          <w:sz w:val="24"/>
          <w:szCs w:val="24"/>
        </w:rPr>
        <w:t>.</w:t>
      </w:r>
    </w:p>
    <w:p w:rsidR="00616F60" w:rsidRPr="00616F60" w:rsidRDefault="00616F60" w:rsidP="00616F60">
      <w:pPr>
        <w:shd w:val="clear" w:color="auto" w:fill="FFFFFF"/>
        <w:ind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Задачи практики: </w:t>
      </w:r>
      <w:r w:rsidRPr="00616F60">
        <w:rPr>
          <w:color w:val="000000"/>
          <w:sz w:val="24"/>
          <w:szCs w:val="24"/>
        </w:rPr>
        <w:t xml:space="preserve">выработка у </w:t>
      </w:r>
      <w:r w:rsidRPr="00616F60">
        <w:rPr>
          <w:sz w:val="24"/>
          <w:szCs w:val="24"/>
        </w:rPr>
        <w:t>студентов</w:t>
      </w:r>
      <w:r w:rsidRPr="00616F60">
        <w:rPr>
          <w:color w:val="000000"/>
          <w:sz w:val="24"/>
          <w:szCs w:val="24"/>
        </w:rPr>
        <w:t xml:space="preserve"> теоретических навыков по выбору правильных организационных действий, необходимых для </w:t>
      </w:r>
      <w:r w:rsidR="00994DA9">
        <w:rPr>
          <w:color w:val="000000"/>
          <w:sz w:val="24"/>
          <w:szCs w:val="24"/>
        </w:rPr>
        <w:t>осуществл</w:t>
      </w:r>
      <w:r w:rsidRPr="00616F60">
        <w:rPr>
          <w:color w:val="000000"/>
          <w:sz w:val="24"/>
          <w:szCs w:val="24"/>
        </w:rPr>
        <w:t xml:space="preserve">ения </w:t>
      </w:r>
      <w:r w:rsidR="00994DA9">
        <w:rPr>
          <w:sz w:val="24"/>
          <w:szCs w:val="24"/>
        </w:rPr>
        <w:t>профессиональной деятельности в сфере аудита и финансового консалтинга</w:t>
      </w:r>
      <w:r w:rsidRPr="00616F60">
        <w:rPr>
          <w:color w:val="000000"/>
          <w:sz w:val="24"/>
          <w:szCs w:val="24"/>
        </w:rPr>
        <w:t xml:space="preserve">; формирование профессиональных навыков по организации и проведению </w:t>
      </w:r>
      <w:r w:rsidR="00A60934">
        <w:rPr>
          <w:sz w:val="24"/>
          <w:szCs w:val="24"/>
        </w:rPr>
        <w:t>анализ</w:t>
      </w:r>
      <w:r w:rsidR="00994DA9">
        <w:rPr>
          <w:sz w:val="24"/>
          <w:szCs w:val="24"/>
        </w:rPr>
        <w:t>а</w:t>
      </w:r>
      <w:r w:rsidR="00A60934">
        <w:rPr>
          <w:sz w:val="24"/>
          <w:szCs w:val="24"/>
        </w:rPr>
        <w:t xml:space="preserve"> финансово</w:t>
      </w:r>
      <w:r w:rsidR="00994DA9">
        <w:rPr>
          <w:sz w:val="24"/>
          <w:szCs w:val="24"/>
        </w:rPr>
        <w:t>-хозяйственно</w:t>
      </w:r>
      <w:r w:rsidR="00A60934">
        <w:rPr>
          <w:sz w:val="24"/>
          <w:szCs w:val="24"/>
        </w:rPr>
        <w:t xml:space="preserve">й </w:t>
      </w:r>
      <w:r w:rsidR="00994DA9">
        <w:rPr>
          <w:sz w:val="24"/>
          <w:szCs w:val="24"/>
        </w:rPr>
        <w:t>деятельности организаций и инвестиционных проектов</w:t>
      </w:r>
      <w:r w:rsidRPr="00616F60">
        <w:rPr>
          <w:color w:val="000000"/>
          <w:sz w:val="24"/>
          <w:szCs w:val="24"/>
        </w:rPr>
        <w:t>, в том числе в составе коллектива;</w:t>
      </w:r>
      <w:r w:rsidRPr="00616F60">
        <w:rPr>
          <w:sz w:val="24"/>
          <w:szCs w:val="24"/>
        </w:rPr>
        <w:t xml:space="preserve"> формирование практических навыков правильного применения выбранных методов и способов </w:t>
      </w:r>
      <w:r w:rsidR="00A60934">
        <w:rPr>
          <w:sz w:val="24"/>
          <w:szCs w:val="24"/>
        </w:rPr>
        <w:t>анализа деловой и финансовой документации</w:t>
      </w:r>
      <w:r w:rsidRPr="00616F60">
        <w:rPr>
          <w:sz w:val="24"/>
          <w:szCs w:val="24"/>
        </w:rPr>
        <w:t>.</w:t>
      </w:r>
    </w:p>
    <w:p w:rsidR="00616F60" w:rsidRDefault="00616F60" w:rsidP="00616F60">
      <w:pPr>
        <w:ind w:firstLine="709"/>
        <w:contextualSpacing/>
        <w:rPr>
          <w:sz w:val="24"/>
          <w:szCs w:val="24"/>
        </w:rPr>
      </w:pPr>
      <w:r w:rsidRPr="00616F60">
        <w:rPr>
          <w:rFonts w:eastAsia="TimesNewRoman"/>
          <w:sz w:val="24"/>
          <w:szCs w:val="24"/>
        </w:rPr>
        <w:t xml:space="preserve">Выполнение </w:t>
      </w:r>
      <w:r w:rsidRPr="00616F60">
        <w:rPr>
          <w:sz w:val="24"/>
          <w:szCs w:val="24"/>
        </w:rPr>
        <w:t xml:space="preserve">практики опирается на знания, умения и навыки, приобретенные </w:t>
      </w:r>
      <w:r w:rsidRPr="00616F60">
        <w:rPr>
          <w:rFonts w:eastAsia="TimesNewRoman"/>
          <w:sz w:val="24"/>
          <w:szCs w:val="24"/>
        </w:rPr>
        <w:t xml:space="preserve">при предшествующем обучении, в том числе на: </w:t>
      </w:r>
      <w:r w:rsidRPr="00616F60">
        <w:rPr>
          <w:sz w:val="24"/>
          <w:szCs w:val="24"/>
        </w:rPr>
        <w:t>знания в области экономики и управления, в том числе финансов; умения и навыки работы с документами, учебной, специальной, научной и справочной литературой; навыки и знание компьютерных и интернет-технологий; навыки коммуникации в устной и письменной формах на русском и иностранном языке для решения задач профессиональной деятельности.</w:t>
      </w: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4" w:name="_Toc464786893"/>
      <w:r w:rsidRPr="00616F60">
        <w:t>4. Объем, продолжительность</w:t>
      </w:r>
      <w:bookmarkEnd w:id="4"/>
      <w:r w:rsidRPr="00616F60">
        <w:t xml:space="preserve"> практики и виды выполняемых работ</w:t>
      </w:r>
    </w:p>
    <w:p w:rsidR="00616F60" w:rsidRPr="00415F74" w:rsidRDefault="00616F60" w:rsidP="00616F60">
      <w:pPr>
        <w:ind w:firstLine="720"/>
      </w:pP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Общая трудоёмкость практики составляет </w:t>
      </w:r>
      <w:r w:rsidR="007D2043">
        <w:rPr>
          <w:sz w:val="24"/>
          <w:szCs w:val="24"/>
        </w:rPr>
        <w:t>9</w:t>
      </w:r>
      <w:r w:rsidRPr="00616F60">
        <w:rPr>
          <w:sz w:val="24"/>
          <w:szCs w:val="24"/>
        </w:rPr>
        <w:t xml:space="preserve"> зачетны</w:t>
      </w:r>
      <w:r w:rsidR="007D2043">
        <w:rPr>
          <w:sz w:val="24"/>
          <w:szCs w:val="24"/>
        </w:rPr>
        <w:t>х</w:t>
      </w:r>
      <w:r w:rsidRPr="00616F60">
        <w:rPr>
          <w:sz w:val="24"/>
          <w:szCs w:val="24"/>
        </w:rPr>
        <w:t xml:space="preserve"> единиц, </w:t>
      </w:r>
      <w:r w:rsidR="007D2043">
        <w:rPr>
          <w:sz w:val="24"/>
          <w:szCs w:val="24"/>
        </w:rPr>
        <w:t>324</w:t>
      </w:r>
      <w:r w:rsidRPr="00616F60">
        <w:rPr>
          <w:sz w:val="24"/>
          <w:szCs w:val="24"/>
        </w:rPr>
        <w:t xml:space="preserve"> академических час</w:t>
      </w:r>
      <w:r w:rsidR="007D2043">
        <w:rPr>
          <w:sz w:val="24"/>
          <w:szCs w:val="24"/>
        </w:rPr>
        <w:t>а</w:t>
      </w:r>
      <w:r w:rsidRPr="00616F60">
        <w:rPr>
          <w:sz w:val="24"/>
          <w:szCs w:val="24"/>
        </w:rPr>
        <w:t xml:space="preserve"> (1 зачетная единица соответствует 36 академическим часам). </w:t>
      </w:r>
    </w:p>
    <w:p w:rsidR="00616F60" w:rsidRPr="00DE18C4" w:rsidRDefault="00616F60" w:rsidP="00616F60">
      <w:pPr>
        <w:ind w:firstLine="709"/>
        <w:contextualSpacing/>
        <w:rPr>
          <w:sz w:val="12"/>
          <w:szCs w:val="12"/>
        </w:rPr>
      </w:pPr>
    </w:p>
    <w:p w:rsidR="00616F60" w:rsidRPr="00616F60" w:rsidRDefault="00616F60" w:rsidP="00616F60">
      <w:pPr>
        <w:ind w:firstLine="709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Очная/заочная форма обучения </w:t>
      </w:r>
    </w:p>
    <w:tbl>
      <w:tblPr>
        <w:tblW w:w="9356" w:type="dxa"/>
        <w:tblInd w:w="40" w:type="dxa"/>
        <w:shd w:val="clear" w:color="auto" w:fill="D9D9D9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616F60" w:rsidRPr="00616F60" w:rsidTr="006D33E9">
        <w:trPr>
          <w:trHeight w:val="55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F60" w:rsidRPr="00616F60" w:rsidRDefault="00616F60" w:rsidP="006D33E9">
            <w:pPr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6F60" w:rsidRPr="00616F60" w:rsidRDefault="00616F60" w:rsidP="006D33E9">
            <w:pPr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Трудоемкость в акад. час</w:t>
            </w:r>
          </w:p>
        </w:tc>
      </w:tr>
      <w:tr w:rsidR="00616F60" w:rsidRPr="00616F60" w:rsidTr="006D33E9">
        <w:trPr>
          <w:trHeight w:val="366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6F60" w:rsidRPr="00616F60" w:rsidRDefault="00616F60" w:rsidP="006D33E9">
            <w:pPr>
              <w:contextualSpacing/>
              <w:rPr>
                <w:sz w:val="24"/>
                <w:szCs w:val="24"/>
              </w:rPr>
            </w:pPr>
            <w:r w:rsidRPr="00616F60">
              <w:rPr>
                <w:b/>
                <w:sz w:val="24"/>
                <w:szCs w:val="24"/>
              </w:rPr>
              <w:t>Контактная работа (в том числе зачет):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16F60" w:rsidRPr="00616F60" w:rsidRDefault="00616F60" w:rsidP="006D33E9">
            <w:pPr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 xml:space="preserve">5 </w:t>
            </w:r>
          </w:p>
        </w:tc>
      </w:tr>
      <w:tr w:rsidR="00616F60" w:rsidRPr="00616F60" w:rsidTr="006D33E9">
        <w:trPr>
          <w:trHeight w:val="415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16F60" w:rsidRPr="00616F60" w:rsidRDefault="00616F60" w:rsidP="006D33E9">
            <w:pPr>
              <w:contextualSpacing/>
              <w:rPr>
                <w:b/>
                <w:sz w:val="24"/>
                <w:szCs w:val="24"/>
              </w:rPr>
            </w:pPr>
            <w:r w:rsidRPr="00616F60">
              <w:rPr>
                <w:b/>
                <w:sz w:val="24"/>
                <w:szCs w:val="24"/>
              </w:rPr>
              <w:t>Иные формы работы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616F60" w:rsidRPr="00616F60" w:rsidRDefault="007D2043" w:rsidP="006D33E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</w:tr>
      <w:tr w:rsidR="00616F60" w:rsidRPr="00616F60" w:rsidTr="006D33E9">
        <w:trPr>
          <w:trHeight w:val="275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F60" w:rsidRPr="00616F60" w:rsidRDefault="00616F60" w:rsidP="006D33E9">
            <w:pPr>
              <w:contextualSpacing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выполнение индивидуального задания по практике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F60" w:rsidRPr="00616F60" w:rsidRDefault="007D2043" w:rsidP="006D33E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</w:tr>
      <w:tr w:rsidR="00616F60" w:rsidRPr="00616F60" w:rsidTr="006D33E9">
        <w:trPr>
          <w:trHeight w:val="39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F60" w:rsidRPr="00616F60" w:rsidRDefault="00616F60" w:rsidP="006D33E9">
            <w:pPr>
              <w:contextualSpacing/>
              <w:rPr>
                <w:b/>
                <w:sz w:val="24"/>
                <w:szCs w:val="24"/>
              </w:rPr>
            </w:pPr>
            <w:r w:rsidRPr="00616F60">
              <w:rPr>
                <w:b/>
                <w:sz w:val="24"/>
                <w:szCs w:val="24"/>
              </w:rPr>
              <w:t xml:space="preserve">Общая трудоемкость (в час. / </w:t>
            </w:r>
            <w:proofErr w:type="spellStart"/>
            <w:r w:rsidRPr="00616F60">
              <w:rPr>
                <w:b/>
                <w:sz w:val="24"/>
                <w:szCs w:val="24"/>
              </w:rPr>
              <w:t>з.е</w:t>
            </w:r>
            <w:proofErr w:type="spellEnd"/>
            <w:r w:rsidRPr="00616F6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16F60" w:rsidRPr="00616F60" w:rsidRDefault="007D2043" w:rsidP="006D33E9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324</w:t>
            </w:r>
            <w:r w:rsidR="00616F60" w:rsidRPr="00616F60">
              <w:rPr>
                <w:b/>
                <w:sz w:val="24"/>
                <w:szCs w:val="24"/>
              </w:rPr>
              <w:t xml:space="preserve"> / 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</w:tbl>
    <w:p w:rsidR="00616F60" w:rsidRPr="00616F60" w:rsidRDefault="00616F60" w:rsidP="00616F60">
      <w:pPr>
        <w:spacing w:before="60" w:after="60"/>
        <w:rPr>
          <w:b/>
          <w:i/>
          <w:color w:val="0070C0"/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5" w:name="_Toc464786894"/>
      <w:r w:rsidRPr="00616F60">
        <w:t>5. Содержание практики</w:t>
      </w:r>
      <w:bookmarkEnd w:id="5"/>
      <w:r w:rsidRPr="00616F60">
        <w:t xml:space="preserve"> </w:t>
      </w:r>
    </w:p>
    <w:p w:rsidR="00616F60" w:rsidRPr="00616F60" w:rsidRDefault="00616F60" w:rsidP="00616F60">
      <w:pPr>
        <w:rPr>
          <w:sz w:val="24"/>
          <w:szCs w:val="24"/>
        </w:rPr>
      </w:pPr>
    </w:p>
    <w:p w:rsidR="00616F60" w:rsidRPr="00616F60" w:rsidRDefault="00616F60" w:rsidP="00616F60">
      <w:pPr>
        <w:jc w:val="center"/>
        <w:rPr>
          <w:b/>
          <w:sz w:val="24"/>
          <w:szCs w:val="24"/>
        </w:rPr>
      </w:pPr>
      <w:r w:rsidRPr="00616F60">
        <w:rPr>
          <w:b/>
          <w:sz w:val="24"/>
          <w:szCs w:val="24"/>
        </w:rPr>
        <w:t>Очная</w:t>
      </w:r>
      <w:r w:rsidR="00EA4BF2">
        <w:rPr>
          <w:b/>
          <w:sz w:val="24"/>
          <w:szCs w:val="24"/>
        </w:rPr>
        <w:t>/заочная</w:t>
      </w:r>
      <w:r w:rsidRPr="00616F60">
        <w:rPr>
          <w:b/>
          <w:sz w:val="24"/>
          <w:szCs w:val="24"/>
        </w:rPr>
        <w:t xml:space="preserve">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6"/>
      </w:tblGrid>
      <w:tr w:rsidR="00616F60" w:rsidRPr="00616F60" w:rsidTr="00DE18C4">
        <w:trPr>
          <w:cantSplit/>
          <w:trHeight w:val="368"/>
        </w:trPr>
        <w:tc>
          <w:tcPr>
            <w:tcW w:w="648" w:type="dxa"/>
            <w:vMerge w:val="restart"/>
            <w:tcBorders>
              <w:right w:val="single" w:sz="8" w:space="0" w:color="auto"/>
            </w:tcBorders>
            <w:vAlign w:val="center"/>
          </w:tcPr>
          <w:p w:rsidR="00616F60" w:rsidRPr="00616F60" w:rsidRDefault="00616F60" w:rsidP="006D33E9">
            <w:pPr>
              <w:ind w:firstLine="0"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№</w:t>
            </w:r>
          </w:p>
          <w:p w:rsidR="00616F60" w:rsidRPr="00616F60" w:rsidRDefault="00616F60" w:rsidP="00EA4BF2">
            <w:pPr>
              <w:ind w:firstLine="0"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п/п</w:t>
            </w:r>
          </w:p>
        </w:tc>
        <w:tc>
          <w:tcPr>
            <w:tcW w:w="8816" w:type="dxa"/>
            <w:vMerge w:val="restart"/>
            <w:tcBorders>
              <w:lef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Наименование работы</w:t>
            </w:r>
          </w:p>
        </w:tc>
      </w:tr>
      <w:tr w:rsidR="00616F60" w:rsidRPr="00616F60" w:rsidTr="006D33E9">
        <w:trPr>
          <w:trHeight w:val="402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6F60" w:rsidRPr="00616F60" w:rsidTr="00DE18C4">
        <w:trPr>
          <w:trHeight w:val="290"/>
        </w:trPr>
        <w:tc>
          <w:tcPr>
            <w:tcW w:w="648" w:type="dxa"/>
            <w:vMerge/>
            <w:tcBorders>
              <w:righ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16" w:type="dxa"/>
            <w:vMerge/>
            <w:tcBorders>
              <w:left w:val="single" w:sz="8" w:space="0" w:color="auto"/>
            </w:tcBorders>
            <w:vAlign w:val="center"/>
          </w:tcPr>
          <w:p w:rsidR="00616F60" w:rsidRPr="00616F60" w:rsidRDefault="00616F60" w:rsidP="006D33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16F60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616F60" w:rsidRPr="00616F60" w:rsidRDefault="00616F60" w:rsidP="00616F60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616F60" w:rsidRPr="00616F60" w:rsidRDefault="00616F60" w:rsidP="003555D0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Вводная конференция, включая инструктаж по практике, в том числе по технике безопасности</w:t>
            </w:r>
            <w:r w:rsidR="004916AF">
              <w:rPr>
                <w:sz w:val="24"/>
                <w:szCs w:val="24"/>
              </w:rPr>
              <w:t>.</w:t>
            </w:r>
          </w:p>
        </w:tc>
      </w:tr>
      <w:tr w:rsidR="001E07C7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1E07C7" w:rsidRPr="00616F60" w:rsidRDefault="001E07C7" w:rsidP="001E07C7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1E07C7" w:rsidRPr="00616F60" w:rsidRDefault="001E07C7" w:rsidP="001E07C7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D85F44">
              <w:rPr>
                <w:sz w:val="24"/>
                <w:szCs w:val="32"/>
              </w:rPr>
              <w:t xml:space="preserve">Выработка навыков решения профессиональных задач </w:t>
            </w:r>
            <w:r w:rsidRPr="00686ABC">
              <w:rPr>
                <w:sz w:val="24"/>
                <w:szCs w:val="24"/>
              </w:rPr>
              <w:t>научно-исследовательской</w:t>
            </w:r>
            <w:r>
              <w:rPr>
                <w:sz w:val="24"/>
                <w:szCs w:val="24"/>
              </w:rPr>
              <w:t xml:space="preserve">, </w:t>
            </w:r>
            <w:r w:rsidRPr="00686ABC">
              <w:rPr>
                <w:sz w:val="24"/>
                <w:szCs w:val="24"/>
              </w:rPr>
              <w:t>аналитической</w:t>
            </w:r>
            <w:r>
              <w:rPr>
                <w:sz w:val="24"/>
                <w:szCs w:val="24"/>
              </w:rPr>
              <w:t xml:space="preserve"> и </w:t>
            </w:r>
            <w:r w:rsidRPr="00934AA1">
              <w:rPr>
                <w:sz w:val="24"/>
                <w:szCs w:val="24"/>
              </w:rPr>
              <w:t>организационно-управленческ</w:t>
            </w:r>
            <w:r>
              <w:rPr>
                <w:sz w:val="24"/>
                <w:szCs w:val="24"/>
              </w:rPr>
              <w:t>о</w:t>
            </w:r>
            <w:r w:rsidRPr="00934AA1">
              <w:rPr>
                <w:sz w:val="24"/>
                <w:szCs w:val="24"/>
              </w:rPr>
              <w:t>й</w:t>
            </w:r>
            <w:r w:rsidRPr="00686ABC">
              <w:rPr>
                <w:sz w:val="24"/>
                <w:szCs w:val="24"/>
              </w:rPr>
              <w:t xml:space="preserve"> деятельности</w:t>
            </w:r>
            <w:r w:rsidRPr="00D85F44">
              <w:rPr>
                <w:sz w:val="24"/>
                <w:szCs w:val="32"/>
              </w:rPr>
              <w:t xml:space="preserve"> в рамках выполнения должностных обязанностей по месту прохождения практики</w:t>
            </w:r>
            <w:r w:rsidR="004916AF">
              <w:rPr>
                <w:sz w:val="24"/>
                <w:szCs w:val="32"/>
              </w:rPr>
              <w:t>.</w:t>
            </w:r>
          </w:p>
        </w:tc>
      </w:tr>
      <w:tr w:rsidR="001E07C7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1E07C7" w:rsidRPr="00616F60" w:rsidRDefault="001E07C7" w:rsidP="001E07C7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1E07C7" w:rsidRPr="00616F60" w:rsidRDefault="001E07C7" w:rsidP="001E07C7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D85F44">
              <w:rPr>
                <w:sz w:val="24"/>
                <w:szCs w:val="32"/>
              </w:rPr>
              <w:t>Сбор информации о</w:t>
            </w:r>
            <w:r w:rsidR="007A0417">
              <w:rPr>
                <w:sz w:val="24"/>
                <w:szCs w:val="32"/>
              </w:rPr>
              <w:t>б организации-</w:t>
            </w:r>
            <w:r w:rsidRPr="00D85F44">
              <w:rPr>
                <w:sz w:val="24"/>
                <w:szCs w:val="32"/>
              </w:rPr>
              <w:t>месте прохождения практики</w:t>
            </w:r>
            <w:r w:rsidR="004916AF">
              <w:rPr>
                <w:sz w:val="24"/>
                <w:szCs w:val="32"/>
              </w:rPr>
              <w:t>.</w:t>
            </w:r>
          </w:p>
        </w:tc>
      </w:tr>
      <w:tr w:rsidR="001E07C7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1E07C7" w:rsidRPr="00616F60" w:rsidRDefault="001E07C7" w:rsidP="001E07C7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1E07C7" w:rsidRPr="00616F60" w:rsidRDefault="001E07C7" w:rsidP="001E07C7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D85F44">
              <w:rPr>
                <w:sz w:val="24"/>
                <w:szCs w:val="32"/>
              </w:rPr>
              <w:t>Аналитическая обработка материалов о месте прохождения практики</w:t>
            </w:r>
            <w:r w:rsidR="004916AF">
              <w:rPr>
                <w:sz w:val="24"/>
                <w:szCs w:val="32"/>
              </w:rPr>
              <w:t>.</w:t>
            </w:r>
          </w:p>
        </w:tc>
      </w:tr>
      <w:tr w:rsidR="001E07C7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1E07C7" w:rsidRPr="00616F60" w:rsidRDefault="001E07C7" w:rsidP="001E07C7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1E07C7" w:rsidRPr="00616F60" w:rsidRDefault="001E07C7" w:rsidP="001E07C7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аудиторского заключения по организации-мест</w:t>
            </w:r>
            <w:r w:rsidR="007A041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практики</w:t>
            </w:r>
            <w:r w:rsidR="004916AF">
              <w:rPr>
                <w:sz w:val="24"/>
                <w:szCs w:val="24"/>
              </w:rPr>
              <w:t>.</w:t>
            </w:r>
          </w:p>
        </w:tc>
      </w:tr>
      <w:tr w:rsidR="001E07C7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1E07C7" w:rsidRPr="00616F60" w:rsidRDefault="001E07C7" w:rsidP="001E07C7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1E07C7" w:rsidRPr="00616F60" w:rsidRDefault="001E07C7" w:rsidP="001E07C7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инвестиционн</w:t>
            </w:r>
            <w:r w:rsidR="007A0417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предложени</w:t>
            </w:r>
            <w:r w:rsidR="007A0417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по организации-мест</w:t>
            </w:r>
            <w:r w:rsidR="007A041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практики (как субъекта и объекта инвестиций)</w:t>
            </w:r>
            <w:r w:rsidR="004916AF">
              <w:rPr>
                <w:sz w:val="24"/>
                <w:szCs w:val="24"/>
              </w:rPr>
              <w:t>.</w:t>
            </w:r>
          </w:p>
        </w:tc>
      </w:tr>
      <w:tr w:rsidR="001E07C7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1E07C7" w:rsidRPr="00616F60" w:rsidRDefault="001E07C7" w:rsidP="001E07C7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1E07C7" w:rsidRPr="00616F60" w:rsidRDefault="001E07C7" w:rsidP="001E07C7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Подготовка отчета по практике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1E07C7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1E07C7" w:rsidRPr="00616F60" w:rsidRDefault="001E07C7" w:rsidP="001E07C7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1E07C7" w:rsidRPr="00616F60" w:rsidRDefault="001E07C7" w:rsidP="001E07C7">
            <w:pPr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Консультирование и отчет перед руководителем практики по вопросам прохождения практики и выполнения заданий</w:t>
            </w:r>
            <w:r w:rsidR="004916AF">
              <w:rPr>
                <w:sz w:val="24"/>
                <w:szCs w:val="24"/>
              </w:rPr>
              <w:t>.</w:t>
            </w:r>
          </w:p>
        </w:tc>
      </w:tr>
      <w:tr w:rsidR="001E07C7" w:rsidRPr="00616F60" w:rsidTr="006D33E9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:rsidR="001E07C7" w:rsidRPr="00616F60" w:rsidRDefault="001E07C7" w:rsidP="001E07C7">
            <w:pPr>
              <w:widowControl/>
              <w:numPr>
                <w:ilvl w:val="0"/>
                <w:numId w:val="28"/>
              </w:numPr>
              <w:tabs>
                <w:tab w:val="clear" w:pos="788"/>
              </w:tabs>
              <w:suppressAutoHyphens w:val="0"/>
              <w:spacing w:line="240" w:lineRule="auto"/>
              <w:ind w:left="357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816" w:type="dxa"/>
            <w:tcBorders>
              <w:left w:val="single" w:sz="8" w:space="0" w:color="auto"/>
            </w:tcBorders>
          </w:tcPr>
          <w:p w:rsidR="001E07C7" w:rsidRPr="00616F60" w:rsidRDefault="001E07C7" w:rsidP="001E07C7">
            <w:pPr>
              <w:ind w:firstLine="0"/>
              <w:jc w:val="left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Заключительная конференция (в том числе зачет)</w:t>
            </w:r>
            <w:r w:rsidR="004916AF">
              <w:rPr>
                <w:sz w:val="24"/>
                <w:szCs w:val="24"/>
              </w:rPr>
              <w:t>.</w:t>
            </w:r>
          </w:p>
        </w:tc>
      </w:tr>
    </w:tbl>
    <w:p w:rsidR="001E07C7" w:rsidRDefault="001E07C7" w:rsidP="00616F60">
      <w:pPr>
        <w:pStyle w:val="1"/>
      </w:pPr>
      <w:bookmarkStart w:id="6" w:name="_Toc464786895"/>
    </w:p>
    <w:p w:rsidR="00616F60" w:rsidRPr="00616F60" w:rsidRDefault="00616F60" w:rsidP="00616F60">
      <w:pPr>
        <w:pStyle w:val="1"/>
      </w:pPr>
      <w:r w:rsidRPr="00616F60">
        <w:t xml:space="preserve">6. формы отчетности по </w:t>
      </w:r>
      <w:bookmarkEnd w:id="6"/>
      <w:r w:rsidRPr="00616F60">
        <w:t xml:space="preserve">практике </w:t>
      </w:r>
    </w:p>
    <w:p w:rsidR="00616F60" w:rsidRPr="00616F60" w:rsidRDefault="00616F60" w:rsidP="00616F60">
      <w:pPr>
        <w:pStyle w:val="1"/>
      </w:pPr>
    </w:p>
    <w:p w:rsidR="00616F60" w:rsidRPr="00616F60" w:rsidRDefault="00616F60" w:rsidP="00616F60">
      <w:pPr>
        <w:ind w:firstLine="708"/>
        <w:rPr>
          <w:sz w:val="24"/>
          <w:szCs w:val="24"/>
        </w:rPr>
      </w:pPr>
      <w:r w:rsidRPr="00616F60">
        <w:rPr>
          <w:sz w:val="24"/>
          <w:szCs w:val="24"/>
        </w:rPr>
        <w:t>По итогам прохождения практики, основываясь на собранных материалах и информации, обучающийся готовит отчет по практике.</w:t>
      </w:r>
    </w:p>
    <w:p w:rsidR="00616F60" w:rsidRPr="00616F60" w:rsidRDefault="00616F60" w:rsidP="00616F60">
      <w:pPr>
        <w:ind w:firstLine="708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Отчёт по практике формируется обучающимся в соответствии с настоящей программой практики, направлением на практику, индивидуальным заданием и планом-графиком проведения практики. </w:t>
      </w:r>
    </w:p>
    <w:p w:rsidR="009140A4" w:rsidRPr="009140A4" w:rsidRDefault="00616F60" w:rsidP="009140A4">
      <w:pPr>
        <w:ind w:firstLine="403"/>
        <w:rPr>
          <w:color w:val="000000"/>
          <w:sz w:val="24"/>
          <w:szCs w:val="24"/>
        </w:rPr>
      </w:pPr>
      <w:r w:rsidRPr="00616F60">
        <w:rPr>
          <w:sz w:val="24"/>
          <w:szCs w:val="24"/>
        </w:rPr>
        <w:t>Индивидуальное задание содержит все виды работ, указанных в содержании практики (2-</w:t>
      </w:r>
      <w:r w:rsidR="001E07C7">
        <w:rPr>
          <w:sz w:val="24"/>
          <w:szCs w:val="24"/>
        </w:rPr>
        <w:t>6</w:t>
      </w:r>
      <w:r w:rsidRPr="00616F60">
        <w:rPr>
          <w:sz w:val="24"/>
          <w:szCs w:val="24"/>
        </w:rPr>
        <w:t xml:space="preserve">), необходимые для выработки навыков по решению стандартных профессиональных </w:t>
      </w:r>
      <w:r w:rsidRPr="009140A4">
        <w:rPr>
          <w:sz w:val="24"/>
          <w:szCs w:val="24"/>
        </w:rPr>
        <w:t xml:space="preserve">задач в сфере </w:t>
      </w:r>
      <w:r w:rsidR="007740AF" w:rsidRPr="00934AA1">
        <w:rPr>
          <w:sz w:val="24"/>
          <w:szCs w:val="24"/>
        </w:rPr>
        <w:t>организационно-управленческ</w:t>
      </w:r>
      <w:r w:rsidR="007740AF">
        <w:rPr>
          <w:sz w:val="24"/>
          <w:szCs w:val="24"/>
        </w:rPr>
        <w:t>о</w:t>
      </w:r>
      <w:r w:rsidR="007740AF" w:rsidRPr="00934AA1">
        <w:rPr>
          <w:sz w:val="24"/>
          <w:szCs w:val="24"/>
        </w:rPr>
        <w:t>й</w:t>
      </w:r>
      <w:r w:rsidR="007740AF">
        <w:rPr>
          <w:sz w:val="24"/>
          <w:szCs w:val="24"/>
        </w:rPr>
        <w:t xml:space="preserve">, </w:t>
      </w:r>
      <w:r w:rsidRPr="009140A4">
        <w:rPr>
          <w:color w:val="000000"/>
          <w:sz w:val="24"/>
          <w:szCs w:val="24"/>
        </w:rPr>
        <w:t>аналитической и научно-исследовательской деятельности</w:t>
      </w:r>
      <w:r w:rsidR="009140A4" w:rsidRPr="009140A4">
        <w:rPr>
          <w:color w:val="000000"/>
          <w:sz w:val="24"/>
          <w:szCs w:val="24"/>
        </w:rPr>
        <w:t>, в том числе выполнение элементов научных исследований в составе команды.</w:t>
      </w:r>
    </w:p>
    <w:p w:rsidR="00616F60" w:rsidRPr="00616F60" w:rsidRDefault="009140A4" w:rsidP="009140A4">
      <w:pPr>
        <w:ind w:firstLine="403"/>
        <w:rPr>
          <w:sz w:val="24"/>
          <w:szCs w:val="24"/>
        </w:rPr>
      </w:pPr>
      <w:r w:rsidRPr="009140A4">
        <w:rPr>
          <w:sz w:val="24"/>
          <w:szCs w:val="24"/>
        </w:rPr>
        <w:t xml:space="preserve"> </w:t>
      </w:r>
      <w:r w:rsidR="00616F60" w:rsidRPr="009140A4">
        <w:rPr>
          <w:sz w:val="24"/>
          <w:szCs w:val="24"/>
        </w:rPr>
        <w:t>В отчёте должны найти отражение исполнение всех указанных в индивидуальном</w:t>
      </w:r>
      <w:r w:rsidR="00616F60" w:rsidRPr="00616F60">
        <w:rPr>
          <w:sz w:val="24"/>
          <w:szCs w:val="24"/>
        </w:rPr>
        <w:t xml:space="preserve"> задании на практику работ. </w:t>
      </w:r>
    </w:p>
    <w:p w:rsidR="00616F60" w:rsidRPr="00616F60" w:rsidRDefault="00616F60" w:rsidP="00616F60">
      <w:pPr>
        <w:ind w:firstLine="708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>Отчет по практике содержит следующие элементы: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Титульный лист.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 xml:space="preserve">Содержание отчета (с указанием страниц). 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Введение (определяются цели и задачи практики, формируемые компетенции, место и даты прохождения).</w:t>
      </w:r>
    </w:p>
    <w:p w:rsidR="00616F60" w:rsidRPr="00C05B51" w:rsidRDefault="007A0417" w:rsidP="0061602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Аудиторское заключение </w:t>
      </w:r>
      <w:r w:rsidR="00C05B51" w:rsidRPr="00C05B51">
        <w:rPr>
          <w:sz w:val="24"/>
          <w:szCs w:val="24"/>
        </w:rPr>
        <w:t>по организации</w:t>
      </w:r>
      <w:r>
        <w:rPr>
          <w:sz w:val="24"/>
          <w:szCs w:val="24"/>
        </w:rPr>
        <w:t>-месту практики</w:t>
      </w:r>
      <w:r w:rsidR="00616F60" w:rsidRPr="00C05B51">
        <w:rPr>
          <w:sz w:val="24"/>
          <w:szCs w:val="24"/>
        </w:rPr>
        <w:t xml:space="preserve">. </w:t>
      </w:r>
    </w:p>
    <w:p w:rsidR="007A0417" w:rsidRDefault="007A0417" w:rsidP="007A0417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Инвестиционное предложение </w:t>
      </w:r>
      <w:r w:rsidRPr="00C05B51">
        <w:rPr>
          <w:sz w:val="24"/>
          <w:szCs w:val="24"/>
        </w:rPr>
        <w:t>по организации</w:t>
      </w:r>
      <w:r>
        <w:rPr>
          <w:sz w:val="24"/>
          <w:szCs w:val="24"/>
        </w:rPr>
        <w:t>-месту практики (субъект инвестиций).</w:t>
      </w:r>
    </w:p>
    <w:p w:rsidR="007A0417" w:rsidRDefault="007A0417" w:rsidP="007A0417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Инвестиционное предложение </w:t>
      </w:r>
      <w:r w:rsidRPr="00C05B51">
        <w:rPr>
          <w:sz w:val="24"/>
          <w:szCs w:val="24"/>
        </w:rPr>
        <w:t>по организации</w:t>
      </w:r>
      <w:r>
        <w:rPr>
          <w:sz w:val="24"/>
          <w:szCs w:val="24"/>
        </w:rPr>
        <w:t>-месту практики (</w:t>
      </w:r>
      <w:r w:rsidR="00272EBE">
        <w:rPr>
          <w:sz w:val="24"/>
          <w:szCs w:val="24"/>
        </w:rPr>
        <w:t>о</w:t>
      </w:r>
      <w:r>
        <w:rPr>
          <w:sz w:val="24"/>
          <w:szCs w:val="24"/>
        </w:rPr>
        <w:t>бъект инвестиций).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Заключение (подводятся итоги и описываются результаты практики для студента – какие результаты получены, какие компетенции усвоены).</w:t>
      </w:r>
    </w:p>
    <w:p w:rsidR="00616F60" w:rsidRPr="00616F60" w:rsidRDefault="00616F60" w:rsidP="00616F60">
      <w:pPr>
        <w:numPr>
          <w:ilvl w:val="0"/>
          <w:numId w:val="26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Список использованных (при подготовке отчета) источников, в том числе указанных в данной программе.</w:t>
      </w:r>
    </w:p>
    <w:p w:rsidR="00616F60" w:rsidRPr="00616F60" w:rsidRDefault="00616F60" w:rsidP="00616F60">
      <w:pPr>
        <w:ind w:firstLine="540"/>
        <w:rPr>
          <w:sz w:val="24"/>
          <w:szCs w:val="24"/>
        </w:rPr>
      </w:pPr>
      <w:r w:rsidRPr="00616F60">
        <w:rPr>
          <w:sz w:val="24"/>
          <w:szCs w:val="24"/>
        </w:rPr>
        <w:t>К отчёту могут прилагаться иные собранные на практике материалы.</w:t>
      </w:r>
    </w:p>
    <w:p w:rsidR="00616F60" w:rsidRPr="00616F60" w:rsidRDefault="00616F60" w:rsidP="00616F60">
      <w:pPr>
        <w:ind w:firstLine="540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 xml:space="preserve">Отчет по практике оформляется в соответствии с требованием ГОСТ 7.32 – 2001 СИБИД Отчет о научно-исследовательской работе. </w:t>
      </w:r>
      <w:r w:rsidRPr="00616F60">
        <w:rPr>
          <w:bCs/>
          <w:sz w:val="24"/>
          <w:szCs w:val="24"/>
        </w:rPr>
        <w:t xml:space="preserve">Общие требования к оформлению отчета по практике: </w:t>
      </w:r>
      <w:r w:rsidRPr="00616F60">
        <w:rPr>
          <w:sz w:val="24"/>
          <w:szCs w:val="24"/>
        </w:rPr>
        <w:t>объём отчёта – 10-30 страниц компьютерного текста без учёта приложений; текст печатается шрифтом «</w:t>
      </w:r>
      <w:r w:rsidRPr="00616F60">
        <w:rPr>
          <w:sz w:val="24"/>
          <w:szCs w:val="24"/>
          <w:lang w:val="en-US"/>
        </w:rPr>
        <w:t>Times</w:t>
      </w:r>
      <w:r w:rsidRPr="00616F60">
        <w:rPr>
          <w:sz w:val="24"/>
          <w:szCs w:val="24"/>
        </w:rPr>
        <w:t xml:space="preserve"> </w:t>
      </w:r>
      <w:r w:rsidRPr="00616F60">
        <w:rPr>
          <w:sz w:val="24"/>
          <w:szCs w:val="24"/>
          <w:lang w:val="en-US"/>
        </w:rPr>
        <w:t>New</w:t>
      </w:r>
      <w:r w:rsidRPr="00616F60">
        <w:rPr>
          <w:sz w:val="24"/>
          <w:szCs w:val="24"/>
        </w:rPr>
        <w:t xml:space="preserve"> </w:t>
      </w:r>
      <w:r w:rsidRPr="00616F60">
        <w:rPr>
          <w:sz w:val="24"/>
          <w:szCs w:val="24"/>
          <w:lang w:val="en-US"/>
        </w:rPr>
        <w:t>Roman</w:t>
      </w:r>
      <w:r w:rsidRPr="00616F60">
        <w:rPr>
          <w:sz w:val="24"/>
          <w:szCs w:val="24"/>
        </w:rPr>
        <w:t xml:space="preserve">» размером 14 через 1,5 интервала; формат бумаги А4, поля сверху и снизу – </w:t>
      </w:r>
      <w:smartTag w:uri="urn:schemas-microsoft-com:office:smarttags" w:element="metricconverter">
        <w:smartTagPr>
          <w:attr w:name="ProductID" w:val="2 см"/>
        </w:smartTagPr>
        <w:r w:rsidRPr="00616F60">
          <w:rPr>
            <w:sz w:val="24"/>
            <w:szCs w:val="24"/>
          </w:rPr>
          <w:t>2 см</w:t>
        </w:r>
      </w:smartTag>
      <w:r w:rsidRPr="00616F60">
        <w:rPr>
          <w:sz w:val="24"/>
          <w:szCs w:val="24"/>
        </w:rPr>
        <w:t xml:space="preserve">, справа – </w:t>
      </w:r>
      <w:smartTag w:uri="urn:schemas-microsoft-com:office:smarttags" w:element="metricconverter">
        <w:smartTagPr>
          <w:attr w:name="ProductID" w:val="1 см"/>
        </w:smartTagPr>
        <w:r w:rsidRPr="00616F60">
          <w:rPr>
            <w:sz w:val="24"/>
            <w:szCs w:val="24"/>
          </w:rPr>
          <w:t>1 см</w:t>
        </w:r>
      </w:smartTag>
      <w:r w:rsidRPr="00616F60">
        <w:rPr>
          <w:sz w:val="24"/>
          <w:szCs w:val="24"/>
        </w:rPr>
        <w:t xml:space="preserve">, слева – </w:t>
      </w:r>
      <w:smartTag w:uri="urn:schemas-microsoft-com:office:smarttags" w:element="metricconverter">
        <w:smartTagPr>
          <w:attr w:name="ProductID" w:val="3 см"/>
        </w:smartTagPr>
        <w:r w:rsidRPr="00616F60">
          <w:rPr>
            <w:sz w:val="24"/>
            <w:szCs w:val="24"/>
          </w:rPr>
          <w:t>3 см</w:t>
        </w:r>
      </w:smartTag>
      <w:r w:rsidRPr="00616F60">
        <w:rPr>
          <w:sz w:val="24"/>
          <w:szCs w:val="24"/>
        </w:rPr>
        <w:t xml:space="preserve">; отчёт подшивается в папку-скоросшиватель. Результаты аналитического исследования могут быть проиллюстрированы при помощи графиков и диаграмм. Таблицы, содержащие аналитические расчёты, должны иметь название и сквозную нумерацию. Титульный лист отчёта должен быть оформлен в соответствии с установленными требованиями. </w:t>
      </w:r>
    </w:p>
    <w:p w:rsidR="00616F60" w:rsidRPr="00616F60" w:rsidRDefault="00616F60" w:rsidP="00616F60">
      <w:pPr>
        <w:ind w:firstLine="540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>Полный комплект документов, представляемых на зачет (защиту отчета по практике), включает также правильно оформленные направление на практику, индивидуальное задание и план-график практики типового образца.</w:t>
      </w:r>
    </w:p>
    <w:p w:rsidR="00616F60" w:rsidRPr="00616F60" w:rsidRDefault="00616F60" w:rsidP="00616F60">
      <w:pPr>
        <w:ind w:firstLine="540"/>
        <w:contextualSpacing/>
        <w:rPr>
          <w:sz w:val="24"/>
          <w:szCs w:val="24"/>
        </w:rPr>
      </w:pPr>
      <w:r w:rsidRPr="00616F60">
        <w:rPr>
          <w:sz w:val="24"/>
          <w:szCs w:val="24"/>
        </w:rPr>
        <w:t>Защита результатов практики организуется руководителем практики. При оценке учитывается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616F60" w:rsidRPr="00616F60" w:rsidRDefault="00616F60" w:rsidP="00616F60">
      <w:pPr>
        <w:ind w:firstLine="540"/>
        <w:contextualSpacing/>
        <w:rPr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7" w:name="_Toc464786896"/>
      <w:r w:rsidRPr="00616F60">
        <w:t xml:space="preserve">7. </w:t>
      </w:r>
      <w:bookmarkEnd w:id="7"/>
      <w:r w:rsidRPr="00616F60">
        <w:t>текущий контроль успеваемости</w:t>
      </w:r>
    </w:p>
    <w:p w:rsidR="00616F60" w:rsidRPr="00616F60" w:rsidRDefault="00616F60" w:rsidP="00616F60">
      <w:pPr>
        <w:rPr>
          <w:sz w:val="24"/>
          <w:szCs w:val="24"/>
        </w:rPr>
      </w:pPr>
    </w:p>
    <w:p w:rsidR="00616F60" w:rsidRPr="00616F60" w:rsidRDefault="00616F60" w:rsidP="00616F60">
      <w:pPr>
        <w:rPr>
          <w:sz w:val="24"/>
          <w:szCs w:val="24"/>
        </w:rPr>
      </w:pPr>
      <w:r w:rsidRPr="00616F60">
        <w:rPr>
          <w:sz w:val="24"/>
          <w:szCs w:val="24"/>
        </w:rPr>
        <w:t>Руководитель практики не реже 1 раза в неделю проверяет выполнение индивидуального задания и ведение дневника обучающегося.</w:t>
      </w:r>
    </w:p>
    <w:p w:rsidR="00616F60" w:rsidRPr="00616F60" w:rsidRDefault="00616F60" w:rsidP="00616F60">
      <w:pPr>
        <w:pStyle w:val="1"/>
      </w:pPr>
    </w:p>
    <w:p w:rsidR="00616F60" w:rsidRPr="00616F60" w:rsidRDefault="00616F60" w:rsidP="00616F60">
      <w:pPr>
        <w:pStyle w:val="1"/>
      </w:pPr>
      <w:bookmarkStart w:id="8" w:name="_Toc464786901"/>
      <w:r w:rsidRPr="00616F60">
        <w:t xml:space="preserve">8. Перечень учебной литературы и ресурсов сети «Интернет», необходимых для </w:t>
      </w:r>
      <w:bookmarkEnd w:id="8"/>
      <w:r w:rsidRPr="00616F60">
        <w:t>ПРОведЕНИЯ ПРАКТИКИ</w:t>
      </w:r>
    </w:p>
    <w:p w:rsidR="00616F60" w:rsidRPr="00616F60" w:rsidRDefault="00616F60" w:rsidP="00616F60">
      <w:pPr>
        <w:rPr>
          <w:sz w:val="24"/>
          <w:szCs w:val="24"/>
        </w:rPr>
      </w:pPr>
    </w:p>
    <w:p w:rsidR="00616F60" w:rsidRPr="00616F60" w:rsidRDefault="00616F60" w:rsidP="00616F60">
      <w:pPr>
        <w:rPr>
          <w:b/>
          <w:bCs/>
          <w:sz w:val="24"/>
          <w:szCs w:val="24"/>
        </w:rPr>
      </w:pPr>
      <w:bookmarkStart w:id="9" w:name="_Toc464786902"/>
      <w:bookmarkStart w:id="10" w:name="_Hlk83332222"/>
      <w:r w:rsidRPr="00616F60">
        <w:rPr>
          <w:b/>
          <w:bCs/>
          <w:sz w:val="24"/>
          <w:szCs w:val="24"/>
        </w:rPr>
        <w:t>8.1</w:t>
      </w:r>
      <w:r w:rsidR="000064B3">
        <w:rPr>
          <w:b/>
          <w:bCs/>
          <w:sz w:val="24"/>
          <w:szCs w:val="24"/>
        </w:rPr>
        <w:t>.</w:t>
      </w:r>
      <w:r w:rsidRPr="00616F60">
        <w:rPr>
          <w:b/>
          <w:bCs/>
          <w:sz w:val="24"/>
          <w:szCs w:val="24"/>
        </w:rPr>
        <w:t xml:space="preserve"> Основная литература</w:t>
      </w:r>
      <w:bookmarkEnd w:id="9"/>
    </w:p>
    <w:p w:rsidR="00616F60" w:rsidRPr="00616F60" w:rsidRDefault="00616F60" w:rsidP="00616F60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088"/>
        <w:gridCol w:w="1842"/>
        <w:gridCol w:w="1701"/>
        <w:gridCol w:w="709"/>
        <w:gridCol w:w="709"/>
        <w:gridCol w:w="1843"/>
      </w:tblGrid>
      <w:tr w:rsidR="00616F60" w:rsidRPr="00616F60" w:rsidTr="006D33E9">
        <w:tc>
          <w:tcPr>
            <w:tcW w:w="606" w:type="dxa"/>
            <w:vMerge w:val="restart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bookmarkStart w:id="11" w:name="_Toc464786904"/>
          </w:p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vMerge w:val="restart"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vMerge w:val="restart"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Автор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Год издания</w:t>
            </w:r>
          </w:p>
        </w:tc>
        <w:tc>
          <w:tcPr>
            <w:tcW w:w="2552" w:type="dxa"/>
            <w:gridSpan w:val="2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Наличие</w:t>
            </w:r>
          </w:p>
        </w:tc>
      </w:tr>
      <w:tr w:rsidR="00616F60" w:rsidRPr="00616F60" w:rsidTr="006D33E9">
        <w:trPr>
          <w:trHeight w:val="915"/>
        </w:trPr>
        <w:tc>
          <w:tcPr>
            <w:tcW w:w="606" w:type="dxa"/>
            <w:vMerge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16F60" w:rsidRPr="00616F60" w:rsidRDefault="00616F60" w:rsidP="006D33E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3" w:type="dxa"/>
          </w:tcPr>
          <w:p w:rsidR="00616F60" w:rsidRPr="00616F60" w:rsidRDefault="00616F60" w:rsidP="006D33E9">
            <w:pPr>
              <w:ind w:firstLine="0"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616F60" w:rsidRPr="00616F60" w:rsidTr="006D33E9">
        <w:trPr>
          <w:cantSplit/>
        </w:trPr>
        <w:tc>
          <w:tcPr>
            <w:tcW w:w="606" w:type="dxa"/>
            <w:vAlign w:val="center"/>
          </w:tcPr>
          <w:p w:rsidR="00616F60" w:rsidRPr="00616F60" w:rsidRDefault="00616F60" w:rsidP="00616F60">
            <w:pPr>
              <w:widowControl/>
              <w:numPr>
                <w:ilvl w:val="0"/>
                <w:numId w:val="21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616F60" w:rsidRPr="000A5CBB" w:rsidRDefault="00FE1212" w:rsidP="000A5CBB">
            <w:pPr>
              <w:spacing w:line="240" w:lineRule="auto"/>
              <w:ind w:left="0" w:firstLine="0"/>
              <w:rPr>
                <w:bCs/>
                <w:i/>
                <w:iCs/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>Инвестиции: оценка эффективности и принятие решений</w:t>
            </w:r>
          </w:p>
        </w:tc>
        <w:tc>
          <w:tcPr>
            <w:tcW w:w="1842" w:type="dxa"/>
            <w:vAlign w:val="center"/>
          </w:tcPr>
          <w:p w:rsidR="00616F60" w:rsidRPr="000A5CBB" w:rsidRDefault="00FE1212" w:rsidP="000A5C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>И. С. </w:t>
            </w:r>
            <w:proofErr w:type="spellStart"/>
            <w:r w:rsidRPr="000A5CBB">
              <w:rPr>
                <w:sz w:val="22"/>
                <w:szCs w:val="22"/>
              </w:rPr>
              <w:t>Межов</w:t>
            </w:r>
            <w:proofErr w:type="spellEnd"/>
            <w:r w:rsidRPr="000A5CBB">
              <w:rPr>
                <w:sz w:val="22"/>
                <w:szCs w:val="22"/>
              </w:rPr>
              <w:t>, С. И. </w:t>
            </w:r>
            <w:proofErr w:type="spellStart"/>
            <w:r w:rsidRPr="000A5CBB">
              <w:rPr>
                <w:sz w:val="22"/>
                <w:szCs w:val="22"/>
              </w:rPr>
              <w:t>Межов</w:t>
            </w:r>
            <w:proofErr w:type="spellEnd"/>
          </w:p>
        </w:tc>
        <w:tc>
          <w:tcPr>
            <w:tcW w:w="1701" w:type="dxa"/>
            <w:vAlign w:val="center"/>
          </w:tcPr>
          <w:p w:rsidR="00616F60" w:rsidRPr="000A5CBB" w:rsidRDefault="000A5CBB" w:rsidP="000A5CBB">
            <w:pPr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>Новосибирский государственный технический университет</w:t>
            </w:r>
          </w:p>
        </w:tc>
        <w:tc>
          <w:tcPr>
            <w:tcW w:w="709" w:type="dxa"/>
            <w:vAlign w:val="center"/>
          </w:tcPr>
          <w:p w:rsidR="00616F60" w:rsidRPr="000A5CBB" w:rsidRDefault="00616F60" w:rsidP="000A5C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>201</w:t>
            </w:r>
            <w:r w:rsidR="000A5CBB" w:rsidRPr="000A5CBB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616F60" w:rsidRPr="000A5CBB" w:rsidRDefault="00616F60" w:rsidP="000A5C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16F60" w:rsidRPr="000A5CBB" w:rsidRDefault="000A5CBB" w:rsidP="000A5C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>https://biblioclub.ru/index.php?page=book&amp;id=576721</w:t>
            </w:r>
          </w:p>
        </w:tc>
      </w:tr>
      <w:tr w:rsidR="00FE1212" w:rsidRPr="00616F60" w:rsidTr="006D33E9">
        <w:trPr>
          <w:cantSplit/>
        </w:trPr>
        <w:tc>
          <w:tcPr>
            <w:tcW w:w="606" w:type="dxa"/>
            <w:vAlign w:val="center"/>
          </w:tcPr>
          <w:p w:rsidR="00FE1212" w:rsidRPr="000A5CBB" w:rsidRDefault="00FE1212" w:rsidP="00FE1212">
            <w:pPr>
              <w:widowControl/>
              <w:numPr>
                <w:ilvl w:val="0"/>
                <w:numId w:val="21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FE1212" w:rsidRPr="000A5CBB" w:rsidRDefault="00FE1212" w:rsidP="000A5CBB">
            <w:pPr>
              <w:spacing w:line="240" w:lineRule="auto"/>
              <w:ind w:left="0" w:firstLine="0"/>
              <w:rPr>
                <w:bCs/>
                <w:i/>
                <w:iCs/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 xml:space="preserve">Комплексный экономический анализ хозяйственной деятельности : учебник </w:t>
            </w:r>
          </w:p>
        </w:tc>
        <w:tc>
          <w:tcPr>
            <w:tcW w:w="1842" w:type="dxa"/>
            <w:vAlign w:val="center"/>
          </w:tcPr>
          <w:p w:rsidR="00FE1212" w:rsidRPr="000A5CBB" w:rsidRDefault="00FE1212" w:rsidP="000A5CBB">
            <w:pPr>
              <w:spacing w:line="240" w:lineRule="auto"/>
              <w:ind w:left="0" w:firstLine="0"/>
              <w:rPr>
                <w:color w:val="222222"/>
                <w:sz w:val="22"/>
                <w:szCs w:val="22"/>
              </w:rPr>
            </w:pPr>
            <w:r w:rsidRPr="000A5CBB">
              <w:rPr>
                <w:color w:val="222222"/>
                <w:sz w:val="22"/>
                <w:szCs w:val="22"/>
              </w:rPr>
              <w:t>М.В. </w:t>
            </w:r>
          </w:p>
          <w:p w:rsidR="00FE1212" w:rsidRPr="000A5CBB" w:rsidRDefault="00FE1212" w:rsidP="000A5CBB">
            <w:pPr>
              <w:spacing w:line="240" w:lineRule="auto"/>
              <w:ind w:left="0" w:firstLine="0"/>
              <w:rPr>
                <w:color w:val="222222"/>
                <w:sz w:val="22"/>
                <w:szCs w:val="22"/>
              </w:rPr>
            </w:pPr>
            <w:r w:rsidRPr="000A5CBB">
              <w:rPr>
                <w:color w:val="222222"/>
                <w:sz w:val="22"/>
                <w:szCs w:val="22"/>
              </w:rPr>
              <w:t>Косолапова, В.А. </w:t>
            </w:r>
          </w:p>
          <w:p w:rsidR="00FE1212" w:rsidRPr="000A5CBB" w:rsidRDefault="00FE1212" w:rsidP="000A5C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color w:val="222222"/>
                <w:sz w:val="22"/>
                <w:szCs w:val="22"/>
              </w:rPr>
              <w:t>Свободин</w:t>
            </w:r>
          </w:p>
        </w:tc>
        <w:tc>
          <w:tcPr>
            <w:tcW w:w="1701" w:type="dxa"/>
            <w:vAlign w:val="center"/>
          </w:tcPr>
          <w:p w:rsidR="00FE1212" w:rsidRPr="000A5CBB" w:rsidRDefault="00FE1212" w:rsidP="000A5CBB">
            <w:pPr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0A5CBB">
              <w:rPr>
                <w:color w:val="222222"/>
                <w:sz w:val="22"/>
                <w:szCs w:val="22"/>
              </w:rPr>
              <w:t>Дашков и К</w:t>
            </w:r>
            <w:r w:rsidRPr="000A5CBB">
              <w:rPr>
                <w:color w:val="222222"/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709" w:type="dxa"/>
            <w:vAlign w:val="center"/>
          </w:tcPr>
          <w:p w:rsidR="00FE1212" w:rsidRPr="000A5CBB" w:rsidRDefault="00FE1212" w:rsidP="000A5C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color w:val="222222"/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:rsidR="00FE1212" w:rsidRPr="000A5CBB" w:rsidRDefault="00FE1212" w:rsidP="000A5C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E1212" w:rsidRPr="000A5CBB" w:rsidRDefault="00FE1212" w:rsidP="000A5C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>http://biblioclub.ru/index.php?page=book&amp;id=116052</w:t>
            </w:r>
          </w:p>
        </w:tc>
      </w:tr>
      <w:tr w:rsidR="00FE1212" w:rsidRPr="00616F60" w:rsidTr="006D33E9">
        <w:trPr>
          <w:cantSplit/>
        </w:trPr>
        <w:tc>
          <w:tcPr>
            <w:tcW w:w="606" w:type="dxa"/>
            <w:vAlign w:val="center"/>
          </w:tcPr>
          <w:p w:rsidR="00FE1212" w:rsidRPr="00616F60" w:rsidRDefault="00FE1212" w:rsidP="00FE1212">
            <w:pPr>
              <w:widowControl/>
              <w:numPr>
                <w:ilvl w:val="0"/>
                <w:numId w:val="21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FE1212" w:rsidRPr="000A5CBB" w:rsidRDefault="00FE1212" w:rsidP="000A5CBB">
            <w:pPr>
              <w:spacing w:line="240" w:lineRule="auto"/>
              <w:ind w:left="0" w:firstLine="0"/>
              <w:rPr>
                <w:bCs/>
                <w:i/>
                <w:iCs/>
                <w:sz w:val="22"/>
                <w:szCs w:val="22"/>
              </w:rPr>
            </w:pPr>
            <w:r w:rsidRPr="000A5CBB">
              <w:rPr>
                <w:sz w:val="22"/>
                <w:szCs w:val="22"/>
              </w:rPr>
              <w:t xml:space="preserve">Теория аудита и организация аудиторской проверки : учебник </w:t>
            </w:r>
          </w:p>
        </w:tc>
        <w:tc>
          <w:tcPr>
            <w:tcW w:w="1842" w:type="dxa"/>
            <w:vAlign w:val="center"/>
          </w:tcPr>
          <w:p w:rsidR="00FE1212" w:rsidRPr="000A5CBB" w:rsidRDefault="00FE1212" w:rsidP="000A5C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color w:val="222222"/>
                <w:sz w:val="22"/>
                <w:szCs w:val="22"/>
              </w:rPr>
              <w:t>К.К. </w:t>
            </w:r>
            <w:proofErr w:type="spellStart"/>
            <w:r w:rsidRPr="000A5CBB">
              <w:rPr>
                <w:color w:val="222222"/>
                <w:sz w:val="22"/>
                <w:szCs w:val="22"/>
              </w:rPr>
              <w:t>Арабян</w:t>
            </w:r>
            <w:proofErr w:type="spellEnd"/>
          </w:p>
        </w:tc>
        <w:tc>
          <w:tcPr>
            <w:tcW w:w="1701" w:type="dxa"/>
            <w:vAlign w:val="center"/>
          </w:tcPr>
          <w:p w:rsidR="00FE1212" w:rsidRPr="000A5CBB" w:rsidRDefault="00FE1212" w:rsidP="000A5C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0A5CBB">
              <w:rPr>
                <w:color w:val="222222"/>
                <w:sz w:val="22"/>
                <w:szCs w:val="22"/>
              </w:rPr>
              <w:t>Юнити</w:t>
            </w:r>
            <w:proofErr w:type="spellEnd"/>
            <w:r w:rsidRPr="000A5CBB">
              <w:rPr>
                <w:color w:val="222222"/>
                <w:sz w:val="22"/>
                <w:szCs w:val="22"/>
              </w:rPr>
              <w:t>-Дана</w:t>
            </w:r>
          </w:p>
        </w:tc>
        <w:tc>
          <w:tcPr>
            <w:tcW w:w="709" w:type="dxa"/>
            <w:vAlign w:val="center"/>
          </w:tcPr>
          <w:p w:rsidR="00FE1212" w:rsidRPr="000A5CBB" w:rsidRDefault="00FE1212" w:rsidP="000A5C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color w:val="222222"/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:rsidR="00FE1212" w:rsidRPr="000A5CBB" w:rsidRDefault="00FE1212" w:rsidP="000A5C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E1212" w:rsidRPr="000A5CBB" w:rsidRDefault="00FE1212" w:rsidP="000A5CB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A5CBB">
              <w:rPr>
                <w:color w:val="222222"/>
                <w:sz w:val="22"/>
                <w:szCs w:val="22"/>
              </w:rPr>
              <w:t>: </w:t>
            </w:r>
            <w:r w:rsidRPr="000A5CBB">
              <w:rPr>
                <w:sz w:val="22"/>
                <w:szCs w:val="22"/>
              </w:rPr>
              <w:t>http://biblioclub.ru/index.php?page=book&amp;id=426478</w:t>
            </w:r>
          </w:p>
        </w:tc>
      </w:tr>
    </w:tbl>
    <w:p w:rsidR="000A5CBB" w:rsidRDefault="000A5CBB" w:rsidP="00616F60">
      <w:pPr>
        <w:rPr>
          <w:b/>
          <w:bCs/>
          <w:sz w:val="24"/>
          <w:szCs w:val="24"/>
        </w:rPr>
      </w:pPr>
    </w:p>
    <w:bookmarkEnd w:id="10"/>
    <w:p w:rsidR="000A32A2" w:rsidRDefault="000A32A2" w:rsidP="00616F60">
      <w:pPr>
        <w:rPr>
          <w:b/>
          <w:bCs/>
          <w:sz w:val="24"/>
          <w:szCs w:val="24"/>
        </w:rPr>
      </w:pPr>
    </w:p>
    <w:p w:rsidR="00616F60" w:rsidRDefault="00616F60" w:rsidP="00616F60">
      <w:pPr>
        <w:rPr>
          <w:b/>
          <w:bCs/>
          <w:sz w:val="24"/>
          <w:szCs w:val="24"/>
        </w:rPr>
      </w:pPr>
      <w:r w:rsidRPr="00616F60">
        <w:rPr>
          <w:b/>
          <w:bCs/>
          <w:sz w:val="24"/>
          <w:szCs w:val="24"/>
        </w:rPr>
        <w:t>8.2. Дополнительная литература</w:t>
      </w:r>
      <w:bookmarkEnd w:id="11"/>
    </w:p>
    <w:p w:rsidR="00616F60" w:rsidRDefault="00616F60" w:rsidP="00616F60">
      <w:pPr>
        <w:rPr>
          <w:sz w:val="24"/>
          <w:szCs w:val="24"/>
        </w:rPr>
      </w:pPr>
    </w:p>
    <w:p w:rsidR="00DC24A2" w:rsidRPr="00616F60" w:rsidRDefault="00DC24A2" w:rsidP="00616F60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088"/>
        <w:gridCol w:w="1701"/>
        <w:gridCol w:w="1559"/>
        <w:gridCol w:w="850"/>
        <w:gridCol w:w="851"/>
        <w:gridCol w:w="1843"/>
      </w:tblGrid>
      <w:tr w:rsidR="00616F60" w:rsidRPr="00616F60" w:rsidTr="006D33E9">
        <w:tc>
          <w:tcPr>
            <w:tcW w:w="606" w:type="dxa"/>
            <w:vMerge w:val="restart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  <w:p w:rsidR="00616F60" w:rsidRPr="00616F60" w:rsidRDefault="00616F60" w:rsidP="006D33E9">
            <w:pPr>
              <w:ind w:left="57" w:right="57" w:firstLine="0"/>
              <w:contextualSpacing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vMerge w:val="restart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Автор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Год издания</w:t>
            </w:r>
          </w:p>
        </w:tc>
        <w:tc>
          <w:tcPr>
            <w:tcW w:w="2694" w:type="dxa"/>
            <w:gridSpan w:val="2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Наличие</w:t>
            </w:r>
          </w:p>
        </w:tc>
      </w:tr>
      <w:tr w:rsidR="00616F60" w:rsidRPr="00616F60" w:rsidTr="006D33E9">
        <w:trPr>
          <w:trHeight w:val="915"/>
        </w:trPr>
        <w:tc>
          <w:tcPr>
            <w:tcW w:w="606" w:type="dxa"/>
            <w:vMerge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843" w:type="dxa"/>
          </w:tcPr>
          <w:p w:rsidR="00616F60" w:rsidRPr="00616F60" w:rsidRDefault="00616F60" w:rsidP="006D33E9">
            <w:pPr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  <w:r w:rsidRPr="00616F60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616F60" w:rsidRPr="00616F60" w:rsidTr="006D33E9">
        <w:trPr>
          <w:cantSplit/>
        </w:trPr>
        <w:tc>
          <w:tcPr>
            <w:tcW w:w="606" w:type="dxa"/>
            <w:vAlign w:val="center"/>
          </w:tcPr>
          <w:p w:rsidR="00616F60" w:rsidRPr="00616F60" w:rsidRDefault="00616F60" w:rsidP="00616F60">
            <w:pPr>
              <w:widowControl/>
              <w:numPr>
                <w:ilvl w:val="0"/>
                <w:numId w:val="29"/>
              </w:numPr>
              <w:tabs>
                <w:tab w:val="clear" w:pos="788"/>
              </w:tabs>
              <w:suppressAutoHyphens w:val="0"/>
              <w:spacing w:line="240" w:lineRule="auto"/>
              <w:ind w:left="57" w:right="57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616F60" w:rsidRPr="000A32A2" w:rsidRDefault="00616F60" w:rsidP="001441A2">
            <w:pPr>
              <w:pStyle w:val="4"/>
              <w:spacing w:before="0"/>
              <w:ind w:left="57" w:right="57" w:firstLine="0"/>
              <w:contextualSpacing/>
              <w:jc w:val="left"/>
              <w:rPr>
                <w:rFonts w:ascii="Times New Roman" w:hAnsi="Times New Roman"/>
                <w:bCs/>
                <w:i w:val="0"/>
                <w:iCs w:val="0"/>
                <w:color w:val="auto"/>
                <w:sz w:val="22"/>
                <w:szCs w:val="22"/>
              </w:rPr>
            </w:pPr>
            <w:r w:rsidRPr="000A32A2">
              <w:rPr>
                <w:rFonts w:ascii="Times New Roman" w:hAnsi="Times New Roman"/>
                <w:bCs/>
                <w:i w:val="0"/>
                <w:iCs w:val="0"/>
                <w:color w:val="auto"/>
                <w:sz w:val="22"/>
                <w:szCs w:val="22"/>
              </w:rPr>
              <w:t>Методология и методы научного исследования : курс лекций</w:t>
            </w:r>
          </w:p>
        </w:tc>
        <w:tc>
          <w:tcPr>
            <w:tcW w:w="1701" w:type="dxa"/>
            <w:vAlign w:val="center"/>
          </w:tcPr>
          <w:p w:rsidR="00616F60" w:rsidRPr="000A32A2" w:rsidRDefault="00616F60" w:rsidP="006D33E9">
            <w:pPr>
              <w:ind w:left="57" w:right="-108" w:firstLine="0"/>
              <w:contextualSpacing/>
              <w:rPr>
                <w:sz w:val="22"/>
                <w:szCs w:val="22"/>
              </w:rPr>
            </w:pPr>
            <w:r w:rsidRPr="000A32A2">
              <w:rPr>
                <w:sz w:val="22"/>
                <w:szCs w:val="22"/>
              </w:rPr>
              <w:t>Новиков В..К. </w:t>
            </w:r>
          </w:p>
          <w:p w:rsidR="00616F60" w:rsidRPr="000A32A2" w:rsidRDefault="00616F60" w:rsidP="006D33E9">
            <w:pPr>
              <w:ind w:left="57" w:right="57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16F60" w:rsidRPr="000A32A2" w:rsidRDefault="00616F60" w:rsidP="006D33E9">
            <w:pPr>
              <w:ind w:left="57" w:right="57" w:firstLine="0"/>
              <w:contextualSpacing/>
              <w:jc w:val="center"/>
              <w:rPr>
                <w:i/>
                <w:sz w:val="22"/>
                <w:szCs w:val="22"/>
              </w:rPr>
            </w:pPr>
            <w:r w:rsidRPr="000A32A2">
              <w:rPr>
                <w:sz w:val="22"/>
                <w:szCs w:val="22"/>
              </w:rPr>
              <w:t>Альтаир : МГАВТ</w:t>
            </w:r>
          </w:p>
        </w:tc>
        <w:tc>
          <w:tcPr>
            <w:tcW w:w="850" w:type="dxa"/>
            <w:vAlign w:val="center"/>
          </w:tcPr>
          <w:p w:rsidR="00616F60" w:rsidRPr="000A32A2" w:rsidRDefault="00616F60" w:rsidP="006D33E9">
            <w:pPr>
              <w:ind w:left="57" w:right="57" w:firstLine="0"/>
              <w:contextualSpacing/>
              <w:jc w:val="center"/>
              <w:rPr>
                <w:sz w:val="22"/>
                <w:szCs w:val="22"/>
              </w:rPr>
            </w:pPr>
            <w:r w:rsidRPr="000A32A2"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</w:tcPr>
          <w:p w:rsidR="00616F60" w:rsidRPr="000A32A2" w:rsidRDefault="00616F60" w:rsidP="006D33E9">
            <w:pPr>
              <w:ind w:left="57" w:right="57" w:firstLine="0"/>
              <w:contextualSpacing/>
              <w:jc w:val="center"/>
              <w:rPr>
                <w:sz w:val="22"/>
                <w:szCs w:val="22"/>
              </w:rPr>
            </w:pPr>
            <w:r w:rsidRPr="000A32A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616F60" w:rsidRPr="000A32A2" w:rsidRDefault="00616F60" w:rsidP="006D33E9">
            <w:pPr>
              <w:ind w:left="57" w:right="57" w:firstLine="0"/>
              <w:contextualSpacing/>
              <w:jc w:val="center"/>
              <w:rPr>
                <w:sz w:val="22"/>
                <w:szCs w:val="22"/>
              </w:rPr>
            </w:pPr>
            <w:r w:rsidRPr="000A32A2">
              <w:rPr>
                <w:color w:val="222222"/>
                <w:sz w:val="22"/>
                <w:szCs w:val="22"/>
                <w:lang w:val="en-US"/>
              </w:rPr>
              <w:t> </w:t>
            </w:r>
            <w:r w:rsidRPr="000A32A2">
              <w:rPr>
                <w:sz w:val="22"/>
                <w:szCs w:val="22"/>
                <w:lang w:val="en-US"/>
              </w:rPr>
              <w:t>http</w:t>
            </w:r>
            <w:r w:rsidRPr="000A32A2">
              <w:rPr>
                <w:sz w:val="22"/>
                <w:szCs w:val="22"/>
              </w:rPr>
              <w:t>://</w:t>
            </w:r>
            <w:proofErr w:type="spellStart"/>
            <w:r w:rsidRPr="000A32A2">
              <w:rPr>
                <w:sz w:val="22"/>
                <w:szCs w:val="22"/>
                <w:lang w:val="en-US"/>
              </w:rPr>
              <w:t>biblioclub</w:t>
            </w:r>
            <w:proofErr w:type="spellEnd"/>
            <w:r w:rsidRPr="000A32A2">
              <w:rPr>
                <w:sz w:val="22"/>
                <w:szCs w:val="22"/>
              </w:rPr>
              <w:t>.</w:t>
            </w:r>
            <w:proofErr w:type="spellStart"/>
            <w:r w:rsidRPr="000A32A2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A32A2">
              <w:rPr>
                <w:sz w:val="22"/>
                <w:szCs w:val="22"/>
              </w:rPr>
              <w:t xml:space="preserve">/ </w:t>
            </w:r>
          </w:p>
        </w:tc>
      </w:tr>
    </w:tbl>
    <w:p w:rsidR="00616F60" w:rsidRPr="00616F60" w:rsidRDefault="00616F60" w:rsidP="00616F60">
      <w:pPr>
        <w:ind w:left="360"/>
        <w:rPr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12" w:name="_Toc464786911"/>
      <w:r w:rsidRPr="00616F60">
        <w:t>9. Перечень информационных технологий, используемых при проведении практики</w:t>
      </w:r>
      <w:bookmarkEnd w:id="12"/>
    </w:p>
    <w:p w:rsidR="00616F60" w:rsidRPr="00616F60" w:rsidRDefault="00616F60" w:rsidP="00616F60">
      <w:pPr>
        <w:ind w:firstLine="0"/>
        <w:rPr>
          <w:sz w:val="24"/>
          <w:szCs w:val="24"/>
        </w:rPr>
      </w:pPr>
    </w:p>
    <w:p w:rsidR="00616F60" w:rsidRPr="00616F60" w:rsidRDefault="00616F60" w:rsidP="00616F60">
      <w:pPr>
        <w:ind w:firstLine="0"/>
        <w:rPr>
          <w:b/>
          <w:sz w:val="24"/>
          <w:szCs w:val="24"/>
        </w:rPr>
      </w:pPr>
      <w:r w:rsidRPr="00616F60">
        <w:rPr>
          <w:b/>
          <w:sz w:val="24"/>
          <w:szCs w:val="24"/>
        </w:rPr>
        <w:t>9.1. ТРЕБОВАНИЯ К ПРОГРАММНОМУ ОБЕСПЕЧЕНИЮ</w:t>
      </w:r>
    </w:p>
    <w:p w:rsidR="00616F60" w:rsidRPr="00616F60" w:rsidRDefault="00616F60" w:rsidP="00616F60">
      <w:pPr>
        <w:ind w:firstLine="708"/>
        <w:rPr>
          <w:sz w:val="24"/>
          <w:szCs w:val="24"/>
        </w:rPr>
      </w:pPr>
    </w:p>
    <w:p w:rsidR="00616F60" w:rsidRPr="00616F60" w:rsidRDefault="00616F60" w:rsidP="00616F60">
      <w:pPr>
        <w:ind w:firstLine="708"/>
        <w:rPr>
          <w:sz w:val="24"/>
          <w:szCs w:val="24"/>
        </w:rPr>
      </w:pPr>
      <w:r w:rsidRPr="00616F60">
        <w:rPr>
          <w:sz w:val="24"/>
          <w:szCs w:val="24"/>
        </w:rPr>
        <w:t>При прохождении практики необходимы основные информационные технологии и программное обеспечение для компьютеров и других телекоммуникационных устройств.</w:t>
      </w:r>
    </w:p>
    <w:p w:rsidR="00616F60" w:rsidRPr="00616F60" w:rsidRDefault="00616F60" w:rsidP="00616F60">
      <w:pPr>
        <w:ind w:firstLine="708"/>
        <w:rPr>
          <w:sz w:val="24"/>
          <w:szCs w:val="24"/>
        </w:rPr>
      </w:pPr>
      <w:r w:rsidRPr="00616F60">
        <w:rPr>
          <w:sz w:val="24"/>
          <w:szCs w:val="24"/>
        </w:rPr>
        <w:t xml:space="preserve">К основным программам и технологиям обеспечения учебного процесса относятся программы для персональных компьютеров системы </w:t>
      </w:r>
      <w:r w:rsidRPr="00616F60">
        <w:rPr>
          <w:rStyle w:val="modern-tab-dropdown-text"/>
          <w:sz w:val="24"/>
          <w:szCs w:val="24"/>
        </w:rPr>
        <w:t xml:space="preserve">Windows, </w:t>
      </w:r>
      <w:r w:rsidRPr="00616F60">
        <w:rPr>
          <w:rStyle w:val="modern-tab-dropdown-text"/>
          <w:sz w:val="24"/>
          <w:szCs w:val="24"/>
          <w:lang w:val="en-US"/>
        </w:rPr>
        <w:t>Microsoft</w:t>
      </w:r>
      <w:r w:rsidRPr="00616F60">
        <w:rPr>
          <w:rStyle w:val="modern-tab-dropdown-text"/>
          <w:sz w:val="24"/>
          <w:szCs w:val="24"/>
        </w:rPr>
        <w:t xml:space="preserve"> </w:t>
      </w:r>
      <w:r w:rsidRPr="00616F60">
        <w:rPr>
          <w:rStyle w:val="modern-tab-dropdown-text"/>
          <w:sz w:val="24"/>
          <w:szCs w:val="24"/>
          <w:lang w:val="en-US"/>
        </w:rPr>
        <w:t>Office</w:t>
      </w:r>
      <w:r w:rsidRPr="00616F60">
        <w:rPr>
          <w:sz w:val="24"/>
          <w:szCs w:val="24"/>
        </w:rPr>
        <w:t xml:space="preserve"> и других систем программного обеспечения, позволяющие создавать документы, таблицы, рисунки, базы данных, презентации, электронные письма и проч., и стандартные информационно-коммуникационные технологии, позволяющие осуществлять действия, необходимые для поиска и работы с информацией и массивами данных в открытом доступе в сети Интернет, а также для организации и проведения занятий, консультаций и обмена информацией в обычной и интерактивной форме.</w:t>
      </w:r>
    </w:p>
    <w:p w:rsidR="00616F60" w:rsidRPr="00616F60" w:rsidRDefault="00616F60" w:rsidP="00616F60">
      <w:pPr>
        <w:ind w:firstLine="708"/>
        <w:rPr>
          <w:sz w:val="24"/>
          <w:szCs w:val="24"/>
        </w:rPr>
      </w:pPr>
    </w:p>
    <w:p w:rsidR="00616F60" w:rsidRPr="00616F60" w:rsidRDefault="00616F60" w:rsidP="00616F60">
      <w:pPr>
        <w:ind w:firstLine="0"/>
        <w:rPr>
          <w:b/>
          <w:sz w:val="24"/>
          <w:szCs w:val="24"/>
        </w:rPr>
      </w:pPr>
      <w:r w:rsidRPr="00616F60">
        <w:rPr>
          <w:b/>
          <w:sz w:val="24"/>
          <w:szCs w:val="24"/>
        </w:rPr>
        <w:t>9.2. ИНФОРМАЦИОННО-СПРАВОЧНЫЕ СИСТЕМЫ</w:t>
      </w:r>
    </w:p>
    <w:p w:rsidR="00616F60" w:rsidRPr="000A32A2" w:rsidRDefault="00616F60" w:rsidP="00616F60">
      <w:pPr>
        <w:pStyle w:val="2"/>
        <w:rPr>
          <w:rFonts w:ascii="Times New Roman" w:hAnsi="Times New Roman" w:cs="Times New Roman"/>
          <w:sz w:val="16"/>
          <w:szCs w:val="16"/>
        </w:rPr>
      </w:pP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</w:tabs>
        <w:suppressAutoHyphens w:val="0"/>
        <w:spacing w:line="240" w:lineRule="auto"/>
        <w:contextualSpacing/>
        <w:jc w:val="left"/>
        <w:rPr>
          <w:sz w:val="24"/>
          <w:szCs w:val="24"/>
        </w:rPr>
      </w:pPr>
      <w:r w:rsidRPr="00616F60">
        <w:rPr>
          <w:sz w:val="24"/>
          <w:szCs w:val="24"/>
        </w:rPr>
        <w:t>http://</w:t>
      </w:r>
      <w:proofErr w:type="spellStart"/>
      <w:r w:rsidRPr="00616F60">
        <w:rPr>
          <w:sz w:val="24"/>
          <w:szCs w:val="24"/>
          <w:lang w:val="en-US"/>
        </w:rPr>
        <w:t>biblioklub</w:t>
      </w:r>
      <w:proofErr w:type="spellEnd"/>
      <w:r w:rsidRPr="00616F60">
        <w:rPr>
          <w:sz w:val="24"/>
          <w:szCs w:val="24"/>
        </w:rPr>
        <w:t>.</w:t>
      </w:r>
      <w:proofErr w:type="spellStart"/>
      <w:r w:rsidRPr="00616F60">
        <w:rPr>
          <w:sz w:val="24"/>
          <w:szCs w:val="24"/>
        </w:rPr>
        <w:t>ru</w:t>
      </w:r>
      <w:proofErr w:type="spellEnd"/>
      <w:r w:rsidRPr="00616F60">
        <w:rPr>
          <w:sz w:val="24"/>
          <w:szCs w:val="24"/>
        </w:rPr>
        <w:t xml:space="preserve"> - ЭБС «</w:t>
      </w:r>
      <w:proofErr w:type="spellStart"/>
      <w:r w:rsidRPr="00616F60">
        <w:rPr>
          <w:sz w:val="24"/>
          <w:szCs w:val="24"/>
        </w:rPr>
        <w:t>Библиоклуб</w:t>
      </w:r>
      <w:proofErr w:type="spellEnd"/>
      <w:r w:rsidRPr="00616F60">
        <w:rPr>
          <w:sz w:val="24"/>
          <w:szCs w:val="24"/>
        </w:rPr>
        <w:t>»</w:t>
      </w:r>
    </w:p>
    <w:p w:rsidR="00616F60" w:rsidRPr="00616F60" w:rsidRDefault="00616F60" w:rsidP="00616F60">
      <w:pPr>
        <w:widowControl/>
        <w:numPr>
          <w:ilvl w:val="0"/>
          <w:numId w:val="27"/>
        </w:numPr>
        <w:tabs>
          <w:tab w:val="clear" w:pos="788"/>
          <w:tab w:val="left" w:pos="993"/>
        </w:tabs>
        <w:suppressAutoHyphens w:val="0"/>
        <w:spacing w:line="240" w:lineRule="auto"/>
        <w:rPr>
          <w:sz w:val="24"/>
          <w:szCs w:val="24"/>
        </w:rPr>
      </w:pPr>
      <w:r w:rsidRPr="00616F60">
        <w:rPr>
          <w:sz w:val="24"/>
          <w:szCs w:val="24"/>
        </w:rPr>
        <w:t>http://elubrary.ru. - Научная электронная библиотека e-</w:t>
      </w:r>
      <w:proofErr w:type="spellStart"/>
      <w:r w:rsidRPr="00616F60">
        <w:rPr>
          <w:sz w:val="24"/>
          <w:szCs w:val="24"/>
        </w:rPr>
        <w:t>library</w:t>
      </w:r>
      <w:proofErr w:type="spellEnd"/>
      <w:r w:rsidRPr="00616F60">
        <w:rPr>
          <w:sz w:val="24"/>
          <w:szCs w:val="24"/>
        </w:rPr>
        <w:t>.</w:t>
      </w:r>
    </w:p>
    <w:p w:rsidR="00616F60" w:rsidRPr="00A51465" w:rsidRDefault="00616F60" w:rsidP="00616F60">
      <w:pPr>
        <w:ind w:firstLine="708"/>
        <w:rPr>
          <w:sz w:val="24"/>
          <w:szCs w:val="24"/>
        </w:rPr>
      </w:pPr>
    </w:p>
    <w:p w:rsidR="00616F60" w:rsidRPr="00616F60" w:rsidRDefault="00616F60" w:rsidP="00616F60">
      <w:pPr>
        <w:pStyle w:val="1"/>
      </w:pPr>
      <w:bookmarkStart w:id="13" w:name="_Toc464786912"/>
      <w:r w:rsidRPr="00616F60">
        <w:t>10. Материально-техническая база, необходимая для проведения практики</w:t>
      </w:r>
      <w:bookmarkEnd w:id="13"/>
    </w:p>
    <w:p w:rsidR="00616F60" w:rsidRPr="000A32A2" w:rsidRDefault="00616F60" w:rsidP="00616F60">
      <w:pPr>
        <w:pStyle w:val="a7"/>
        <w:spacing w:line="240" w:lineRule="auto"/>
        <w:ind w:left="480" w:hanging="480"/>
        <w:rPr>
          <w:b/>
          <w:sz w:val="16"/>
          <w:szCs w:val="16"/>
        </w:rPr>
      </w:pPr>
    </w:p>
    <w:p w:rsidR="00616F60" w:rsidRPr="00616F60" w:rsidRDefault="00616F60" w:rsidP="00616F60">
      <w:pPr>
        <w:ind w:firstLine="708"/>
        <w:rPr>
          <w:sz w:val="24"/>
          <w:szCs w:val="24"/>
        </w:rPr>
      </w:pPr>
      <w:r w:rsidRPr="00616F60">
        <w:rPr>
          <w:sz w:val="24"/>
          <w:szCs w:val="24"/>
        </w:rPr>
        <w:t xml:space="preserve">Для проведения практики необходимо основное учебное оборудование, соответствующее требованиям ФГОС ВО. </w:t>
      </w:r>
    </w:p>
    <w:p w:rsidR="00616F60" w:rsidRPr="00616F60" w:rsidRDefault="00616F60" w:rsidP="00616F60">
      <w:pPr>
        <w:ind w:firstLine="708"/>
        <w:rPr>
          <w:color w:val="000000"/>
          <w:sz w:val="24"/>
          <w:szCs w:val="24"/>
        </w:rPr>
      </w:pPr>
      <w:r w:rsidRPr="00616F60">
        <w:rPr>
          <w:color w:val="000000"/>
          <w:sz w:val="24"/>
          <w:szCs w:val="24"/>
        </w:rPr>
        <w:t xml:space="preserve">Перечень материально-технического обеспечения, необходимого для проведения контактной работы: основное учебное оборудование – стандартные учебные аудитории факультета экономики и инвестиций </w:t>
      </w:r>
      <w:r w:rsidRPr="00616F60">
        <w:rPr>
          <w:sz w:val="24"/>
          <w:szCs w:val="24"/>
        </w:rPr>
        <w:t xml:space="preserve">для проведения </w:t>
      </w:r>
      <w:r w:rsidRPr="00616F60">
        <w:rPr>
          <w:color w:val="000000"/>
          <w:sz w:val="24"/>
          <w:szCs w:val="24"/>
        </w:rPr>
        <w:t>групповых и индивидуальных консультаций</w:t>
      </w:r>
      <w:r w:rsidRPr="00616F60">
        <w:rPr>
          <w:sz w:val="24"/>
          <w:szCs w:val="24"/>
        </w:rPr>
        <w:t>, текущего контроля и промежуточной аттестации</w:t>
      </w:r>
      <w:r w:rsidRPr="00616F60">
        <w:rPr>
          <w:color w:val="000000"/>
          <w:sz w:val="24"/>
          <w:szCs w:val="24"/>
        </w:rPr>
        <w:t xml:space="preserve">, оснащенные </w:t>
      </w:r>
      <w:r w:rsidRPr="00616F60">
        <w:rPr>
          <w:sz w:val="24"/>
          <w:szCs w:val="24"/>
        </w:rPr>
        <w:t>техническими средствами обучения, служащими для представления учебной информации большой аудитории</w:t>
      </w:r>
      <w:r w:rsidRPr="00616F60">
        <w:rPr>
          <w:color w:val="000000"/>
          <w:sz w:val="24"/>
          <w:szCs w:val="24"/>
        </w:rPr>
        <w:t xml:space="preserve"> (ПК в сборе: системный блок, монитор, клавиатура, мышь; проектор; экран настенный; доска для мела/доска маркерная) и  </w:t>
      </w:r>
      <w:r w:rsidRPr="00616F60">
        <w:rPr>
          <w:sz w:val="24"/>
          <w:szCs w:val="24"/>
        </w:rPr>
        <w:t>специализированной мебелью (стандартное</w:t>
      </w:r>
      <w:r w:rsidRPr="00616F60">
        <w:rPr>
          <w:color w:val="000000"/>
          <w:sz w:val="24"/>
          <w:szCs w:val="24"/>
        </w:rPr>
        <w:t xml:space="preserve"> аудиторное оборудование в наличии по числу студентов (столы для индивидуальной работы студентов, аудиторные скамьи или стулья, трибуна, письменный стол и стул для преподавателя)). Количество мест в аудитории - не меньше численности сформированных учебных групп. </w:t>
      </w:r>
    </w:p>
    <w:p w:rsidR="00F60CF5" w:rsidRDefault="00616F60" w:rsidP="000A32A2">
      <w:pPr>
        <w:ind w:firstLine="708"/>
      </w:pPr>
      <w:r w:rsidRPr="00616F60">
        <w:rPr>
          <w:color w:val="000000"/>
          <w:sz w:val="24"/>
          <w:szCs w:val="24"/>
        </w:rPr>
        <w:t>Специальные помещения для самостоятельной работы (по выбору обучающегося)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sectPr w:rsidR="00F60CF5" w:rsidSect="00C979D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42349E"/>
    <w:multiLevelType w:val="hybridMultilevel"/>
    <w:tmpl w:val="7CE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65BAF"/>
    <w:multiLevelType w:val="hybridMultilevel"/>
    <w:tmpl w:val="5D9A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E4FFF"/>
    <w:multiLevelType w:val="hybridMultilevel"/>
    <w:tmpl w:val="6938F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93F46"/>
    <w:multiLevelType w:val="hybridMultilevel"/>
    <w:tmpl w:val="25BA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0B5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A610B0"/>
    <w:multiLevelType w:val="hybridMultilevel"/>
    <w:tmpl w:val="C10EE2E8"/>
    <w:lvl w:ilvl="0" w:tplc="D1E4A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476894"/>
    <w:multiLevelType w:val="hybridMultilevel"/>
    <w:tmpl w:val="F124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92601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A308D"/>
    <w:multiLevelType w:val="hybridMultilevel"/>
    <w:tmpl w:val="BCB6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A4ECF"/>
    <w:multiLevelType w:val="hybridMultilevel"/>
    <w:tmpl w:val="4A703328"/>
    <w:lvl w:ilvl="0" w:tplc="0CA6B0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12247"/>
    <w:multiLevelType w:val="hybridMultilevel"/>
    <w:tmpl w:val="7674B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222447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7B7EF8"/>
    <w:multiLevelType w:val="hybridMultilevel"/>
    <w:tmpl w:val="C806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A764C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A28D0"/>
    <w:multiLevelType w:val="hybridMultilevel"/>
    <w:tmpl w:val="C1F08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2" w15:restartNumberingAfterBreak="0">
    <w:nsid w:val="4C146737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01CC2"/>
    <w:multiLevelType w:val="multilevel"/>
    <w:tmpl w:val="DFC2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C32345"/>
    <w:multiLevelType w:val="hybridMultilevel"/>
    <w:tmpl w:val="77E4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217C0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6" w15:restartNumberingAfterBreak="0">
    <w:nsid w:val="5DCF0BB9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E5430A"/>
    <w:multiLevelType w:val="hybridMultilevel"/>
    <w:tmpl w:val="0DD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A5042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30"/>
  </w:num>
  <w:num w:numId="5">
    <w:abstractNumId w:val="13"/>
  </w:num>
  <w:num w:numId="6">
    <w:abstractNumId w:val="2"/>
  </w:num>
  <w:num w:numId="7">
    <w:abstractNumId w:val="5"/>
  </w:num>
  <w:num w:numId="8">
    <w:abstractNumId w:val="27"/>
  </w:num>
  <w:num w:numId="9">
    <w:abstractNumId w:val="22"/>
  </w:num>
  <w:num w:numId="10">
    <w:abstractNumId w:val="10"/>
  </w:num>
  <w:num w:numId="11">
    <w:abstractNumId w:val="9"/>
  </w:num>
  <w:num w:numId="12">
    <w:abstractNumId w:val="25"/>
  </w:num>
  <w:num w:numId="13">
    <w:abstractNumId w:val="26"/>
  </w:num>
  <w:num w:numId="14">
    <w:abstractNumId w:val="17"/>
  </w:num>
  <w:num w:numId="15">
    <w:abstractNumId w:val="29"/>
  </w:num>
  <w:num w:numId="16">
    <w:abstractNumId w:val="24"/>
  </w:num>
  <w:num w:numId="17">
    <w:abstractNumId w:val="6"/>
  </w:num>
  <w:num w:numId="18">
    <w:abstractNumId w:val="14"/>
  </w:num>
  <w:num w:numId="19">
    <w:abstractNumId w:val="28"/>
  </w:num>
  <w:num w:numId="20">
    <w:abstractNumId w:val="8"/>
  </w:num>
  <w:num w:numId="21">
    <w:abstractNumId w:val="15"/>
  </w:num>
  <w:num w:numId="22">
    <w:abstractNumId w:val="19"/>
  </w:num>
  <w:num w:numId="23">
    <w:abstractNumId w:val="3"/>
  </w:num>
  <w:num w:numId="24">
    <w:abstractNumId w:val="20"/>
  </w:num>
  <w:num w:numId="25">
    <w:abstractNumId w:val="23"/>
  </w:num>
  <w:num w:numId="26">
    <w:abstractNumId w:val="7"/>
  </w:num>
  <w:num w:numId="27">
    <w:abstractNumId w:val="12"/>
  </w:num>
  <w:num w:numId="28">
    <w:abstractNumId w:val="16"/>
  </w:num>
  <w:num w:numId="29">
    <w:abstractNumId w:val="11"/>
  </w:num>
  <w:num w:numId="30">
    <w:abstractNumId w:val="4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20D08"/>
    <w:rsid w:val="000064B3"/>
    <w:rsid w:val="00030585"/>
    <w:rsid w:val="000677ED"/>
    <w:rsid w:val="000A32A2"/>
    <w:rsid w:val="000A5CBB"/>
    <w:rsid w:val="000A7660"/>
    <w:rsid w:val="000D18B8"/>
    <w:rsid w:val="000E0CDA"/>
    <w:rsid w:val="000F434B"/>
    <w:rsid w:val="000F4CAC"/>
    <w:rsid w:val="000F5241"/>
    <w:rsid w:val="00114190"/>
    <w:rsid w:val="0013555F"/>
    <w:rsid w:val="001441A2"/>
    <w:rsid w:val="00150544"/>
    <w:rsid w:val="001C77CD"/>
    <w:rsid w:val="001D3E2E"/>
    <w:rsid w:val="001D510A"/>
    <w:rsid w:val="001E07C7"/>
    <w:rsid w:val="001F6BCD"/>
    <w:rsid w:val="00210145"/>
    <w:rsid w:val="00265468"/>
    <w:rsid w:val="00272EBE"/>
    <w:rsid w:val="002C343E"/>
    <w:rsid w:val="002C6AFC"/>
    <w:rsid w:val="002D4D28"/>
    <w:rsid w:val="00303911"/>
    <w:rsid w:val="00330206"/>
    <w:rsid w:val="003452B5"/>
    <w:rsid w:val="003555D0"/>
    <w:rsid w:val="0036766A"/>
    <w:rsid w:val="003C3B35"/>
    <w:rsid w:val="003D261A"/>
    <w:rsid w:val="003E569A"/>
    <w:rsid w:val="00415F74"/>
    <w:rsid w:val="004343CF"/>
    <w:rsid w:val="00443923"/>
    <w:rsid w:val="004916AF"/>
    <w:rsid w:val="00495C9F"/>
    <w:rsid w:val="004B1142"/>
    <w:rsid w:val="004C30FC"/>
    <w:rsid w:val="00500D80"/>
    <w:rsid w:val="00510315"/>
    <w:rsid w:val="00581E70"/>
    <w:rsid w:val="005A100F"/>
    <w:rsid w:val="005C0DB5"/>
    <w:rsid w:val="005C71B6"/>
    <w:rsid w:val="00616F60"/>
    <w:rsid w:val="00626FF6"/>
    <w:rsid w:val="00636EDC"/>
    <w:rsid w:val="00650C1C"/>
    <w:rsid w:val="006559FA"/>
    <w:rsid w:val="00677E7C"/>
    <w:rsid w:val="006A26E0"/>
    <w:rsid w:val="006B5D5A"/>
    <w:rsid w:val="006C7E6E"/>
    <w:rsid w:val="006D4496"/>
    <w:rsid w:val="006F72C7"/>
    <w:rsid w:val="00715386"/>
    <w:rsid w:val="00735732"/>
    <w:rsid w:val="007740AF"/>
    <w:rsid w:val="0077596C"/>
    <w:rsid w:val="007A0417"/>
    <w:rsid w:val="007D2043"/>
    <w:rsid w:val="007E6817"/>
    <w:rsid w:val="00806C83"/>
    <w:rsid w:val="0081225E"/>
    <w:rsid w:val="00815813"/>
    <w:rsid w:val="00827588"/>
    <w:rsid w:val="00842759"/>
    <w:rsid w:val="00885726"/>
    <w:rsid w:val="008D77BA"/>
    <w:rsid w:val="008E61CE"/>
    <w:rsid w:val="008F6C13"/>
    <w:rsid w:val="009140A4"/>
    <w:rsid w:val="00920D08"/>
    <w:rsid w:val="009229B0"/>
    <w:rsid w:val="00930083"/>
    <w:rsid w:val="0093450C"/>
    <w:rsid w:val="00950B4A"/>
    <w:rsid w:val="00994DA9"/>
    <w:rsid w:val="009E6960"/>
    <w:rsid w:val="009F5802"/>
    <w:rsid w:val="00A0165D"/>
    <w:rsid w:val="00A16719"/>
    <w:rsid w:val="00A51465"/>
    <w:rsid w:val="00A51B79"/>
    <w:rsid w:val="00A60934"/>
    <w:rsid w:val="00A643BC"/>
    <w:rsid w:val="00A736CC"/>
    <w:rsid w:val="00B03FA9"/>
    <w:rsid w:val="00B10C1A"/>
    <w:rsid w:val="00B61941"/>
    <w:rsid w:val="00B72472"/>
    <w:rsid w:val="00B72C0D"/>
    <w:rsid w:val="00BB026C"/>
    <w:rsid w:val="00BE161A"/>
    <w:rsid w:val="00C043D9"/>
    <w:rsid w:val="00C05B51"/>
    <w:rsid w:val="00C067FB"/>
    <w:rsid w:val="00C110AF"/>
    <w:rsid w:val="00C715CF"/>
    <w:rsid w:val="00C83AED"/>
    <w:rsid w:val="00C922C6"/>
    <w:rsid w:val="00C979D2"/>
    <w:rsid w:val="00CE11BD"/>
    <w:rsid w:val="00CE50B4"/>
    <w:rsid w:val="00D221E3"/>
    <w:rsid w:val="00D27B44"/>
    <w:rsid w:val="00D50957"/>
    <w:rsid w:val="00D54219"/>
    <w:rsid w:val="00D64A53"/>
    <w:rsid w:val="00DB39D8"/>
    <w:rsid w:val="00DC24A2"/>
    <w:rsid w:val="00DC26F8"/>
    <w:rsid w:val="00DE18C4"/>
    <w:rsid w:val="00DE6573"/>
    <w:rsid w:val="00E03978"/>
    <w:rsid w:val="00E13AB7"/>
    <w:rsid w:val="00E31BFC"/>
    <w:rsid w:val="00EA4BF2"/>
    <w:rsid w:val="00EC1AD2"/>
    <w:rsid w:val="00EC6181"/>
    <w:rsid w:val="00ED301B"/>
    <w:rsid w:val="00F11EB2"/>
    <w:rsid w:val="00F40A68"/>
    <w:rsid w:val="00F60CF5"/>
    <w:rsid w:val="00F84AF7"/>
    <w:rsid w:val="00FB6BAB"/>
    <w:rsid w:val="00FB7E6A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47E948C-786F-4B39-BAEA-F0BF7273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16F60"/>
    <w:pPr>
      <w:outlineLvl w:val="0"/>
    </w:pPr>
    <w:rPr>
      <w:b/>
      <w:bCs/>
      <w:caps/>
      <w:kern w:val="24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616F60"/>
    <w:rPr>
      <w:rFonts w:ascii="Times New Roman" w:eastAsia="Times New Roman" w:hAnsi="Times New Roman"/>
      <w:b/>
      <w:bCs/>
      <w:caps/>
      <w:kern w:val="24"/>
      <w:sz w:val="24"/>
      <w:szCs w:val="24"/>
      <w:lang w:eastAsia="zh-CN"/>
    </w:rPr>
  </w:style>
  <w:style w:type="paragraph" w:customStyle="1" w:styleId="13">
    <w:name w:val="Основной текст1"/>
    <w:basedOn w:val="a"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110AF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677E7C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semiHidden/>
    <w:rsid w:val="00BB026C"/>
    <w:rPr>
      <w:rFonts w:ascii="Calibri Light" w:eastAsia="Times New Roman" w:hAnsi="Calibri Light" w:cs="Times New Roman"/>
      <w:i/>
      <w:iCs/>
      <w:color w:val="2E74B5"/>
      <w:kern w:val="1"/>
      <w:sz w:val="18"/>
      <w:szCs w:val="18"/>
      <w:lang w:eastAsia="zh-CN"/>
    </w:rPr>
  </w:style>
  <w:style w:type="character" w:customStyle="1" w:styleId="3">
    <w:name w:val="Оглавление (3)_"/>
    <w:link w:val="30"/>
    <w:rsid w:val="003E569A"/>
    <w:rPr>
      <w:sz w:val="19"/>
      <w:szCs w:val="19"/>
      <w:shd w:val="clear" w:color="auto" w:fill="FFFFFF"/>
    </w:rPr>
  </w:style>
  <w:style w:type="paragraph" w:customStyle="1" w:styleId="30">
    <w:name w:val="Оглавление (3)"/>
    <w:basedOn w:val="a"/>
    <w:link w:val="3"/>
    <w:rsid w:val="003E569A"/>
    <w:pPr>
      <w:widowControl/>
      <w:shd w:val="clear" w:color="auto" w:fill="FFFFFF"/>
      <w:tabs>
        <w:tab w:val="clear" w:pos="788"/>
      </w:tabs>
      <w:suppressAutoHyphens w:val="0"/>
      <w:spacing w:before="120" w:after="120" w:line="0" w:lineRule="atLeast"/>
      <w:ind w:left="0" w:hanging="480"/>
      <w:jc w:val="left"/>
    </w:pPr>
    <w:rPr>
      <w:rFonts w:ascii="Calibri" w:eastAsia="Calibri" w:hAnsi="Calibri"/>
      <w:kern w:val="0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72C7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zh-CN"/>
    </w:rPr>
  </w:style>
  <w:style w:type="paragraph" w:customStyle="1" w:styleId="book-authors">
    <w:name w:val="book-authors"/>
    <w:basedOn w:val="a"/>
    <w:rsid w:val="006F72C7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616F6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16F60"/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customStyle="1" w:styleId="modern-tab-dropdown-text">
    <w:name w:val="modern-tab-dropdown-text"/>
    <w:rsid w:val="00616F60"/>
  </w:style>
  <w:style w:type="character" w:customStyle="1" w:styleId="FontStyle42">
    <w:name w:val="Font Style42"/>
    <w:rsid w:val="00616F60"/>
    <w:rPr>
      <w:rFonts w:ascii="Times New Roman" w:hAnsi="Times New Roman" w:cs="Times New Roman"/>
      <w:sz w:val="20"/>
      <w:szCs w:val="20"/>
    </w:rPr>
  </w:style>
  <w:style w:type="paragraph" w:customStyle="1" w:styleId="Style25">
    <w:name w:val="Style25"/>
    <w:basedOn w:val="a"/>
    <w:rsid w:val="00616F60"/>
    <w:pPr>
      <w:tabs>
        <w:tab w:val="clear" w:pos="788"/>
      </w:tabs>
      <w:suppressAutoHyphens w:val="0"/>
      <w:autoSpaceDE w:val="0"/>
      <w:autoSpaceDN w:val="0"/>
      <w:adjustRightInd w:val="0"/>
      <w:spacing w:line="389" w:lineRule="exact"/>
      <w:ind w:left="0" w:firstLine="0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2779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Елена Александровна Кротенко</cp:lastModifiedBy>
  <cp:revision>26</cp:revision>
  <dcterms:created xsi:type="dcterms:W3CDTF">2021-09-23T19:39:00Z</dcterms:created>
  <dcterms:modified xsi:type="dcterms:W3CDTF">2023-06-02T10:16:00Z</dcterms:modified>
</cp:coreProperties>
</file>