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4FEF7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7DD61388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18B84564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704ABFE7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7EB0F20E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65430E13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C93AF" wp14:editId="3D0A6822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95C0B" w14:textId="77777777" w:rsidR="004E682B" w:rsidRPr="00F51A0D" w:rsidRDefault="004E682B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58C93AF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895C0B" w14:textId="77777777" w:rsidR="004E682B" w:rsidRPr="00F51A0D" w:rsidRDefault="004E682B" w:rsidP="00F17820"/>
                  </w:txbxContent>
                </v:textbox>
              </v:shape>
            </w:pict>
          </mc:Fallback>
        </mc:AlternateContent>
      </w:r>
    </w:p>
    <w:p w14:paraId="3EB4341A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23FA323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20B8158B" w14:textId="77777777" w:rsidR="00433F2D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9A5BC" wp14:editId="4B67FEC7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886C2" w14:textId="77777777" w:rsidR="004E682B" w:rsidRDefault="004E682B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49A5B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29E886C2" w14:textId="77777777" w:rsidR="004E682B" w:rsidRDefault="004E682B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  <w:r w:rsidR="00114A23">
        <w:t xml:space="preserve"> </w:t>
      </w:r>
      <w:r>
        <w:t xml:space="preserve">по учебно-методической </w:t>
      </w:r>
    </w:p>
    <w:p w14:paraId="1942D269" w14:textId="35588A22" w:rsidR="00F17820" w:rsidRPr="00C32C26" w:rsidRDefault="00F17820" w:rsidP="00F17820">
      <w:pPr>
        <w:ind w:left="5040"/>
      </w:pPr>
      <w:bookmarkStart w:id="1" w:name="_GoBack"/>
      <w:bookmarkEnd w:id="1"/>
      <w:r w:rsidRPr="00C32C26">
        <w:t>работе</w:t>
      </w:r>
    </w:p>
    <w:p w14:paraId="338ED3B2" w14:textId="77777777" w:rsidR="00F17820" w:rsidRPr="00C32C26" w:rsidRDefault="00F17820" w:rsidP="00F17820">
      <w:pPr>
        <w:ind w:left="5040"/>
      </w:pPr>
    </w:p>
    <w:p w14:paraId="095C2D6F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30479FAA" w14:textId="3659FD56" w:rsidR="00F17820" w:rsidRPr="00C32C26" w:rsidRDefault="00433F2D" w:rsidP="00F17820">
      <w:pPr>
        <w:ind w:left="5040"/>
      </w:pPr>
      <w:r>
        <w:t>_________________________</w:t>
      </w:r>
    </w:p>
    <w:p w14:paraId="46C51A45" w14:textId="77777777" w:rsidR="00F17820" w:rsidRPr="00C32C26" w:rsidRDefault="00F17820" w:rsidP="00F17820">
      <w:pPr>
        <w:ind w:left="5040"/>
      </w:pPr>
    </w:p>
    <w:p w14:paraId="128D96EC" w14:textId="77777777" w:rsidR="00F17820" w:rsidRPr="00C32C26" w:rsidRDefault="00F17820" w:rsidP="00F17820">
      <w:pPr>
        <w:ind w:left="5040"/>
      </w:pPr>
    </w:p>
    <w:p w14:paraId="5CE384A5" w14:textId="77777777" w:rsidR="00F17820" w:rsidRPr="00C32C26" w:rsidRDefault="00F17820" w:rsidP="00F17820">
      <w:pPr>
        <w:rPr>
          <w:bCs/>
          <w:sz w:val="36"/>
        </w:rPr>
      </w:pPr>
    </w:p>
    <w:p w14:paraId="1F648E87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5FE31" wp14:editId="4E159F34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AFDCE" w14:textId="77777777" w:rsidR="004E682B" w:rsidRDefault="004E682B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A5FE31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3A1AFDCE" w14:textId="77777777" w:rsidR="004E682B" w:rsidRDefault="004E682B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РАБОЧАЯ ПРОГРАММА</w:t>
      </w:r>
    </w:p>
    <w:p w14:paraId="6FBC89B0" w14:textId="0954350B"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14:paraId="44713913" w14:textId="46A758C1"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1D04CF90" w14:textId="77777777"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2EFB0B11" w14:textId="77777777" w:rsidR="00F17820" w:rsidRPr="00DB79BE" w:rsidRDefault="00F17820" w:rsidP="00114A23">
      <w:pPr>
        <w:jc w:val="center"/>
        <w:rPr>
          <w:bCs/>
          <w:color w:val="FF0000"/>
        </w:rPr>
      </w:pPr>
    </w:p>
    <w:p w14:paraId="25973810" w14:textId="22E0484F" w:rsidR="00F17820" w:rsidRPr="00393E2D" w:rsidRDefault="003D2298" w:rsidP="00173A67">
      <w:pPr>
        <w:pStyle w:val="5"/>
        <w:spacing w:before="0" w:after="0"/>
        <w:jc w:val="center"/>
        <w:rPr>
          <w:bCs w:val="0"/>
          <w:i w:val="0"/>
          <w:iCs w:val="0"/>
          <w:color w:val="000000" w:themeColor="text1"/>
          <w:sz w:val="28"/>
          <w:vertAlign w:val="subscript"/>
        </w:rPr>
      </w:pPr>
      <w:r w:rsidRPr="00393E2D">
        <w:rPr>
          <w:i w:val="0"/>
          <w:iCs w:val="0"/>
          <w:caps/>
          <w:color w:val="000000" w:themeColor="text1"/>
          <w:sz w:val="24"/>
          <w:szCs w:val="24"/>
        </w:rPr>
        <w:t>Б1.</w:t>
      </w:r>
      <w:r w:rsidR="009559D0" w:rsidRPr="00393E2D">
        <w:rPr>
          <w:i w:val="0"/>
          <w:iCs w:val="0"/>
          <w:caps/>
          <w:color w:val="000000" w:themeColor="text1"/>
          <w:sz w:val="24"/>
          <w:szCs w:val="24"/>
        </w:rPr>
        <w:t xml:space="preserve"> В</w:t>
      </w:r>
      <w:r w:rsidRPr="00393E2D">
        <w:rPr>
          <w:i w:val="0"/>
          <w:iCs w:val="0"/>
          <w:caps/>
          <w:color w:val="000000" w:themeColor="text1"/>
          <w:sz w:val="24"/>
          <w:szCs w:val="24"/>
        </w:rPr>
        <w:t>.</w:t>
      </w:r>
      <w:r w:rsidR="009559D0" w:rsidRPr="00393E2D">
        <w:rPr>
          <w:i w:val="0"/>
          <w:iCs w:val="0"/>
          <w:caps/>
          <w:color w:val="000000" w:themeColor="text1"/>
          <w:sz w:val="24"/>
          <w:szCs w:val="24"/>
        </w:rPr>
        <w:t xml:space="preserve"> ДВ</w:t>
      </w:r>
      <w:r w:rsidRPr="00393E2D">
        <w:rPr>
          <w:i w:val="0"/>
          <w:iCs w:val="0"/>
          <w:caps/>
          <w:color w:val="000000" w:themeColor="text1"/>
          <w:sz w:val="24"/>
          <w:szCs w:val="24"/>
        </w:rPr>
        <w:t>.</w:t>
      </w:r>
      <w:r w:rsidR="009559D0" w:rsidRPr="00393E2D">
        <w:rPr>
          <w:i w:val="0"/>
          <w:iCs w:val="0"/>
          <w:caps/>
          <w:color w:val="000000" w:themeColor="text1"/>
          <w:sz w:val="24"/>
          <w:szCs w:val="24"/>
        </w:rPr>
        <w:t xml:space="preserve"> </w:t>
      </w:r>
      <w:r w:rsidRPr="00393E2D">
        <w:rPr>
          <w:i w:val="0"/>
          <w:iCs w:val="0"/>
          <w:caps/>
          <w:color w:val="000000" w:themeColor="text1"/>
          <w:sz w:val="24"/>
          <w:szCs w:val="24"/>
        </w:rPr>
        <w:t>0</w:t>
      </w:r>
      <w:r w:rsidR="009559D0" w:rsidRPr="00393E2D">
        <w:rPr>
          <w:i w:val="0"/>
          <w:iCs w:val="0"/>
          <w:caps/>
          <w:color w:val="000000" w:themeColor="text1"/>
          <w:sz w:val="24"/>
          <w:szCs w:val="24"/>
        </w:rPr>
        <w:t>2.0</w:t>
      </w:r>
      <w:r w:rsidR="00A5704B">
        <w:rPr>
          <w:i w:val="0"/>
          <w:iCs w:val="0"/>
          <w:caps/>
          <w:color w:val="000000" w:themeColor="text1"/>
          <w:sz w:val="24"/>
          <w:szCs w:val="24"/>
        </w:rPr>
        <w:t>2</w:t>
      </w:r>
      <w:r w:rsidRPr="00393E2D">
        <w:rPr>
          <w:i w:val="0"/>
          <w:iCs w:val="0"/>
          <w:caps/>
          <w:color w:val="000000" w:themeColor="text1"/>
          <w:sz w:val="24"/>
          <w:szCs w:val="24"/>
        </w:rPr>
        <w:t xml:space="preserve"> </w:t>
      </w:r>
      <w:r w:rsidR="009559D0" w:rsidRPr="00393E2D">
        <w:rPr>
          <w:i w:val="0"/>
          <w:iCs w:val="0"/>
          <w:color w:val="000000" w:themeColor="text1"/>
          <w:sz w:val="24"/>
          <w:szCs w:val="24"/>
        </w:rPr>
        <w:t>ОРГАНИЗАЦИЯ АУДИТОРСК</w:t>
      </w:r>
      <w:r w:rsidR="005E458A">
        <w:rPr>
          <w:i w:val="0"/>
          <w:iCs w:val="0"/>
          <w:color w:val="000000" w:themeColor="text1"/>
          <w:sz w:val="24"/>
          <w:szCs w:val="24"/>
        </w:rPr>
        <w:t>ИХ ПРОВЕРОК</w:t>
      </w:r>
    </w:p>
    <w:p w14:paraId="7770395E" w14:textId="77777777" w:rsidR="00114A23" w:rsidRPr="00393E2D" w:rsidRDefault="00114A23" w:rsidP="00F17820">
      <w:pPr>
        <w:ind w:left="1152"/>
        <w:jc w:val="both"/>
        <w:rPr>
          <w:bCs/>
          <w:color w:val="000000" w:themeColor="text1"/>
          <w:sz w:val="28"/>
          <w:vertAlign w:val="subscript"/>
        </w:rPr>
      </w:pPr>
    </w:p>
    <w:p w14:paraId="354E78C8" w14:textId="57F3C308" w:rsidR="00F17820" w:rsidRPr="00393E2D" w:rsidRDefault="00F17820" w:rsidP="00F17820">
      <w:pPr>
        <w:jc w:val="center"/>
        <w:rPr>
          <w:b/>
          <w:color w:val="000000" w:themeColor="text1"/>
        </w:rPr>
      </w:pPr>
      <w:r w:rsidRPr="00393E2D">
        <w:rPr>
          <w:bCs/>
          <w:color w:val="000000" w:themeColor="text1"/>
        </w:rPr>
        <w:t xml:space="preserve">Направление подготовки </w:t>
      </w:r>
      <w:r w:rsidR="00173A67" w:rsidRPr="00393E2D">
        <w:rPr>
          <w:b/>
          <w:color w:val="000000" w:themeColor="text1"/>
        </w:rPr>
        <w:t>38.0</w:t>
      </w:r>
      <w:r w:rsidR="00A5704B">
        <w:rPr>
          <w:b/>
          <w:color w:val="000000" w:themeColor="text1"/>
        </w:rPr>
        <w:t>4</w:t>
      </w:r>
      <w:r w:rsidR="00173A67" w:rsidRPr="00393E2D">
        <w:rPr>
          <w:b/>
          <w:color w:val="000000" w:themeColor="text1"/>
        </w:rPr>
        <w:t>.01 Экономика</w:t>
      </w:r>
    </w:p>
    <w:p w14:paraId="1E7C68A0" w14:textId="274CA5CF" w:rsidR="00F17820" w:rsidRPr="00393E2D" w:rsidRDefault="00021DDC" w:rsidP="00021DDC">
      <w:pPr>
        <w:jc w:val="center"/>
        <w:rPr>
          <w:color w:val="000000" w:themeColor="text1"/>
        </w:rPr>
      </w:pPr>
      <w:r w:rsidRPr="00393E2D">
        <w:rPr>
          <w:color w:val="000000" w:themeColor="text1"/>
        </w:rPr>
        <w:t xml:space="preserve">Направленность (профиль) </w:t>
      </w:r>
      <w:r w:rsidR="00095AE8">
        <w:rPr>
          <w:b/>
          <w:color w:val="000000" w:themeColor="text1"/>
        </w:rPr>
        <w:t>Аудит и ф</w:t>
      </w:r>
      <w:r w:rsidR="00173A67" w:rsidRPr="00393E2D">
        <w:rPr>
          <w:b/>
          <w:color w:val="000000" w:themeColor="text1"/>
        </w:rPr>
        <w:t>инансовый консалтинг</w:t>
      </w:r>
    </w:p>
    <w:p w14:paraId="25C67F0B" w14:textId="77777777" w:rsidR="00F17820" w:rsidRPr="00393E2D" w:rsidRDefault="00F17820" w:rsidP="00F17820">
      <w:pPr>
        <w:ind w:left="1152"/>
        <w:jc w:val="center"/>
        <w:rPr>
          <w:b/>
          <w:bCs/>
          <w:i/>
          <w:color w:val="000000" w:themeColor="text1"/>
        </w:rPr>
      </w:pPr>
    </w:p>
    <w:p w14:paraId="0F7A8A53" w14:textId="27F6C340" w:rsidR="00114A23" w:rsidRPr="009559D0" w:rsidRDefault="00114A23" w:rsidP="00114A23">
      <w:pPr>
        <w:tabs>
          <w:tab w:val="left" w:pos="3822"/>
        </w:tabs>
        <w:jc w:val="center"/>
        <w:rPr>
          <w:bCs/>
          <w:color w:val="000000" w:themeColor="text1"/>
        </w:rPr>
      </w:pPr>
      <w:r w:rsidRPr="00393E2D">
        <w:rPr>
          <w:bCs/>
          <w:color w:val="000000" w:themeColor="text1"/>
        </w:rPr>
        <w:t>(год начала подготовки – 20</w:t>
      </w:r>
      <w:r w:rsidR="00173A67" w:rsidRPr="00393E2D">
        <w:rPr>
          <w:bCs/>
          <w:color w:val="000000" w:themeColor="text1"/>
        </w:rPr>
        <w:t>21</w:t>
      </w:r>
      <w:r w:rsidRPr="00393E2D">
        <w:rPr>
          <w:bCs/>
          <w:color w:val="000000" w:themeColor="text1"/>
        </w:rPr>
        <w:t>)</w:t>
      </w:r>
    </w:p>
    <w:p w14:paraId="4B049652" w14:textId="77777777" w:rsidR="00F17820" w:rsidRPr="009559D0" w:rsidRDefault="00F17820" w:rsidP="00F17820">
      <w:pPr>
        <w:ind w:left="1152"/>
        <w:jc w:val="center"/>
        <w:rPr>
          <w:b/>
          <w:bCs/>
          <w:i/>
          <w:color w:val="000000" w:themeColor="text1"/>
        </w:rPr>
      </w:pPr>
    </w:p>
    <w:p w14:paraId="0A07B304" w14:textId="77777777" w:rsidR="00F17820" w:rsidRPr="009559D0" w:rsidRDefault="00F17820" w:rsidP="00F17820">
      <w:pPr>
        <w:ind w:left="1152"/>
        <w:jc w:val="both"/>
        <w:rPr>
          <w:bCs/>
          <w:color w:val="000000" w:themeColor="text1"/>
        </w:rPr>
      </w:pPr>
    </w:p>
    <w:p w14:paraId="646B5128" w14:textId="77777777" w:rsidR="00F17820" w:rsidRDefault="00F17820" w:rsidP="00F17820">
      <w:pPr>
        <w:ind w:left="1152"/>
        <w:jc w:val="both"/>
        <w:rPr>
          <w:bCs/>
        </w:rPr>
      </w:pPr>
    </w:p>
    <w:p w14:paraId="3F74DAC9" w14:textId="77777777" w:rsidR="00F17820" w:rsidRDefault="00F17820" w:rsidP="00F17820">
      <w:pPr>
        <w:jc w:val="center"/>
        <w:rPr>
          <w:bCs/>
        </w:rPr>
      </w:pPr>
    </w:p>
    <w:p w14:paraId="00FA37C0" w14:textId="77777777" w:rsidR="00F17820" w:rsidRDefault="00F17820" w:rsidP="00F17820">
      <w:pPr>
        <w:jc w:val="center"/>
        <w:rPr>
          <w:bCs/>
        </w:rPr>
      </w:pPr>
    </w:p>
    <w:p w14:paraId="1A39755A" w14:textId="77777777" w:rsidR="00F17820" w:rsidRPr="00C32C26" w:rsidRDefault="00F17820" w:rsidP="00F17820">
      <w:pPr>
        <w:jc w:val="center"/>
        <w:rPr>
          <w:bCs/>
        </w:rPr>
      </w:pPr>
    </w:p>
    <w:p w14:paraId="2957C4CE" w14:textId="77777777" w:rsidR="00F17820" w:rsidRDefault="00F17820" w:rsidP="00F17820">
      <w:pPr>
        <w:jc w:val="center"/>
        <w:rPr>
          <w:bCs/>
        </w:rPr>
      </w:pPr>
    </w:p>
    <w:p w14:paraId="2725E047" w14:textId="77777777" w:rsidR="00F17820" w:rsidRDefault="00F17820" w:rsidP="00F17820">
      <w:pPr>
        <w:jc w:val="center"/>
        <w:rPr>
          <w:bCs/>
        </w:rPr>
      </w:pPr>
    </w:p>
    <w:p w14:paraId="7319BFEC" w14:textId="0E8334B7" w:rsidR="00F17820" w:rsidRDefault="00F17820" w:rsidP="00F17820">
      <w:pPr>
        <w:jc w:val="center"/>
        <w:rPr>
          <w:bCs/>
        </w:rPr>
      </w:pPr>
    </w:p>
    <w:p w14:paraId="5A8A0C6C" w14:textId="7D0B710F" w:rsidR="00757060" w:rsidRDefault="00757060" w:rsidP="00F17820">
      <w:pPr>
        <w:jc w:val="center"/>
        <w:rPr>
          <w:bCs/>
        </w:rPr>
      </w:pPr>
    </w:p>
    <w:p w14:paraId="3AFD46E2" w14:textId="21951E73" w:rsidR="00757060" w:rsidRDefault="00757060" w:rsidP="00F17820">
      <w:pPr>
        <w:jc w:val="center"/>
        <w:rPr>
          <w:bCs/>
        </w:rPr>
      </w:pPr>
    </w:p>
    <w:p w14:paraId="70BDED27" w14:textId="413FE708" w:rsidR="00757060" w:rsidRDefault="00757060" w:rsidP="00F17820">
      <w:pPr>
        <w:jc w:val="center"/>
        <w:rPr>
          <w:bCs/>
        </w:rPr>
      </w:pPr>
    </w:p>
    <w:p w14:paraId="4B8EED1B" w14:textId="77777777" w:rsidR="00757060" w:rsidRDefault="00757060" w:rsidP="00F17820">
      <w:pPr>
        <w:jc w:val="center"/>
        <w:rPr>
          <w:bCs/>
        </w:rPr>
      </w:pPr>
    </w:p>
    <w:p w14:paraId="3DE4A4CD" w14:textId="77777777" w:rsidR="00F17820" w:rsidRDefault="00F17820" w:rsidP="00F17820">
      <w:pPr>
        <w:jc w:val="center"/>
        <w:rPr>
          <w:bCs/>
        </w:rPr>
      </w:pPr>
    </w:p>
    <w:p w14:paraId="07932976" w14:textId="77777777" w:rsidR="00F17820" w:rsidRDefault="00F17820" w:rsidP="00F17820">
      <w:pPr>
        <w:jc w:val="center"/>
        <w:rPr>
          <w:bCs/>
        </w:rPr>
      </w:pPr>
    </w:p>
    <w:p w14:paraId="33AA574E" w14:textId="77777777" w:rsidR="00F17820" w:rsidRDefault="00F17820" w:rsidP="00F17820">
      <w:pPr>
        <w:jc w:val="center"/>
        <w:rPr>
          <w:bCs/>
        </w:rPr>
      </w:pPr>
    </w:p>
    <w:p w14:paraId="0C441B83" w14:textId="77777777" w:rsidR="00F17820" w:rsidRPr="00C32C26" w:rsidRDefault="00F17820" w:rsidP="00F17820">
      <w:pPr>
        <w:jc w:val="center"/>
        <w:rPr>
          <w:bCs/>
        </w:rPr>
      </w:pPr>
    </w:p>
    <w:p w14:paraId="2BE02724" w14:textId="77777777" w:rsidR="00F17820" w:rsidRPr="00FE6DCE" w:rsidRDefault="00F17820" w:rsidP="00173A67">
      <w:pPr>
        <w:jc w:val="center"/>
      </w:pPr>
      <w:r w:rsidRPr="00FE6DCE">
        <w:t>Санкт-Петербург</w:t>
      </w:r>
    </w:p>
    <w:p w14:paraId="514A4C8B" w14:textId="58053E71"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173A67" w:rsidRPr="00173A67">
        <w:t>1</w:t>
      </w:r>
    </w:p>
    <w:p w14:paraId="632CEE3F" w14:textId="1D6F585E" w:rsidR="00114A23" w:rsidRPr="003C0E55" w:rsidRDefault="000E63F1" w:rsidP="00757060">
      <w:pPr>
        <w:spacing w:after="160" w:line="259" w:lineRule="auto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1FCF61F2" w14:textId="77777777" w:rsidR="00114A23" w:rsidRDefault="00114A23" w:rsidP="00114A23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p w14:paraId="4DBCD960" w14:textId="5E9546F1" w:rsidR="00114A23" w:rsidRDefault="00114A23" w:rsidP="00010547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842"/>
        <w:gridCol w:w="2127"/>
        <w:gridCol w:w="3969"/>
      </w:tblGrid>
      <w:tr w:rsidR="00C2334E" w:rsidRPr="006E4B93" w14:paraId="59FE5C84" w14:textId="08957ACB" w:rsidTr="009559D0">
        <w:trPr>
          <w:trHeight w:val="253"/>
        </w:trPr>
        <w:tc>
          <w:tcPr>
            <w:tcW w:w="1545" w:type="dxa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3EFBF8A9" w14:textId="31C7C59E" w:rsidR="00C2334E" w:rsidRPr="006E4B93" w:rsidRDefault="00C2334E" w:rsidP="00114A23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6EF501BF" w14:textId="77777777" w:rsidR="00C2334E" w:rsidRPr="003C0E55" w:rsidRDefault="00C2334E" w:rsidP="00114A23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37F4DC6" w14:textId="4850EA9B"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DDA8BDB" w14:textId="77777777" w:rsidR="00C2334E" w:rsidRDefault="00C2334E" w:rsidP="00114A23">
            <w:pPr>
              <w:jc w:val="center"/>
            </w:pPr>
            <w:r>
              <w:t>Индикаторы компетенций</w:t>
            </w:r>
          </w:p>
          <w:p w14:paraId="25D791BA" w14:textId="3620A805"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6994774A" w14:textId="6D2543B0"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 по дисциплине</w:t>
            </w:r>
          </w:p>
        </w:tc>
      </w:tr>
      <w:tr w:rsidR="00C2334E" w:rsidRPr="006E4B93" w14:paraId="62EB1CB6" w14:textId="640E9499" w:rsidTr="009559D0">
        <w:trPr>
          <w:trHeight w:val="253"/>
        </w:trPr>
        <w:tc>
          <w:tcPr>
            <w:tcW w:w="1545" w:type="dxa"/>
            <w:vMerge/>
            <w:tcMar>
              <w:left w:w="0" w:type="dxa"/>
              <w:right w:w="0" w:type="dxa"/>
            </w:tcMar>
          </w:tcPr>
          <w:p w14:paraId="0E302CE4" w14:textId="77777777"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0" w:type="dxa"/>
              <w:right w:w="0" w:type="dxa"/>
            </w:tcMar>
          </w:tcPr>
          <w:p w14:paraId="6936E0BF" w14:textId="77777777"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58E8E2" w14:textId="77777777"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1E67A0EE" w14:textId="77777777"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</w:tr>
      <w:tr w:rsidR="00C2334E" w:rsidRPr="009A56A6" w14:paraId="15966889" w14:textId="5CC57397" w:rsidTr="009559D0">
        <w:trPr>
          <w:trHeight w:val="20"/>
        </w:trPr>
        <w:tc>
          <w:tcPr>
            <w:tcW w:w="1545" w:type="dxa"/>
            <w:shd w:val="clear" w:color="auto" w:fill="auto"/>
            <w:tcMar>
              <w:left w:w="0" w:type="dxa"/>
              <w:right w:w="0" w:type="dxa"/>
            </w:tcMar>
          </w:tcPr>
          <w:p w14:paraId="54F56A3E" w14:textId="77777777" w:rsidR="009559D0" w:rsidRPr="009559D0" w:rsidRDefault="009559D0" w:rsidP="009559D0">
            <w:pPr>
              <w:pStyle w:val="af"/>
              <w:rPr>
                <w:bCs/>
                <w:color w:val="000000" w:themeColor="text1"/>
              </w:rPr>
            </w:pPr>
            <w:r w:rsidRPr="009559D0">
              <w:rPr>
                <w:bCs/>
                <w:color w:val="000000" w:themeColor="text1"/>
              </w:rPr>
              <w:t>ПК-2</w:t>
            </w:r>
          </w:p>
          <w:p w14:paraId="59B74187" w14:textId="4E7D86A6" w:rsidR="00C2334E" w:rsidRPr="009559D0" w:rsidRDefault="00C2334E" w:rsidP="00114A23">
            <w:pPr>
              <w:pStyle w:val="af"/>
              <w:rPr>
                <w:bCs/>
                <w:color w:val="000000" w:themeColor="text1"/>
              </w:rPr>
            </w:pPr>
          </w:p>
        </w:tc>
        <w:tc>
          <w:tcPr>
            <w:tcW w:w="1842" w:type="dxa"/>
            <w:shd w:val="clear" w:color="auto" w:fill="auto"/>
            <w:tcMar>
              <w:left w:w="0" w:type="dxa"/>
              <w:right w:w="0" w:type="dxa"/>
            </w:tcMar>
          </w:tcPr>
          <w:p w14:paraId="6659C43D" w14:textId="4673407B" w:rsidR="00C2334E" w:rsidRPr="009559D0" w:rsidRDefault="009559D0" w:rsidP="009559D0">
            <w:pPr>
              <w:pStyle w:val="af"/>
              <w:rPr>
                <w:color w:val="000000" w:themeColor="text1"/>
              </w:rPr>
            </w:pPr>
            <w:r w:rsidRPr="009559D0">
              <w:rPr>
                <w:bCs/>
                <w:color w:val="000000" w:themeColor="text1"/>
              </w:rPr>
              <w:t>Способен организовать и осуществлять контроль за ходом и результатами проверки финансово-хозяйственной деятельности организаций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63AF75" w14:textId="77777777" w:rsidR="009559D0" w:rsidRPr="009559D0" w:rsidRDefault="009559D0" w:rsidP="009559D0">
            <w:pPr>
              <w:pStyle w:val="af"/>
              <w:jc w:val="both"/>
              <w:rPr>
                <w:color w:val="000000" w:themeColor="text1"/>
              </w:rPr>
            </w:pPr>
            <w:r w:rsidRPr="009559D0">
              <w:rPr>
                <w:color w:val="000000" w:themeColor="text1"/>
              </w:rPr>
              <w:t>ИПК-2.1.</w:t>
            </w:r>
          </w:p>
          <w:p w14:paraId="1CCA3D17" w14:textId="504EDA5E" w:rsidR="00C2334E" w:rsidRPr="009559D0" w:rsidRDefault="009559D0" w:rsidP="009559D0">
            <w:pPr>
              <w:pStyle w:val="af"/>
              <w:jc w:val="both"/>
              <w:rPr>
                <w:color w:val="000000" w:themeColor="text1"/>
              </w:rPr>
            </w:pPr>
            <w:r w:rsidRPr="009559D0">
              <w:rPr>
                <w:color w:val="000000" w:themeColor="text1"/>
              </w:rPr>
              <w:t>Применяет знания в области аудита для руководства аудиторской деятельностью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41B6AF" w14:textId="77777777" w:rsidR="009559D0" w:rsidRPr="009559D0" w:rsidRDefault="009559D0" w:rsidP="009559D0">
            <w:pPr>
              <w:pStyle w:val="af"/>
              <w:jc w:val="both"/>
              <w:rPr>
                <w:color w:val="000000" w:themeColor="text1"/>
              </w:rPr>
            </w:pPr>
            <w:r w:rsidRPr="009559D0">
              <w:rPr>
                <w:color w:val="000000" w:themeColor="text1"/>
              </w:rPr>
              <w:t xml:space="preserve">ИПК-2.1. З-1 Знает нормативное регулирование РФ и практику </w:t>
            </w:r>
            <w:proofErr w:type="spellStart"/>
            <w:r w:rsidRPr="009559D0">
              <w:rPr>
                <w:color w:val="000000" w:themeColor="text1"/>
              </w:rPr>
              <w:t>правоприменения</w:t>
            </w:r>
            <w:proofErr w:type="spellEnd"/>
            <w:r w:rsidRPr="009559D0">
              <w:rPr>
                <w:color w:val="000000" w:themeColor="text1"/>
              </w:rPr>
              <w:t xml:space="preserve"> в сфере аудиторской деятельности, бухгалтерского учета и отчётности, трудового законодательства; технологию процесса оказания услуг в аудиторской организации</w:t>
            </w:r>
          </w:p>
          <w:p w14:paraId="440A050E" w14:textId="77777777" w:rsidR="009559D0" w:rsidRPr="009559D0" w:rsidRDefault="009559D0" w:rsidP="009559D0">
            <w:pPr>
              <w:pStyle w:val="af"/>
              <w:jc w:val="both"/>
              <w:rPr>
                <w:color w:val="000000" w:themeColor="text1"/>
              </w:rPr>
            </w:pPr>
            <w:r w:rsidRPr="009559D0">
              <w:rPr>
                <w:color w:val="000000" w:themeColor="text1"/>
              </w:rPr>
              <w:t xml:space="preserve">ИПК-2.1. У-1 </w:t>
            </w:r>
            <w:proofErr w:type="gramStart"/>
            <w:r w:rsidRPr="009559D0">
              <w:rPr>
                <w:color w:val="000000" w:themeColor="text1"/>
              </w:rPr>
              <w:t>Умеет</w:t>
            </w:r>
            <w:proofErr w:type="gramEnd"/>
            <w:r w:rsidRPr="009559D0">
              <w:rPr>
                <w:color w:val="000000" w:themeColor="text1"/>
              </w:rPr>
              <w:t xml:space="preserve"> организовать и провести проверку финансово-хозяйственной деятельности организаций с внешних позиций </w:t>
            </w:r>
          </w:p>
          <w:p w14:paraId="1DF04CB6" w14:textId="4F70CDBD" w:rsidR="00173A67" w:rsidRPr="009559D0" w:rsidRDefault="009559D0" w:rsidP="009559D0">
            <w:pPr>
              <w:pStyle w:val="af"/>
              <w:jc w:val="both"/>
              <w:rPr>
                <w:color w:val="000000" w:themeColor="text1"/>
              </w:rPr>
            </w:pPr>
            <w:r w:rsidRPr="009559D0">
              <w:rPr>
                <w:color w:val="000000" w:themeColor="text1"/>
              </w:rPr>
              <w:t>ИПК-2.1. В-1 Владеет основами организации аудиторской деятельности, в том числе в части проведения проверок финансово-хозяйственной деятельности типовой организации</w:t>
            </w:r>
          </w:p>
        </w:tc>
      </w:tr>
    </w:tbl>
    <w:p w14:paraId="67509085" w14:textId="77777777" w:rsidR="006E4B93" w:rsidRDefault="006E4B93" w:rsidP="00F17820">
      <w:pPr>
        <w:rPr>
          <w:b/>
          <w:bCs/>
        </w:rPr>
      </w:pPr>
    </w:p>
    <w:p w14:paraId="01C68107" w14:textId="56A60266" w:rsidR="00F17820" w:rsidRDefault="00F17820" w:rsidP="0068415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3AF9EDA2" w14:textId="77777777" w:rsidR="00F17820" w:rsidRPr="003D2298" w:rsidRDefault="00F17820" w:rsidP="003D2298">
      <w:pPr>
        <w:jc w:val="both"/>
        <w:rPr>
          <w:iCs/>
          <w:color w:val="000000" w:themeColor="text1"/>
        </w:rPr>
      </w:pPr>
    </w:p>
    <w:p w14:paraId="7C3371D6" w14:textId="6E6B3C22" w:rsidR="003D2298" w:rsidRPr="003D2298" w:rsidRDefault="003D2298" w:rsidP="003D2298">
      <w:pPr>
        <w:tabs>
          <w:tab w:val="left" w:pos="1005"/>
        </w:tabs>
        <w:ind w:firstLine="680"/>
        <w:contextualSpacing/>
        <w:jc w:val="both"/>
      </w:pPr>
      <w:bookmarkStart w:id="2" w:name="_Hlk79191986"/>
      <w:r w:rsidRPr="003D2298">
        <w:rPr>
          <w:bCs/>
        </w:rPr>
        <w:t xml:space="preserve">Цель </w:t>
      </w:r>
      <w:r w:rsidRPr="003D2298">
        <w:t xml:space="preserve">дисциплины: сформировать у обучающихся </w:t>
      </w:r>
      <w:r>
        <w:t xml:space="preserve">в качестве результатов обучения по дисциплине </w:t>
      </w:r>
      <w:r w:rsidRPr="009559D0">
        <w:rPr>
          <w:color w:val="000000" w:themeColor="text1"/>
        </w:rPr>
        <w:t xml:space="preserve">систему знаний, умений и навыков </w:t>
      </w:r>
      <w:r w:rsidRPr="009559D0">
        <w:rPr>
          <w:rFonts w:eastAsia="MS Mincho"/>
          <w:color w:val="000000" w:themeColor="text1"/>
        </w:rPr>
        <w:t xml:space="preserve">в области </w:t>
      </w:r>
      <w:r w:rsidR="009559D0" w:rsidRPr="009559D0">
        <w:rPr>
          <w:color w:val="000000" w:themeColor="text1"/>
        </w:rPr>
        <w:t>осуществления аудиторск</w:t>
      </w:r>
      <w:r w:rsidR="00296115">
        <w:rPr>
          <w:color w:val="000000" w:themeColor="text1"/>
        </w:rPr>
        <w:t>их</w:t>
      </w:r>
      <w:r w:rsidR="009559D0" w:rsidRPr="009559D0">
        <w:rPr>
          <w:color w:val="000000" w:themeColor="text1"/>
        </w:rPr>
        <w:t xml:space="preserve"> </w:t>
      </w:r>
      <w:r w:rsidR="00296115">
        <w:rPr>
          <w:color w:val="000000" w:themeColor="text1"/>
        </w:rPr>
        <w:t>проверок</w:t>
      </w:r>
      <w:r w:rsidR="009559D0" w:rsidRPr="009559D0">
        <w:rPr>
          <w:color w:val="000000" w:themeColor="text1"/>
        </w:rPr>
        <w:t xml:space="preserve">, </w:t>
      </w:r>
      <w:r w:rsidR="00296115">
        <w:rPr>
          <w:color w:val="000000" w:themeColor="text1"/>
        </w:rPr>
        <w:t>планирования аудиторских процедур и оформление результатов аудиторских проверок</w:t>
      </w:r>
      <w:r w:rsidR="009559D0" w:rsidRPr="009559D0">
        <w:rPr>
          <w:color w:val="000000" w:themeColor="text1"/>
        </w:rPr>
        <w:t xml:space="preserve"> </w:t>
      </w:r>
      <w:r w:rsidRPr="009559D0">
        <w:rPr>
          <w:rFonts w:eastAsia="MS Mincho"/>
          <w:color w:val="000000" w:themeColor="text1"/>
        </w:rPr>
        <w:t>с учетом специальных знаний по выбранной профессии.</w:t>
      </w:r>
    </w:p>
    <w:p w14:paraId="5CA30D2F" w14:textId="60988FFA" w:rsidR="003D2298" w:rsidRPr="005F411B" w:rsidRDefault="003D2298" w:rsidP="003D2298">
      <w:pPr>
        <w:shd w:val="clear" w:color="auto" w:fill="FFFFFF"/>
        <w:ind w:firstLine="680"/>
        <w:contextualSpacing/>
        <w:jc w:val="both"/>
      </w:pPr>
      <w:r w:rsidRPr="003D2298">
        <w:t xml:space="preserve">Задачи дисциплины: </w:t>
      </w:r>
      <w:r w:rsidR="009559D0" w:rsidRPr="000E73B6">
        <w:t xml:space="preserve">формирование необходимых теоретических знаний, умений и практических навыков в области </w:t>
      </w:r>
      <w:r w:rsidR="009559D0">
        <w:t xml:space="preserve">планирования аудиторской </w:t>
      </w:r>
      <w:r w:rsidR="00296115">
        <w:t>проверки</w:t>
      </w:r>
      <w:r w:rsidR="009559D0">
        <w:t xml:space="preserve">, текущего управления </w:t>
      </w:r>
      <w:r w:rsidR="00296115">
        <w:t>группой аудиторов</w:t>
      </w:r>
      <w:r w:rsidR="009559D0">
        <w:t xml:space="preserve">, проведения аудиторских проверок, использования информации для </w:t>
      </w:r>
      <w:r w:rsidR="009559D0" w:rsidRPr="000E73B6">
        <w:t xml:space="preserve">самостоятельного решения задач </w:t>
      </w:r>
      <w:r w:rsidRPr="005F411B">
        <w:t>как элементов компетенций, формируемых у обучающихся в результате обучения.</w:t>
      </w:r>
    </w:p>
    <w:bookmarkEnd w:id="2"/>
    <w:p w14:paraId="61AB305F" w14:textId="77777777" w:rsidR="009559D0" w:rsidRDefault="003D2298" w:rsidP="003D2298">
      <w:pPr>
        <w:ind w:firstLine="680"/>
        <w:contextualSpacing/>
        <w:jc w:val="both"/>
      </w:pPr>
      <w:r w:rsidRPr="005F411B">
        <w:t xml:space="preserve">Дисциплина относится к </w:t>
      </w:r>
      <w:r w:rsidR="009559D0" w:rsidRPr="000E73B6">
        <w:t>дисциплинам</w:t>
      </w:r>
      <w:r w:rsidR="009559D0">
        <w:t xml:space="preserve"> по выбору</w:t>
      </w:r>
      <w:r w:rsidR="009559D0" w:rsidRPr="000E73B6">
        <w:t xml:space="preserve"> </w:t>
      </w:r>
      <w:r w:rsidR="009559D0">
        <w:t xml:space="preserve">в вариативной части </w:t>
      </w:r>
      <w:r w:rsidR="009559D0" w:rsidRPr="000E73B6">
        <w:t xml:space="preserve">программы </w:t>
      </w:r>
      <w:r w:rsidR="009559D0">
        <w:t>магистратуры</w:t>
      </w:r>
      <w:r w:rsidR="009559D0" w:rsidRPr="000E73B6">
        <w:t>.</w:t>
      </w:r>
    </w:p>
    <w:p w14:paraId="39243A89" w14:textId="77777777" w:rsidR="003D2298" w:rsidRPr="003C0E55" w:rsidRDefault="003D2298" w:rsidP="003D2298">
      <w:pPr>
        <w:ind w:firstLine="680"/>
        <w:contextualSpacing/>
      </w:pPr>
      <w:r w:rsidRPr="003C0E55">
        <w:rPr>
          <w:rFonts w:eastAsia="TimesNewRoman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14:paraId="7A1422F7" w14:textId="3EC0659E" w:rsidR="005B7FCA" w:rsidRDefault="005B7FCA" w:rsidP="00695C26">
      <w:pPr>
        <w:jc w:val="both"/>
        <w:rPr>
          <w:b/>
          <w:bCs/>
        </w:rPr>
      </w:pPr>
    </w:p>
    <w:p w14:paraId="211E380B" w14:textId="5AB39195"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750B4AB1" w14:textId="77777777" w:rsidR="00695C26" w:rsidRDefault="00695C26" w:rsidP="00695C26">
      <w:pPr>
        <w:ind w:firstLine="720"/>
        <w:jc w:val="both"/>
      </w:pPr>
    </w:p>
    <w:p w14:paraId="428765B8" w14:textId="69BF727E"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450E31">
        <w:t>3</w:t>
      </w:r>
      <w:r>
        <w:t xml:space="preserve"> зачетных единиц</w:t>
      </w:r>
      <w:r w:rsidR="00695C26">
        <w:t>ы</w:t>
      </w:r>
      <w:r>
        <w:t xml:space="preserve">, </w:t>
      </w:r>
      <w:r w:rsidRPr="00695C26">
        <w:t>1</w:t>
      </w:r>
      <w:r w:rsidR="00450E31">
        <w:t xml:space="preserve">08 </w:t>
      </w:r>
      <w:r>
        <w:t xml:space="preserve">академических </w:t>
      </w:r>
      <w:r w:rsidRPr="00255A37">
        <w:t>час</w:t>
      </w:r>
      <w:r w:rsidR="00450E31">
        <w:t>ов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5F561032" w14:textId="77777777"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14:paraId="03B82B87" w14:textId="2017EED6" w:rsidR="005B7FCA" w:rsidRDefault="005B7FCA" w:rsidP="00695C26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95C26" w:rsidRPr="003C0E55" w14:paraId="60D2D1B8" w14:textId="77777777" w:rsidTr="00C377B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14:paraId="2913D1E9" w14:textId="77777777"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868A019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 xml:space="preserve">Трудоемкость в </w:t>
            </w:r>
            <w:proofErr w:type="spellStart"/>
            <w:r w:rsidRPr="007B1FC4">
              <w:t>акад.час</w:t>
            </w:r>
            <w:proofErr w:type="spellEnd"/>
          </w:p>
        </w:tc>
      </w:tr>
      <w:tr w:rsidR="00695C26" w:rsidRPr="003C0E55" w14:paraId="40D352EA" w14:textId="77777777" w:rsidTr="00C377B2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12C47CC1" w14:textId="77777777"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6F2A3B9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57FBF1B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7B1FC4">
              <w:t>Практическая подготовка</w:t>
            </w:r>
          </w:p>
        </w:tc>
      </w:tr>
      <w:tr w:rsidR="007B1FC4" w:rsidRPr="003C0E55" w14:paraId="17B842A0" w14:textId="77777777" w:rsidTr="00C377B2">
        <w:trPr>
          <w:trHeight w:val="239"/>
        </w:trPr>
        <w:tc>
          <w:tcPr>
            <w:tcW w:w="6525" w:type="dxa"/>
            <w:shd w:val="clear" w:color="auto" w:fill="E0E0E0"/>
          </w:tcPr>
          <w:p w14:paraId="0620A843" w14:textId="77777777"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DE3D03B" w14:textId="7CC701AC" w:rsidR="007B1FC4" w:rsidRPr="00F84C9C" w:rsidRDefault="00450E31" w:rsidP="007B1FC4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40</w:t>
            </w:r>
          </w:p>
        </w:tc>
      </w:tr>
      <w:tr w:rsidR="007B1FC4" w:rsidRPr="003C0E55" w14:paraId="0FD4D59F" w14:textId="77777777" w:rsidTr="00C377B2">
        <w:tc>
          <w:tcPr>
            <w:tcW w:w="6525" w:type="dxa"/>
            <w:shd w:val="clear" w:color="auto" w:fill="auto"/>
          </w:tcPr>
          <w:p w14:paraId="12E0A9C7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FDDECDE" w14:textId="77777777" w:rsidR="007B1FC4" w:rsidRPr="00F84C9C" w:rsidRDefault="007B1FC4" w:rsidP="007B1FC4">
            <w:pPr>
              <w:pStyle w:val="af"/>
              <w:snapToGrid w:val="0"/>
              <w:ind w:hanging="3"/>
              <w:contextualSpacing/>
              <w:jc w:val="center"/>
              <w:rPr>
                <w:color w:val="000000" w:themeColor="text1"/>
              </w:rPr>
            </w:pPr>
          </w:p>
        </w:tc>
      </w:tr>
      <w:tr w:rsidR="00450E31" w:rsidRPr="003C0E55" w14:paraId="484C4AC4" w14:textId="77777777" w:rsidTr="00BE4047">
        <w:tc>
          <w:tcPr>
            <w:tcW w:w="6525" w:type="dxa"/>
            <w:shd w:val="clear" w:color="auto" w:fill="auto"/>
          </w:tcPr>
          <w:p w14:paraId="7313E77C" w14:textId="77777777" w:rsidR="00450E31" w:rsidRPr="007B1FC4" w:rsidRDefault="00450E31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AADCADE" w14:textId="1E597ACC" w:rsidR="00450E31" w:rsidRPr="00F84C9C" w:rsidRDefault="00450E31" w:rsidP="00450E31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10</w:t>
            </w:r>
          </w:p>
        </w:tc>
      </w:tr>
      <w:tr w:rsidR="007B1FC4" w:rsidRPr="003C0E55" w14:paraId="64204C2D" w14:textId="77777777" w:rsidTr="00C377B2">
        <w:tc>
          <w:tcPr>
            <w:tcW w:w="6525" w:type="dxa"/>
            <w:shd w:val="clear" w:color="auto" w:fill="auto"/>
          </w:tcPr>
          <w:p w14:paraId="31DD09CF" w14:textId="3D6250ED"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7B1FC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B1FC4"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CE246B" w14:textId="5F950652" w:rsidR="007B1FC4" w:rsidRPr="00F84C9C" w:rsidRDefault="007B1FC4" w:rsidP="007B1FC4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-/</w:t>
            </w:r>
            <w:r w:rsidR="00450E31" w:rsidRPr="00F84C9C">
              <w:rPr>
                <w:color w:val="000000" w:themeColor="text1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57C4A9" w14:textId="73205F1D" w:rsidR="007B1FC4" w:rsidRPr="00F84C9C" w:rsidRDefault="007B1FC4" w:rsidP="007B1FC4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-/2</w:t>
            </w:r>
          </w:p>
        </w:tc>
      </w:tr>
      <w:tr w:rsidR="007B1FC4" w:rsidRPr="003C0E55" w14:paraId="6C75F8CB" w14:textId="77777777" w:rsidTr="00C377B2">
        <w:tc>
          <w:tcPr>
            <w:tcW w:w="6525" w:type="dxa"/>
            <w:shd w:val="clear" w:color="auto" w:fill="E0E0E0"/>
          </w:tcPr>
          <w:p w14:paraId="461750CF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783F5B6" w14:textId="7AF5BFFB" w:rsidR="007B1FC4" w:rsidRPr="00F84C9C" w:rsidRDefault="00450E31" w:rsidP="007B1FC4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68</w:t>
            </w:r>
          </w:p>
        </w:tc>
      </w:tr>
      <w:tr w:rsidR="007B1FC4" w:rsidRPr="003C0E55" w14:paraId="7C681B71" w14:textId="77777777" w:rsidTr="00C377B2">
        <w:tc>
          <w:tcPr>
            <w:tcW w:w="6525" w:type="dxa"/>
            <w:shd w:val="clear" w:color="auto" w:fill="E0E0E0"/>
          </w:tcPr>
          <w:p w14:paraId="04D66E00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14698FE" w14:textId="44AC16B0" w:rsidR="007B1FC4" w:rsidRPr="00F84C9C" w:rsidRDefault="007B1FC4" w:rsidP="007B1FC4">
            <w:pPr>
              <w:pStyle w:val="af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-</w:t>
            </w:r>
          </w:p>
        </w:tc>
      </w:tr>
      <w:tr w:rsidR="007B1FC4" w:rsidRPr="003C0E55" w14:paraId="733E8BFD" w14:textId="77777777" w:rsidTr="00C377B2">
        <w:tc>
          <w:tcPr>
            <w:tcW w:w="6525" w:type="dxa"/>
            <w:shd w:val="clear" w:color="auto" w:fill="auto"/>
          </w:tcPr>
          <w:p w14:paraId="40F1AFB8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2EEEE74" w14:textId="2EB122A5" w:rsidR="007B1FC4" w:rsidRPr="00F84C9C" w:rsidRDefault="007B1FC4" w:rsidP="007B1FC4">
            <w:pPr>
              <w:pStyle w:val="af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-</w:t>
            </w:r>
          </w:p>
        </w:tc>
      </w:tr>
      <w:tr w:rsidR="007B1FC4" w:rsidRPr="003C0E55" w14:paraId="7F33D691" w14:textId="77777777" w:rsidTr="00C377B2">
        <w:tc>
          <w:tcPr>
            <w:tcW w:w="6525" w:type="dxa"/>
            <w:shd w:val="clear" w:color="auto" w:fill="auto"/>
          </w:tcPr>
          <w:p w14:paraId="418D5D6D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745E374" w14:textId="55BA66E4" w:rsidR="007B1FC4" w:rsidRPr="00F84C9C" w:rsidRDefault="007B1FC4" w:rsidP="007B1FC4">
            <w:pPr>
              <w:pStyle w:val="af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-</w:t>
            </w:r>
          </w:p>
        </w:tc>
      </w:tr>
      <w:tr w:rsidR="007B1FC4" w:rsidRPr="003C0E55" w14:paraId="1D8082B1" w14:textId="77777777" w:rsidTr="00C377B2">
        <w:trPr>
          <w:trHeight w:val="173"/>
        </w:trPr>
        <w:tc>
          <w:tcPr>
            <w:tcW w:w="6525" w:type="dxa"/>
            <w:shd w:val="clear" w:color="auto" w:fill="E0E0E0"/>
          </w:tcPr>
          <w:p w14:paraId="02BB7B6E" w14:textId="77777777"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D7ADD16" w14:textId="7F85F8BE" w:rsidR="007B1FC4" w:rsidRPr="00F84C9C" w:rsidRDefault="007B1FC4" w:rsidP="007B1FC4">
            <w:pPr>
              <w:pStyle w:val="af"/>
              <w:ind w:hanging="3"/>
              <w:contextualSpacing/>
              <w:jc w:val="center"/>
              <w:rPr>
                <w:color w:val="000000" w:themeColor="text1"/>
              </w:rPr>
            </w:pPr>
            <w:r w:rsidRPr="00F84C9C">
              <w:rPr>
                <w:color w:val="000000" w:themeColor="text1"/>
              </w:rPr>
              <w:t>108 / 3</w:t>
            </w:r>
          </w:p>
        </w:tc>
      </w:tr>
    </w:tbl>
    <w:p w14:paraId="0C8C0922" w14:textId="77777777" w:rsidR="00695C26" w:rsidRDefault="00695C26" w:rsidP="00695C26">
      <w:pPr>
        <w:rPr>
          <w:b/>
          <w:bCs/>
        </w:rPr>
      </w:pPr>
    </w:p>
    <w:p w14:paraId="11AAF483" w14:textId="5C60E708"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58D762E4" w14:textId="77777777" w:rsidR="00695C26" w:rsidRDefault="00695C26" w:rsidP="00695C26">
      <w:pPr>
        <w:ind w:firstLine="708"/>
        <w:jc w:val="both"/>
      </w:pPr>
    </w:p>
    <w:p w14:paraId="6672F52B" w14:textId="62971397"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345992" w14:textId="77777777" w:rsidR="001C2093" w:rsidRDefault="001C2093" w:rsidP="00695C26">
      <w:pPr>
        <w:rPr>
          <w:b/>
          <w:bCs/>
          <w:caps/>
        </w:rPr>
      </w:pPr>
    </w:p>
    <w:p w14:paraId="5C4549E1" w14:textId="3E728294"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4"/>
        <w:tblW w:w="9498" w:type="dxa"/>
        <w:tblInd w:w="-5" w:type="dxa"/>
        <w:tblLook w:val="04A0" w:firstRow="1" w:lastRow="0" w:firstColumn="1" w:lastColumn="0" w:noHBand="0" w:noVBand="1"/>
      </w:tblPr>
      <w:tblGrid>
        <w:gridCol w:w="993"/>
        <w:gridCol w:w="8505"/>
      </w:tblGrid>
      <w:tr w:rsidR="004E682B" w:rsidRPr="0053465B" w14:paraId="25E06BD5" w14:textId="77777777" w:rsidTr="00CF7D86">
        <w:tc>
          <w:tcPr>
            <w:tcW w:w="993" w:type="dxa"/>
          </w:tcPr>
          <w:p w14:paraId="5340F9D1" w14:textId="77777777" w:rsidR="004E682B" w:rsidRPr="003A1821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A1821">
              <w:rPr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7EBCA3AF" w14:textId="77777777" w:rsidR="004E682B" w:rsidRPr="003A1821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A1821">
              <w:rPr>
                <w:bCs/>
                <w:color w:val="000000" w:themeColor="text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A1821" w:rsidRPr="0053465B" w14:paraId="4599734C" w14:textId="77777777" w:rsidTr="00CF7D86">
        <w:tc>
          <w:tcPr>
            <w:tcW w:w="9498" w:type="dxa"/>
            <w:gridSpan w:val="2"/>
            <w:shd w:val="clear" w:color="auto" w:fill="auto"/>
          </w:tcPr>
          <w:p w14:paraId="1E5F35A3" w14:textId="34CF1EB0" w:rsidR="003A1821" w:rsidRPr="003A1821" w:rsidRDefault="003A1821" w:rsidP="008F3321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000000" w:themeColor="text1"/>
                <w:szCs w:val="20"/>
              </w:rPr>
            </w:pPr>
            <w:r w:rsidRPr="003A1821">
              <w:rPr>
                <w:color w:val="000000" w:themeColor="text1"/>
              </w:rPr>
              <w:t xml:space="preserve">Раздел 1. </w:t>
            </w:r>
            <w:r w:rsidR="00823AFE" w:rsidRPr="00823AFE">
              <w:rPr>
                <w:bCs/>
              </w:rPr>
              <w:t>Организация аудиторской проверки</w:t>
            </w:r>
          </w:p>
        </w:tc>
      </w:tr>
      <w:tr w:rsidR="008F3321" w:rsidRPr="0053465B" w14:paraId="42832F9E" w14:textId="77777777" w:rsidTr="00CF7D86">
        <w:tc>
          <w:tcPr>
            <w:tcW w:w="993" w:type="dxa"/>
            <w:shd w:val="clear" w:color="auto" w:fill="auto"/>
          </w:tcPr>
          <w:p w14:paraId="2F83369A" w14:textId="37A10C17" w:rsidR="008F3321" w:rsidRPr="003A1821" w:rsidRDefault="008F3321" w:rsidP="008F33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A1821">
              <w:rPr>
                <w:bCs/>
                <w:color w:val="000000" w:themeColor="text1"/>
                <w:sz w:val="24"/>
                <w:szCs w:val="24"/>
              </w:rPr>
              <w:t>Тема 1</w:t>
            </w:r>
          </w:p>
        </w:tc>
        <w:tc>
          <w:tcPr>
            <w:tcW w:w="8505" w:type="dxa"/>
            <w:shd w:val="clear" w:color="auto" w:fill="auto"/>
          </w:tcPr>
          <w:p w14:paraId="57D2869E" w14:textId="0FAB9DAC" w:rsidR="008F3321" w:rsidRPr="003A1821" w:rsidRDefault="00823AFE" w:rsidP="00823AFE">
            <w:pPr>
              <w:spacing w:line="276" w:lineRule="auto"/>
              <w:rPr>
                <w:color w:val="000000" w:themeColor="text1"/>
              </w:rPr>
            </w:pPr>
            <w:r w:rsidRPr="00823AFE">
              <w:rPr>
                <w:bCs/>
              </w:rPr>
              <w:t>Планирование аудит</w:t>
            </w:r>
            <w:r>
              <w:rPr>
                <w:bCs/>
              </w:rPr>
              <w:t>орской проверки</w:t>
            </w:r>
          </w:p>
        </w:tc>
      </w:tr>
      <w:tr w:rsidR="008F3321" w:rsidRPr="0053465B" w14:paraId="4B72EF73" w14:textId="77777777" w:rsidTr="00CF7D86">
        <w:tc>
          <w:tcPr>
            <w:tcW w:w="993" w:type="dxa"/>
            <w:shd w:val="clear" w:color="auto" w:fill="auto"/>
          </w:tcPr>
          <w:p w14:paraId="6EE334AB" w14:textId="3622C867" w:rsidR="008F3321" w:rsidRPr="003A1821" w:rsidRDefault="008F3321" w:rsidP="008F33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A1821">
              <w:rPr>
                <w:bCs/>
                <w:color w:val="000000" w:themeColor="text1"/>
                <w:sz w:val="24"/>
                <w:szCs w:val="24"/>
              </w:rPr>
              <w:t>Тема 2</w:t>
            </w:r>
          </w:p>
        </w:tc>
        <w:tc>
          <w:tcPr>
            <w:tcW w:w="8505" w:type="dxa"/>
            <w:shd w:val="clear" w:color="auto" w:fill="auto"/>
          </w:tcPr>
          <w:p w14:paraId="1D687591" w14:textId="329A98CA" w:rsidR="008F3321" w:rsidRPr="003A1821" w:rsidRDefault="00823AFE" w:rsidP="00823AFE">
            <w:pPr>
              <w:spacing w:line="276" w:lineRule="auto"/>
              <w:rPr>
                <w:color w:val="000000" w:themeColor="text1"/>
              </w:rPr>
            </w:pPr>
            <w:r w:rsidRPr="00823AFE">
              <w:rPr>
                <w:bCs/>
              </w:rPr>
              <w:t>Сбор аудиторских доказательств и их документировании</w:t>
            </w:r>
            <w:r>
              <w:rPr>
                <w:bCs/>
              </w:rPr>
              <w:t xml:space="preserve"> в ходе аудиторской проверки</w:t>
            </w:r>
          </w:p>
        </w:tc>
      </w:tr>
      <w:tr w:rsidR="008F3321" w:rsidRPr="0053465B" w14:paraId="4A70BF76" w14:textId="77777777" w:rsidTr="00CF7D86">
        <w:tc>
          <w:tcPr>
            <w:tcW w:w="993" w:type="dxa"/>
            <w:shd w:val="clear" w:color="auto" w:fill="auto"/>
          </w:tcPr>
          <w:p w14:paraId="6C0781AB" w14:textId="03FBA3F8" w:rsidR="008F3321" w:rsidRPr="003A1821" w:rsidRDefault="008F3321" w:rsidP="008F33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A1821">
              <w:rPr>
                <w:bCs/>
                <w:color w:val="000000" w:themeColor="text1"/>
                <w:sz w:val="24"/>
                <w:szCs w:val="24"/>
              </w:rPr>
              <w:t>Тема 3.</w:t>
            </w:r>
          </w:p>
        </w:tc>
        <w:tc>
          <w:tcPr>
            <w:tcW w:w="8505" w:type="dxa"/>
            <w:shd w:val="clear" w:color="auto" w:fill="auto"/>
          </w:tcPr>
          <w:p w14:paraId="77065ED3" w14:textId="39C0203E" w:rsidR="008F3321" w:rsidRPr="003A1821" w:rsidRDefault="00823AFE" w:rsidP="00823AFE">
            <w:pPr>
              <w:spacing w:line="276" w:lineRule="auto"/>
              <w:rPr>
                <w:color w:val="000000" w:themeColor="text1"/>
              </w:rPr>
            </w:pPr>
            <w:r w:rsidRPr="00823AFE">
              <w:rPr>
                <w:bCs/>
              </w:rPr>
              <w:t>Оформление результатов аудита</w:t>
            </w:r>
          </w:p>
        </w:tc>
      </w:tr>
      <w:tr w:rsidR="003A1821" w:rsidRPr="0053465B" w14:paraId="38FD9E25" w14:textId="77777777" w:rsidTr="00CF7D86">
        <w:tc>
          <w:tcPr>
            <w:tcW w:w="9498" w:type="dxa"/>
            <w:gridSpan w:val="2"/>
            <w:shd w:val="clear" w:color="auto" w:fill="auto"/>
          </w:tcPr>
          <w:p w14:paraId="118BBDD0" w14:textId="3276E5A0" w:rsidR="003A1821" w:rsidRPr="003A1821" w:rsidRDefault="00823AFE" w:rsidP="00823AFE">
            <w:pPr>
              <w:spacing w:line="276" w:lineRule="auto"/>
              <w:rPr>
                <w:color w:val="000000" w:themeColor="text1"/>
              </w:rPr>
            </w:pPr>
            <w:r w:rsidRPr="00823AFE">
              <w:rPr>
                <w:bCs/>
              </w:rPr>
              <w:t>Раздел 2. Методика проведения аудиторской проверки</w:t>
            </w:r>
          </w:p>
        </w:tc>
      </w:tr>
      <w:tr w:rsidR="008F3321" w:rsidRPr="0053465B" w14:paraId="0FBC85A5" w14:textId="77777777" w:rsidTr="00CF7D86">
        <w:tc>
          <w:tcPr>
            <w:tcW w:w="993" w:type="dxa"/>
            <w:shd w:val="clear" w:color="auto" w:fill="auto"/>
          </w:tcPr>
          <w:p w14:paraId="3C1925AC" w14:textId="085208A0" w:rsidR="008F3321" w:rsidRPr="003A1821" w:rsidRDefault="008F3321" w:rsidP="008F33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A1821">
              <w:rPr>
                <w:bCs/>
                <w:color w:val="000000" w:themeColor="text1"/>
                <w:sz w:val="24"/>
                <w:szCs w:val="24"/>
              </w:rPr>
              <w:t>Тема 4</w:t>
            </w:r>
          </w:p>
        </w:tc>
        <w:tc>
          <w:tcPr>
            <w:tcW w:w="8505" w:type="dxa"/>
            <w:shd w:val="clear" w:color="auto" w:fill="auto"/>
          </w:tcPr>
          <w:p w14:paraId="2BC716A5" w14:textId="27F7EE36" w:rsidR="008F3321" w:rsidRPr="003A1821" w:rsidRDefault="00823AFE" w:rsidP="00823AFE">
            <w:pPr>
              <w:spacing w:line="276" w:lineRule="auto"/>
              <w:rPr>
                <w:color w:val="000000" w:themeColor="text1"/>
              </w:rPr>
            </w:pPr>
            <w:r w:rsidRPr="00823AFE">
              <w:rPr>
                <w:bCs/>
              </w:rPr>
              <w:t>Аудит объектов бухгалтерского учета</w:t>
            </w:r>
          </w:p>
        </w:tc>
      </w:tr>
      <w:tr w:rsidR="008F3321" w:rsidRPr="0053465B" w14:paraId="6DCB802C" w14:textId="77777777" w:rsidTr="00CF7D86">
        <w:tc>
          <w:tcPr>
            <w:tcW w:w="993" w:type="dxa"/>
            <w:shd w:val="clear" w:color="auto" w:fill="auto"/>
          </w:tcPr>
          <w:p w14:paraId="5C8EB091" w14:textId="64949328" w:rsidR="008F3321" w:rsidRPr="003A1821" w:rsidRDefault="008F3321" w:rsidP="008F33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A1821">
              <w:rPr>
                <w:bCs/>
                <w:color w:val="000000" w:themeColor="text1"/>
                <w:sz w:val="24"/>
                <w:szCs w:val="24"/>
              </w:rPr>
              <w:t>Тема 5</w:t>
            </w:r>
          </w:p>
        </w:tc>
        <w:tc>
          <w:tcPr>
            <w:tcW w:w="8505" w:type="dxa"/>
            <w:shd w:val="clear" w:color="auto" w:fill="auto"/>
          </w:tcPr>
          <w:p w14:paraId="69188C4E" w14:textId="46E5B50A" w:rsidR="008F3321" w:rsidRPr="003A1821" w:rsidRDefault="00823AFE" w:rsidP="00823AFE">
            <w:pPr>
              <w:spacing w:line="276" w:lineRule="auto"/>
              <w:rPr>
                <w:color w:val="000000" w:themeColor="text1"/>
              </w:rPr>
            </w:pPr>
            <w:r w:rsidRPr="00823AFE">
              <w:rPr>
                <w:bCs/>
              </w:rPr>
              <w:t>Специальные вопросы при проведении аудиторской проверки</w:t>
            </w:r>
          </w:p>
        </w:tc>
      </w:tr>
    </w:tbl>
    <w:p w14:paraId="636157F8" w14:textId="77777777" w:rsidR="00F17820" w:rsidRDefault="00F17820" w:rsidP="000E63F1">
      <w:pPr>
        <w:spacing w:line="276" w:lineRule="auto"/>
        <w:rPr>
          <w:bCs/>
        </w:rPr>
      </w:pPr>
    </w:p>
    <w:p w14:paraId="2878ADFF" w14:textId="77777777"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14:paraId="14A1A7FD" w14:textId="64B2FEEC" w:rsidR="00695C26" w:rsidRPr="003A1821" w:rsidRDefault="00695C26" w:rsidP="00823AFE">
      <w:pPr>
        <w:ind w:firstLine="709"/>
        <w:rPr>
          <w:color w:val="000000" w:themeColor="text1"/>
        </w:rPr>
      </w:pPr>
      <w:r w:rsidRPr="003A1821">
        <w:rPr>
          <w:color w:val="000000" w:themeColor="text1"/>
        </w:rPr>
        <w:t>Курсовая работа по дисциплине не предусмотрена учебным планом.</w:t>
      </w:r>
    </w:p>
    <w:p w14:paraId="41EA9C12" w14:textId="77777777" w:rsidR="00E03665" w:rsidRPr="003A1821" w:rsidRDefault="00E03665" w:rsidP="00695C26">
      <w:pPr>
        <w:rPr>
          <w:color w:val="000000" w:themeColor="text1"/>
        </w:rPr>
      </w:pPr>
    </w:p>
    <w:p w14:paraId="269B0707" w14:textId="59095609"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14:paraId="563672FB" w14:textId="01E5ED9D" w:rsidR="001944AE" w:rsidRDefault="001944AE" w:rsidP="00E03665">
      <w:pPr>
        <w:ind w:firstLine="708"/>
        <w:jc w:val="both"/>
        <w:rPr>
          <w:b/>
        </w:rPr>
      </w:pPr>
    </w:p>
    <w:tbl>
      <w:tblPr>
        <w:tblW w:w="9479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2895"/>
        <w:gridCol w:w="2552"/>
        <w:gridCol w:w="3402"/>
        <w:gridCol w:w="15"/>
      </w:tblGrid>
      <w:tr w:rsidR="001944AE" w:rsidRPr="00276748" w14:paraId="213E3B61" w14:textId="77777777" w:rsidTr="00A93ED8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2E994F8" w14:textId="77777777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89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604B7D2" w14:textId="77777777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969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E0CE94D" w14:textId="77777777" w:rsidR="001944AE" w:rsidRPr="00276748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14:paraId="0CD85E4A" w14:textId="77777777" w:rsidTr="00823AFE">
        <w:trPr>
          <w:gridAfter w:val="1"/>
          <w:wAfter w:w="15" w:type="dxa"/>
        </w:trPr>
        <w:tc>
          <w:tcPr>
            <w:tcW w:w="615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6B78B095" w14:textId="77777777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89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01B34C0" w14:textId="77777777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C35D86" w14:textId="77777777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7E7CB3A" w14:textId="322E2316"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 xml:space="preserve">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практическая подготовка</w:t>
            </w:r>
          </w:p>
        </w:tc>
      </w:tr>
      <w:tr w:rsidR="00823AFE" w:rsidRPr="00723398" w14:paraId="0CCB16AF" w14:textId="77777777" w:rsidTr="00823AFE">
        <w:trPr>
          <w:gridAfter w:val="1"/>
          <w:wAfter w:w="15" w:type="dxa"/>
          <w:trHeight w:val="42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F24F" w14:textId="77777777" w:rsidR="00823AFE" w:rsidRPr="003C0E55" w:rsidRDefault="00823AFE" w:rsidP="00823AFE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D9EB9" w14:textId="2A7DE77E" w:rsidR="00823AFE" w:rsidRPr="008007E0" w:rsidRDefault="00823AFE" w:rsidP="00823AFE">
            <w:r w:rsidRPr="00823AFE">
              <w:rPr>
                <w:bCs/>
              </w:rPr>
              <w:t>Планирование аудит</w:t>
            </w:r>
            <w:r>
              <w:rPr>
                <w:bCs/>
              </w:rPr>
              <w:t>орской проверки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E85EAFB" w14:textId="77777777" w:rsidR="00823AFE" w:rsidRDefault="00823AFE" w:rsidP="00823AFE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Pr="008007E0">
              <w:rPr>
                <w:lang w:eastAsia="en-US"/>
              </w:rPr>
              <w:t>екционное занятие</w:t>
            </w:r>
            <w:r>
              <w:rPr>
                <w:lang w:eastAsia="en-US"/>
              </w:rPr>
              <w:t xml:space="preserve"> / </w:t>
            </w:r>
          </w:p>
          <w:p w14:paraId="6CCF0E8C" w14:textId="7B6F0E56" w:rsidR="00823AFE" w:rsidRPr="008007E0" w:rsidRDefault="00823AFE" w:rsidP="00823AFE">
            <w:pPr>
              <w:pStyle w:val="af"/>
            </w:pPr>
            <w:r>
              <w:rPr>
                <w:lang w:eastAsia="en-US"/>
              </w:rPr>
              <w:t>П</w:t>
            </w:r>
            <w:r w:rsidRPr="008007E0">
              <w:rPr>
                <w:lang w:eastAsia="en-US"/>
              </w:rPr>
              <w:t>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EB7D098" w14:textId="77777777" w:rsidR="00823AFE" w:rsidRDefault="00823AFE" w:rsidP="00823AFE">
            <w:pPr>
              <w:pStyle w:val="af"/>
            </w:pPr>
            <w:r>
              <w:t xml:space="preserve">Лекция-диалог </w:t>
            </w:r>
          </w:p>
          <w:p w14:paraId="5E6E0E10" w14:textId="2CCA3DA6" w:rsidR="00823AFE" w:rsidRPr="008007E0" w:rsidRDefault="00823AFE" w:rsidP="00823AFE">
            <w:pPr>
              <w:pStyle w:val="af"/>
            </w:pPr>
            <w:r>
              <w:t xml:space="preserve">Решение ситуационных задач </w:t>
            </w:r>
          </w:p>
        </w:tc>
      </w:tr>
      <w:tr w:rsidR="00823AFE" w:rsidRPr="00723398" w14:paraId="0ACA8451" w14:textId="77777777" w:rsidTr="00823AFE">
        <w:trPr>
          <w:gridAfter w:val="1"/>
          <w:wAfter w:w="15" w:type="dxa"/>
          <w:trHeight w:val="42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F2B1" w14:textId="77777777" w:rsidR="00823AFE" w:rsidRPr="003C0E55" w:rsidRDefault="00823AFE" w:rsidP="00823AFE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85635" w14:textId="3B26A856" w:rsidR="00823AFE" w:rsidRPr="008007E0" w:rsidRDefault="00823AFE" w:rsidP="00823AFE">
            <w:pPr>
              <w:contextualSpacing/>
            </w:pPr>
            <w:r w:rsidRPr="00823AFE">
              <w:rPr>
                <w:bCs/>
              </w:rPr>
              <w:t>Сбор аудиторских доказательств и их документировании</w:t>
            </w:r>
            <w:r>
              <w:rPr>
                <w:bCs/>
              </w:rPr>
              <w:t xml:space="preserve"> в ходе аудиторской проверки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D4FE3ED" w14:textId="376772F3" w:rsidR="00823AFE" w:rsidRPr="008007E0" w:rsidRDefault="00823AFE" w:rsidP="00823AFE">
            <w:pPr>
              <w:pStyle w:val="af"/>
              <w:contextualSpacing/>
              <w:rPr>
                <w:lang w:eastAsia="en-US"/>
              </w:rPr>
            </w:pPr>
            <w:r w:rsidRPr="003A1821">
              <w:rPr>
                <w:lang w:eastAsia="en-US"/>
              </w:rPr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DAFE5B2" w14:textId="77777777" w:rsidR="00823AFE" w:rsidRDefault="00823AFE" w:rsidP="00823AFE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Лекция-диалог </w:t>
            </w:r>
          </w:p>
          <w:p w14:paraId="7CE7EF88" w14:textId="200BB016" w:rsidR="00823AFE" w:rsidRPr="008007E0" w:rsidRDefault="00823AFE" w:rsidP="00823AFE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Решение ситуационных задач</w:t>
            </w:r>
          </w:p>
        </w:tc>
      </w:tr>
      <w:tr w:rsidR="00823AFE" w:rsidRPr="00723398" w14:paraId="08F8F398" w14:textId="77777777" w:rsidTr="00823AFE">
        <w:trPr>
          <w:gridAfter w:val="1"/>
          <w:wAfter w:w="15" w:type="dxa"/>
          <w:trHeight w:val="51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CFED" w14:textId="77777777" w:rsidR="00823AFE" w:rsidRPr="003C0E55" w:rsidRDefault="00823AFE" w:rsidP="00823AFE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F68ED" w14:textId="5514C3BB" w:rsidR="00823AFE" w:rsidRPr="008007E0" w:rsidRDefault="00823AFE" w:rsidP="00823AFE">
            <w:pPr>
              <w:contextualSpacing/>
            </w:pPr>
            <w:r w:rsidRPr="00823AFE">
              <w:rPr>
                <w:bCs/>
              </w:rPr>
              <w:t>Оформление результатов аудита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1D91DEB" w14:textId="6C529693" w:rsidR="00823AFE" w:rsidRPr="008007E0" w:rsidRDefault="00823AFE" w:rsidP="00823AFE">
            <w:pPr>
              <w:pStyle w:val="af"/>
              <w:contextualSpacing/>
            </w:pPr>
            <w:r w:rsidRPr="003A1821"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5277737" w14:textId="77777777" w:rsidR="00823AFE" w:rsidRDefault="00823AFE" w:rsidP="00823AFE">
            <w:pPr>
              <w:pStyle w:val="af"/>
              <w:contextualSpacing/>
            </w:pPr>
            <w:r>
              <w:t xml:space="preserve">Лекция-диалог </w:t>
            </w:r>
          </w:p>
          <w:p w14:paraId="615DA7B2" w14:textId="26153B98" w:rsidR="00823AFE" w:rsidRPr="008007E0" w:rsidRDefault="00823AFE" w:rsidP="00823AFE">
            <w:pPr>
              <w:pStyle w:val="af"/>
              <w:contextualSpacing/>
            </w:pPr>
            <w:r>
              <w:t>Решение ситуационных задач</w:t>
            </w:r>
          </w:p>
        </w:tc>
      </w:tr>
      <w:tr w:rsidR="00823AFE" w:rsidRPr="00723398" w14:paraId="6C1DE3FE" w14:textId="77777777" w:rsidTr="00823AFE">
        <w:trPr>
          <w:gridAfter w:val="1"/>
          <w:wAfter w:w="15" w:type="dxa"/>
          <w:trHeight w:val="42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D327" w14:textId="77777777" w:rsidR="00823AFE" w:rsidRPr="003C0E55" w:rsidRDefault="00823AFE" w:rsidP="00823AFE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25D34" w14:textId="68D056BF" w:rsidR="00823AFE" w:rsidRPr="008007E0" w:rsidRDefault="00823AFE" w:rsidP="00823AFE">
            <w:pPr>
              <w:contextualSpacing/>
            </w:pPr>
            <w:r w:rsidRPr="00823AFE">
              <w:rPr>
                <w:bCs/>
              </w:rPr>
              <w:t>Аудит объектов бухгалтерского учета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CDE6C28" w14:textId="16B19D56" w:rsidR="00823AFE" w:rsidRPr="008007E0" w:rsidRDefault="00823AFE" w:rsidP="00823AFE">
            <w:pPr>
              <w:pStyle w:val="af"/>
              <w:contextualSpacing/>
              <w:rPr>
                <w:lang w:eastAsia="en-US"/>
              </w:rPr>
            </w:pPr>
            <w:r w:rsidRPr="003A1821">
              <w:rPr>
                <w:lang w:eastAsia="en-US"/>
              </w:rPr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F33777F" w14:textId="77777777" w:rsidR="00823AFE" w:rsidRDefault="00823AFE" w:rsidP="00823AFE">
            <w:pPr>
              <w:pStyle w:val="af"/>
              <w:contextualSpacing/>
            </w:pPr>
            <w:r>
              <w:t xml:space="preserve">Лекция-диалог </w:t>
            </w:r>
          </w:p>
          <w:p w14:paraId="1FA0E4C5" w14:textId="147C12A3" w:rsidR="00823AFE" w:rsidRDefault="00823AFE" w:rsidP="00823AFE">
            <w:pPr>
              <w:pStyle w:val="af"/>
              <w:contextualSpacing/>
            </w:pPr>
            <w:r>
              <w:t>Решение ситуационных задач</w:t>
            </w:r>
          </w:p>
          <w:p w14:paraId="6BE81352" w14:textId="55A7C0EB" w:rsidR="00823AFE" w:rsidRPr="008007E0" w:rsidRDefault="00823AFE" w:rsidP="00823AFE">
            <w:pPr>
              <w:pStyle w:val="af"/>
              <w:contextualSpacing/>
              <w:rPr>
                <w:lang w:eastAsia="en-US"/>
              </w:rPr>
            </w:pPr>
            <w:r w:rsidRPr="008007E0">
              <w:t>Семинар-обсуждение</w:t>
            </w:r>
          </w:p>
        </w:tc>
      </w:tr>
      <w:tr w:rsidR="00823AFE" w:rsidRPr="00723398" w14:paraId="6A63D9BD" w14:textId="77777777" w:rsidTr="00823AFE">
        <w:trPr>
          <w:gridAfter w:val="1"/>
          <w:wAfter w:w="15" w:type="dxa"/>
          <w:trHeight w:val="55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769E" w14:textId="77777777" w:rsidR="00823AFE" w:rsidRPr="003C0E55" w:rsidRDefault="00823AFE" w:rsidP="00823AFE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3623D" w14:textId="1B9CDCEB" w:rsidR="00823AFE" w:rsidRPr="00723398" w:rsidRDefault="00823AFE" w:rsidP="00823AFE">
            <w:pPr>
              <w:pStyle w:val="af"/>
              <w:contextualSpacing/>
              <w:rPr>
                <w:color w:val="FF0000"/>
              </w:rPr>
            </w:pPr>
            <w:r w:rsidRPr="00823AFE">
              <w:rPr>
                <w:bCs/>
              </w:rPr>
              <w:t>Специальные вопросы при проведении аудиторской проверки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42CAC02" w14:textId="36EDA38A" w:rsidR="00823AFE" w:rsidRPr="008007E0" w:rsidRDefault="00823AFE" w:rsidP="00823AFE">
            <w:pPr>
              <w:pStyle w:val="af"/>
              <w:contextualSpacing/>
            </w:pPr>
            <w:r w:rsidRPr="003A1821"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B81D112" w14:textId="77777777" w:rsidR="00823AFE" w:rsidRDefault="00823AFE" w:rsidP="00823AFE">
            <w:pPr>
              <w:pStyle w:val="af"/>
              <w:contextualSpacing/>
            </w:pPr>
            <w:r>
              <w:t xml:space="preserve">Лекция-диалог </w:t>
            </w:r>
          </w:p>
          <w:p w14:paraId="30CF8725" w14:textId="0E3E496D" w:rsidR="00823AFE" w:rsidRPr="008007E0" w:rsidRDefault="00823AFE" w:rsidP="00823AFE">
            <w:pPr>
              <w:pStyle w:val="af"/>
              <w:contextualSpacing/>
            </w:pPr>
            <w:r>
              <w:t xml:space="preserve">Решение ситуационных задач </w:t>
            </w:r>
            <w:r w:rsidRPr="008007E0">
              <w:t>Семинар-обсуждение</w:t>
            </w:r>
          </w:p>
        </w:tc>
      </w:tr>
    </w:tbl>
    <w:p w14:paraId="00DEAB2A" w14:textId="77777777" w:rsidR="00656146" w:rsidRDefault="00656146" w:rsidP="00695C26">
      <w:pPr>
        <w:rPr>
          <w:b/>
          <w:bCs/>
          <w:caps/>
        </w:rPr>
      </w:pPr>
    </w:p>
    <w:p w14:paraId="24695210" w14:textId="5FAE981C"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7BD57614" w14:textId="77777777"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14:paraId="32840D52" w14:textId="77777777" w:rsidR="001944AE" w:rsidRPr="001944AE" w:rsidRDefault="001944AE" w:rsidP="001944AE">
      <w:pPr>
        <w:rPr>
          <w:b/>
          <w:bCs/>
        </w:rPr>
      </w:pPr>
      <w:r w:rsidRPr="001944AE">
        <w:rPr>
          <w:b/>
          <w:bCs/>
        </w:rPr>
        <w:t>5.1. Темы докладов</w:t>
      </w:r>
    </w:p>
    <w:p w14:paraId="74FCD190" w14:textId="77777777" w:rsidR="00823AFE" w:rsidRPr="00823AFE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3AFE">
        <w:rPr>
          <w:rFonts w:ascii="Times New Roman" w:hAnsi="Times New Roman"/>
          <w:sz w:val="24"/>
          <w:szCs w:val="24"/>
        </w:rPr>
        <w:t>Процесс проведения аудита: задание, этические требования, согласование условий, договор на аудиторское задание</w:t>
      </w:r>
    </w:p>
    <w:p w14:paraId="2200680B" w14:textId="77777777" w:rsidR="00823AFE" w:rsidRPr="00823AFE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3AFE">
        <w:rPr>
          <w:rFonts w:ascii="Times New Roman" w:hAnsi="Times New Roman"/>
          <w:sz w:val="24"/>
          <w:szCs w:val="24"/>
        </w:rPr>
        <w:t>Риски в аудите: виды, выявление, оценка</w:t>
      </w:r>
    </w:p>
    <w:p w14:paraId="04A422AD" w14:textId="77777777" w:rsidR="00823AFE" w:rsidRPr="00823AFE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3AFE">
        <w:rPr>
          <w:rFonts w:ascii="Times New Roman" w:hAnsi="Times New Roman"/>
          <w:sz w:val="24"/>
          <w:szCs w:val="24"/>
        </w:rPr>
        <w:t>Существенность в аудите</w:t>
      </w:r>
    </w:p>
    <w:p w14:paraId="27D2EE90" w14:textId="77777777" w:rsidR="00823AFE" w:rsidRPr="00823AFE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3AFE">
        <w:rPr>
          <w:rFonts w:ascii="Times New Roman" w:hAnsi="Times New Roman"/>
          <w:sz w:val="24"/>
          <w:szCs w:val="24"/>
        </w:rPr>
        <w:t xml:space="preserve">Подготовка общей стратегии и плана аудита. </w:t>
      </w:r>
    </w:p>
    <w:p w14:paraId="6216C820" w14:textId="77777777" w:rsidR="00823AFE" w:rsidRPr="00823AFE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3AFE">
        <w:rPr>
          <w:rFonts w:ascii="Times New Roman" w:hAnsi="Times New Roman"/>
          <w:sz w:val="24"/>
          <w:szCs w:val="24"/>
        </w:rPr>
        <w:t>Оценка системы внутреннего контроля</w:t>
      </w:r>
    </w:p>
    <w:p w14:paraId="1F086E36" w14:textId="77777777" w:rsidR="00823AFE" w:rsidRPr="00823AFE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3AFE">
        <w:rPr>
          <w:rFonts w:ascii="Times New Roman" w:hAnsi="Times New Roman"/>
          <w:sz w:val="24"/>
          <w:szCs w:val="24"/>
        </w:rPr>
        <w:t>Классификация методик проведения аудита</w:t>
      </w:r>
    </w:p>
    <w:p w14:paraId="2178C764" w14:textId="77777777" w:rsidR="00823AFE" w:rsidRPr="00823AFE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3AFE">
        <w:rPr>
          <w:rFonts w:ascii="Times New Roman" w:hAnsi="Times New Roman"/>
          <w:sz w:val="24"/>
          <w:szCs w:val="24"/>
        </w:rPr>
        <w:t>Аудиторская выборка</w:t>
      </w:r>
    </w:p>
    <w:p w14:paraId="3185FC87" w14:textId="77777777" w:rsidR="00823AFE" w:rsidRPr="00823AFE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3AFE">
        <w:rPr>
          <w:rFonts w:ascii="Times New Roman" w:hAnsi="Times New Roman"/>
          <w:sz w:val="24"/>
          <w:szCs w:val="24"/>
        </w:rPr>
        <w:t>Методы получения аудиторских доказательств</w:t>
      </w:r>
    </w:p>
    <w:p w14:paraId="7C359F88" w14:textId="77777777" w:rsidR="00823AFE" w:rsidRPr="00823AFE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3AFE">
        <w:rPr>
          <w:rFonts w:ascii="Times New Roman" w:hAnsi="Times New Roman"/>
          <w:sz w:val="24"/>
          <w:szCs w:val="24"/>
        </w:rPr>
        <w:t>Документирование аудита. Рабочие документы аудитора</w:t>
      </w:r>
    </w:p>
    <w:p w14:paraId="3036121A" w14:textId="77777777" w:rsidR="00823AFE" w:rsidRPr="00823AFE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3AFE">
        <w:rPr>
          <w:rFonts w:ascii="Times New Roman" w:hAnsi="Times New Roman"/>
          <w:sz w:val="24"/>
          <w:szCs w:val="24"/>
        </w:rPr>
        <w:t>Письменная информация (отчет) аудитора по результатам аудиторской проверки</w:t>
      </w:r>
    </w:p>
    <w:p w14:paraId="2561464A" w14:textId="77777777" w:rsidR="00823AFE" w:rsidRPr="00823AFE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3AFE">
        <w:rPr>
          <w:rFonts w:ascii="Times New Roman" w:hAnsi="Times New Roman"/>
          <w:sz w:val="24"/>
          <w:szCs w:val="24"/>
        </w:rPr>
        <w:t>Аудиторское заключение. Обстоятельства модификации мнения в аудиторском заключении</w:t>
      </w:r>
    </w:p>
    <w:p w14:paraId="619329EA" w14:textId="77777777" w:rsidR="00823AFE" w:rsidRPr="00823AFE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3AFE">
        <w:rPr>
          <w:rFonts w:ascii="Times New Roman" w:hAnsi="Times New Roman"/>
          <w:sz w:val="24"/>
          <w:szCs w:val="24"/>
        </w:rPr>
        <w:t>Обзор нормативного регулирования аудиторской деятельности</w:t>
      </w:r>
    </w:p>
    <w:p w14:paraId="72E1F554" w14:textId="77777777" w:rsidR="00823AFE" w:rsidRPr="00823AFE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3AFE">
        <w:rPr>
          <w:rFonts w:ascii="Times New Roman" w:hAnsi="Times New Roman"/>
          <w:sz w:val="24"/>
          <w:szCs w:val="24"/>
        </w:rPr>
        <w:t>Международное регулирование аудиторской деятельности</w:t>
      </w:r>
    </w:p>
    <w:p w14:paraId="618D7A32" w14:textId="77777777" w:rsidR="00823AFE" w:rsidRPr="00823AFE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3AFE">
        <w:rPr>
          <w:rFonts w:ascii="Times New Roman" w:hAnsi="Times New Roman"/>
          <w:sz w:val="24"/>
          <w:szCs w:val="24"/>
        </w:rPr>
        <w:t>Профессиональные сообщества аудиторов и бухгалтеров в РФ</w:t>
      </w:r>
    </w:p>
    <w:p w14:paraId="0B95B28C" w14:textId="77777777" w:rsidR="00823AFE" w:rsidRPr="00823AFE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3AFE">
        <w:rPr>
          <w:rFonts w:ascii="Times New Roman" w:hAnsi="Times New Roman"/>
          <w:sz w:val="24"/>
          <w:szCs w:val="24"/>
        </w:rPr>
        <w:t>Анализ состояния рынка аудиторских услуг в мире</w:t>
      </w:r>
    </w:p>
    <w:p w14:paraId="08EF6B4C" w14:textId="77777777" w:rsidR="00823AFE" w:rsidRPr="00823AFE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3AFE">
        <w:rPr>
          <w:rFonts w:ascii="Times New Roman" w:hAnsi="Times New Roman"/>
          <w:sz w:val="24"/>
          <w:szCs w:val="24"/>
        </w:rPr>
        <w:t>Государственный аудит</w:t>
      </w:r>
    </w:p>
    <w:p w14:paraId="63F3EC31" w14:textId="77777777" w:rsidR="00823AFE" w:rsidRPr="00823AFE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3AFE">
        <w:rPr>
          <w:rFonts w:ascii="Times New Roman" w:hAnsi="Times New Roman"/>
          <w:sz w:val="24"/>
          <w:szCs w:val="24"/>
        </w:rPr>
        <w:t>Обязанности аудитора в отношении недобросовестных действий при проведении аудита финансовой отчетности</w:t>
      </w:r>
    </w:p>
    <w:p w14:paraId="570A6A81" w14:textId="77777777" w:rsidR="00823AFE" w:rsidRPr="00A93ED8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Организация аудиторской проверки бухгалтерской (финансовой) отчетности</w:t>
      </w:r>
    </w:p>
    <w:p w14:paraId="1FB90CBD" w14:textId="77777777" w:rsidR="00823AFE" w:rsidRPr="00823AFE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3AFE">
        <w:rPr>
          <w:rFonts w:ascii="Times New Roman" w:hAnsi="Times New Roman"/>
          <w:sz w:val="24"/>
          <w:szCs w:val="24"/>
        </w:rPr>
        <w:t>Организация аудиторской проверки (на примере банка, страховой организация, бюджетной и др.)</w:t>
      </w:r>
    </w:p>
    <w:p w14:paraId="7AD36317" w14:textId="77777777" w:rsidR="00823AFE" w:rsidRPr="00A93ED8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Планирование аудиторской проверки</w:t>
      </w:r>
    </w:p>
    <w:p w14:paraId="00B5BA9C" w14:textId="7F7E1A42" w:rsidR="00823AFE" w:rsidRPr="00A93ED8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Сбор, анализ и документирование аудиторских доказательств</w:t>
      </w:r>
      <w:r>
        <w:rPr>
          <w:rFonts w:ascii="Times New Roman" w:hAnsi="Times New Roman"/>
          <w:sz w:val="24"/>
          <w:szCs w:val="24"/>
        </w:rPr>
        <w:t xml:space="preserve"> в ходе аудиторский проверки</w:t>
      </w:r>
    </w:p>
    <w:p w14:paraId="01B3ECDB" w14:textId="4FD31A43" w:rsidR="00823AFE" w:rsidRPr="00A93ED8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>Формирование результатов аудит</w:t>
      </w:r>
      <w:r>
        <w:rPr>
          <w:rFonts w:ascii="Times New Roman" w:hAnsi="Times New Roman"/>
          <w:sz w:val="24"/>
          <w:szCs w:val="24"/>
        </w:rPr>
        <w:t>орской проверки</w:t>
      </w:r>
      <w:r w:rsidRPr="00A93ED8">
        <w:rPr>
          <w:rFonts w:ascii="Times New Roman" w:hAnsi="Times New Roman"/>
          <w:sz w:val="24"/>
          <w:szCs w:val="24"/>
        </w:rPr>
        <w:t>. Внутренний контроль качества</w:t>
      </w:r>
    </w:p>
    <w:p w14:paraId="192A6895" w14:textId="1A8D6690" w:rsidR="00823AFE" w:rsidRPr="00823AFE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3AFE">
        <w:rPr>
          <w:rFonts w:ascii="Times New Roman" w:hAnsi="Times New Roman"/>
          <w:sz w:val="24"/>
          <w:szCs w:val="24"/>
        </w:rPr>
        <w:t>Технология внутреннего аудита</w:t>
      </w:r>
    </w:p>
    <w:p w14:paraId="0AFADF45" w14:textId="77777777" w:rsidR="00823AFE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3AFE">
        <w:rPr>
          <w:rFonts w:ascii="Times New Roman" w:hAnsi="Times New Roman"/>
          <w:sz w:val="24"/>
          <w:szCs w:val="24"/>
        </w:rPr>
        <w:t>Кодекс профессиональной этики аудиторов</w:t>
      </w:r>
    </w:p>
    <w:p w14:paraId="1885837F" w14:textId="272B5E51" w:rsidR="00823AFE" w:rsidRPr="00A93ED8" w:rsidRDefault="00823AFE" w:rsidP="00823AFE">
      <w:pPr>
        <w:pStyle w:val="af0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93ED8">
        <w:rPr>
          <w:rFonts w:ascii="Times New Roman" w:hAnsi="Times New Roman"/>
          <w:sz w:val="24"/>
          <w:szCs w:val="24"/>
        </w:rPr>
        <w:t xml:space="preserve">Пользователи </w:t>
      </w:r>
      <w:r>
        <w:rPr>
          <w:rFonts w:ascii="Times New Roman" w:hAnsi="Times New Roman"/>
          <w:sz w:val="24"/>
          <w:szCs w:val="24"/>
        </w:rPr>
        <w:t xml:space="preserve">результатов аудиторской проверки </w:t>
      </w:r>
      <w:r w:rsidRPr="00A93ED8">
        <w:rPr>
          <w:rFonts w:ascii="Times New Roman" w:hAnsi="Times New Roman"/>
          <w:sz w:val="24"/>
          <w:szCs w:val="24"/>
        </w:rPr>
        <w:t xml:space="preserve">бухгалтерской (финансовой) отчетности </w:t>
      </w:r>
    </w:p>
    <w:p w14:paraId="34794BEB" w14:textId="77777777" w:rsidR="008A7E85" w:rsidRDefault="008A7E85" w:rsidP="00F17820">
      <w:pPr>
        <w:rPr>
          <w:b/>
          <w:bCs/>
        </w:rPr>
      </w:pPr>
    </w:p>
    <w:p w14:paraId="2C6244D3" w14:textId="77777777"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0F70CF2" w14:textId="77777777" w:rsidR="00F17820" w:rsidRDefault="00F17820" w:rsidP="00F17820">
      <w:pPr>
        <w:rPr>
          <w:b/>
          <w:bCs/>
        </w:rPr>
      </w:pPr>
    </w:p>
    <w:p w14:paraId="30B885E5" w14:textId="180A53CF"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14:paraId="14263527" w14:textId="77777777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D3CBD3" w14:textId="77777777" w:rsidR="001944AE" w:rsidRPr="003C0E55" w:rsidRDefault="001944AE" w:rsidP="00020C5E">
            <w:pPr>
              <w:pStyle w:val="af"/>
              <w:jc w:val="center"/>
            </w:pPr>
            <w:r w:rsidRPr="003C0E55">
              <w:t>№</w:t>
            </w:r>
          </w:p>
          <w:p w14:paraId="283F23B6" w14:textId="77777777" w:rsidR="001944AE" w:rsidRPr="003C0E55" w:rsidRDefault="001944AE" w:rsidP="00020C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49D097" w14:textId="77777777" w:rsidR="001944AE" w:rsidRDefault="001944AE" w:rsidP="00020C5E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14:paraId="3FD3F1AB" w14:textId="77777777" w:rsidR="001944AE" w:rsidRPr="003C0E55" w:rsidRDefault="001944AE" w:rsidP="00020C5E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0EB0B88" w14:textId="77777777" w:rsidR="001944AE" w:rsidRPr="003C0E55" w:rsidRDefault="001944AE" w:rsidP="00020C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14:paraId="01A0000B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D1DD5B" w14:textId="77777777"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25AAC6" w14:textId="163EB40F" w:rsidR="001944AE" w:rsidRPr="00733CAB" w:rsidRDefault="001944AE" w:rsidP="00020C5E">
            <w:pPr>
              <w:pStyle w:val="af"/>
              <w:tabs>
                <w:tab w:val="left" w:pos="538"/>
              </w:tabs>
              <w:jc w:val="center"/>
            </w:pPr>
            <w:r w:rsidRPr="00733CAB">
              <w:rPr>
                <w:lang w:eastAsia="en-US"/>
              </w:rPr>
              <w:t>Темы 1-</w:t>
            </w:r>
            <w:r w:rsidR="00733CAB" w:rsidRPr="00733CAB">
              <w:rPr>
                <w:lang w:eastAsia="en-US"/>
              </w:rPr>
              <w:t>5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E15490B" w14:textId="77777777" w:rsidR="001944AE" w:rsidRPr="00733CAB" w:rsidRDefault="001944AE" w:rsidP="00020C5E">
            <w:pPr>
              <w:pStyle w:val="af"/>
              <w:jc w:val="center"/>
            </w:pPr>
            <w:r w:rsidRPr="00733CAB">
              <w:t>Проверка заданий практикума</w:t>
            </w:r>
          </w:p>
        </w:tc>
      </w:tr>
      <w:tr w:rsidR="001944AE" w:rsidRPr="008007E0" w14:paraId="45320FD3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2E5FB0" w14:textId="77777777"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19DDE5" w14:textId="39838769" w:rsidR="001944AE" w:rsidRPr="00733CAB" w:rsidRDefault="001944AE" w:rsidP="00020C5E">
            <w:pPr>
              <w:pStyle w:val="af"/>
              <w:tabs>
                <w:tab w:val="left" w:pos="538"/>
              </w:tabs>
              <w:jc w:val="center"/>
            </w:pPr>
            <w:r w:rsidRPr="00733CAB">
              <w:rPr>
                <w:lang w:eastAsia="en-US"/>
              </w:rPr>
              <w:t>Темы 1-</w:t>
            </w:r>
            <w:r w:rsidR="00733CAB" w:rsidRPr="00733CAB">
              <w:rPr>
                <w:lang w:eastAsia="en-US"/>
              </w:rPr>
              <w:t>5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09F247C" w14:textId="77777777" w:rsidR="000E5A88" w:rsidRPr="00733CAB" w:rsidRDefault="001944AE" w:rsidP="00020C5E">
            <w:pPr>
              <w:pStyle w:val="af"/>
              <w:jc w:val="center"/>
              <w:rPr>
                <w:lang w:eastAsia="en-US"/>
              </w:rPr>
            </w:pPr>
            <w:r w:rsidRPr="00733CAB">
              <w:rPr>
                <w:lang w:eastAsia="en-US"/>
              </w:rPr>
              <w:t xml:space="preserve">Представление докладов и сообщений </w:t>
            </w:r>
          </w:p>
          <w:p w14:paraId="1362826B" w14:textId="68BEF3E2" w:rsidR="001944AE" w:rsidRPr="00733CAB" w:rsidRDefault="001944AE" w:rsidP="00020C5E">
            <w:pPr>
              <w:pStyle w:val="af"/>
              <w:jc w:val="center"/>
            </w:pPr>
            <w:r w:rsidRPr="00733CAB">
              <w:rPr>
                <w:lang w:eastAsia="en-US"/>
              </w:rPr>
              <w:t>(включая презентации)</w:t>
            </w:r>
          </w:p>
        </w:tc>
      </w:tr>
      <w:tr w:rsidR="000E5A88" w:rsidRPr="008007E0" w14:paraId="5D292991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D5907B" w14:textId="77777777" w:rsidR="000E5A88" w:rsidRPr="00C715CF" w:rsidRDefault="000E5A88" w:rsidP="000E5A88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14795B" w14:textId="2F776BA6" w:rsidR="000E5A88" w:rsidRPr="00733CAB" w:rsidRDefault="000E5A88" w:rsidP="000E5A88">
            <w:pPr>
              <w:pStyle w:val="af"/>
              <w:tabs>
                <w:tab w:val="left" w:pos="538"/>
              </w:tabs>
              <w:jc w:val="center"/>
              <w:rPr>
                <w:lang w:eastAsia="en-US"/>
              </w:rPr>
            </w:pPr>
            <w:r w:rsidRPr="00733CAB">
              <w:rPr>
                <w:lang w:eastAsia="en-US"/>
              </w:rPr>
              <w:t>Темы 1-</w:t>
            </w:r>
            <w:r w:rsidR="00733CAB" w:rsidRPr="00733CAB">
              <w:rPr>
                <w:lang w:eastAsia="en-US"/>
              </w:rPr>
              <w:t>5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3805427" w14:textId="6050EAE9" w:rsidR="000E5A88" w:rsidRPr="00733CAB" w:rsidRDefault="000E5A88" w:rsidP="000E5A88">
            <w:pPr>
              <w:pStyle w:val="af"/>
              <w:jc w:val="center"/>
              <w:rPr>
                <w:lang w:eastAsia="en-US"/>
              </w:rPr>
            </w:pPr>
            <w:r w:rsidRPr="00733CAB">
              <w:rPr>
                <w:lang w:eastAsia="en-US"/>
              </w:rPr>
              <w:t>Краткие опросы по темам</w:t>
            </w:r>
          </w:p>
        </w:tc>
      </w:tr>
    </w:tbl>
    <w:p w14:paraId="1E143F6F" w14:textId="09D24205" w:rsidR="001944AE" w:rsidRDefault="001944AE" w:rsidP="00BC1982">
      <w:pPr>
        <w:ind w:firstLine="708"/>
        <w:rPr>
          <w:b/>
          <w:bCs/>
        </w:rPr>
      </w:pPr>
    </w:p>
    <w:tbl>
      <w:tblPr>
        <w:tblStyle w:val="af4"/>
        <w:tblW w:w="9483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1944AE" w:rsidRPr="001944AE" w14:paraId="0254A60C" w14:textId="77777777" w:rsidTr="00A80AE7">
        <w:tc>
          <w:tcPr>
            <w:tcW w:w="9483" w:type="dxa"/>
            <w:vAlign w:val="center"/>
          </w:tcPr>
          <w:p w14:paraId="65442537" w14:textId="09471D19" w:rsidR="001944AE" w:rsidRPr="00733CAB" w:rsidRDefault="001944AE" w:rsidP="00C6089C">
            <w:pPr>
              <w:jc w:val="center"/>
              <w:rPr>
                <w:sz w:val="20"/>
                <w:szCs w:val="20"/>
              </w:rPr>
            </w:pPr>
            <w:r w:rsidRPr="00733CAB">
              <w:t>Форма текущего контроля - примеры</w:t>
            </w:r>
          </w:p>
        </w:tc>
      </w:tr>
      <w:tr w:rsidR="001944AE" w:rsidRPr="001944AE" w14:paraId="10103DC7" w14:textId="77777777" w:rsidTr="00A80AE7">
        <w:tc>
          <w:tcPr>
            <w:tcW w:w="9483" w:type="dxa"/>
          </w:tcPr>
          <w:p w14:paraId="4F20B948" w14:textId="77777777" w:rsidR="001944AE" w:rsidRDefault="001944AE" w:rsidP="00733CAB">
            <w:pPr>
              <w:ind w:firstLine="586"/>
              <w:jc w:val="both"/>
            </w:pPr>
            <w:r w:rsidRPr="00733CAB">
              <w:t>Тест</w:t>
            </w:r>
          </w:p>
          <w:p w14:paraId="1A90C5F5" w14:textId="46C87AB6" w:rsidR="00CF7D86" w:rsidRDefault="00CF7D86" w:rsidP="00CF7D86">
            <w:pPr>
              <w:ind w:firstLine="586"/>
              <w:jc w:val="both"/>
            </w:pPr>
            <w:r>
              <w:t>1. Целью аудита учетной политики является:</w:t>
            </w:r>
          </w:p>
          <w:p w14:paraId="3F0706A5" w14:textId="77777777" w:rsidR="00CF7D86" w:rsidRDefault="00CF7D86" w:rsidP="00CF7D86">
            <w:pPr>
              <w:ind w:firstLine="586"/>
              <w:jc w:val="both"/>
            </w:pPr>
            <w:r>
              <w:t xml:space="preserve">а) установление соответствия применяемой в организации методики бухгалтерского учета нормативным документам; </w:t>
            </w:r>
          </w:p>
          <w:p w14:paraId="0B96BC17" w14:textId="77777777" w:rsidR="00CF7D86" w:rsidRDefault="00CF7D86" w:rsidP="00CF7D86">
            <w:pPr>
              <w:ind w:firstLine="586"/>
              <w:jc w:val="both"/>
            </w:pPr>
            <w:r>
              <w:t xml:space="preserve">б) выражение мнения относительно классификации имуществ и обязательств в бухгалтерской отчетности. </w:t>
            </w:r>
          </w:p>
          <w:p w14:paraId="30BA7128" w14:textId="0B091C76" w:rsidR="00CF7D86" w:rsidRDefault="00CF7D86" w:rsidP="00CF7D86">
            <w:pPr>
              <w:ind w:firstLine="586"/>
              <w:jc w:val="both"/>
            </w:pPr>
            <w:r>
              <w:t>2. Задачей аудита учетной политики является:</w:t>
            </w:r>
          </w:p>
          <w:p w14:paraId="7B93EB36" w14:textId="77777777" w:rsidR="00CF7D86" w:rsidRDefault="00CF7D86" w:rsidP="00CF7D86">
            <w:pPr>
              <w:ind w:firstLine="586"/>
              <w:jc w:val="both"/>
            </w:pPr>
            <w:r>
              <w:t xml:space="preserve">а) оценка начисленной амортизации и достоверности отражения ее в учете; </w:t>
            </w:r>
          </w:p>
          <w:p w14:paraId="74B37518" w14:textId="77777777" w:rsidR="00CF7D86" w:rsidRDefault="00CF7D86" w:rsidP="00CF7D86">
            <w:pPr>
              <w:ind w:firstLine="586"/>
              <w:jc w:val="both"/>
            </w:pPr>
            <w:r>
              <w:t xml:space="preserve">б) оценка качества проведенной инвентаризации; </w:t>
            </w:r>
          </w:p>
          <w:p w14:paraId="23A00AF0" w14:textId="77777777" w:rsidR="00CF7D86" w:rsidRDefault="00CF7D86" w:rsidP="00CF7D86">
            <w:pPr>
              <w:ind w:firstLine="586"/>
              <w:jc w:val="both"/>
            </w:pPr>
            <w:r>
              <w:t xml:space="preserve">в) изучение системы организации бухгалтерского учета и проверка положений на соответствие требованиям законодательства. </w:t>
            </w:r>
          </w:p>
          <w:p w14:paraId="4DD05E59" w14:textId="3FBEF4ED" w:rsidR="00CF7D86" w:rsidRDefault="00CF7D86" w:rsidP="00CF7D86">
            <w:pPr>
              <w:ind w:firstLine="586"/>
              <w:jc w:val="both"/>
            </w:pPr>
            <w:r>
              <w:t>3. Учетная политика организации должна быть сформирована:</w:t>
            </w:r>
          </w:p>
          <w:p w14:paraId="4DC048E9" w14:textId="77777777" w:rsidR="00CF7D86" w:rsidRDefault="00CF7D86" w:rsidP="00CF7D86">
            <w:pPr>
              <w:ind w:firstLine="586"/>
              <w:jc w:val="both"/>
            </w:pPr>
            <w:r>
              <w:t>а) аудитором;</w:t>
            </w:r>
          </w:p>
          <w:p w14:paraId="64B9DE8C" w14:textId="77777777" w:rsidR="00CF7D86" w:rsidRDefault="00CF7D86" w:rsidP="00CF7D86">
            <w:pPr>
              <w:ind w:firstLine="586"/>
              <w:jc w:val="both"/>
            </w:pPr>
            <w:r>
              <w:t>б) главным бухгалтером;</w:t>
            </w:r>
          </w:p>
          <w:p w14:paraId="499B7AC6" w14:textId="77777777" w:rsidR="00CF7D86" w:rsidRDefault="00CF7D86" w:rsidP="00CF7D86">
            <w:pPr>
              <w:ind w:firstLine="586"/>
              <w:jc w:val="both"/>
            </w:pPr>
            <w:r>
              <w:t>в) руководителем организации.</w:t>
            </w:r>
          </w:p>
          <w:p w14:paraId="6CC1D691" w14:textId="3B1B3773" w:rsidR="00CF7D86" w:rsidRDefault="00CF7D86" w:rsidP="00CF7D86">
            <w:pPr>
              <w:ind w:firstLine="586"/>
              <w:jc w:val="both"/>
            </w:pPr>
            <w:r>
              <w:t>4. Что такое саморегулируемая организация аудиторов (СРО)?</w:t>
            </w:r>
          </w:p>
          <w:p w14:paraId="6351744E" w14:textId="77777777" w:rsidR="00CF7D86" w:rsidRDefault="00CF7D86" w:rsidP="00CF7D86">
            <w:pPr>
              <w:ind w:firstLine="586"/>
              <w:jc w:val="both"/>
            </w:pPr>
            <w:r>
              <w:t>а) это коммерческая организация, созданная на условиях членства в целях обеспечения условий осуществления аудиторской деятельности.</w:t>
            </w:r>
          </w:p>
          <w:p w14:paraId="46E7C973" w14:textId="77777777" w:rsidR="00CF7D86" w:rsidRDefault="00CF7D86" w:rsidP="00CF7D86">
            <w:pPr>
              <w:ind w:firstLine="586"/>
              <w:jc w:val="both"/>
            </w:pPr>
            <w:r>
              <w:t>б) это некоммерческая организация, созданная на условиях членства в целях обеспечения условий осуществления аудиторской деятельности.</w:t>
            </w:r>
          </w:p>
          <w:p w14:paraId="452816F2" w14:textId="77777777" w:rsidR="00CF7D86" w:rsidRDefault="00CF7D86" w:rsidP="00CF7D86">
            <w:pPr>
              <w:ind w:firstLine="586"/>
              <w:jc w:val="both"/>
            </w:pPr>
            <w:r>
              <w:t>в) нет правильного ответа.</w:t>
            </w:r>
          </w:p>
          <w:p w14:paraId="2E051769" w14:textId="77777777" w:rsidR="00CF7D86" w:rsidRDefault="00CF7D86" w:rsidP="00CF7D86">
            <w:pPr>
              <w:ind w:firstLine="586"/>
              <w:jc w:val="both"/>
            </w:pPr>
            <w:r>
              <w:t>г) это государственная организация, целью которой является повышение квалификации аудиторов.</w:t>
            </w:r>
          </w:p>
          <w:p w14:paraId="145FD44A" w14:textId="72D929B5" w:rsidR="00CF7D86" w:rsidRDefault="00CF7D86" w:rsidP="00CF7D86">
            <w:pPr>
              <w:ind w:firstLine="586"/>
              <w:jc w:val="both"/>
            </w:pPr>
            <w:r>
              <w:t>5. Организация «А» пригласила для проведения аудита аудиторскую организацию «Б», руководитель которой владеет долей в уставном капитале организации «А». Оцените эту ситуацию …</w:t>
            </w:r>
          </w:p>
          <w:p w14:paraId="3B5FD6C0" w14:textId="77777777" w:rsidR="00CF7D86" w:rsidRDefault="00CF7D86" w:rsidP="00CF7D86">
            <w:pPr>
              <w:ind w:firstLine="586"/>
              <w:jc w:val="both"/>
            </w:pPr>
            <w:r>
              <w:t xml:space="preserve">а) это лучший вариант, так как обе стороны заинтересованы в </w:t>
            </w:r>
            <w:proofErr w:type="gramStart"/>
            <w:r>
              <w:t>аудите ;</w:t>
            </w:r>
            <w:proofErr w:type="gramEnd"/>
          </w:p>
          <w:p w14:paraId="66BE629B" w14:textId="77777777" w:rsidR="00CF7D86" w:rsidRDefault="00CF7D86" w:rsidP="00CF7D86">
            <w:pPr>
              <w:ind w:firstLine="586"/>
              <w:jc w:val="both"/>
            </w:pPr>
            <w:r>
              <w:t>б) аудиторская организация не в праве проводить аудит данной организации;</w:t>
            </w:r>
          </w:p>
          <w:p w14:paraId="30D9D2DD" w14:textId="77777777" w:rsidR="00CF7D86" w:rsidRDefault="00CF7D86" w:rsidP="00CF7D86">
            <w:pPr>
              <w:ind w:firstLine="586"/>
              <w:jc w:val="both"/>
            </w:pPr>
            <w:r>
              <w:t>в) самое главное – это высокое качество и приемлемая стоимость аудиторских услуг;</w:t>
            </w:r>
          </w:p>
          <w:p w14:paraId="2F7B3A1C" w14:textId="77777777" w:rsidR="00CF7D86" w:rsidRDefault="00CF7D86" w:rsidP="00CF7D86">
            <w:pPr>
              <w:ind w:firstLine="586"/>
              <w:jc w:val="both"/>
            </w:pPr>
            <w:r>
              <w:t>г) нет правильного ответа.</w:t>
            </w:r>
          </w:p>
          <w:p w14:paraId="2EB90088" w14:textId="186A99D4" w:rsidR="00CF7D86" w:rsidRDefault="00CF7D86" w:rsidP="00CF7D86">
            <w:pPr>
              <w:ind w:firstLine="586"/>
              <w:jc w:val="both"/>
            </w:pPr>
            <w:r>
              <w:t xml:space="preserve">6. За подготовку и составление финансовой (бухгалтерской) отчетности несет ответственность: </w:t>
            </w:r>
          </w:p>
          <w:p w14:paraId="0A56266B" w14:textId="77777777" w:rsidR="00CF7D86" w:rsidRDefault="00CF7D86" w:rsidP="00CF7D86">
            <w:pPr>
              <w:ind w:firstLine="586"/>
              <w:jc w:val="both"/>
            </w:pPr>
            <w:r>
              <w:t>а) руководитель аудиторской организации;</w:t>
            </w:r>
          </w:p>
          <w:p w14:paraId="260C9583" w14:textId="77777777" w:rsidR="00CF7D86" w:rsidRDefault="00CF7D86" w:rsidP="00CF7D86">
            <w:pPr>
              <w:ind w:firstLine="586"/>
              <w:jc w:val="both"/>
            </w:pPr>
            <w:r>
              <w:t>б) нет правильного ответа;</w:t>
            </w:r>
          </w:p>
          <w:p w14:paraId="4BD096BC" w14:textId="77777777" w:rsidR="00CF7D86" w:rsidRDefault="00CF7D86" w:rsidP="00CF7D86">
            <w:pPr>
              <w:ind w:firstLine="586"/>
              <w:jc w:val="both"/>
            </w:pPr>
            <w:r>
              <w:t xml:space="preserve">в) руководитель </w:t>
            </w:r>
            <w:proofErr w:type="spellStart"/>
            <w:r>
              <w:t>аудируемого</w:t>
            </w:r>
            <w:proofErr w:type="spellEnd"/>
            <w:r>
              <w:t xml:space="preserve"> лица;</w:t>
            </w:r>
          </w:p>
          <w:p w14:paraId="1C338377" w14:textId="77777777" w:rsidR="00CF7D86" w:rsidRDefault="00CF7D86" w:rsidP="00CF7D86">
            <w:pPr>
              <w:ind w:firstLine="586"/>
              <w:jc w:val="both"/>
            </w:pPr>
            <w:r>
              <w:t>г) аудитор, проводивший проверку финансовой (бухгалтерской) отчетности.</w:t>
            </w:r>
          </w:p>
          <w:p w14:paraId="7F47258C" w14:textId="63D7766F" w:rsidR="00CF7D86" w:rsidRDefault="00CF7D86" w:rsidP="00CF7D86">
            <w:pPr>
              <w:ind w:firstLine="586"/>
              <w:jc w:val="both"/>
            </w:pPr>
            <w:r>
              <w:t>7. Расходы организации по приобретению лицензий на осуществление отдельных видов деятельности учитываются:</w:t>
            </w:r>
          </w:p>
          <w:p w14:paraId="67786A56" w14:textId="77777777" w:rsidR="00CF7D86" w:rsidRDefault="00CF7D86" w:rsidP="00CF7D86">
            <w:pPr>
              <w:ind w:firstLine="586"/>
              <w:jc w:val="both"/>
            </w:pPr>
            <w:r>
              <w:t>а) на счете 04 и относятся к нематериальным активам;</w:t>
            </w:r>
          </w:p>
          <w:p w14:paraId="11945676" w14:textId="77777777" w:rsidR="00CF7D86" w:rsidRDefault="00CF7D86" w:rsidP="00CF7D86">
            <w:pPr>
              <w:ind w:firstLine="586"/>
              <w:jc w:val="both"/>
            </w:pPr>
            <w:r>
              <w:t>б) на счете 97 «Расходы будущих периодов» с последующим равномерным списанием в течение срока действия лицензии;</w:t>
            </w:r>
          </w:p>
          <w:p w14:paraId="02C5B1F5" w14:textId="77777777" w:rsidR="00CF7D86" w:rsidRDefault="00CF7D86" w:rsidP="00CF7D86">
            <w:pPr>
              <w:ind w:firstLine="586"/>
              <w:jc w:val="both"/>
            </w:pPr>
            <w:r>
              <w:t>в) на счете 97 «Расходы будущих периодов» и списываются на затраты по истечении срока лицензии;</w:t>
            </w:r>
          </w:p>
          <w:p w14:paraId="7548A33F" w14:textId="77777777" w:rsidR="00CF7D86" w:rsidRDefault="00CF7D86" w:rsidP="00CF7D86">
            <w:pPr>
              <w:ind w:firstLine="586"/>
              <w:jc w:val="both"/>
            </w:pPr>
            <w:r>
              <w:t>г) используются иные счета по усмотрению организации.</w:t>
            </w:r>
          </w:p>
          <w:p w14:paraId="7EAB9E46" w14:textId="6B4C648A" w:rsidR="00CF7D86" w:rsidRDefault="00CF7D86" w:rsidP="00CF7D86">
            <w:pPr>
              <w:ind w:firstLine="586"/>
              <w:jc w:val="both"/>
            </w:pPr>
            <w:r>
              <w:t>8. При отражении в учете затрат, связанных созданием нематериального актива, аудитор признает правильной запись:</w:t>
            </w:r>
          </w:p>
          <w:p w14:paraId="18E3D40D" w14:textId="77777777" w:rsidR="00CF7D86" w:rsidRDefault="00CF7D86" w:rsidP="00CF7D86">
            <w:pPr>
              <w:ind w:firstLine="586"/>
              <w:jc w:val="both"/>
            </w:pPr>
            <w:r>
              <w:t>а) Д-т 08, К-т 10;</w:t>
            </w:r>
          </w:p>
          <w:p w14:paraId="774AAA7F" w14:textId="77777777" w:rsidR="00CF7D86" w:rsidRDefault="00CF7D86" w:rsidP="00CF7D86">
            <w:pPr>
              <w:ind w:firstLine="586"/>
              <w:jc w:val="both"/>
            </w:pPr>
            <w:r>
              <w:t>б) Д-т 04, К-т 97;</w:t>
            </w:r>
          </w:p>
          <w:p w14:paraId="067BB7B0" w14:textId="77777777" w:rsidR="00CF7D86" w:rsidRDefault="00CF7D86" w:rsidP="00CF7D86">
            <w:pPr>
              <w:ind w:firstLine="586"/>
              <w:jc w:val="both"/>
            </w:pPr>
            <w:r>
              <w:t>в) Д-т 04, К-т 08.</w:t>
            </w:r>
          </w:p>
          <w:p w14:paraId="53427DA1" w14:textId="179A23C1" w:rsidR="00CF7D86" w:rsidRDefault="00CF7D86" w:rsidP="00CF7D86">
            <w:pPr>
              <w:ind w:firstLine="586"/>
              <w:jc w:val="both"/>
            </w:pPr>
            <w:r>
              <w:t>9. Аудит – это … контроль</w:t>
            </w:r>
          </w:p>
          <w:p w14:paraId="38DA6726" w14:textId="77777777" w:rsidR="00CF7D86" w:rsidRDefault="00CF7D86" w:rsidP="00CF7D86">
            <w:pPr>
              <w:ind w:firstLine="586"/>
              <w:jc w:val="both"/>
            </w:pPr>
            <w:r>
              <w:t>а) государственный;</w:t>
            </w:r>
          </w:p>
          <w:p w14:paraId="2DB3F898" w14:textId="77777777" w:rsidR="00CF7D86" w:rsidRDefault="00CF7D86" w:rsidP="00CF7D86">
            <w:pPr>
              <w:ind w:firstLine="586"/>
              <w:jc w:val="both"/>
            </w:pPr>
            <w:r>
              <w:t>б) независимый вневедомственный;</w:t>
            </w:r>
          </w:p>
          <w:p w14:paraId="6C54A640" w14:textId="77777777" w:rsidR="00CF7D86" w:rsidRDefault="00CF7D86" w:rsidP="00CF7D86">
            <w:pPr>
              <w:ind w:firstLine="586"/>
              <w:jc w:val="both"/>
            </w:pPr>
            <w:r>
              <w:t>в) общественный;</w:t>
            </w:r>
          </w:p>
          <w:p w14:paraId="067AC696" w14:textId="77777777" w:rsidR="00CF7D86" w:rsidRDefault="00CF7D86" w:rsidP="00CF7D86">
            <w:pPr>
              <w:ind w:firstLine="586"/>
              <w:jc w:val="both"/>
            </w:pPr>
            <w:r>
              <w:t>г) финансовый.</w:t>
            </w:r>
          </w:p>
          <w:p w14:paraId="2F211A2C" w14:textId="0B06A167" w:rsidR="00CF7D86" w:rsidRDefault="00CF7D86" w:rsidP="00CF7D86">
            <w:pPr>
              <w:ind w:firstLine="586"/>
              <w:jc w:val="both"/>
            </w:pPr>
            <w:r>
              <w:t>10. Нематериальные активы принимаются к бухгалтерскому учету по первоначальной стоимости. При этом первоначальная стоимость нематериальных активов, созданных самой организацией, определяется исходя:</w:t>
            </w:r>
          </w:p>
          <w:p w14:paraId="23F5CDDF" w14:textId="77777777" w:rsidR="00CF7D86" w:rsidRDefault="00CF7D86" w:rsidP="00CF7D86">
            <w:pPr>
              <w:ind w:firstLine="586"/>
              <w:jc w:val="both"/>
            </w:pPr>
            <w:r>
              <w:t>а) из суммы фактических расходов на создание, изготовление;</w:t>
            </w:r>
          </w:p>
          <w:p w14:paraId="27E7AD38" w14:textId="77777777" w:rsidR="00CF7D86" w:rsidRDefault="00CF7D86" w:rsidP="00CF7D86">
            <w:pPr>
              <w:ind w:firstLine="586"/>
              <w:jc w:val="both"/>
            </w:pPr>
            <w:r>
              <w:t>б) рыночной стоимости нематериального объекта;</w:t>
            </w:r>
          </w:p>
          <w:p w14:paraId="7DED0293" w14:textId="77777777" w:rsidR="00CF7D86" w:rsidRDefault="00CF7D86" w:rsidP="00CF7D86">
            <w:pPr>
              <w:ind w:firstLine="586"/>
              <w:jc w:val="both"/>
            </w:pPr>
            <w:r>
              <w:t>в) денежной оценки, согласованной с учредителями организации.</w:t>
            </w:r>
          </w:p>
          <w:p w14:paraId="412A551E" w14:textId="77777777" w:rsidR="00733CAB" w:rsidRPr="00733CAB" w:rsidRDefault="00733CAB" w:rsidP="00CF7D86">
            <w:pPr>
              <w:ind w:firstLine="586"/>
              <w:jc w:val="both"/>
            </w:pPr>
          </w:p>
        </w:tc>
      </w:tr>
      <w:tr w:rsidR="001944AE" w:rsidRPr="001944AE" w14:paraId="26CB31EE" w14:textId="77777777" w:rsidTr="00A80AE7">
        <w:tc>
          <w:tcPr>
            <w:tcW w:w="9483" w:type="dxa"/>
          </w:tcPr>
          <w:p w14:paraId="6745E02D" w14:textId="77777777" w:rsidR="001944AE" w:rsidRDefault="001944AE" w:rsidP="00CF7D86">
            <w:pPr>
              <w:ind w:firstLine="586"/>
              <w:contextualSpacing/>
              <w:jc w:val="both"/>
            </w:pPr>
            <w:r w:rsidRPr="002C7B5C">
              <w:t>Опрос</w:t>
            </w:r>
          </w:p>
          <w:p w14:paraId="731EBA4F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 xml:space="preserve">Аудит основных средств. </w:t>
            </w:r>
          </w:p>
          <w:p w14:paraId="7CDE70EA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>Аудит нематериальных активов.</w:t>
            </w:r>
          </w:p>
          <w:p w14:paraId="7C9EC9E6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>Аудит финансовых вложений.</w:t>
            </w:r>
          </w:p>
          <w:p w14:paraId="72B4775C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>Аудит материалов.</w:t>
            </w:r>
          </w:p>
          <w:p w14:paraId="1053F98A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>Аудит денежных средств в кассе.</w:t>
            </w:r>
          </w:p>
          <w:p w14:paraId="0098D304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>Аудит денежных средств на расчетных и валютных счетах.</w:t>
            </w:r>
          </w:p>
          <w:p w14:paraId="01E3F68E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 xml:space="preserve">Аудит затрат на производство </w:t>
            </w:r>
          </w:p>
          <w:p w14:paraId="21765E9C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>Аудит затрат на продажу продукции.</w:t>
            </w:r>
          </w:p>
          <w:p w14:paraId="55184E6A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>Аудит брака в производстве.</w:t>
            </w:r>
          </w:p>
          <w:p w14:paraId="20850B7E" w14:textId="2FC8FC9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>Аудит выпуска и продажи продукции</w:t>
            </w:r>
          </w:p>
          <w:p w14:paraId="2B16ADCD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>Аудит расчетов с персоналом по оплате труда.</w:t>
            </w:r>
          </w:p>
          <w:p w14:paraId="201660D3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>Аудит расчетов с подотчетными лицами.</w:t>
            </w:r>
          </w:p>
          <w:p w14:paraId="158D3FD8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>Аудит расчетов с поставщиками и подрядчиками.</w:t>
            </w:r>
          </w:p>
          <w:p w14:paraId="66D6F5FE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>Аудит расчетов с покупателями и заказчиками</w:t>
            </w:r>
          </w:p>
          <w:p w14:paraId="5FA7F7C6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>Аудит расчетов по налогу на добавленную стоимость.</w:t>
            </w:r>
          </w:p>
          <w:p w14:paraId="49D9535A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>Аудит расчетов с бюджетом по налогу на прибыль.</w:t>
            </w:r>
          </w:p>
          <w:p w14:paraId="315F772B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>Аудит расчетов по социальному страхованию и обеспечению.</w:t>
            </w:r>
          </w:p>
          <w:p w14:paraId="366B6D6F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 xml:space="preserve">Аудит кредитов и займов. </w:t>
            </w:r>
          </w:p>
          <w:p w14:paraId="525219BC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>Аудит уставного капитала.</w:t>
            </w:r>
          </w:p>
          <w:p w14:paraId="32B2160B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>Аудит добавочного капитала.</w:t>
            </w:r>
          </w:p>
          <w:p w14:paraId="7504682E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 xml:space="preserve">Аудит финансового результата предприятия. </w:t>
            </w:r>
          </w:p>
          <w:p w14:paraId="451D91CA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>Аудит распределения прибыли предприятия.</w:t>
            </w:r>
          </w:p>
          <w:p w14:paraId="1A6ECD93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>Аудит целевого финансирования.</w:t>
            </w:r>
          </w:p>
          <w:p w14:paraId="27D1360E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>Аудит доходов будущих периодов.</w:t>
            </w:r>
          </w:p>
          <w:p w14:paraId="20136CA9" w14:textId="77777777" w:rsidR="00CF7D86" w:rsidRPr="00CF7D86" w:rsidRDefault="00CF7D86" w:rsidP="00CF7D86">
            <w:pPr>
              <w:pStyle w:val="af0"/>
              <w:numPr>
                <w:ilvl w:val="0"/>
                <w:numId w:val="25"/>
              </w:num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86">
              <w:rPr>
                <w:rFonts w:ascii="Times New Roman" w:hAnsi="Times New Roman"/>
                <w:sz w:val="24"/>
                <w:szCs w:val="24"/>
              </w:rPr>
              <w:t xml:space="preserve">Аудит учетной политики организации </w:t>
            </w:r>
          </w:p>
          <w:p w14:paraId="048642EE" w14:textId="77777777" w:rsidR="002C7B5C" w:rsidRPr="002C7B5C" w:rsidRDefault="002C7B5C" w:rsidP="00CF7D86">
            <w:pPr>
              <w:ind w:firstLine="586"/>
              <w:contextualSpacing/>
              <w:jc w:val="both"/>
            </w:pPr>
          </w:p>
          <w:p w14:paraId="16A84FDE" w14:textId="77777777" w:rsidR="001944AE" w:rsidRPr="002C7B5C" w:rsidRDefault="001944AE" w:rsidP="00CF7D86">
            <w:pPr>
              <w:ind w:firstLine="586"/>
              <w:contextualSpacing/>
              <w:jc w:val="both"/>
            </w:pPr>
            <w:r w:rsidRPr="002C7B5C">
              <w:t xml:space="preserve">Решение ситуационных задач </w:t>
            </w:r>
          </w:p>
          <w:p w14:paraId="7EEA291D" w14:textId="6B2F73E2" w:rsidR="00CF7D86" w:rsidRPr="00CF7D86" w:rsidRDefault="002C7B5C" w:rsidP="00CF7D86">
            <w:pPr>
              <w:ind w:firstLine="586"/>
              <w:jc w:val="both"/>
              <w:rPr>
                <w:rFonts w:eastAsia="Calibri"/>
                <w:bCs/>
                <w:lang w:eastAsia="en-US"/>
              </w:rPr>
            </w:pPr>
            <w:r w:rsidRPr="002C7B5C">
              <w:rPr>
                <w:rFonts w:eastAsia="Calibri"/>
                <w:bCs/>
                <w:lang w:eastAsia="en-US"/>
              </w:rPr>
              <w:t>Задание 1.</w:t>
            </w:r>
            <w:r w:rsidRPr="002C7B5C">
              <w:rPr>
                <w:rFonts w:eastAsia="Calibri"/>
                <w:b/>
                <w:lang w:eastAsia="en-US"/>
              </w:rPr>
              <w:t xml:space="preserve"> </w:t>
            </w:r>
            <w:r w:rsidR="00CF7D86" w:rsidRPr="00CF7D86">
              <w:rPr>
                <w:rFonts w:eastAsia="Calibri"/>
                <w:bCs/>
                <w:lang w:eastAsia="en-US"/>
              </w:rPr>
              <w:t>Проанализир</w:t>
            </w:r>
            <w:r w:rsidR="00CF7D86">
              <w:rPr>
                <w:rFonts w:eastAsia="Calibri"/>
                <w:bCs/>
                <w:lang w:eastAsia="en-US"/>
              </w:rPr>
              <w:t xml:space="preserve">уйте международный стандарт аудита </w:t>
            </w:r>
            <w:r w:rsidR="00CF7D86" w:rsidRPr="00CF7D86">
              <w:rPr>
                <w:rFonts w:eastAsia="Calibri"/>
                <w:bCs/>
                <w:lang w:eastAsia="en-US"/>
              </w:rPr>
              <w:t>200</w:t>
            </w:r>
            <w:r w:rsidR="00CF7D86" w:rsidRPr="00CF7D86">
              <w:rPr>
                <w:rFonts w:eastAsia="Calibri"/>
                <w:bCs/>
                <w:lang w:eastAsia="en-US"/>
              </w:rPr>
              <w:br/>
            </w:r>
            <w:r w:rsidR="00CF7D86">
              <w:rPr>
                <w:rFonts w:eastAsia="Calibri"/>
                <w:bCs/>
                <w:lang w:eastAsia="en-US"/>
              </w:rPr>
              <w:t>«</w:t>
            </w:r>
            <w:r w:rsidR="00CF7D86" w:rsidRPr="00CF7D86">
              <w:rPr>
                <w:rFonts w:eastAsia="Calibri"/>
                <w:bCs/>
                <w:lang w:eastAsia="en-US"/>
              </w:rPr>
              <w:t>О</w:t>
            </w:r>
            <w:r w:rsidR="00CF7D86">
              <w:rPr>
                <w:rFonts w:eastAsia="Calibri"/>
                <w:bCs/>
                <w:lang w:eastAsia="en-US"/>
              </w:rPr>
              <w:t>сновные цели независимого аудитора</w:t>
            </w:r>
            <w:r w:rsidR="00CF7D86" w:rsidRPr="00CF7D86">
              <w:rPr>
                <w:rFonts w:eastAsia="Calibri"/>
                <w:bCs/>
                <w:lang w:eastAsia="en-US"/>
              </w:rPr>
              <w:t xml:space="preserve"> </w:t>
            </w:r>
            <w:r w:rsidR="00CF7D86">
              <w:rPr>
                <w:rFonts w:eastAsia="Calibri"/>
                <w:bCs/>
                <w:lang w:eastAsia="en-US"/>
              </w:rPr>
              <w:t xml:space="preserve">и проведение аудита в соответствии с международными стандартами» </w:t>
            </w:r>
            <w:r w:rsidR="00D60503">
              <w:rPr>
                <w:rFonts w:eastAsia="Calibri"/>
                <w:bCs/>
                <w:lang w:eastAsia="en-US"/>
              </w:rPr>
              <w:t xml:space="preserve">и </w:t>
            </w:r>
            <w:r w:rsidR="00CF7D86">
              <w:rPr>
                <w:rFonts w:eastAsia="Calibri"/>
                <w:bCs/>
                <w:lang w:eastAsia="en-US"/>
              </w:rPr>
              <w:t xml:space="preserve">подготовьте ответы на </w:t>
            </w:r>
            <w:r w:rsidR="00CF7D86" w:rsidRPr="00CF7D86">
              <w:rPr>
                <w:rFonts w:eastAsia="Calibri"/>
                <w:bCs/>
                <w:lang w:eastAsia="en-US"/>
              </w:rPr>
              <w:t>следующие вопросы.</w:t>
            </w:r>
          </w:p>
          <w:p w14:paraId="24DFA8F0" w14:textId="77777777" w:rsidR="00CF7D86" w:rsidRPr="00CF7D86" w:rsidRDefault="00CF7D86" w:rsidP="00CF7D86">
            <w:pPr>
              <w:ind w:firstLine="586"/>
              <w:jc w:val="both"/>
              <w:rPr>
                <w:rFonts w:eastAsia="Calibri"/>
                <w:bCs/>
                <w:lang w:eastAsia="en-US"/>
              </w:rPr>
            </w:pPr>
            <w:r w:rsidRPr="00CF7D86">
              <w:rPr>
                <w:rFonts w:eastAsia="Calibri"/>
                <w:bCs/>
                <w:lang w:eastAsia="en-US"/>
              </w:rPr>
              <w:t>Каковы основные цели аудитора</w:t>
            </w:r>
          </w:p>
          <w:p w14:paraId="3360D01C" w14:textId="77777777" w:rsidR="00CF7D86" w:rsidRPr="00CF7D86" w:rsidRDefault="00CF7D86" w:rsidP="00CF7D86">
            <w:pPr>
              <w:ind w:firstLine="586"/>
              <w:jc w:val="both"/>
              <w:rPr>
                <w:rFonts w:eastAsia="Calibri"/>
                <w:bCs/>
                <w:lang w:eastAsia="en-US"/>
              </w:rPr>
            </w:pPr>
            <w:r w:rsidRPr="00CF7D86">
              <w:rPr>
                <w:rFonts w:eastAsia="Calibri"/>
                <w:bCs/>
                <w:lang w:eastAsia="en-US"/>
              </w:rPr>
              <w:t>Назовите этические требования, относящиеся к аудиту финансовой отчетности</w:t>
            </w:r>
          </w:p>
          <w:p w14:paraId="241CA29B" w14:textId="77777777" w:rsidR="00CF7D86" w:rsidRPr="00CF7D86" w:rsidRDefault="00CF7D86" w:rsidP="00CF7D86">
            <w:pPr>
              <w:ind w:firstLine="586"/>
              <w:jc w:val="both"/>
              <w:rPr>
                <w:rFonts w:eastAsia="Calibri"/>
                <w:bCs/>
                <w:lang w:eastAsia="en-US"/>
              </w:rPr>
            </w:pPr>
            <w:r w:rsidRPr="00CF7D86">
              <w:rPr>
                <w:rFonts w:eastAsia="Calibri"/>
                <w:bCs/>
                <w:lang w:eastAsia="en-US"/>
              </w:rPr>
              <w:t>Дайте определение понятиям: профессиональный скептицизм, профессиональное суждение.</w:t>
            </w:r>
          </w:p>
          <w:p w14:paraId="4E8CD762" w14:textId="7996E561" w:rsidR="00CF7D86" w:rsidRDefault="00CF7D86" w:rsidP="00CF7D86">
            <w:pPr>
              <w:ind w:firstLine="586"/>
              <w:jc w:val="both"/>
              <w:rPr>
                <w:rFonts w:eastAsia="Calibri"/>
                <w:bCs/>
                <w:lang w:eastAsia="en-US"/>
              </w:rPr>
            </w:pPr>
            <w:r w:rsidRPr="00CF7D86">
              <w:rPr>
                <w:rFonts w:eastAsia="Calibri"/>
                <w:bCs/>
                <w:lang w:eastAsia="en-US"/>
              </w:rPr>
              <w:t>Перечислите особенности аудита в государственном секторе</w:t>
            </w:r>
          </w:p>
          <w:p w14:paraId="68E3050E" w14:textId="77777777" w:rsidR="00D60503" w:rsidRPr="00CF7D86" w:rsidRDefault="00D60503" w:rsidP="00CF7D86">
            <w:pPr>
              <w:ind w:firstLine="586"/>
              <w:jc w:val="both"/>
              <w:rPr>
                <w:rFonts w:eastAsia="Calibri"/>
                <w:bCs/>
                <w:lang w:eastAsia="en-US"/>
              </w:rPr>
            </w:pPr>
          </w:p>
          <w:p w14:paraId="18EFC9CE" w14:textId="77777777" w:rsidR="00CF7D86" w:rsidRPr="00CF7D86" w:rsidRDefault="00CF7D86" w:rsidP="00CF7D86">
            <w:pPr>
              <w:ind w:firstLine="586"/>
              <w:jc w:val="both"/>
              <w:rPr>
                <w:rFonts w:eastAsia="Calibri"/>
                <w:bCs/>
                <w:lang w:eastAsia="en-US"/>
              </w:rPr>
            </w:pPr>
          </w:p>
          <w:p w14:paraId="5AB327A7" w14:textId="77777777" w:rsidR="002C7B5C" w:rsidRDefault="002C7B5C" w:rsidP="00CF7D86">
            <w:pPr>
              <w:ind w:firstLine="586"/>
              <w:contextualSpacing/>
              <w:jc w:val="both"/>
              <w:rPr>
                <w:rFonts w:eastAsia="Calibri"/>
                <w:lang w:eastAsia="en-US"/>
              </w:rPr>
            </w:pPr>
          </w:p>
          <w:p w14:paraId="7EB5FD81" w14:textId="1A507C77" w:rsidR="00D60503" w:rsidRPr="001944AE" w:rsidRDefault="00D60503" w:rsidP="00CF7D86">
            <w:pPr>
              <w:ind w:firstLine="586"/>
              <w:contextualSpacing/>
              <w:jc w:val="both"/>
              <w:rPr>
                <w:color w:val="FF0000"/>
              </w:rPr>
            </w:pPr>
          </w:p>
        </w:tc>
      </w:tr>
      <w:tr w:rsidR="002C7B5C" w:rsidRPr="001944AE" w14:paraId="451413A6" w14:textId="77777777" w:rsidTr="00A80AE7">
        <w:tc>
          <w:tcPr>
            <w:tcW w:w="9483" w:type="dxa"/>
          </w:tcPr>
          <w:p w14:paraId="70DC052C" w14:textId="6E4014BF" w:rsidR="00D60503" w:rsidRDefault="002C7B5C" w:rsidP="002C7B5C">
            <w:pPr>
              <w:ind w:firstLine="586"/>
              <w:contextualSpacing/>
              <w:jc w:val="both"/>
            </w:pPr>
            <w:r>
              <w:t xml:space="preserve">Задание 2. </w:t>
            </w:r>
            <w:r w:rsidR="00D60503">
              <w:t xml:space="preserve">Раскройте порядок формирования и содержание рабочих документов аудитора при организации и проведении аудиторской проверки по следующим направлениям. </w:t>
            </w:r>
          </w:p>
          <w:p w14:paraId="4E5C413B" w14:textId="77777777" w:rsidR="00D60503" w:rsidRDefault="00D60503" w:rsidP="00D60503">
            <w:pPr>
              <w:ind w:firstLine="586"/>
              <w:contextualSpacing/>
              <w:jc w:val="both"/>
            </w:pPr>
            <w:r>
              <w:t xml:space="preserve">Вариант 1. </w:t>
            </w:r>
            <w:r>
              <w:tab/>
              <w:t>Аудит учредительных документов и формирования уставного капитала</w:t>
            </w:r>
          </w:p>
          <w:p w14:paraId="443F546B" w14:textId="77777777" w:rsidR="00D60503" w:rsidRDefault="00D60503" w:rsidP="00D60503">
            <w:pPr>
              <w:ind w:firstLine="586"/>
              <w:contextualSpacing/>
              <w:jc w:val="both"/>
            </w:pPr>
            <w:r>
              <w:t>Вариант 2 Аудит системы управления организации</w:t>
            </w:r>
          </w:p>
          <w:p w14:paraId="4C965A7F" w14:textId="77777777" w:rsidR="00D60503" w:rsidRDefault="00D60503" w:rsidP="00D60503">
            <w:pPr>
              <w:ind w:firstLine="586"/>
              <w:contextualSpacing/>
              <w:jc w:val="both"/>
            </w:pPr>
            <w:r>
              <w:t xml:space="preserve">Вариант 3 Аудит организации бухгалтерского учета и учетной политики организации </w:t>
            </w:r>
          </w:p>
          <w:p w14:paraId="12ADA1F6" w14:textId="77777777" w:rsidR="00D60503" w:rsidRDefault="00D60503" w:rsidP="00D60503">
            <w:pPr>
              <w:ind w:firstLine="586"/>
              <w:contextualSpacing/>
              <w:jc w:val="both"/>
            </w:pPr>
          </w:p>
          <w:p w14:paraId="71323223" w14:textId="0A1B73C8" w:rsidR="00D60503" w:rsidRDefault="00D60503" w:rsidP="00D60503">
            <w:pPr>
              <w:ind w:firstLine="586"/>
              <w:contextualSpacing/>
              <w:jc w:val="both"/>
            </w:pPr>
            <w:r w:rsidRPr="00D60503">
              <w:t xml:space="preserve">Задание </w:t>
            </w:r>
            <w:r>
              <w:t>3</w:t>
            </w:r>
            <w:r w:rsidRPr="00D60503">
              <w:t>. Раскройте порядок формирования и содержание рабочих документов аудитора при организации и проведении аудиторской проверки по следующим направлениям.</w:t>
            </w:r>
          </w:p>
          <w:p w14:paraId="3F1A9ADF" w14:textId="4F4C93FF" w:rsidR="00D60503" w:rsidRDefault="00D60503" w:rsidP="00D60503">
            <w:pPr>
              <w:ind w:firstLine="586"/>
              <w:contextualSpacing/>
              <w:jc w:val="both"/>
            </w:pPr>
            <w:r>
              <w:t>Вариант 1. Проверка учета операций с денежными средствами</w:t>
            </w:r>
          </w:p>
          <w:p w14:paraId="7AB42397" w14:textId="0C55D69B" w:rsidR="00D60503" w:rsidRDefault="00D60503" w:rsidP="00D60503">
            <w:pPr>
              <w:ind w:firstLine="586"/>
              <w:contextualSpacing/>
              <w:jc w:val="both"/>
            </w:pPr>
            <w:r>
              <w:t xml:space="preserve">Вариант 2. Аудит расчетных и кредитных операций </w:t>
            </w:r>
          </w:p>
          <w:p w14:paraId="01C03092" w14:textId="7BDCC712" w:rsidR="002C7B5C" w:rsidRPr="002C7B5C" w:rsidRDefault="00D60503" w:rsidP="00D60503">
            <w:pPr>
              <w:ind w:firstLine="586"/>
              <w:contextualSpacing/>
              <w:jc w:val="both"/>
            </w:pPr>
            <w:r>
              <w:t xml:space="preserve">Вариант 3. Аудит финансовых вложений и ценных бумаг </w:t>
            </w:r>
          </w:p>
        </w:tc>
      </w:tr>
    </w:tbl>
    <w:p w14:paraId="08652A93" w14:textId="77777777" w:rsidR="00010547" w:rsidRDefault="00010547" w:rsidP="00F17820">
      <w:pPr>
        <w:jc w:val="both"/>
        <w:rPr>
          <w:b/>
          <w:bCs/>
          <w:caps/>
        </w:rPr>
      </w:pPr>
    </w:p>
    <w:p w14:paraId="7E9982FD" w14:textId="3025123F"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14:paraId="1939D388" w14:textId="5A74B74F" w:rsidR="00821DEA" w:rsidRDefault="00821DEA" w:rsidP="00C6089C">
      <w:pPr>
        <w:rPr>
          <w:b/>
          <w:bCs/>
        </w:rPr>
      </w:pPr>
    </w:p>
    <w:p w14:paraId="744635AF" w14:textId="537CC561" w:rsidR="002C7B5C" w:rsidRDefault="002C7B5C" w:rsidP="002C7B5C">
      <w:pPr>
        <w:pStyle w:val="af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7B5C">
        <w:rPr>
          <w:rFonts w:ascii="Times New Roman" w:hAnsi="Times New Roman"/>
          <w:sz w:val="24"/>
          <w:szCs w:val="24"/>
        </w:rPr>
        <w:t>Арабян</w:t>
      </w:r>
      <w:proofErr w:type="spellEnd"/>
      <w:r w:rsidRPr="002C7B5C">
        <w:rPr>
          <w:rFonts w:ascii="Times New Roman" w:hAnsi="Times New Roman"/>
          <w:sz w:val="24"/>
          <w:szCs w:val="24"/>
        </w:rPr>
        <w:t xml:space="preserve">, К. К. Аудит: теория, организация, методика и практика: учебник / К. К. </w:t>
      </w:r>
      <w:proofErr w:type="spellStart"/>
      <w:r w:rsidRPr="002C7B5C">
        <w:rPr>
          <w:rFonts w:ascii="Times New Roman" w:hAnsi="Times New Roman"/>
          <w:sz w:val="24"/>
          <w:szCs w:val="24"/>
        </w:rPr>
        <w:t>Арабян</w:t>
      </w:r>
      <w:proofErr w:type="spellEnd"/>
      <w:r w:rsidRPr="002C7B5C">
        <w:rPr>
          <w:rFonts w:ascii="Times New Roman" w:hAnsi="Times New Roman"/>
          <w:sz w:val="24"/>
          <w:szCs w:val="24"/>
        </w:rPr>
        <w:t xml:space="preserve">. – Москва: </w:t>
      </w:r>
      <w:proofErr w:type="spellStart"/>
      <w:r w:rsidRPr="002C7B5C">
        <w:rPr>
          <w:rFonts w:ascii="Times New Roman" w:hAnsi="Times New Roman"/>
          <w:sz w:val="24"/>
          <w:szCs w:val="24"/>
        </w:rPr>
        <w:t>Юнити</w:t>
      </w:r>
      <w:proofErr w:type="spellEnd"/>
      <w:r w:rsidRPr="002C7B5C">
        <w:rPr>
          <w:rFonts w:ascii="Times New Roman" w:hAnsi="Times New Roman"/>
          <w:sz w:val="24"/>
          <w:szCs w:val="24"/>
        </w:rPr>
        <w:t xml:space="preserve">-Дана, 2020. – 480 с.: табл. – Режим доступа: по подписке. – URL: https://biblioclub.ru/index.php?page=book&amp;id=615684. – </w:t>
      </w:r>
      <w:proofErr w:type="spellStart"/>
      <w:r w:rsidRPr="002C7B5C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2C7B5C">
        <w:rPr>
          <w:rFonts w:ascii="Times New Roman" w:hAnsi="Times New Roman"/>
          <w:sz w:val="24"/>
          <w:szCs w:val="24"/>
        </w:rPr>
        <w:t>: 409-426. – ISBN 978-5-238-03310-5. – Текст: электронный</w:t>
      </w:r>
    </w:p>
    <w:p w14:paraId="285AE71C" w14:textId="0F42CCE0" w:rsidR="00447707" w:rsidRDefault="00447707" w:rsidP="002C7B5C">
      <w:pPr>
        <w:pStyle w:val="af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7707">
        <w:rPr>
          <w:rFonts w:ascii="Times New Roman" w:hAnsi="Times New Roman"/>
          <w:sz w:val="24"/>
          <w:szCs w:val="24"/>
        </w:rPr>
        <w:t>Арабян</w:t>
      </w:r>
      <w:proofErr w:type="spellEnd"/>
      <w:r w:rsidRPr="00447707">
        <w:rPr>
          <w:rFonts w:ascii="Times New Roman" w:hAnsi="Times New Roman"/>
          <w:sz w:val="24"/>
          <w:szCs w:val="24"/>
        </w:rPr>
        <w:t xml:space="preserve">, К. К. Организация и проведение аудиторской проверки: учебное пособие / К. К. </w:t>
      </w:r>
      <w:proofErr w:type="spellStart"/>
      <w:r w:rsidRPr="00447707">
        <w:rPr>
          <w:rFonts w:ascii="Times New Roman" w:hAnsi="Times New Roman"/>
          <w:sz w:val="24"/>
          <w:szCs w:val="24"/>
        </w:rPr>
        <w:t>Арабян</w:t>
      </w:r>
      <w:proofErr w:type="spellEnd"/>
      <w:r w:rsidRPr="00447707">
        <w:rPr>
          <w:rFonts w:ascii="Times New Roman" w:hAnsi="Times New Roman"/>
          <w:sz w:val="24"/>
          <w:szCs w:val="24"/>
        </w:rPr>
        <w:t xml:space="preserve">. – 2-е изд., </w:t>
      </w:r>
      <w:proofErr w:type="spellStart"/>
      <w:r w:rsidRPr="00447707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447707">
        <w:rPr>
          <w:rFonts w:ascii="Times New Roman" w:hAnsi="Times New Roman"/>
          <w:sz w:val="24"/>
          <w:szCs w:val="24"/>
        </w:rPr>
        <w:t>.</w:t>
      </w:r>
      <w:proofErr w:type="gramEnd"/>
      <w:r w:rsidRPr="00447707">
        <w:rPr>
          <w:rFonts w:ascii="Times New Roman" w:hAnsi="Times New Roman"/>
          <w:sz w:val="24"/>
          <w:szCs w:val="24"/>
        </w:rPr>
        <w:t xml:space="preserve"> и доп. – Москва: </w:t>
      </w:r>
      <w:proofErr w:type="spellStart"/>
      <w:r w:rsidRPr="00447707">
        <w:rPr>
          <w:rFonts w:ascii="Times New Roman" w:hAnsi="Times New Roman"/>
          <w:sz w:val="24"/>
          <w:szCs w:val="24"/>
        </w:rPr>
        <w:t>Юнити</w:t>
      </w:r>
      <w:proofErr w:type="spellEnd"/>
      <w:r w:rsidRPr="00447707">
        <w:rPr>
          <w:rFonts w:ascii="Times New Roman" w:hAnsi="Times New Roman"/>
          <w:sz w:val="24"/>
          <w:szCs w:val="24"/>
        </w:rPr>
        <w:t xml:space="preserve">-Дана, 2017. – 551 с.: табл. – Режим доступа: по подписке. – URL: https://biblioclub.ru/index.php?page=book&amp;id=691456. – </w:t>
      </w:r>
      <w:proofErr w:type="spellStart"/>
      <w:r w:rsidRPr="00447707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447707">
        <w:rPr>
          <w:rFonts w:ascii="Times New Roman" w:hAnsi="Times New Roman"/>
          <w:sz w:val="24"/>
          <w:szCs w:val="24"/>
        </w:rPr>
        <w:t>.: с. 479-481. – ISBN 978-5-238-01802-7. – Текст: электронный.</w:t>
      </w:r>
    </w:p>
    <w:p w14:paraId="2BCA0D1D" w14:textId="416C1618" w:rsidR="00447707" w:rsidRDefault="00447707" w:rsidP="002C7B5C">
      <w:pPr>
        <w:pStyle w:val="af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47707">
        <w:rPr>
          <w:rFonts w:ascii="Times New Roman" w:hAnsi="Times New Roman"/>
          <w:sz w:val="24"/>
          <w:szCs w:val="24"/>
        </w:rPr>
        <w:t xml:space="preserve">Булыга, Р. П. Аудит бизнеса: учебник / Р. П. Булыга; Финансовый университет при Правительстве Российской Федерации. – 2-е изд., </w:t>
      </w:r>
      <w:proofErr w:type="spellStart"/>
      <w:r w:rsidRPr="00447707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447707">
        <w:rPr>
          <w:rFonts w:ascii="Times New Roman" w:hAnsi="Times New Roman"/>
          <w:sz w:val="24"/>
          <w:szCs w:val="24"/>
        </w:rPr>
        <w:t>.</w:t>
      </w:r>
      <w:proofErr w:type="gramEnd"/>
      <w:r w:rsidRPr="00447707">
        <w:rPr>
          <w:rFonts w:ascii="Times New Roman" w:hAnsi="Times New Roman"/>
          <w:sz w:val="24"/>
          <w:szCs w:val="24"/>
        </w:rPr>
        <w:t xml:space="preserve"> и доп. – Москва: </w:t>
      </w:r>
      <w:proofErr w:type="spellStart"/>
      <w:r w:rsidRPr="00447707">
        <w:rPr>
          <w:rFonts w:ascii="Times New Roman" w:hAnsi="Times New Roman"/>
          <w:sz w:val="24"/>
          <w:szCs w:val="24"/>
        </w:rPr>
        <w:t>Юнити</w:t>
      </w:r>
      <w:proofErr w:type="spellEnd"/>
      <w:r w:rsidRPr="00447707">
        <w:rPr>
          <w:rFonts w:ascii="Times New Roman" w:hAnsi="Times New Roman"/>
          <w:sz w:val="24"/>
          <w:szCs w:val="24"/>
        </w:rPr>
        <w:t xml:space="preserve">-Дана, 2021. – 345 с.: схем., </w:t>
      </w:r>
      <w:proofErr w:type="spellStart"/>
      <w:r w:rsidRPr="00447707">
        <w:rPr>
          <w:rFonts w:ascii="Times New Roman" w:hAnsi="Times New Roman"/>
          <w:sz w:val="24"/>
          <w:szCs w:val="24"/>
        </w:rPr>
        <w:t>табл</w:t>
      </w:r>
      <w:proofErr w:type="spellEnd"/>
      <w:r w:rsidRPr="00447707">
        <w:rPr>
          <w:rFonts w:ascii="Times New Roman" w:hAnsi="Times New Roman"/>
          <w:sz w:val="24"/>
          <w:szCs w:val="24"/>
        </w:rPr>
        <w:t>, ил. – (</w:t>
      </w:r>
      <w:proofErr w:type="spellStart"/>
      <w:r w:rsidRPr="00447707">
        <w:rPr>
          <w:rFonts w:ascii="Times New Roman" w:hAnsi="Times New Roman"/>
          <w:sz w:val="24"/>
          <w:szCs w:val="24"/>
        </w:rPr>
        <w:t>Magister</w:t>
      </w:r>
      <w:proofErr w:type="spellEnd"/>
      <w:r w:rsidRPr="00447707">
        <w:rPr>
          <w:rFonts w:ascii="Times New Roman" w:hAnsi="Times New Roman"/>
          <w:sz w:val="24"/>
          <w:szCs w:val="24"/>
        </w:rPr>
        <w:t xml:space="preserve">). – Режим доступа: по подписке. – URL: https://biblioclub.ru/index.php?page=book&amp;id=682405. – </w:t>
      </w:r>
      <w:proofErr w:type="spellStart"/>
      <w:r w:rsidRPr="00447707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447707">
        <w:rPr>
          <w:rFonts w:ascii="Times New Roman" w:hAnsi="Times New Roman"/>
          <w:sz w:val="24"/>
          <w:szCs w:val="24"/>
        </w:rPr>
        <w:t>.: с. 300-306. – ISBN 978-5-238-03434-8. – Текст: электронный</w:t>
      </w:r>
    </w:p>
    <w:p w14:paraId="5E7D6BAF" w14:textId="6A931179" w:rsidR="00447707" w:rsidRDefault="00447707" w:rsidP="00447707">
      <w:pPr>
        <w:pStyle w:val="af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7707">
        <w:rPr>
          <w:rFonts w:ascii="Times New Roman" w:hAnsi="Times New Roman"/>
          <w:sz w:val="24"/>
          <w:szCs w:val="24"/>
        </w:rPr>
        <w:t>Осташенко</w:t>
      </w:r>
      <w:proofErr w:type="spellEnd"/>
      <w:r w:rsidRPr="00447707">
        <w:rPr>
          <w:rFonts w:ascii="Times New Roman" w:hAnsi="Times New Roman"/>
          <w:sz w:val="24"/>
          <w:szCs w:val="24"/>
        </w:rPr>
        <w:t xml:space="preserve">, Е. Г. Организация внутреннего аудита: учебное пособие: [16+] / Е. Г. </w:t>
      </w:r>
      <w:proofErr w:type="spellStart"/>
      <w:r w:rsidRPr="00447707">
        <w:rPr>
          <w:rFonts w:ascii="Times New Roman" w:hAnsi="Times New Roman"/>
          <w:sz w:val="24"/>
          <w:szCs w:val="24"/>
        </w:rPr>
        <w:t>Осташенко</w:t>
      </w:r>
      <w:proofErr w:type="spellEnd"/>
      <w:r w:rsidRPr="00447707">
        <w:rPr>
          <w:rFonts w:ascii="Times New Roman" w:hAnsi="Times New Roman"/>
          <w:sz w:val="24"/>
          <w:szCs w:val="24"/>
        </w:rPr>
        <w:t>; Омский государственный университет им. Ф. М. Достоевского. – Омск: Омский государственный университет им. Ф.М. Достоевского (</w:t>
      </w:r>
      <w:proofErr w:type="spellStart"/>
      <w:r w:rsidRPr="00447707">
        <w:rPr>
          <w:rFonts w:ascii="Times New Roman" w:hAnsi="Times New Roman"/>
          <w:sz w:val="24"/>
          <w:szCs w:val="24"/>
        </w:rPr>
        <w:t>ОмГУ</w:t>
      </w:r>
      <w:proofErr w:type="spellEnd"/>
      <w:r w:rsidRPr="00447707">
        <w:rPr>
          <w:rFonts w:ascii="Times New Roman" w:hAnsi="Times New Roman"/>
          <w:sz w:val="24"/>
          <w:szCs w:val="24"/>
        </w:rPr>
        <w:t>), 2022. – 95 с: ил. – Режим доступа: по подписке. – URL: https://biblioclub.ru/index.php?page=book&amp;id=695351. – ISBN 978-5-7779-2586-2. – Текст: электронный</w:t>
      </w:r>
    </w:p>
    <w:p w14:paraId="7126918F" w14:textId="3F9D04CD" w:rsidR="00447707" w:rsidRDefault="00447707" w:rsidP="002C7B5C">
      <w:pPr>
        <w:pStyle w:val="af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47707">
        <w:rPr>
          <w:rFonts w:ascii="Times New Roman" w:hAnsi="Times New Roman"/>
          <w:sz w:val="24"/>
          <w:szCs w:val="24"/>
        </w:rPr>
        <w:t xml:space="preserve">Ситнов, А. А. Международные стандарты аудита: учебник / А. А. Ситнов; Финансовый университет при Правительстве Российской Федерации. – Москва: </w:t>
      </w:r>
      <w:proofErr w:type="spellStart"/>
      <w:r w:rsidRPr="00447707">
        <w:rPr>
          <w:rFonts w:ascii="Times New Roman" w:hAnsi="Times New Roman"/>
          <w:sz w:val="24"/>
          <w:szCs w:val="24"/>
        </w:rPr>
        <w:t>Юнити</w:t>
      </w:r>
      <w:proofErr w:type="spellEnd"/>
      <w:r w:rsidRPr="00447707">
        <w:rPr>
          <w:rFonts w:ascii="Times New Roman" w:hAnsi="Times New Roman"/>
          <w:sz w:val="24"/>
          <w:szCs w:val="24"/>
        </w:rPr>
        <w:t>-Дана, 2017. – 239 с. – (</w:t>
      </w:r>
      <w:proofErr w:type="spellStart"/>
      <w:r w:rsidRPr="00447707">
        <w:rPr>
          <w:rFonts w:ascii="Times New Roman" w:hAnsi="Times New Roman"/>
          <w:sz w:val="24"/>
          <w:szCs w:val="24"/>
        </w:rPr>
        <w:t>Magister</w:t>
      </w:r>
      <w:proofErr w:type="spellEnd"/>
      <w:r w:rsidRPr="00447707">
        <w:rPr>
          <w:rFonts w:ascii="Times New Roman" w:hAnsi="Times New Roman"/>
          <w:sz w:val="24"/>
          <w:szCs w:val="24"/>
        </w:rPr>
        <w:t xml:space="preserve">). – Режим доступа: по подписке. – URL: https://biblioclub.ru/index.php?page=book&amp;id=690601. – </w:t>
      </w:r>
      <w:proofErr w:type="spellStart"/>
      <w:r w:rsidRPr="00447707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447707">
        <w:rPr>
          <w:rFonts w:ascii="Times New Roman" w:hAnsi="Times New Roman"/>
          <w:sz w:val="24"/>
          <w:szCs w:val="24"/>
        </w:rPr>
        <w:t>.: с. 215. – ISBN 978-5-238-02556-8. – Текст: электронный</w:t>
      </w:r>
    </w:p>
    <w:p w14:paraId="0251821F" w14:textId="2E1023A6" w:rsidR="00447707" w:rsidRPr="00447707" w:rsidRDefault="00447707" w:rsidP="00964D50">
      <w:pPr>
        <w:pStyle w:val="af0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447707">
        <w:rPr>
          <w:rFonts w:ascii="Times New Roman" w:hAnsi="Times New Roman"/>
          <w:sz w:val="24"/>
          <w:szCs w:val="24"/>
        </w:rPr>
        <w:t xml:space="preserve">Филипьев, Д. Ю. Аудит: учебник: [16+] / Д. Ю. Филипьев, Н. В. Пислегина; Финансовый университет при Правительстве Российской Федерации, Алтайский филиал. – Москва; Берлин: </w:t>
      </w:r>
      <w:proofErr w:type="spellStart"/>
      <w:r w:rsidRPr="00447707">
        <w:rPr>
          <w:rFonts w:ascii="Times New Roman" w:hAnsi="Times New Roman"/>
          <w:sz w:val="24"/>
          <w:szCs w:val="24"/>
        </w:rPr>
        <w:t>Директ</w:t>
      </w:r>
      <w:proofErr w:type="spellEnd"/>
      <w:r w:rsidRPr="00447707">
        <w:rPr>
          <w:rFonts w:ascii="Times New Roman" w:hAnsi="Times New Roman"/>
          <w:sz w:val="24"/>
          <w:szCs w:val="24"/>
        </w:rPr>
        <w:t xml:space="preserve">-Медиа, 2020. – 279 с.: ил., табл. – Режим доступа: по подписке. – URL: https://biblioclub.ru/index.php?page=book&amp;id=573759. – </w:t>
      </w:r>
      <w:proofErr w:type="spellStart"/>
      <w:r w:rsidRPr="00447707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447707">
        <w:rPr>
          <w:rFonts w:ascii="Times New Roman" w:hAnsi="Times New Roman"/>
          <w:sz w:val="24"/>
          <w:szCs w:val="24"/>
        </w:rPr>
        <w:t>.: с. 247-251. – ISBN 978-5-4499-0543-7. – DOI 10.23681/573759. – Текст: электронный.</w:t>
      </w:r>
    </w:p>
    <w:p w14:paraId="761A47A2" w14:textId="77777777" w:rsidR="00447707" w:rsidRPr="00447707" w:rsidRDefault="00447707" w:rsidP="00447707">
      <w:pPr>
        <w:tabs>
          <w:tab w:val="left" w:pos="851"/>
        </w:tabs>
        <w:jc w:val="both"/>
      </w:pPr>
    </w:p>
    <w:p w14:paraId="788C1541" w14:textId="77777777"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14:paraId="3F84158E" w14:textId="3CC6701A" w:rsidR="005104A2" w:rsidRPr="002C7FEF" w:rsidRDefault="00821DEA" w:rsidP="00447707">
      <w:pPr>
        <w:pStyle w:val="af0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14:paraId="16BE2C38" w14:textId="34475DBA" w:rsidR="00C377B2" w:rsidRPr="003C0E55" w:rsidRDefault="00821DEA" w:rsidP="00447707">
      <w:pPr>
        <w:tabs>
          <w:tab w:val="left" w:pos="851"/>
        </w:tabs>
        <w:ind w:firstLine="567"/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14:paraId="18B3310B" w14:textId="2381C2A5" w:rsidR="00C377B2" w:rsidRPr="003C0E55" w:rsidRDefault="00821DEA" w:rsidP="00447707">
      <w:pPr>
        <w:tabs>
          <w:tab w:val="left" w:pos="851"/>
        </w:tabs>
        <w:ind w:firstLine="567"/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14:paraId="2D6D3E86" w14:textId="74F857C2" w:rsidR="00C377B2" w:rsidRPr="003C0E55" w:rsidRDefault="00821DEA" w:rsidP="00447707">
      <w:pPr>
        <w:tabs>
          <w:tab w:val="left" w:pos="851"/>
        </w:tabs>
        <w:ind w:firstLine="567"/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14:paraId="5304781D" w14:textId="5019408B" w:rsidR="00C377B2" w:rsidRPr="003C0E55" w:rsidRDefault="00821DEA" w:rsidP="00447707">
      <w:pPr>
        <w:tabs>
          <w:tab w:val="left" w:pos="851"/>
        </w:tabs>
        <w:ind w:firstLine="567"/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14:paraId="6D80DDC7" w14:textId="401495B4" w:rsidR="00C377B2" w:rsidRPr="003C0E55" w:rsidRDefault="00821DEA" w:rsidP="00447707">
      <w:pPr>
        <w:tabs>
          <w:tab w:val="left" w:pos="851"/>
        </w:tabs>
        <w:ind w:firstLine="567"/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14:paraId="41E06040" w14:textId="77777777" w:rsidR="00447707" w:rsidRDefault="00447707" w:rsidP="00C377B2">
      <w:pPr>
        <w:pStyle w:val="12"/>
        <w:spacing w:line="240" w:lineRule="auto"/>
        <w:ind w:left="0"/>
        <w:rPr>
          <w:rFonts w:cs="Times New Roman"/>
          <w:b/>
          <w:bCs/>
          <w:sz w:val="24"/>
          <w:szCs w:val="24"/>
        </w:rPr>
      </w:pPr>
    </w:p>
    <w:p w14:paraId="54397401" w14:textId="5771C005"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3F0DF92" w14:textId="77777777" w:rsidR="00C377B2" w:rsidRDefault="00C377B2" w:rsidP="00C377B2">
      <w:pPr>
        <w:ind w:firstLine="567"/>
        <w:rPr>
          <w:rFonts w:eastAsia="WenQuanYi Micro Hei"/>
        </w:rPr>
      </w:pPr>
    </w:p>
    <w:p w14:paraId="3B2433DD" w14:textId="2488ECCB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6E67588" w14:textId="77777777"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0237D0DB" w14:textId="77777777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2540B25" w14:textId="77777777"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D3C5D03" w14:textId="77777777" w:rsidR="00C377B2" w:rsidRPr="003C0E55" w:rsidRDefault="00C377B2" w:rsidP="00C377B2">
      <w:pPr>
        <w:ind w:firstLine="567"/>
      </w:pPr>
    </w:p>
    <w:p w14:paraId="6FC93360" w14:textId="77777777"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14C4CA50" w14:textId="77777777"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C9209D8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699098CE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6B4301E8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04AD10C7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7E69608E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971E5F5" w14:textId="77777777" w:rsidR="00C377B2" w:rsidRPr="003C0E55" w:rsidRDefault="00C377B2" w:rsidP="00C377B2">
      <w:pPr>
        <w:tabs>
          <w:tab w:val="left" w:pos="3975"/>
          <w:tab w:val="center" w:pos="5352"/>
        </w:tabs>
      </w:pPr>
    </w:p>
    <w:p w14:paraId="618FAD63" w14:textId="77777777"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5FFB9072" w14:textId="77777777" w:rsidR="00C377B2" w:rsidRPr="00447707" w:rsidRDefault="00C377B2" w:rsidP="00C377B2">
      <w:pPr>
        <w:ind w:left="760"/>
      </w:pPr>
      <w:r w:rsidRPr="00447707">
        <w:rPr>
          <w:rFonts w:eastAsia="WenQuanYi Micro Hei"/>
        </w:rPr>
        <w:t>Не используются</w:t>
      </w:r>
    </w:p>
    <w:p w14:paraId="1844BF4A" w14:textId="77777777" w:rsidR="00C377B2" w:rsidRPr="003C0E55" w:rsidRDefault="00C377B2" w:rsidP="00C377B2">
      <w:pPr>
        <w:rPr>
          <w:b/>
          <w:bCs/>
        </w:rPr>
      </w:pPr>
    </w:p>
    <w:p w14:paraId="6E133D76" w14:textId="77777777"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258FB0AB" w14:textId="77777777"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4794BFE" w14:textId="77777777"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A74322A" w14:textId="320A21AE"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BDB0B054"/>
    <w:lvl w:ilvl="0" w:tplc="FBF0B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59233F"/>
    <w:multiLevelType w:val="hybridMultilevel"/>
    <w:tmpl w:val="A4001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43BB6"/>
    <w:multiLevelType w:val="hybridMultilevel"/>
    <w:tmpl w:val="E7D8DE8E"/>
    <w:lvl w:ilvl="0" w:tplc="95485930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20B6E"/>
    <w:multiLevelType w:val="hybridMultilevel"/>
    <w:tmpl w:val="A4001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E83755"/>
    <w:multiLevelType w:val="hybridMultilevel"/>
    <w:tmpl w:val="670CD3BA"/>
    <w:lvl w:ilvl="0" w:tplc="53BA721E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0" w15:restartNumberingAfterBreak="0">
    <w:nsid w:val="4FC32345"/>
    <w:multiLevelType w:val="hybridMultilevel"/>
    <w:tmpl w:val="89EC8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3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23"/>
  </w:num>
  <w:num w:numId="5">
    <w:abstractNumId w:val="9"/>
  </w:num>
  <w:num w:numId="6">
    <w:abstractNumId w:val="17"/>
  </w:num>
  <w:num w:numId="7">
    <w:abstractNumId w:val="11"/>
  </w:num>
  <w:num w:numId="8">
    <w:abstractNumId w:val="12"/>
  </w:num>
  <w:num w:numId="9">
    <w:abstractNumId w:val="24"/>
  </w:num>
  <w:num w:numId="10">
    <w:abstractNumId w:val="13"/>
  </w:num>
  <w:num w:numId="11">
    <w:abstractNumId w:val="15"/>
  </w:num>
  <w:num w:numId="12">
    <w:abstractNumId w:val="5"/>
  </w:num>
  <w:num w:numId="13">
    <w:abstractNumId w:val="6"/>
  </w:num>
  <w:num w:numId="14">
    <w:abstractNumId w:val="21"/>
  </w:num>
  <w:num w:numId="15">
    <w:abstractNumId w:val="22"/>
  </w:num>
  <w:num w:numId="16">
    <w:abstractNumId w:val="16"/>
  </w:num>
  <w:num w:numId="17">
    <w:abstractNumId w:val="3"/>
  </w:num>
  <w:num w:numId="18">
    <w:abstractNumId w:val="0"/>
  </w:num>
  <w:num w:numId="19">
    <w:abstractNumId w:val="20"/>
  </w:num>
  <w:num w:numId="20">
    <w:abstractNumId w:val="14"/>
  </w:num>
  <w:num w:numId="21">
    <w:abstractNumId w:val="25"/>
  </w:num>
  <w:num w:numId="22">
    <w:abstractNumId w:val="2"/>
  </w:num>
  <w:num w:numId="23">
    <w:abstractNumId w:val="4"/>
  </w:num>
  <w:num w:numId="24">
    <w:abstractNumId w:val="19"/>
  </w:num>
  <w:num w:numId="25">
    <w:abstractNumId w:val="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10547"/>
    <w:rsid w:val="00010697"/>
    <w:rsid w:val="00021DDC"/>
    <w:rsid w:val="00095AE8"/>
    <w:rsid w:val="000E5A88"/>
    <w:rsid w:val="000E63F1"/>
    <w:rsid w:val="000F7002"/>
    <w:rsid w:val="00114A23"/>
    <w:rsid w:val="00173A67"/>
    <w:rsid w:val="001944AE"/>
    <w:rsid w:val="001B01B8"/>
    <w:rsid w:val="001C2093"/>
    <w:rsid w:val="001C2368"/>
    <w:rsid w:val="00246E77"/>
    <w:rsid w:val="00287EDD"/>
    <w:rsid w:val="00296115"/>
    <w:rsid w:val="002C7B5C"/>
    <w:rsid w:val="0032484B"/>
    <w:rsid w:val="00393E2D"/>
    <w:rsid w:val="003A1821"/>
    <w:rsid w:val="003D2298"/>
    <w:rsid w:val="00433F2D"/>
    <w:rsid w:val="00447707"/>
    <w:rsid w:val="00450E31"/>
    <w:rsid w:val="004A0930"/>
    <w:rsid w:val="004C32D4"/>
    <w:rsid w:val="004E682B"/>
    <w:rsid w:val="005104A2"/>
    <w:rsid w:val="005B0E20"/>
    <w:rsid w:val="005B7FCA"/>
    <w:rsid w:val="005E458A"/>
    <w:rsid w:val="005F27AE"/>
    <w:rsid w:val="006210FA"/>
    <w:rsid w:val="00631EBD"/>
    <w:rsid w:val="00656146"/>
    <w:rsid w:val="0068415F"/>
    <w:rsid w:val="00695C26"/>
    <w:rsid w:val="006A4C3B"/>
    <w:rsid w:val="006E4B93"/>
    <w:rsid w:val="00725186"/>
    <w:rsid w:val="00733CAB"/>
    <w:rsid w:val="007448E7"/>
    <w:rsid w:val="00757060"/>
    <w:rsid w:val="007B1FC4"/>
    <w:rsid w:val="007B46D5"/>
    <w:rsid w:val="007E5182"/>
    <w:rsid w:val="00811E78"/>
    <w:rsid w:val="00821DEA"/>
    <w:rsid w:val="00823AFE"/>
    <w:rsid w:val="008336AC"/>
    <w:rsid w:val="00887C40"/>
    <w:rsid w:val="008A072B"/>
    <w:rsid w:val="008A7E85"/>
    <w:rsid w:val="008F3321"/>
    <w:rsid w:val="0091176E"/>
    <w:rsid w:val="009300E3"/>
    <w:rsid w:val="00954607"/>
    <w:rsid w:val="009559D0"/>
    <w:rsid w:val="00A0505F"/>
    <w:rsid w:val="00A22080"/>
    <w:rsid w:val="00A42A03"/>
    <w:rsid w:val="00A5704B"/>
    <w:rsid w:val="00A61C38"/>
    <w:rsid w:val="00A80AE7"/>
    <w:rsid w:val="00A93ED8"/>
    <w:rsid w:val="00AC75BA"/>
    <w:rsid w:val="00B2266A"/>
    <w:rsid w:val="00BC1982"/>
    <w:rsid w:val="00C2334E"/>
    <w:rsid w:val="00C377B2"/>
    <w:rsid w:val="00C6089C"/>
    <w:rsid w:val="00C71288"/>
    <w:rsid w:val="00C975E3"/>
    <w:rsid w:val="00CE370F"/>
    <w:rsid w:val="00CF7D86"/>
    <w:rsid w:val="00D05683"/>
    <w:rsid w:val="00D06FEB"/>
    <w:rsid w:val="00D60503"/>
    <w:rsid w:val="00D851DC"/>
    <w:rsid w:val="00DB79BE"/>
    <w:rsid w:val="00E01294"/>
    <w:rsid w:val="00E03665"/>
    <w:rsid w:val="00E052B5"/>
    <w:rsid w:val="00E46EA2"/>
    <w:rsid w:val="00EA1F3D"/>
    <w:rsid w:val="00EC563A"/>
    <w:rsid w:val="00ED195D"/>
    <w:rsid w:val="00F17820"/>
    <w:rsid w:val="00F73BDD"/>
    <w:rsid w:val="00F838A5"/>
    <w:rsid w:val="00F84C9C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C091"/>
  <w15:docId w15:val="{986FD3F9-F569-4B44-9126-7923A2DE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10</cp:revision>
  <cp:lastPrinted>2019-11-28T11:03:00Z</cp:lastPrinted>
  <dcterms:created xsi:type="dcterms:W3CDTF">2023-05-26T00:27:00Z</dcterms:created>
  <dcterms:modified xsi:type="dcterms:W3CDTF">2023-06-02T09:50:00Z</dcterms:modified>
</cp:coreProperties>
</file>