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3647B3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3647B3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3647B3" w:rsidP="00F17820">
      <w:pPr>
        <w:ind w:left="5040"/>
      </w:pPr>
      <w:r>
        <w:t>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3647B3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B79BE" w:rsidRDefault="00F17820" w:rsidP="00114A23">
      <w:pPr>
        <w:jc w:val="center"/>
        <w:rPr>
          <w:bCs/>
          <w:color w:val="FF0000"/>
        </w:rPr>
      </w:pPr>
    </w:p>
    <w:p w:rsidR="00F17820" w:rsidRPr="008C785F" w:rsidRDefault="002C0E56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8C785F">
        <w:rPr>
          <w:i w:val="0"/>
          <w:iCs w:val="0"/>
          <w:caps/>
          <w:sz w:val="24"/>
          <w:szCs w:val="24"/>
        </w:rPr>
        <w:t>Б</w:t>
      </w:r>
      <w:proofErr w:type="gramStart"/>
      <w:r w:rsidRPr="008C785F">
        <w:rPr>
          <w:i w:val="0"/>
          <w:iCs w:val="0"/>
          <w:caps/>
          <w:sz w:val="24"/>
          <w:szCs w:val="24"/>
        </w:rPr>
        <w:t>1.В.</w:t>
      </w:r>
      <w:proofErr w:type="gramEnd"/>
      <w:r w:rsidRPr="008C785F">
        <w:rPr>
          <w:i w:val="0"/>
          <w:iCs w:val="0"/>
          <w:sz w:val="24"/>
          <w:szCs w:val="24"/>
        </w:rPr>
        <w:t>04</w:t>
      </w:r>
      <w:r w:rsidRPr="006C26E2">
        <w:rPr>
          <w:i w:val="0"/>
          <w:iCs w:val="0"/>
          <w:sz w:val="24"/>
          <w:szCs w:val="24"/>
        </w:rPr>
        <w:t xml:space="preserve"> АУДИТ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2C0E56">
      <w:pPr>
        <w:contextualSpacing/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2C0E56" w:rsidRPr="00315548">
        <w:rPr>
          <w:b/>
          <w:bCs/>
        </w:rPr>
        <w:t xml:space="preserve">38.04.01. Экономика  </w:t>
      </w:r>
    </w:p>
    <w:p w:rsidR="00F17820" w:rsidRPr="00DB79BE" w:rsidRDefault="00021DDC" w:rsidP="00021DDC">
      <w:pPr>
        <w:jc w:val="center"/>
        <w:rPr>
          <w:color w:val="FF0000"/>
        </w:rPr>
      </w:pPr>
      <w:r w:rsidRPr="00173A67">
        <w:t>Направленность (профиль)</w:t>
      </w:r>
      <w:r w:rsidR="002C0E56" w:rsidRPr="002C0E56">
        <w:rPr>
          <w:b/>
          <w:bCs/>
        </w:rPr>
        <w:t xml:space="preserve"> </w:t>
      </w:r>
      <w:r w:rsidR="002C0E56" w:rsidRPr="00315548">
        <w:rPr>
          <w:b/>
          <w:bCs/>
        </w:rPr>
        <w:t>«Аудит и финансовый консалтинг»</w:t>
      </w:r>
      <w:r w:rsidRPr="00173A67">
        <w:t xml:space="preserve"> 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3647B3">
        <w:t>1</w:t>
      </w:r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2C0E56" w:rsidRPr="00315548" w:rsidRDefault="002C0E56" w:rsidP="002C0E56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5548">
              <w:rPr>
                <w:kern w:val="1"/>
              </w:rPr>
              <w:t>ПК-1</w:t>
            </w:r>
          </w:p>
          <w:p w:rsidR="00C2334E" w:rsidRPr="003D2298" w:rsidRDefault="00C2334E" w:rsidP="00114A23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shd w:val="clear" w:color="auto" w:fill="auto"/>
          </w:tcPr>
          <w:p w:rsidR="00C2334E" w:rsidRPr="003D2298" w:rsidRDefault="002C0E56" w:rsidP="002C0E56">
            <w:pPr>
              <w:pStyle w:val="af"/>
              <w:rPr>
                <w:color w:val="FF0000"/>
              </w:rPr>
            </w:pPr>
            <w:r w:rsidRPr="00315548">
              <w:rPr>
                <w:kern w:val="1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2C0E56" w:rsidRPr="00315548" w:rsidRDefault="002C0E56" w:rsidP="002C0E56">
            <w:pPr>
              <w:contextualSpacing/>
            </w:pPr>
            <w:r w:rsidRPr="00315548">
              <w:t xml:space="preserve">ИПК-1.1 </w:t>
            </w:r>
          </w:p>
          <w:p w:rsidR="00C2334E" w:rsidRPr="003D2298" w:rsidRDefault="002C0E56" w:rsidP="002C0E56">
            <w:pPr>
              <w:pStyle w:val="af"/>
              <w:jc w:val="both"/>
              <w:rPr>
                <w:color w:val="FF0000"/>
              </w:rPr>
            </w:pPr>
            <w:r w:rsidRPr="00315548">
              <w:t>Применяет знания в области аудита с целью организации и/или проведения аудиторского задания, оценки результатов проверки и разработки рекомендаций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2C0E56" w:rsidRPr="00A258DA" w:rsidRDefault="002C0E56" w:rsidP="002C0E56">
            <w:pPr>
              <w:pStyle w:val="af"/>
              <w:jc w:val="both"/>
            </w:pPr>
            <w:r w:rsidRPr="00A258DA">
              <w:t>ИПК-1.1. 3-</w:t>
            </w:r>
            <w:proofErr w:type="gramStart"/>
            <w:r w:rsidRPr="00A258DA">
              <w:t>1  Знает</w:t>
            </w:r>
            <w:proofErr w:type="gramEnd"/>
            <w:r w:rsidRPr="00A258DA">
              <w:t xml:space="preserve"> систему нормативного регулирования аудиторской деятельности; стандарты аудиторской деятельности; правила независимости аудиторов и аудиторских организаций</w:t>
            </w:r>
          </w:p>
          <w:p w:rsidR="002C0E56" w:rsidRPr="00A258DA" w:rsidRDefault="002C0E56" w:rsidP="002C0E56">
            <w:pPr>
              <w:pStyle w:val="af"/>
              <w:jc w:val="both"/>
            </w:pPr>
            <w:r w:rsidRPr="00A258DA">
              <w:t xml:space="preserve">ИПК-1.1. У-1 </w:t>
            </w:r>
            <w:proofErr w:type="gramStart"/>
            <w:r w:rsidRPr="00A258DA">
              <w:t>Умеет</w:t>
            </w:r>
            <w:proofErr w:type="gramEnd"/>
            <w:r w:rsidRPr="00A258DA">
              <w:t xml:space="preserve"> планировать и проводить аудиторскую проверку; организовать работу и осуществлять контроль за выполнением аудиторского задания аудиторской группой; подготавливать и оформлять рабочие документы, аудиторское заключение</w:t>
            </w:r>
          </w:p>
          <w:p w:rsidR="00173A67" w:rsidRPr="003D2298" w:rsidRDefault="002C0E56" w:rsidP="002C0E56">
            <w:pPr>
              <w:pStyle w:val="af"/>
              <w:jc w:val="both"/>
              <w:rPr>
                <w:color w:val="FF0000"/>
              </w:rPr>
            </w:pPr>
            <w:r w:rsidRPr="00A258DA">
              <w:t>ИПК-1.1. В-1 Владеет навыками представления результатов аудиторской проверки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D2298" w:rsidRPr="00544E0A" w:rsidRDefault="003D2298" w:rsidP="00CB3FEA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3D2298">
        <w:rPr>
          <w:bCs/>
        </w:rPr>
        <w:t xml:space="preserve">Цель </w:t>
      </w:r>
      <w:r w:rsidRPr="00544E0A">
        <w:t xml:space="preserve">дисциплины: сформировать у обучающихся в качестве результатов обучения </w:t>
      </w:r>
      <w:r w:rsidR="00CB3FEA" w:rsidRPr="00544E0A">
        <w:t>комплексную систему знаний по основополагающим принципам методологии и методики практического аудита, основополагающим теориям аудита; активизация научно-исследовательской работы в области совершенствования теории и практики аудита</w:t>
      </w:r>
      <w:r w:rsidRPr="00544E0A">
        <w:rPr>
          <w:rFonts w:eastAsia="MS Mincho"/>
        </w:rPr>
        <w:t>.</w:t>
      </w:r>
    </w:p>
    <w:p w:rsidR="003D2298" w:rsidRPr="00544E0A" w:rsidRDefault="003D2298" w:rsidP="00CB3FEA">
      <w:pPr>
        <w:shd w:val="clear" w:color="auto" w:fill="FFFFFF"/>
        <w:ind w:firstLine="680"/>
        <w:contextualSpacing/>
        <w:jc w:val="both"/>
      </w:pPr>
      <w:r w:rsidRPr="00544E0A">
        <w:t xml:space="preserve">Задачи дисциплины: </w:t>
      </w:r>
      <w:r w:rsidR="00CB3FEA" w:rsidRPr="00544E0A">
        <w:t xml:space="preserve">дать студентам всесторонние знания о финансовом контроле и его инструментах; требованиях законодательства по государственному регулированию аудиторской деятельности; стандартах, регламентирующих аудиторскую деятельность; правилах и методиках аудита основных статей бухгалтерской (финансовой) отчетности и хозяйственных операций,  научить студентов осуществлять разработку планов и программ аудиторской проверки; обосновывать договорные обязательства сторон при подготовке, проведении и оформлении результатов проверки;  подготовить студентов к выполнению аудиторского задания (проведение аудита и оказание сопутствующих аудиту услуг, а также к оказанию прочих услуг, связанных с аудиторской деятельностью) </w:t>
      </w:r>
      <w:r w:rsidRPr="00544E0A">
        <w:t>как элементов компетенций, формируемых у обучающихся в результате обучения.</w:t>
      </w:r>
    </w:p>
    <w:bookmarkEnd w:id="1"/>
    <w:p w:rsidR="003D2298" w:rsidRPr="00544E0A" w:rsidRDefault="003D2298" w:rsidP="003D2298">
      <w:pPr>
        <w:ind w:firstLine="680"/>
        <w:contextualSpacing/>
        <w:jc w:val="both"/>
      </w:pPr>
      <w:r w:rsidRPr="00544E0A">
        <w:t xml:space="preserve">Дисциплина относится к </w:t>
      </w:r>
      <w:r w:rsidR="00CB3FEA" w:rsidRPr="00544E0A">
        <w:t xml:space="preserve">части </w:t>
      </w:r>
      <w:r w:rsidRPr="00544E0A">
        <w:t>дисциплин</w:t>
      </w:r>
      <w:r w:rsidR="00CB3FEA" w:rsidRPr="00544E0A">
        <w:t xml:space="preserve">, формируемыми участниками образовательных отношений </w:t>
      </w:r>
      <w:r w:rsidRPr="00544E0A">
        <w:t xml:space="preserve">программы </w:t>
      </w:r>
      <w:r w:rsidR="00CB3FEA" w:rsidRPr="00544E0A">
        <w:t>магистратуры</w:t>
      </w:r>
      <w:r w:rsidRPr="00544E0A">
        <w:t>.</w:t>
      </w:r>
    </w:p>
    <w:p w:rsidR="003D2298" w:rsidRPr="003C0E55" w:rsidRDefault="003D2298" w:rsidP="003D2298">
      <w:pPr>
        <w:ind w:firstLine="680"/>
        <w:contextualSpacing/>
      </w:pPr>
      <w:r w:rsidRPr="00544E0A">
        <w:rPr>
          <w:rFonts w:eastAsia="TimesNewRoman"/>
        </w:rPr>
        <w:t xml:space="preserve">Освоение дисциплины и сформированные при этом компетенции </w:t>
      </w:r>
      <w:r w:rsidRPr="003C0E55">
        <w:rPr>
          <w:rFonts w:eastAsia="TimesNewRoman"/>
        </w:rPr>
        <w:t xml:space="preserve">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3A338C">
        <w:t>6</w:t>
      </w:r>
      <w:r>
        <w:t xml:space="preserve"> зачетных единиц</w:t>
      </w:r>
      <w:r w:rsidR="00695C26">
        <w:t>ы</w:t>
      </w:r>
      <w:r>
        <w:t xml:space="preserve">, </w:t>
      </w:r>
      <w:r w:rsidR="003A338C">
        <w:t xml:space="preserve">216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>Трудоемкость в акад.час</w:t>
            </w:r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AE002B" w:rsidRDefault="003647B3" w:rsidP="007B1FC4">
            <w:pPr>
              <w:ind w:hanging="3"/>
              <w:contextualSpacing/>
              <w:jc w:val="center"/>
            </w:pPr>
            <w:r>
              <w:t>66</w:t>
            </w:r>
            <w:bookmarkStart w:id="2" w:name="_GoBack"/>
            <w:bookmarkEnd w:id="2"/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AE002B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AE002B" w:rsidRDefault="00CB3FEA" w:rsidP="007B1FC4">
            <w:pPr>
              <w:ind w:hanging="3"/>
              <w:contextualSpacing/>
              <w:jc w:val="center"/>
            </w:pPr>
            <w:r w:rsidRPr="00AE002B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AE002B" w:rsidRDefault="00CB3FEA" w:rsidP="007B1FC4">
            <w:pPr>
              <w:ind w:hanging="3"/>
              <w:contextualSpacing/>
              <w:jc w:val="center"/>
            </w:pPr>
            <w:r w:rsidRPr="00AE002B">
              <w:t>16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AE002B" w:rsidRDefault="007B1FC4" w:rsidP="00CB3FEA">
            <w:pPr>
              <w:ind w:hanging="3"/>
              <w:contextualSpacing/>
              <w:jc w:val="center"/>
            </w:pPr>
            <w:r w:rsidRPr="00AE002B">
              <w:t>-/</w:t>
            </w:r>
            <w:r w:rsidR="00CB3FEA" w:rsidRPr="00AE002B"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AE002B" w:rsidRDefault="007B1FC4" w:rsidP="00CB3FEA">
            <w:pPr>
              <w:ind w:hanging="3"/>
              <w:contextualSpacing/>
              <w:jc w:val="center"/>
            </w:pPr>
            <w:r w:rsidRPr="00AE002B">
              <w:t>-/</w:t>
            </w:r>
            <w:r w:rsidR="00CB3FEA" w:rsidRPr="00AE002B">
              <w:t>50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AE002B" w:rsidRDefault="00CB3FEA" w:rsidP="007B1FC4">
            <w:pPr>
              <w:ind w:hanging="3"/>
              <w:contextualSpacing/>
              <w:jc w:val="center"/>
            </w:pPr>
            <w:r w:rsidRPr="00AE002B">
              <w:t>114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AE002B" w:rsidRDefault="007B1FC4" w:rsidP="007B1FC4">
            <w:pPr>
              <w:pStyle w:val="af"/>
              <w:contextualSpacing/>
              <w:jc w:val="center"/>
            </w:pPr>
            <w:r w:rsidRPr="00AE002B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AE002B" w:rsidRDefault="007B1FC4" w:rsidP="007B1FC4">
            <w:pPr>
              <w:pStyle w:val="af"/>
              <w:contextualSpacing/>
              <w:jc w:val="center"/>
            </w:pPr>
            <w:r w:rsidRPr="00AE002B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AE002B" w:rsidRDefault="007B1FC4" w:rsidP="007B1FC4">
            <w:pPr>
              <w:pStyle w:val="af"/>
              <w:contextualSpacing/>
              <w:jc w:val="center"/>
            </w:pPr>
            <w:r w:rsidRPr="00AE002B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AE002B" w:rsidRDefault="00CB3FEA" w:rsidP="00CB3FEA">
            <w:pPr>
              <w:pStyle w:val="af"/>
              <w:ind w:hanging="3"/>
              <w:contextualSpacing/>
              <w:jc w:val="center"/>
            </w:pPr>
            <w:r w:rsidRPr="00AE002B">
              <w:t>216</w:t>
            </w:r>
            <w:r w:rsidR="007B1FC4" w:rsidRPr="00AE002B">
              <w:t xml:space="preserve"> / </w:t>
            </w:r>
            <w:r w:rsidRPr="00AE002B">
              <w:t>6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544E0A" w:rsidRDefault="00F17820" w:rsidP="00695C26">
      <w:pPr>
        <w:ind w:firstLine="708"/>
        <w:jc w:val="both"/>
      </w:pPr>
      <w:r w:rsidRPr="00544E0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544E0A" w:rsidRDefault="001C2093" w:rsidP="00695C26">
      <w:pPr>
        <w:rPr>
          <w:b/>
          <w:bCs/>
          <w:caps/>
        </w:rPr>
      </w:pPr>
    </w:p>
    <w:p w:rsidR="00695C26" w:rsidRPr="00544E0A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4E0A">
        <w:rPr>
          <w:b/>
          <w:bCs/>
          <w:sz w:val="24"/>
          <w:szCs w:val="24"/>
        </w:rPr>
        <w:tab/>
        <w:t>4.1 Блоки (разделы)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44E0A" w:rsidRPr="00544E0A" w:rsidTr="004E682B">
        <w:tc>
          <w:tcPr>
            <w:tcW w:w="1276" w:type="dxa"/>
          </w:tcPr>
          <w:p w:rsidR="004E682B" w:rsidRPr="00544E0A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44E0A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44E0A">
              <w:rPr>
                <w:sz w:val="24"/>
                <w:szCs w:val="24"/>
              </w:rPr>
              <w:t>Раздел</w:t>
            </w:r>
            <w:r w:rsidR="007B1FC4" w:rsidRPr="00544E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938" w:type="dxa"/>
          </w:tcPr>
          <w:p w:rsidR="007B1FC4" w:rsidRPr="00544E0A" w:rsidRDefault="00CE624D" w:rsidP="007B1FC4">
            <w:pPr>
              <w:widowControl w:val="0"/>
              <w:rPr>
                <w:bCs/>
              </w:rPr>
            </w:pPr>
            <w:r w:rsidRPr="00544E0A">
              <w:t>Основы аудита</w:t>
            </w:r>
          </w:p>
        </w:tc>
      </w:tr>
      <w:tr w:rsidR="00544E0A" w:rsidRPr="00544E0A" w:rsidTr="004E682B">
        <w:tc>
          <w:tcPr>
            <w:tcW w:w="1276" w:type="dxa"/>
          </w:tcPr>
          <w:p w:rsidR="007B1FC4" w:rsidRPr="00544E0A" w:rsidRDefault="00CE624D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4E0A">
              <w:rPr>
                <w:snapToGrid w:val="0"/>
                <w:sz w:val="24"/>
                <w:szCs w:val="24"/>
              </w:rPr>
              <w:t xml:space="preserve">Раздел </w:t>
            </w:r>
            <w:r w:rsidR="007B1FC4" w:rsidRPr="00544E0A">
              <w:rPr>
                <w:snapToGrid w:val="0"/>
                <w:sz w:val="24"/>
                <w:szCs w:val="24"/>
              </w:rPr>
              <w:t xml:space="preserve"> 2</w:t>
            </w:r>
          </w:p>
        </w:tc>
        <w:tc>
          <w:tcPr>
            <w:tcW w:w="7938" w:type="dxa"/>
          </w:tcPr>
          <w:p w:rsidR="007B1FC4" w:rsidRPr="00544E0A" w:rsidRDefault="00CE624D" w:rsidP="007B1FC4">
            <w:pPr>
              <w:widowControl w:val="0"/>
              <w:jc w:val="both"/>
              <w:rPr>
                <w:snapToGrid w:val="0"/>
              </w:rPr>
            </w:pPr>
            <w:r w:rsidRPr="00544E0A">
              <w:t>Практический аудит</w:t>
            </w:r>
          </w:p>
        </w:tc>
      </w:tr>
    </w:tbl>
    <w:p w:rsidR="00F17820" w:rsidRPr="00544E0A" w:rsidRDefault="00F17820" w:rsidP="000E63F1">
      <w:pPr>
        <w:spacing w:line="276" w:lineRule="auto"/>
        <w:rPr>
          <w:bCs/>
        </w:rPr>
      </w:pPr>
    </w:p>
    <w:p w:rsidR="00216DA4" w:rsidRPr="00544E0A" w:rsidRDefault="00216DA4" w:rsidP="000E63F1">
      <w:pPr>
        <w:spacing w:line="276" w:lineRule="auto"/>
        <w:rPr>
          <w:bCs/>
        </w:rPr>
      </w:pPr>
    </w:p>
    <w:p w:rsidR="00F17820" w:rsidRPr="00544E0A" w:rsidRDefault="00F17820" w:rsidP="00695C26">
      <w:pPr>
        <w:ind w:firstLine="708"/>
        <w:rPr>
          <w:b/>
        </w:rPr>
      </w:pPr>
      <w:r w:rsidRPr="00544E0A">
        <w:rPr>
          <w:b/>
        </w:rPr>
        <w:t>4.2 Примерная тематика курсовых работ (проектов)</w:t>
      </w:r>
    </w:p>
    <w:p w:rsidR="00695C26" w:rsidRPr="00544E0A" w:rsidRDefault="00695C26" w:rsidP="00695C26">
      <w:r w:rsidRPr="00544E0A">
        <w:t>Курсовая работа по дисциплине не предусмотрена учебным планом.</w:t>
      </w:r>
    </w:p>
    <w:p w:rsidR="00E03665" w:rsidRPr="00544E0A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544E0A">
        <w:rPr>
          <w:b/>
          <w:bCs/>
          <w:caps/>
        </w:rPr>
        <w:t>4.</w:t>
      </w:r>
      <w:r w:rsidRPr="00544E0A">
        <w:rPr>
          <w:b/>
        </w:rPr>
        <w:t xml:space="preserve">3 Перечень занятий, проводимых в активной и интерактивной формах,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544E0A" w:rsidRDefault="00CE624D" w:rsidP="00CE624D">
            <w:pPr>
              <w:rPr>
                <w:b/>
              </w:rPr>
            </w:pPr>
            <w:r w:rsidRPr="00544E0A">
              <w:rPr>
                <w:b/>
              </w:rPr>
              <w:t>Основы аудита</w:t>
            </w:r>
          </w:p>
          <w:p w:rsidR="00544E0A" w:rsidRDefault="00544E0A" w:rsidP="00544E0A"/>
          <w:p w:rsidR="00544E0A" w:rsidRDefault="00544E0A" w:rsidP="00544E0A">
            <w:r>
              <w:t xml:space="preserve">Аудит как форма независимого финансового контроля </w:t>
            </w:r>
          </w:p>
          <w:p w:rsidR="00544E0A" w:rsidRDefault="00544E0A" w:rsidP="00544E0A"/>
          <w:p w:rsidR="00544E0A" w:rsidRDefault="00544E0A" w:rsidP="00544E0A">
            <w:r>
              <w:t xml:space="preserve">Нормативное регулирование и контроль аудиторской деятельности в России </w:t>
            </w:r>
          </w:p>
          <w:p w:rsidR="00544E0A" w:rsidRDefault="00544E0A" w:rsidP="00544E0A"/>
          <w:p w:rsidR="00544E0A" w:rsidRDefault="00544E0A" w:rsidP="00544E0A">
            <w:r>
              <w:t xml:space="preserve">Виды аудита и аудиторских услуг </w:t>
            </w:r>
          </w:p>
          <w:p w:rsidR="00544E0A" w:rsidRDefault="00544E0A" w:rsidP="00544E0A"/>
          <w:p w:rsidR="00544E0A" w:rsidRDefault="00544E0A" w:rsidP="00544E0A">
            <w:r>
              <w:t xml:space="preserve">Правовые основы аудита </w:t>
            </w:r>
          </w:p>
          <w:p w:rsidR="00544E0A" w:rsidRDefault="00544E0A" w:rsidP="00544E0A"/>
          <w:p w:rsidR="00544E0A" w:rsidRDefault="00544E0A" w:rsidP="00544E0A"/>
          <w:p w:rsidR="00544E0A" w:rsidRDefault="00544E0A" w:rsidP="00544E0A">
            <w:r>
              <w:t xml:space="preserve">Теория аудита и методические подходы в аудите </w:t>
            </w:r>
          </w:p>
          <w:p w:rsidR="00544E0A" w:rsidRDefault="00544E0A" w:rsidP="00544E0A"/>
          <w:p w:rsidR="00544E0A" w:rsidRDefault="00544E0A" w:rsidP="00544E0A">
            <w:r>
              <w:t xml:space="preserve">Последовательность проведения аудиторской проверки </w:t>
            </w:r>
          </w:p>
          <w:p w:rsidR="00544E0A" w:rsidRDefault="00544E0A" w:rsidP="00CE624D">
            <w:pPr>
              <w:rPr>
                <w:lang w:val="en-US"/>
              </w:rPr>
            </w:pPr>
          </w:p>
          <w:p w:rsidR="00544E0A" w:rsidRPr="00CE624D" w:rsidRDefault="00544E0A" w:rsidP="00CE624D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CE624D" w:rsidRDefault="003E0790" w:rsidP="00CE624D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</w:t>
            </w:r>
            <w:r>
              <w:rPr>
                <w:lang w:eastAsia="en-US"/>
              </w:rPr>
              <w:t xml:space="preserve"> з</w:t>
            </w:r>
            <w:r w:rsidRPr="008007E0">
              <w:rPr>
                <w:lang w:eastAsia="en-US"/>
              </w:rPr>
              <w:t>анятие</w:t>
            </w:r>
          </w:p>
          <w:p w:rsidR="00544E0A" w:rsidRPr="008007E0" w:rsidRDefault="00544E0A" w:rsidP="00CE624D">
            <w:pPr>
              <w:pStyle w:val="af"/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CE624D" w:rsidRDefault="00CE624D" w:rsidP="00CE624D">
            <w:pPr>
              <w:pStyle w:val="af"/>
              <w:rPr>
                <w:lang w:eastAsia="en-US"/>
              </w:rPr>
            </w:pPr>
            <w:r w:rsidRPr="008007E0">
              <w:rPr>
                <w:lang w:eastAsia="en-US"/>
              </w:rPr>
              <w:t>Лекция</w:t>
            </w:r>
            <w:r w:rsidR="003E0790" w:rsidRPr="008007E0">
              <w:rPr>
                <w:lang w:eastAsia="en-US"/>
              </w:rPr>
              <w:t>-Диалог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Лекция-Диалог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Лекция</w:t>
            </w: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rPr>
                <w:lang w:eastAsia="en-US"/>
              </w:rPr>
            </w:pPr>
          </w:p>
          <w:p w:rsidR="003E0790" w:rsidRPr="008007E0" w:rsidRDefault="003E0790" w:rsidP="00CE624D">
            <w:pPr>
              <w:pStyle w:val="af"/>
            </w:pPr>
            <w:r>
              <w:rPr>
                <w:lang w:eastAsia="en-US"/>
              </w:rPr>
              <w:t>Лекция-Диалог</w:t>
            </w:r>
          </w:p>
        </w:tc>
      </w:tr>
      <w:tr w:rsidR="00CE624D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3C0E55" w:rsidRDefault="00CE624D" w:rsidP="00CE624D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544E0A" w:rsidRDefault="00CE624D" w:rsidP="00CE624D">
            <w:pPr>
              <w:contextualSpacing/>
              <w:rPr>
                <w:b/>
              </w:rPr>
            </w:pPr>
            <w:r w:rsidRPr="00544E0A">
              <w:rPr>
                <w:b/>
              </w:rPr>
              <w:t>Практический аудит</w:t>
            </w:r>
          </w:p>
          <w:p w:rsidR="00544E0A" w:rsidRDefault="00544E0A" w:rsidP="00CE624D">
            <w:pPr>
              <w:contextualSpacing/>
            </w:pPr>
          </w:p>
          <w:p w:rsidR="00544E0A" w:rsidRDefault="00544E0A" w:rsidP="00544E0A">
            <w:r>
              <w:t xml:space="preserve">Аудит капитала </w:t>
            </w:r>
          </w:p>
          <w:p w:rsidR="00544E0A" w:rsidRDefault="00544E0A" w:rsidP="00544E0A"/>
          <w:p w:rsidR="00544E0A" w:rsidRDefault="00544E0A" w:rsidP="00544E0A">
            <w:r>
              <w:t xml:space="preserve">Аудит внеоборотных активов </w:t>
            </w:r>
          </w:p>
          <w:p w:rsidR="00544E0A" w:rsidRDefault="00544E0A" w:rsidP="00544E0A"/>
          <w:p w:rsidR="00544E0A" w:rsidRDefault="00544E0A" w:rsidP="00544E0A">
            <w:r>
              <w:t>Аудит материально-производственных запасов</w:t>
            </w:r>
          </w:p>
          <w:p w:rsidR="00544E0A" w:rsidRDefault="00544E0A" w:rsidP="00544E0A"/>
          <w:p w:rsidR="00544E0A" w:rsidRDefault="00544E0A" w:rsidP="00544E0A">
            <w:r>
              <w:t>Аудит денежных средств</w:t>
            </w:r>
          </w:p>
          <w:p w:rsidR="00544E0A" w:rsidRDefault="00544E0A" w:rsidP="00544E0A">
            <w:r>
              <w:t xml:space="preserve"> </w:t>
            </w:r>
          </w:p>
          <w:p w:rsidR="00544E0A" w:rsidRDefault="00544E0A" w:rsidP="00544E0A">
            <w:r>
              <w:t>Аудит расчетов</w:t>
            </w:r>
          </w:p>
          <w:p w:rsidR="00544E0A" w:rsidRDefault="00544E0A" w:rsidP="00CE624D">
            <w:pPr>
              <w:contextualSpacing/>
            </w:pPr>
          </w:p>
          <w:p w:rsidR="007405CC" w:rsidRPr="008007E0" w:rsidRDefault="007405CC" w:rsidP="00CE624D">
            <w:pPr>
              <w:contextualSpacing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4E0A" w:rsidRDefault="00544E0A" w:rsidP="00CE624D">
            <w:pPr>
              <w:pStyle w:val="af"/>
              <w:contextualSpacing/>
              <w:rPr>
                <w:lang w:eastAsia="en-US"/>
              </w:rPr>
            </w:pPr>
          </w:p>
          <w:p w:rsidR="00544E0A" w:rsidRDefault="00544E0A" w:rsidP="00CE624D">
            <w:pPr>
              <w:pStyle w:val="af"/>
              <w:contextualSpacing/>
              <w:rPr>
                <w:lang w:eastAsia="en-US"/>
              </w:rPr>
            </w:pPr>
          </w:p>
          <w:p w:rsidR="00CE624D" w:rsidRDefault="003E0790" w:rsidP="00CE624D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  <w:p w:rsidR="003E0790" w:rsidRDefault="003E0790" w:rsidP="003E0790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  <w:p w:rsidR="00544E0A" w:rsidRDefault="00544E0A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  <w:p w:rsidR="00544E0A" w:rsidRDefault="00544E0A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  <w:p w:rsidR="003E0790" w:rsidRDefault="003E0790" w:rsidP="003E0790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  <w:p w:rsidR="00544E0A" w:rsidRPr="008007E0" w:rsidRDefault="00544E0A" w:rsidP="00CE624D">
            <w:pPr>
              <w:pStyle w:val="af"/>
              <w:contextualSpacing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44E0A" w:rsidRDefault="00544E0A" w:rsidP="00CE624D">
            <w:pPr>
              <w:pStyle w:val="af"/>
              <w:contextualSpacing/>
            </w:pPr>
          </w:p>
          <w:p w:rsidR="00544E0A" w:rsidRDefault="00544E0A" w:rsidP="00CE624D">
            <w:pPr>
              <w:pStyle w:val="af"/>
              <w:contextualSpacing/>
            </w:pPr>
          </w:p>
          <w:p w:rsidR="00CE624D" w:rsidRDefault="003E0790" w:rsidP="00CE624D">
            <w:pPr>
              <w:pStyle w:val="af"/>
              <w:contextualSpacing/>
            </w:pPr>
            <w:r>
              <w:t>Решение Задач</w:t>
            </w:r>
          </w:p>
          <w:p w:rsidR="003E0790" w:rsidRDefault="003E0790" w:rsidP="00CE624D">
            <w:pPr>
              <w:pStyle w:val="af"/>
              <w:contextualSpacing/>
            </w:pPr>
          </w:p>
          <w:p w:rsidR="003E0790" w:rsidRDefault="003E0790" w:rsidP="003E0790">
            <w:pPr>
              <w:pStyle w:val="af"/>
              <w:contextualSpacing/>
            </w:pPr>
            <w:r>
              <w:t>Решение Задач</w:t>
            </w: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contextualSpacing/>
            </w:pPr>
            <w:r>
              <w:t>Решение Задач</w:t>
            </w: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contextualSpacing/>
            </w:pPr>
            <w:r>
              <w:t>Решение Задач</w:t>
            </w: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Default="003E0790" w:rsidP="003E0790">
            <w:pPr>
              <w:pStyle w:val="af"/>
              <w:contextualSpacing/>
            </w:pPr>
            <w:r>
              <w:t>Решение Задач</w:t>
            </w:r>
          </w:p>
          <w:p w:rsidR="003E0790" w:rsidRDefault="003E0790" w:rsidP="00CE624D">
            <w:pPr>
              <w:pStyle w:val="af"/>
              <w:contextualSpacing/>
              <w:rPr>
                <w:lang w:eastAsia="en-US"/>
              </w:rPr>
            </w:pPr>
          </w:p>
          <w:p w:rsidR="003E0790" w:rsidRPr="008007E0" w:rsidRDefault="003E0790" w:rsidP="00CE624D">
            <w:pPr>
              <w:pStyle w:val="af"/>
              <w:contextualSpacing/>
              <w:rPr>
                <w:lang w:eastAsia="en-US"/>
              </w:rPr>
            </w:pP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Аудиторские доказательства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Аудиторский риск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Сущность, цели и виды внешнего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 электронной обработки данных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Аудиторский отчет: порядок составления и представления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Последовательность, основные этапы проведения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Виды аудита и их характеристика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Характеристика типов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Операционный аудит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 на соответствие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 финансовой отчетности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 правильности формирования учетной политики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Этические нормы аудиторской деятельности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Предмет и задачи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Методология и приемы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Экологический аудит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Анализ как способ аудиторского доказательства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 xml:space="preserve">Международный опыт организации аудиторской деятельности 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Характеристика Международных стандартов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Планирование аудиторской проверки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Существенность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Рассмотрение вопросов внутреннего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Проверки прогнозируемой финансовой информации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Документирование и контроль качества работы аудитора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Деятельность Международного комитета по аудиторской практике по развитию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Мошенничество и ошибки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Использование международного опыта по аудиторской практике по развитию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Организация аудита в зарубежных странах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Аудит, его возникновение и развитие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Роль аудита в условиях рыночной экономики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Содержание аудита, его компоненты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Основные принципы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Закон об аудиторской деятельности, его роль и содержание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Нормативно-правовое регулирование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Основные элементы теории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Кодекс этического поведения аудитора, его роль и содержание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Внешний аудит и его особенности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Внутренний аудит, его объекты и задачи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Сравнительная характеристика внутреннего и внешнего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Источники аудита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Договор для проведения аудита и его содержание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Порядок профессиональной аттестации аудиторов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Порядок и лицензирования аудиторов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Организация работы профессиональных организаций</w:t>
      </w:r>
    </w:p>
    <w:p w:rsidR="00CE624D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sz w:val="24"/>
        </w:rPr>
      </w:pPr>
      <w:r w:rsidRPr="00544E0A">
        <w:rPr>
          <w:rFonts w:ascii="Times New Roman" w:hAnsi="Times New Roman"/>
          <w:sz w:val="24"/>
        </w:rPr>
        <w:t>Масштаб аудиторской проверки</w:t>
      </w:r>
    </w:p>
    <w:p w:rsidR="00F17820" w:rsidRPr="00544E0A" w:rsidRDefault="00CE624D" w:rsidP="00544E0A">
      <w:pPr>
        <w:pStyle w:val="af0"/>
        <w:numPr>
          <w:ilvl w:val="0"/>
          <w:numId w:val="23"/>
        </w:numPr>
        <w:rPr>
          <w:rFonts w:ascii="Times New Roman" w:hAnsi="Times New Roman"/>
          <w:b/>
          <w:bCs/>
          <w:sz w:val="24"/>
        </w:rPr>
      </w:pPr>
      <w:r w:rsidRPr="00544E0A">
        <w:rPr>
          <w:rFonts w:ascii="Times New Roman" w:hAnsi="Times New Roman"/>
          <w:sz w:val="24"/>
        </w:rPr>
        <w:t>Выборка в аудит</w:t>
      </w:r>
      <w:r w:rsidR="00544E0A" w:rsidRPr="00544E0A">
        <w:rPr>
          <w:rFonts w:ascii="Times New Roman" w:hAnsi="Times New Roman"/>
          <w:sz w:val="24"/>
        </w:rPr>
        <w:t>е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CE624D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C715CF" w:rsidRDefault="00CE624D" w:rsidP="00CE624D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1944AE" w:rsidRDefault="00CE624D" w:rsidP="00CE624D">
            <w:pPr>
              <w:pStyle w:val="af"/>
              <w:tabs>
                <w:tab w:val="left" w:pos="538"/>
              </w:tabs>
              <w:jc w:val="center"/>
              <w:rPr>
                <w:color w:val="FF0000"/>
              </w:rPr>
            </w:pPr>
            <w:r w:rsidRPr="000F783C">
              <w:t>Основы аудита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E624D" w:rsidRPr="007405CC" w:rsidRDefault="00CE624D" w:rsidP="00CE624D">
            <w:pPr>
              <w:pStyle w:val="af"/>
              <w:jc w:val="center"/>
              <w:rPr>
                <w:lang w:eastAsia="en-US"/>
              </w:rPr>
            </w:pPr>
            <w:r w:rsidRPr="007405CC">
              <w:rPr>
                <w:lang w:eastAsia="en-US"/>
              </w:rPr>
              <w:t xml:space="preserve">Представление докладов и сообщений </w:t>
            </w:r>
          </w:p>
          <w:p w:rsidR="00CE624D" w:rsidRPr="007405CC" w:rsidRDefault="00CE624D" w:rsidP="00CE624D">
            <w:pPr>
              <w:pStyle w:val="af"/>
              <w:jc w:val="center"/>
            </w:pPr>
            <w:r w:rsidRPr="007405CC">
              <w:rPr>
                <w:lang w:eastAsia="en-US"/>
              </w:rPr>
              <w:t xml:space="preserve">(включая презентации) </w:t>
            </w:r>
          </w:p>
        </w:tc>
      </w:tr>
      <w:tr w:rsidR="00CE624D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E624D" w:rsidRPr="00C715CF" w:rsidRDefault="00CE624D" w:rsidP="00CE624D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E624D" w:rsidRPr="001944AE" w:rsidRDefault="00CE624D" w:rsidP="00CE624D">
            <w:pPr>
              <w:pStyle w:val="af"/>
              <w:tabs>
                <w:tab w:val="left" w:pos="538"/>
              </w:tabs>
              <w:jc w:val="center"/>
              <w:rPr>
                <w:color w:val="FF0000"/>
              </w:rPr>
            </w:pPr>
            <w:r w:rsidRPr="000F783C">
              <w:t>Практический аудит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E624D" w:rsidRPr="007405CC" w:rsidRDefault="00CE624D" w:rsidP="00CE624D">
            <w:pPr>
              <w:pStyle w:val="af"/>
              <w:jc w:val="center"/>
            </w:pPr>
            <w:r w:rsidRPr="007405CC">
              <w:t>Проверка заданий практикума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1944AE" w:rsidRPr="00021DDC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:rsidTr="007405CC">
        <w:trPr>
          <w:trHeight w:val="110"/>
        </w:trPr>
        <w:tc>
          <w:tcPr>
            <w:tcW w:w="9483" w:type="dxa"/>
            <w:vAlign w:val="center"/>
          </w:tcPr>
          <w:p w:rsidR="001944AE" w:rsidRPr="007405CC" w:rsidRDefault="001944AE" w:rsidP="00C6089C">
            <w:pPr>
              <w:jc w:val="center"/>
              <w:rPr>
                <w:sz w:val="20"/>
                <w:szCs w:val="20"/>
              </w:rPr>
            </w:pPr>
            <w:r w:rsidRPr="007405CC">
              <w:t>Форма текущего контроля  - примеры</w:t>
            </w:r>
          </w:p>
        </w:tc>
      </w:tr>
      <w:tr w:rsidR="001944AE" w:rsidRPr="001944AE" w:rsidTr="00A80AE7">
        <w:tc>
          <w:tcPr>
            <w:tcW w:w="9483" w:type="dxa"/>
          </w:tcPr>
          <w:p w:rsidR="001944AE" w:rsidRPr="007405CC" w:rsidRDefault="001944AE" w:rsidP="00C6089C">
            <w:pPr>
              <w:jc w:val="both"/>
            </w:pPr>
            <w:r w:rsidRPr="007405CC">
              <w:t>Тест</w:t>
            </w:r>
          </w:p>
          <w:p w:rsidR="008E027C" w:rsidRPr="007405CC" w:rsidRDefault="008E027C" w:rsidP="00C6089C">
            <w:pPr>
              <w:jc w:val="both"/>
            </w:pPr>
            <w:r w:rsidRPr="007405CC">
              <w:t>Пример</w:t>
            </w:r>
          </w:p>
          <w:p w:rsidR="008E027C" w:rsidRPr="007405CC" w:rsidRDefault="008E027C" w:rsidP="00C6089C">
            <w:pPr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1"/>
            </w:tblGrid>
            <w:tr w:rsidR="007405CC" w:rsidRPr="007405CC" w:rsidTr="006C26E2">
              <w:trPr>
                <w:trHeight w:val="226"/>
              </w:trPr>
              <w:tc>
                <w:tcPr>
                  <w:tcW w:w="8221" w:type="dxa"/>
                </w:tcPr>
                <w:p w:rsidR="008E027C" w:rsidRPr="007405CC" w:rsidRDefault="008E027C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7" w:lineRule="exact"/>
                    <w:rPr>
                      <w:i/>
                      <w:sz w:val="20"/>
                      <w:szCs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szCs w:val="20"/>
                      <w:lang w:val="ru-RU"/>
                    </w:rPr>
                    <w:t>Аудиторские</w:t>
                  </w:r>
                  <w:r w:rsidRPr="007405CC">
                    <w:rPr>
                      <w:b/>
                      <w:i/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szCs w:val="20"/>
                      <w:lang w:val="ru-RU"/>
                    </w:rPr>
                    <w:t>услуги</w:t>
                  </w:r>
                  <w:r w:rsidRPr="007405CC">
                    <w:rPr>
                      <w:b/>
                      <w:i/>
                      <w:spacing w:val="-1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szCs w:val="20"/>
                      <w:lang w:val="ru-RU"/>
                    </w:rPr>
                    <w:t>-</w:t>
                  </w:r>
                  <w:r w:rsidRPr="007405CC">
                    <w:rPr>
                      <w:b/>
                      <w:i/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szCs w:val="20"/>
                      <w:lang w:val="ru-RU"/>
                    </w:rPr>
                    <w:t>это:</w:t>
                  </w:r>
                  <w:r w:rsidRPr="007405CC">
                    <w:rPr>
                      <w:b/>
                      <w:i/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szCs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szCs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4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szCs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szCs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6C26E2">
              <w:trPr>
                <w:trHeight w:val="687"/>
              </w:trPr>
              <w:tc>
                <w:tcPr>
                  <w:tcW w:w="8221" w:type="dxa"/>
                </w:tcPr>
                <w:p w:rsidR="008E027C" w:rsidRPr="007405CC" w:rsidRDefault="006C26E2" w:rsidP="006C26E2">
                  <w:pPr>
                    <w:pStyle w:val="TableParagraph"/>
                    <w:numPr>
                      <w:ilvl w:val="0"/>
                      <w:numId w:val="25"/>
                    </w:numPr>
                    <w:rPr>
                      <w:sz w:val="20"/>
                      <w:szCs w:val="20"/>
                      <w:lang w:val="ru-RU"/>
                    </w:rPr>
                  </w:pPr>
                  <w:r w:rsidRPr="007405CC">
                    <w:rPr>
                      <w:sz w:val="20"/>
                      <w:szCs w:val="20"/>
                      <w:lang w:val="ru-RU"/>
                    </w:rPr>
                    <w:t>Деятельность</w:t>
                  </w:r>
                  <w:r w:rsidR="008E027C" w:rsidRPr="007405CC">
                    <w:rPr>
                      <w:spacing w:val="40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по</w:t>
                  </w:r>
                  <w:r w:rsidR="008E027C" w:rsidRPr="007405CC">
                    <w:rPr>
                      <w:spacing w:val="40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проведению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аудита,</w:t>
                  </w:r>
                  <w:r w:rsidR="008E027C" w:rsidRPr="007405CC">
                    <w:rPr>
                      <w:spacing w:val="40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оказанию</w:t>
                  </w:r>
                  <w:r w:rsidR="008E027C" w:rsidRPr="007405CC">
                    <w:rPr>
                      <w:spacing w:val="39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сопутствующих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аудиту</w:t>
                  </w:r>
                  <w:r w:rsidR="008E027C" w:rsidRPr="007405CC">
                    <w:rPr>
                      <w:spacing w:val="3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услуг</w:t>
                  </w:r>
                  <w:r w:rsidR="008E027C" w:rsidRPr="007405CC">
                    <w:rPr>
                      <w:spacing w:val="39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ведению</w:t>
                  </w:r>
                  <w:r w:rsidR="008E027C" w:rsidRPr="007405CC">
                    <w:rPr>
                      <w:spacing w:val="-4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бухгалтерского</w:t>
                  </w:r>
                  <w:r w:rsidR="008E027C" w:rsidRPr="007405CC">
                    <w:rPr>
                      <w:spacing w:val="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учета,</w:t>
                  </w:r>
                  <w:r w:rsidR="008E027C" w:rsidRPr="007405CC">
                    <w:rPr>
                      <w:spacing w:val="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осуществляемая</w:t>
                  </w:r>
                  <w:r w:rsidR="008E027C" w:rsidRPr="007405CC">
                    <w:rPr>
                      <w:spacing w:val="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аудиторскими</w:t>
                  </w:r>
                  <w:r w:rsidR="008E027C" w:rsidRPr="007405CC">
                    <w:rPr>
                      <w:spacing w:val="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организациями,</w:t>
                  </w:r>
                  <w:r w:rsidR="008E027C" w:rsidRPr="007405CC">
                    <w:rPr>
                      <w:spacing w:val="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индивидуальными аудиторами</w:t>
                  </w:r>
                </w:p>
              </w:tc>
            </w:tr>
            <w:tr w:rsidR="007405CC" w:rsidRPr="007405CC" w:rsidTr="006C26E2">
              <w:trPr>
                <w:trHeight w:val="690"/>
              </w:trPr>
              <w:tc>
                <w:tcPr>
                  <w:tcW w:w="8221" w:type="dxa"/>
                </w:tcPr>
                <w:p w:rsidR="008E027C" w:rsidRPr="007405CC" w:rsidRDefault="006C26E2" w:rsidP="006C26E2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1676"/>
                      <w:tab w:val="left" w:pos="2393"/>
                      <w:tab w:val="left" w:pos="2753"/>
                      <w:tab w:val="left" w:pos="4103"/>
                      <w:tab w:val="left" w:pos="5595"/>
                      <w:tab w:val="left" w:pos="7010"/>
                    </w:tabs>
                    <w:ind w:right="204"/>
                    <w:rPr>
                      <w:sz w:val="20"/>
                      <w:szCs w:val="20"/>
                      <w:lang w:val="ru-RU"/>
                    </w:rPr>
                  </w:pPr>
                  <w:r w:rsidRPr="007405CC">
                    <w:rPr>
                      <w:sz w:val="20"/>
                      <w:szCs w:val="20"/>
                      <w:lang w:val="ru-RU"/>
                    </w:rPr>
                    <w:t>Деятельность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по</w:t>
                  </w:r>
                  <w:r w:rsidR="008E027C" w:rsidRPr="007405CC">
                    <w:rPr>
                      <w:spacing w:val="14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проведению</w:t>
                  </w:r>
                  <w:r w:rsidR="008E027C" w:rsidRPr="007405CC">
                    <w:rPr>
                      <w:spacing w:val="1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аудита,</w:t>
                  </w:r>
                  <w:r w:rsidR="008E027C" w:rsidRPr="007405CC">
                    <w:rPr>
                      <w:spacing w:val="14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оказанию</w:t>
                  </w:r>
                  <w:r w:rsidR="008E027C" w:rsidRPr="007405CC">
                    <w:rPr>
                      <w:spacing w:val="1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сопутствующих</w:t>
                  </w:r>
                  <w:r w:rsidR="008E027C" w:rsidRPr="007405CC">
                    <w:rPr>
                      <w:spacing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аудиту</w:t>
                  </w:r>
                  <w:r w:rsidR="008E027C" w:rsidRPr="007405CC">
                    <w:rPr>
                      <w:spacing w:val="12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услуг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ведению</w:t>
                  </w:r>
                  <w:r w:rsidR="008E027C" w:rsidRPr="007405CC">
                    <w:rPr>
                      <w:spacing w:val="-4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бухгалтерского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учета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составлению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бухгалтерской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(финансовой)</w:t>
                  </w:r>
                  <w:r w:rsidRPr="007405CC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pacing w:val="-1"/>
                      <w:sz w:val="20"/>
                      <w:szCs w:val="20"/>
                      <w:lang w:val="ru-RU"/>
                    </w:rPr>
                    <w:t xml:space="preserve">отчетности,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осуществляемая</w:t>
                  </w:r>
                  <w:r w:rsidR="008E027C" w:rsidRPr="007405CC">
                    <w:rPr>
                      <w:spacing w:val="-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аудиторскими</w:t>
                  </w:r>
                  <w:r w:rsidR="008E027C" w:rsidRPr="007405CC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организациями,</w:t>
                  </w:r>
                  <w:r w:rsidR="008E027C" w:rsidRPr="007405CC">
                    <w:rPr>
                      <w:spacing w:val="-6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индивидуальными</w:t>
                  </w:r>
                  <w:r w:rsidR="008E027C" w:rsidRPr="007405CC">
                    <w:rPr>
                      <w:spacing w:val="-1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аудиторами</w:t>
                  </w:r>
                </w:p>
              </w:tc>
            </w:tr>
            <w:tr w:rsidR="007405CC" w:rsidRPr="007405CC" w:rsidTr="006C26E2">
              <w:trPr>
                <w:trHeight w:val="690"/>
              </w:trPr>
              <w:tc>
                <w:tcPr>
                  <w:tcW w:w="8221" w:type="dxa"/>
                </w:tcPr>
                <w:p w:rsidR="008E027C" w:rsidRPr="007405CC" w:rsidRDefault="006C26E2" w:rsidP="006C26E2">
                  <w:pPr>
                    <w:pStyle w:val="TableParagraph"/>
                    <w:numPr>
                      <w:ilvl w:val="0"/>
                      <w:numId w:val="25"/>
                    </w:numPr>
                    <w:spacing w:line="224" w:lineRule="exact"/>
                    <w:rPr>
                      <w:sz w:val="20"/>
                      <w:szCs w:val="20"/>
                      <w:lang w:val="ru-RU"/>
                    </w:rPr>
                  </w:pPr>
                  <w:r w:rsidRPr="007405CC">
                    <w:rPr>
                      <w:sz w:val="20"/>
                      <w:szCs w:val="20"/>
                      <w:lang w:val="ru-RU"/>
                    </w:rPr>
                    <w:t>Деятельность</w:t>
                  </w:r>
                  <w:r w:rsidR="008E027C" w:rsidRPr="007405CC">
                    <w:rPr>
                      <w:spacing w:val="16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по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проведению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аудита,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оказанию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сопутствующих</w:t>
                  </w:r>
                  <w:r w:rsidR="008E027C" w:rsidRPr="007405CC">
                    <w:rPr>
                      <w:spacing w:val="1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аудиту</w:t>
                  </w:r>
                  <w:r w:rsidR="008E027C" w:rsidRPr="007405CC">
                    <w:rPr>
                      <w:spacing w:val="16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услуг,</w:t>
                  </w:r>
                  <w:r w:rsidR="008E027C" w:rsidRPr="007405CC">
                    <w:rPr>
                      <w:spacing w:val="14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контролю</w:t>
                  </w:r>
                  <w:r w:rsidR="008E027C" w:rsidRPr="007405CC">
                    <w:rPr>
                      <w:spacing w:val="1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за ведением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бухгалтерского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учета</w:t>
                  </w:r>
                  <w:r w:rsidR="008E027C" w:rsidRPr="007405CC">
                    <w:rPr>
                      <w:spacing w:val="36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</w:t>
                  </w:r>
                  <w:r w:rsidR="008E027C" w:rsidRPr="007405CC">
                    <w:rPr>
                      <w:spacing w:val="3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составлением</w:t>
                  </w:r>
                  <w:r w:rsidR="008E027C" w:rsidRPr="007405CC">
                    <w:rPr>
                      <w:spacing w:val="38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бухгалтерской</w:t>
                  </w:r>
                  <w:r w:rsidR="008E027C" w:rsidRPr="007405CC">
                    <w:rPr>
                      <w:spacing w:val="3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(финансовой)</w:t>
                  </w:r>
                  <w:r w:rsidR="008E027C" w:rsidRPr="007405CC">
                    <w:rPr>
                      <w:spacing w:val="3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отчетности,</w:t>
                  </w:r>
                  <w:r w:rsidR="008E027C" w:rsidRPr="007405CC">
                    <w:rPr>
                      <w:spacing w:val="-4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осуществляемая</w:t>
                  </w:r>
                  <w:r w:rsidR="008E027C" w:rsidRPr="007405CC">
                    <w:rPr>
                      <w:spacing w:val="-3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аудиторскими</w:t>
                  </w:r>
                  <w:r w:rsidR="008E027C" w:rsidRPr="007405CC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организациями,</w:t>
                  </w:r>
                  <w:r w:rsidR="008E027C" w:rsidRPr="007405CC">
                    <w:rPr>
                      <w:spacing w:val="-1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индивидуальными</w:t>
                  </w:r>
                  <w:r w:rsidR="008E027C" w:rsidRPr="007405CC">
                    <w:rPr>
                      <w:spacing w:val="-2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аудиторами</w:t>
                  </w:r>
                </w:p>
              </w:tc>
            </w:tr>
            <w:tr w:rsidR="007405CC" w:rsidRPr="007405CC" w:rsidTr="006C26E2">
              <w:trPr>
                <w:trHeight w:val="462"/>
              </w:trPr>
              <w:tc>
                <w:tcPr>
                  <w:tcW w:w="8221" w:type="dxa"/>
                </w:tcPr>
                <w:p w:rsidR="008E027C" w:rsidRPr="007405CC" w:rsidRDefault="006C26E2" w:rsidP="006C26E2">
                  <w:pPr>
                    <w:pStyle w:val="TableParagraph"/>
                    <w:numPr>
                      <w:ilvl w:val="0"/>
                      <w:numId w:val="25"/>
                    </w:numPr>
                    <w:spacing w:line="226" w:lineRule="exact"/>
                    <w:rPr>
                      <w:sz w:val="20"/>
                      <w:szCs w:val="20"/>
                      <w:lang w:val="ru-RU"/>
                    </w:rPr>
                  </w:pPr>
                  <w:r w:rsidRPr="007405CC">
                    <w:rPr>
                      <w:sz w:val="20"/>
                      <w:szCs w:val="20"/>
                      <w:lang w:val="ru-RU"/>
                    </w:rPr>
                    <w:t>Деятельность</w:t>
                  </w:r>
                  <w:r w:rsidR="008E027C" w:rsidRPr="007405CC">
                    <w:rPr>
                      <w:spacing w:val="94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по проведению аудита и оказанию сопутствующих</w:t>
                  </w:r>
                  <w:r w:rsidR="008E027C" w:rsidRPr="007405CC">
                    <w:rPr>
                      <w:spacing w:val="39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аудиту услуг, осуществляемая</w:t>
                  </w:r>
                  <w:r w:rsidR="008E027C" w:rsidRPr="007405CC">
                    <w:rPr>
                      <w:spacing w:val="-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аудиторскими</w:t>
                  </w:r>
                  <w:r w:rsidR="008E027C" w:rsidRPr="007405CC">
                    <w:rPr>
                      <w:spacing w:val="-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организациями,</w:t>
                  </w:r>
                  <w:r w:rsidR="008E027C" w:rsidRPr="007405CC">
                    <w:rPr>
                      <w:spacing w:val="-5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индивидуальными</w:t>
                  </w:r>
                  <w:r w:rsidR="008E027C" w:rsidRPr="007405CC">
                    <w:rPr>
                      <w:spacing w:val="-7"/>
                      <w:sz w:val="20"/>
                      <w:szCs w:val="20"/>
                      <w:lang w:val="ru-RU"/>
                    </w:rPr>
                    <w:t xml:space="preserve"> </w:t>
                  </w:r>
                  <w:r w:rsidR="008E027C" w:rsidRPr="007405CC">
                    <w:rPr>
                      <w:sz w:val="20"/>
                      <w:szCs w:val="20"/>
                      <w:lang w:val="ru-RU"/>
                    </w:rPr>
                    <w:t>аудиторами</w:t>
                  </w:r>
                </w:p>
              </w:tc>
            </w:tr>
          </w:tbl>
          <w:p w:rsidR="008E027C" w:rsidRPr="007405CC" w:rsidRDefault="008E027C" w:rsidP="00C6089C">
            <w:pPr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3"/>
            </w:tblGrid>
            <w:tr w:rsidR="007405CC" w:rsidRPr="007405CC" w:rsidTr="006C26E2">
              <w:trPr>
                <w:trHeight w:val="227"/>
              </w:trPr>
              <w:tc>
                <w:tcPr>
                  <w:tcW w:w="8223" w:type="dxa"/>
                </w:tcPr>
                <w:p w:rsidR="006C26E2" w:rsidRPr="007405CC" w:rsidRDefault="006C26E2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8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Аудиторская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-</w:t>
                  </w:r>
                  <w:r w:rsidRPr="007405CC">
                    <w:rPr>
                      <w:b/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это: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6C26E2">
              <w:trPr>
                <w:trHeight w:val="686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6"/>
                    </w:numPr>
                    <w:spacing w:line="223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spacing w:val="4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4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проведению</w:t>
                  </w:r>
                  <w:r w:rsidRPr="007405CC">
                    <w:rPr>
                      <w:spacing w:val="3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аудита,</w:t>
                  </w:r>
                  <w:r w:rsidRPr="007405CC">
                    <w:rPr>
                      <w:spacing w:val="4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оказанию</w:t>
                  </w:r>
                  <w:r w:rsidRPr="007405CC">
                    <w:rPr>
                      <w:spacing w:val="3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сопутствующих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аудиту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услуг</w:t>
                  </w:r>
                  <w:r w:rsidRPr="007405CC">
                    <w:rPr>
                      <w:spacing w:val="3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ведению бухгалтерского</w:t>
                  </w:r>
                  <w:r w:rsidRPr="007405CC">
                    <w:rPr>
                      <w:spacing w:val="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учета,</w:t>
                  </w:r>
                  <w:r w:rsidRPr="007405CC">
                    <w:rPr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осуществляемая</w:t>
                  </w:r>
                  <w:r w:rsidRPr="007405CC">
                    <w:rPr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аудиторскими</w:t>
                  </w:r>
                  <w:r w:rsidRPr="007405CC">
                    <w:rPr>
                      <w:spacing w:val="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организациями,</w:t>
                  </w:r>
                  <w:r w:rsidRPr="007405CC">
                    <w:rPr>
                      <w:spacing w:val="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индивидуальными</w:t>
                  </w:r>
                  <w:r w:rsidRPr="007405CC">
                    <w:rPr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аудиторами</w:t>
                  </w:r>
                </w:p>
              </w:tc>
            </w:tr>
            <w:tr w:rsidR="007405CC" w:rsidRPr="007405CC" w:rsidTr="006C26E2">
              <w:trPr>
                <w:trHeight w:val="691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6"/>
                    </w:numPr>
                    <w:tabs>
                      <w:tab w:val="left" w:pos="1676"/>
                      <w:tab w:val="left" w:pos="2393"/>
                      <w:tab w:val="left" w:pos="2753"/>
                      <w:tab w:val="left" w:pos="4103"/>
                      <w:tab w:val="left" w:pos="5599"/>
                      <w:tab w:val="left" w:pos="7013"/>
                    </w:tabs>
                    <w:ind w:right="202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1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проведению</w:t>
                  </w:r>
                  <w:r w:rsidRPr="007405CC">
                    <w:rPr>
                      <w:spacing w:val="1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аудита,</w:t>
                  </w:r>
                  <w:r w:rsidRPr="007405CC">
                    <w:rPr>
                      <w:spacing w:val="1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оказанию</w:t>
                  </w:r>
                  <w:r w:rsidRPr="007405CC">
                    <w:rPr>
                      <w:spacing w:val="1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сопутствующих</w:t>
                  </w:r>
                  <w:r w:rsidRPr="007405CC">
                    <w:rPr>
                      <w:spacing w:val="1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аудиту</w:t>
                  </w:r>
                  <w:r w:rsidRPr="007405CC">
                    <w:rPr>
                      <w:spacing w:val="1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услуг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ведению</w:t>
                  </w:r>
                  <w:r w:rsidRPr="007405CC">
                    <w:rPr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 xml:space="preserve">бухгалтерского учета и составлению бухгалтерской (финансовой) 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отчетности, </w:t>
                  </w:r>
                  <w:r w:rsidRPr="007405CC">
                    <w:rPr>
                      <w:sz w:val="20"/>
                      <w:lang w:val="ru-RU"/>
                    </w:rPr>
                    <w:t>осуществляемая</w:t>
                  </w:r>
                  <w:r w:rsidRPr="007405CC">
                    <w:rPr>
                      <w:spacing w:val="-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аудиторскими</w:t>
                  </w:r>
                  <w:r w:rsidRPr="007405CC">
                    <w:rPr>
                      <w:spacing w:val="-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организациями,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индивидуальными</w:t>
                  </w:r>
                  <w:r w:rsidRPr="007405CC">
                    <w:rPr>
                      <w:spacing w:val="-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аудиторами</w:t>
                  </w:r>
                </w:p>
              </w:tc>
            </w:tr>
            <w:tr w:rsidR="007405CC" w:rsidRPr="007405CC" w:rsidTr="006C26E2">
              <w:trPr>
                <w:trHeight w:val="688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6"/>
                    </w:numPr>
                    <w:spacing w:line="226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проведению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аудита,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оказанию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сопутствующих</w:t>
                  </w:r>
                  <w:r w:rsidRPr="007405CC">
                    <w:rPr>
                      <w:spacing w:val="1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аудиту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услуг,</w:t>
                  </w:r>
                  <w:r w:rsidRPr="007405CC">
                    <w:rPr>
                      <w:spacing w:val="1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контролю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 ведением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бухгалтерского</w:t>
                  </w:r>
                  <w:r w:rsidRPr="007405CC">
                    <w:rPr>
                      <w:spacing w:val="3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учета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составлением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бухгалтерской</w:t>
                  </w:r>
                  <w:r w:rsidRPr="007405CC">
                    <w:rPr>
                      <w:spacing w:val="4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(финансовой)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отчетности,</w:t>
                  </w:r>
                  <w:r w:rsidRPr="007405CC">
                    <w:rPr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осуществляемая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аудиторскими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организациями,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индивидуальными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аудиторами</w:t>
                  </w:r>
                </w:p>
              </w:tc>
            </w:tr>
            <w:tr w:rsidR="007405CC" w:rsidRPr="007405CC" w:rsidTr="006C26E2">
              <w:trPr>
                <w:trHeight w:val="335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6"/>
                    </w:numPr>
                    <w:spacing w:line="226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нет</w:t>
                  </w:r>
                  <w:proofErr w:type="spellEnd"/>
                  <w:r w:rsidRPr="007405CC"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верного</w:t>
                  </w:r>
                  <w:proofErr w:type="spellEnd"/>
                  <w:r w:rsidRPr="007405CC"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ответа</w:t>
                  </w:r>
                  <w:proofErr w:type="spellEnd"/>
                </w:p>
              </w:tc>
            </w:tr>
          </w:tbl>
          <w:p w:rsidR="008E027C" w:rsidRPr="007405CC" w:rsidRDefault="008E027C" w:rsidP="00C6089C">
            <w:pPr>
              <w:jc w:val="both"/>
            </w:pPr>
          </w:p>
        </w:tc>
      </w:tr>
      <w:tr w:rsidR="007405CC" w:rsidRPr="007405CC" w:rsidTr="00A80AE7">
        <w:tc>
          <w:tcPr>
            <w:tcW w:w="9483" w:type="dxa"/>
          </w:tcPr>
          <w:p w:rsidR="006C26E2" w:rsidRPr="007405CC" w:rsidRDefault="006C26E2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3"/>
            </w:tblGrid>
            <w:tr w:rsidR="007405CC" w:rsidRPr="007405CC" w:rsidTr="006C26E2">
              <w:trPr>
                <w:trHeight w:val="1370"/>
              </w:trPr>
              <w:tc>
                <w:tcPr>
                  <w:tcW w:w="8223" w:type="dxa"/>
                </w:tcPr>
                <w:p w:rsidR="006C26E2" w:rsidRPr="007405CC" w:rsidRDefault="006C26E2" w:rsidP="003E0790">
                  <w:pPr>
                    <w:pStyle w:val="TableParagraph"/>
                    <w:numPr>
                      <w:ilvl w:val="0"/>
                      <w:numId w:val="32"/>
                    </w:numPr>
                    <w:ind w:right="197"/>
                    <w:jc w:val="both"/>
                    <w:rPr>
                      <w:b/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Саморегулируемая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организация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аудиторов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не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позднее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...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рабочих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дней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со</w:t>
                  </w:r>
                  <w:r w:rsidRPr="007405CC">
                    <w:rPr>
                      <w:b/>
                      <w:i/>
                      <w:spacing w:val="5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дня,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следующего за днем прекращения членства аудиторской организации, аудитора в этой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саморегулируемой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организации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аудиторов,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уведомляет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письменной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форме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аудиторскую</w:t>
                  </w:r>
                  <w:r w:rsidRPr="007405CC">
                    <w:rPr>
                      <w:b/>
                      <w:i/>
                      <w:spacing w:val="1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организацию,</w:t>
                  </w:r>
                  <w:r w:rsidRPr="007405CC">
                    <w:rPr>
                      <w:b/>
                      <w:i/>
                      <w:spacing w:val="1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работником</w:t>
                  </w:r>
                  <w:r w:rsidRPr="007405CC">
                    <w:rPr>
                      <w:b/>
                      <w:i/>
                      <w:spacing w:val="1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которой</w:t>
                  </w:r>
                  <w:r w:rsidRPr="007405CC">
                    <w:rPr>
                      <w:b/>
                      <w:i/>
                      <w:spacing w:val="1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на</w:t>
                  </w:r>
                  <w:r w:rsidRPr="007405CC">
                    <w:rPr>
                      <w:b/>
                      <w:i/>
                      <w:spacing w:val="1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основании</w:t>
                  </w:r>
                  <w:r w:rsidRPr="007405CC">
                    <w:rPr>
                      <w:b/>
                      <w:i/>
                      <w:spacing w:val="1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трудового</w:t>
                  </w:r>
                  <w:r w:rsidRPr="007405CC">
                    <w:rPr>
                      <w:b/>
                      <w:i/>
                      <w:spacing w:val="1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договора</w:t>
                  </w:r>
                </w:p>
                <w:p w:rsidR="006C26E2" w:rsidRPr="007405CC" w:rsidRDefault="006C26E2" w:rsidP="006C26E2">
                  <w:pPr>
                    <w:pStyle w:val="TableParagraph"/>
                    <w:spacing w:line="224" w:lineRule="exact"/>
                    <w:ind w:right="197"/>
                    <w:jc w:val="both"/>
                    <w:rPr>
                      <w:i/>
                      <w:sz w:val="20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является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аудитор,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членство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которого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саморегулируемой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организации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аудиторов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прекращено.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</w:rPr>
                    <w:t>(</w:t>
                  </w:r>
                  <w:proofErr w:type="spellStart"/>
                  <w:r w:rsidRPr="007405CC">
                    <w:rPr>
                      <w:i/>
                      <w:sz w:val="20"/>
                    </w:rPr>
                    <w:t>Выбрать</w:t>
                  </w:r>
                  <w:proofErr w:type="spellEnd"/>
                  <w:r w:rsidRPr="007405CC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i/>
                      <w:sz w:val="20"/>
                    </w:rPr>
                    <w:t>один</w:t>
                  </w:r>
                  <w:proofErr w:type="spellEnd"/>
                  <w:r w:rsidRPr="007405CC">
                    <w:rPr>
                      <w:i/>
                      <w:spacing w:val="-1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i/>
                      <w:sz w:val="20"/>
                    </w:rPr>
                    <w:t>правильный</w:t>
                  </w:r>
                  <w:proofErr w:type="spellEnd"/>
                  <w:r w:rsidRPr="007405CC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i/>
                      <w:sz w:val="20"/>
                    </w:rPr>
                    <w:t>ответ</w:t>
                  </w:r>
                  <w:proofErr w:type="spellEnd"/>
                  <w:r w:rsidRPr="007405CC">
                    <w:rPr>
                      <w:i/>
                      <w:sz w:val="20"/>
                    </w:rPr>
                    <w:t>).</w:t>
                  </w:r>
                </w:p>
              </w:tc>
            </w:tr>
            <w:tr w:rsidR="007405CC" w:rsidRPr="007405CC" w:rsidTr="006C26E2">
              <w:trPr>
                <w:trHeight w:val="293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7"/>
                    </w:numPr>
                    <w:spacing w:line="226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пяти</w:t>
                  </w:r>
                  <w:proofErr w:type="spellEnd"/>
                </w:p>
              </w:tc>
            </w:tr>
            <w:tr w:rsidR="007405CC" w:rsidRPr="007405CC" w:rsidTr="006C26E2">
              <w:trPr>
                <w:trHeight w:val="377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7"/>
                    </w:numPr>
                    <w:spacing w:before="5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семи</w:t>
                  </w:r>
                  <w:proofErr w:type="spellEnd"/>
                </w:p>
              </w:tc>
            </w:tr>
            <w:tr w:rsidR="007405CC" w:rsidRPr="007405CC" w:rsidTr="006C26E2">
              <w:trPr>
                <w:trHeight w:val="417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7"/>
                    </w:numPr>
                    <w:spacing w:before="7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десяти</w:t>
                  </w:r>
                  <w:proofErr w:type="spellEnd"/>
                </w:p>
              </w:tc>
            </w:tr>
            <w:tr w:rsidR="007405CC" w:rsidRPr="007405CC" w:rsidTr="006C26E2">
              <w:trPr>
                <w:trHeight w:val="439"/>
              </w:trPr>
              <w:tc>
                <w:tcPr>
                  <w:tcW w:w="8223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7"/>
                    </w:numPr>
                    <w:spacing w:before="9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четырнадцати</w:t>
                  </w:r>
                  <w:proofErr w:type="spellEnd"/>
                </w:p>
              </w:tc>
            </w:tr>
          </w:tbl>
          <w:p w:rsidR="006C26E2" w:rsidRPr="007405CC" w:rsidRDefault="006C26E2" w:rsidP="00C6089C">
            <w:pPr>
              <w:contextualSpacing/>
              <w:jc w:val="both"/>
            </w:pPr>
            <w:r w:rsidRPr="007405CC">
              <w:t xml:space="preserve">  </w:t>
            </w: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2"/>
            </w:tblGrid>
            <w:tr w:rsidR="007405CC" w:rsidRPr="007405CC" w:rsidTr="006C26E2">
              <w:trPr>
                <w:trHeight w:val="226"/>
              </w:trPr>
              <w:tc>
                <w:tcPr>
                  <w:tcW w:w="8222" w:type="dxa"/>
                </w:tcPr>
                <w:p w:rsidR="006C26E2" w:rsidRPr="007405CC" w:rsidRDefault="006C26E2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7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Риск</w:t>
                  </w:r>
                  <w:r w:rsidRPr="007405CC">
                    <w:rPr>
                      <w:b/>
                      <w:i/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необнаружения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-</w:t>
                  </w:r>
                  <w:r w:rsidRPr="007405CC">
                    <w:rPr>
                      <w:b/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6C26E2">
              <w:trPr>
                <w:trHeight w:val="917"/>
              </w:trPr>
              <w:tc>
                <w:tcPr>
                  <w:tcW w:w="8222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ind w:right="201"/>
                    <w:jc w:val="both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установленная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еще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рассмотрения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каких-либо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соответствующих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средств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контроля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подверженность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предпосылки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отношении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представления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раскрытия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сведений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об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остатках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счетам,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видах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операций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раскрытия информации искажению, которое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может</w:t>
                  </w:r>
                </w:p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spacing w:line="215" w:lineRule="exact"/>
                    <w:jc w:val="both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быть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существенн</w:t>
                  </w:r>
                  <w:proofErr w:type="spellEnd"/>
                </w:p>
              </w:tc>
            </w:tr>
            <w:tr w:rsidR="007405CC" w:rsidRPr="007405CC" w:rsidTr="006C26E2">
              <w:trPr>
                <w:trHeight w:val="919"/>
              </w:trPr>
              <w:tc>
                <w:tcPr>
                  <w:tcW w:w="8222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ind w:right="203"/>
                    <w:jc w:val="both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риск, заключающийся в том, что искажение, которое может содержаться в предпосылке в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отношении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остатков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счетам,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видов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операций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раскрытия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информации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может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оказаться</w:t>
                  </w:r>
                  <w:r w:rsidRPr="007405CC">
                    <w:rPr>
                      <w:spacing w:val="2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существенным</w:t>
                  </w:r>
                  <w:r w:rsidRPr="007405CC">
                    <w:rPr>
                      <w:spacing w:val="2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отдельности</w:t>
                  </w:r>
                  <w:r w:rsidRPr="007405CC">
                    <w:rPr>
                      <w:spacing w:val="2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2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2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совокупности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</w:t>
                  </w:r>
                  <w:r w:rsidRPr="007405CC">
                    <w:rPr>
                      <w:spacing w:val="2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другими</w:t>
                  </w:r>
                  <w:r w:rsidRPr="007405CC">
                    <w:rPr>
                      <w:spacing w:val="2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искажениями,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</w:t>
                  </w:r>
                </w:p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spacing w:line="214" w:lineRule="exact"/>
                    <w:jc w:val="both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будет</w:t>
                  </w:r>
                  <w:proofErr w:type="spellEnd"/>
                  <w:r w:rsidRPr="007405CC">
                    <w:rPr>
                      <w:spacing w:val="-3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свое</w:t>
                  </w:r>
                  <w:proofErr w:type="spellEnd"/>
                </w:p>
              </w:tc>
            </w:tr>
            <w:tr w:rsidR="007405CC" w:rsidRPr="007405CC" w:rsidTr="006C26E2">
              <w:trPr>
                <w:trHeight w:val="460"/>
              </w:trPr>
              <w:tc>
                <w:tcPr>
                  <w:tcW w:w="8222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spacing w:line="226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риск,</w:t>
                  </w:r>
                  <w:r w:rsidRPr="007405CC">
                    <w:rPr>
                      <w:spacing w:val="2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заключающийся</w:t>
                  </w:r>
                  <w:r w:rsidRPr="007405CC">
                    <w:rPr>
                      <w:spacing w:val="2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2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том,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что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существенное</w:t>
                  </w:r>
                  <w:r w:rsidRPr="007405CC">
                    <w:rPr>
                      <w:spacing w:val="2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искажение</w:t>
                  </w:r>
                  <w:r w:rsidRPr="007405CC">
                    <w:rPr>
                      <w:spacing w:val="2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было</w:t>
                  </w:r>
                  <w:r w:rsidRPr="007405CC">
                    <w:rPr>
                      <w:spacing w:val="2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допущено</w:t>
                  </w:r>
                  <w:r w:rsidRPr="007405CC">
                    <w:rPr>
                      <w:spacing w:val="29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2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финансовой</w:t>
                  </w:r>
                </w:p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spacing w:line="215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отчетности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начала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проведения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аудита</w:t>
                  </w:r>
                </w:p>
              </w:tc>
            </w:tr>
            <w:tr w:rsidR="007405CC" w:rsidRPr="007405CC" w:rsidTr="006C26E2">
              <w:trPr>
                <w:trHeight w:val="335"/>
              </w:trPr>
              <w:tc>
                <w:tcPr>
                  <w:tcW w:w="8222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8"/>
                    </w:numPr>
                    <w:spacing w:line="226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нет</w:t>
                  </w:r>
                  <w:proofErr w:type="spellEnd"/>
                  <w:r w:rsidRPr="007405CC"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верного</w:t>
                  </w:r>
                  <w:proofErr w:type="spellEnd"/>
                  <w:r w:rsidRPr="007405CC"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ответа</w:t>
                  </w:r>
                  <w:proofErr w:type="spellEnd"/>
                </w:p>
              </w:tc>
            </w:tr>
          </w:tbl>
          <w:p w:rsidR="006C26E2" w:rsidRPr="007405CC" w:rsidRDefault="006C26E2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1"/>
            </w:tblGrid>
            <w:tr w:rsidR="007405CC" w:rsidRPr="007405CC" w:rsidTr="006C26E2">
              <w:trPr>
                <w:trHeight w:val="227"/>
              </w:trPr>
              <w:tc>
                <w:tcPr>
                  <w:tcW w:w="8221" w:type="dxa"/>
                </w:tcPr>
                <w:p w:rsidR="006C26E2" w:rsidRPr="007405CC" w:rsidRDefault="006C26E2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8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Расхождение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–</w:t>
                  </w:r>
                  <w:r w:rsidRPr="007405CC">
                    <w:rPr>
                      <w:b/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это:</w:t>
                  </w:r>
                  <w:r w:rsidRPr="007405CC">
                    <w:rPr>
                      <w:b/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6C26E2">
              <w:trPr>
                <w:trHeight w:val="458"/>
              </w:trPr>
              <w:tc>
                <w:tcPr>
                  <w:tcW w:w="8221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9"/>
                    </w:numPr>
                    <w:spacing w:line="223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аудиторское</w:t>
                  </w:r>
                  <w:r w:rsidRPr="007405CC">
                    <w:rPr>
                      <w:spacing w:val="3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доказательство,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полученное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аудитором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непосредственно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</w:t>
                  </w:r>
                  <w:r w:rsidRPr="007405CC">
                    <w:rPr>
                      <w:spacing w:val="38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третьего</w:t>
                  </w:r>
                  <w:r w:rsidRPr="007405CC">
                    <w:rPr>
                      <w:spacing w:val="4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лица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 письменной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форме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на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бумажном,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электронном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ином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носителе</w:t>
                  </w:r>
                </w:p>
              </w:tc>
            </w:tr>
            <w:tr w:rsidR="007405CC" w:rsidRPr="007405CC" w:rsidTr="006C26E2">
              <w:trPr>
                <w:trHeight w:val="690"/>
              </w:trPr>
              <w:tc>
                <w:tcPr>
                  <w:tcW w:w="8221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9"/>
                    </w:numPr>
                    <w:ind w:right="183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запрос, ответ на который подтверждающая сторона направляет непосредственно аудитору и</w:t>
                  </w:r>
                  <w:r w:rsidRPr="007405CC">
                    <w:rPr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3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котором</w:t>
                  </w:r>
                  <w:r w:rsidRPr="007405CC">
                    <w:rPr>
                      <w:spacing w:val="3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соглашается</w:t>
                  </w:r>
                  <w:r w:rsidRPr="007405CC">
                    <w:rPr>
                      <w:spacing w:val="3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3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</w:t>
                  </w:r>
                  <w:r w:rsidRPr="007405CC">
                    <w:rPr>
                      <w:spacing w:val="3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соглашается</w:t>
                  </w:r>
                  <w:r w:rsidRPr="007405CC">
                    <w:rPr>
                      <w:spacing w:val="3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</w:t>
                  </w:r>
                  <w:r w:rsidRPr="007405CC">
                    <w:rPr>
                      <w:spacing w:val="3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информацией,</w:t>
                  </w:r>
                  <w:r w:rsidRPr="007405CC">
                    <w:rPr>
                      <w:spacing w:val="3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изложенной</w:t>
                  </w:r>
                  <w:r w:rsidRPr="007405CC">
                    <w:rPr>
                      <w:spacing w:val="3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3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запросе,</w:t>
                  </w:r>
                  <w:r w:rsidRPr="007405CC">
                    <w:rPr>
                      <w:spacing w:val="3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либо предоставляет</w:t>
                  </w:r>
                  <w:r w:rsidRPr="007405CC">
                    <w:rPr>
                      <w:spacing w:val="-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запрашиваемую</w:t>
                  </w:r>
                  <w:r w:rsidRPr="007405CC">
                    <w:rPr>
                      <w:spacing w:val="-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информацию</w:t>
                  </w:r>
                </w:p>
              </w:tc>
            </w:tr>
            <w:tr w:rsidR="007405CC" w:rsidRPr="007405CC" w:rsidTr="006C26E2">
              <w:trPr>
                <w:trHeight w:val="460"/>
              </w:trPr>
              <w:tc>
                <w:tcPr>
                  <w:tcW w:w="8221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9"/>
                    </w:numPr>
                    <w:spacing w:line="224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запрос,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ответ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на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который</w:t>
                  </w:r>
                  <w:r w:rsidRPr="007405CC">
                    <w:rPr>
                      <w:spacing w:val="1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подтверждающая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сторона</w:t>
                  </w:r>
                  <w:r w:rsidRPr="007405CC">
                    <w:rPr>
                      <w:spacing w:val="1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направляет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непосредственно</w:t>
                  </w:r>
                  <w:r w:rsidRPr="007405CC">
                    <w:rPr>
                      <w:spacing w:val="1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аудитору только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если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согласна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информацией,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изложенной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запросе</w:t>
                  </w:r>
                </w:p>
              </w:tc>
            </w:tr>
            <w:tr w:rsidR="007405CC" w:rsidRPr="007405CC" w:rsidTr="006C26E2">
              <w:trPr>
                <w:trHeight w:val="693"/>
              </w:trPr>
              <w:tc>
                <w:tcPr>
                  <w:tcW w:w="8221" w:type="dxa"/>
                </w:tcPr>
                <w:p w:rsidR="006C26E2" w:rsidRPr="007405CC" w:rsidRDefault="006C26E2" w:rsidP="006C26E2">
                  <w:pPr>
                    <w:pStyle w:val="TableParagraph"/>
                    <w:numPr>
                      <w:ilvl w:val="0"/>
                      <w:numId w:val="29"/>
                    </w:numPr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ответ,</w:t>
                  </w:r>
                  <w:r w:rsidRPr="007405CC">
                    <w:rPr>
                      <w:spacing w:val="3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котором</w:t>
                  </w:r>
                  <w:r w:rsidRPr="007405CC">
                    <w:rPr>
                      <w:spacing w:val="3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содержатся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различия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между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информацией,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которую</w:t>
                  </w:r>
                  <w:r w:rsidRPr="007405CC">
                    <w:rPr>
                      <w:spacing w:val="3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требуется</w:t>
                  </w:r>
                  <w:r w:rsidRPr="007405CC">
                    <w:rPr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подтвердить</w:t>
                  </w:r>
                  <w:r w:rsidRPr="007405CC">
                    <w:rPr>
                      <w:spacing w:val="2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</w:t>
                  </w:r>
                  <w:r w:rsidRPr="007405CC">
                    <w:rPr>
                      <w:spacing w:val="2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которая</w:t>
                  </w:r>
                  <w:r w:rsidRPr="007405CC">
                    <w:rPr>
                      <w:spacing w:val="2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содержится</w:t>
                  </w:r>
                  <w:r w:rsidRPr="007405CC">
                    <w:rPr>
                      <w:spacing w:val="2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2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данных</w:t>
                  </w:r>
                  <w:r w:rsidRPr="007405CC">
                    <w:rPr>
                      <w:spacing w:val="2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бухгалтерского</w:t>
                  </w:r>
                  <w:r w:rsidRPr="007405CC">
                    <w:rPr>
                      <w:spacing w:val="2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учета</w:t>
                  </w:r>
                  <w:r w:rsidRPr="007405CC">
                    <w:rPr>
                      <w:spacing w:val="2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организации,</w:t>
                  </w:r>
                  <w:r w:rsidRPr="007405CC">
                    <w:rPr>
                      <w:spacing w:val="2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 информацией,</w:t>
                  </w:r>
                  <w:r w:rsidRPr="007405CC">
                    <w:rPr>
                      <w:spacing w:val="-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фактически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предоставленной</w:t>
                  </w:r>
                  <w:r w:rsidRPr="007405CC">
                    <w:rPr>
                      <w:spacing w:val="-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подтверждающей</w:t>
                  </w:r>
                  <w:r w:rsidRPr="007405CC">
                    <w:rPr>
                      <w:spacing w:val="-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стороной</w:t>
                  </w:r>
                </w:p>
              </w:tc>
            </w:tr>
          </w:tbl>
          <w:p w:rsidR="006C26E2" w:rsidRPr="007405CC" w:rsidRDefault="006C26E2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2"/>
            </w:tblGrid>
            <w:tr w:rsidR="007405CC" w:rsidRPr="007405CC" w:rsidTr="003E0790">
              <w:trPr>
                <w:trHeight w:val="227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8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Неопределенность</w:t>
                  </w:r>
                  <w:r w:rsidRPr="007405CC">
                    <w:rPr>
                      <w:b/>
                      <w:i/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оценки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–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это:</w:t>
                  </w:r>
                  <w:r w:rsidRPr="007405CC">
                    <w:rPr>
                      <w:b/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3E0790">
              <w:trPr>
                <w:trHeight w:val="458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0"/>
                    </w:numPr>
                    <w:spacing w:line="223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величина,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выбранная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руководством</w:t>
                  </w:r>
                  <w:r w:rsidRPr="007405CC">
                    <w:rPr>
                      <w:spacing w:val="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для признания или</w:t>
                  </w:r>
                  <w:r w:rsidRPr="007405CC">
                    <w:rPr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раскрытия в финансовой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отчетности в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качестве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оценочного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значения</w:t>
                  </w:r>
                </w:p>
              </w:tc>
            </w:tr>
            <w:tr w:rsidR="007405CC" w:rsidRPr="007405CC" w:rsidTr="003E0790">
              <w:trPr>
                <w:trHeight w:val="460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0"/>
                    </w:numPr>
                    <w:spacing w:line="226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величина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или диапазон</w:t>
                  </w:r>
                  <w:r w:rsidRPr="007405CC">
                    <w:rPr>
                      <w:spacing w:val="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величин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следовательно,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которые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рассчитаны на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основе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аудиторских доказательств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для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использования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ходе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анализа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точечной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оценки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руководства</w:t>
                  </w:r>
                </w:p>
              </w:tc>
            </w:tr>
            <w:tr w:rsidR="007405CC" w:rsidRPr="007405CC" w:rsidTr="003E0790">
              <w:trPr>
                <w:trHeight w:val="333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0"/>
                    </w:numPr>
                    <w:spacing w:line="226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приближенное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значение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денежной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величины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отсутствие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точных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способов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ее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расчета</w:t>
                  </w:r>
                </w:p>
              </w:tc>
            </w:tr>
            <w:tr w:rsidR="007405CC" w:rsidRPr="007405CC" w:rsidTr="003E0790">
              <w:trPr>
                <w:trHeight w:val="439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0"/>
                    </w:numPr>
                    <w:spacing w:before="9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нет</w:t>
                  </w:r>
                  <w:proofErr w:type="spellEnd"/>
                  <w:r w:rsidRPr="007405CC"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верного</w:t>
                  </w:r>
                  <w:proofErr w:type="spellEnd"/>
                  <w:r w:rsidRPr="007405CC"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ответа</w:t>
                  </w:r>
                  <w:proofErr w:type="spellEnd"/>
                </w:p>
              </w:tc>
            </w:tr>
          </w:tbl>
          <w:p w:rsidR="006C26E2" w:rsidRPr="007405CC" w:rsidRDefault="006C26E2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1"/>
            </w:tblGrid>
            <w:tr w:rsidR="007405CC" w:rsidRPr="007405CC" w:rsidTr="003E0790">
              <w:trPr>
                <w:trHeight w:val="226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7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Годовой</w:t>
                  </w:r>
                  <w:r w:rsidRPr="007405CC">
                    <w:rPr>
                      <w:b/>
                      <w:i/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отчет</w:t>
                  </w:r>
                  <w:r w:rsidRPr="007405CC">
                    <w:rPr>
                      <w:b/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может</w:t>
                  </w:r>
                  <w:r w:rsidRPr="007405CC">
                    <w:rPr>
                      <w:b/>
                      <w:i/>
                      <w:spacing w:val="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включать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себя: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3E0790">
              <w:trPr>
                <w:trHeight w:val="290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1"/>
                    </w:numPr>
                    <w:spacing w:line="222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только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финансовую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отчетность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378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1"/>
                    </w:numPr>
                    <w:spacing w:before="5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только</w:t>
                  </w:r>
                  <w:proofErr w:type="spellEnd"/>
                  <w:r w:rsidRPr="007405CC">
                    <w:rPr>
                      <w:spacing w:val="-6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аудиторское</w:t>
                  </w:r>
                  <w:proofErr w:type="spellEnd"/>
                  <w:r w:rsidRPr="007405CC"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заключение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418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1"/>
                    </w:numPr>
                    <w:spacing w:before="79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финансовую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отчетность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аудиторское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заключение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об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этой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отчетности</w:t>
                  </w:r>
                </w:p>
              </w:tc>
            </w:tr>
            <w:tr w:rsidR="007405CC" w:rsidRPr="007405CC" w:rsidTr="003E0790">
              <w:trPr>
                <w:trHeight w:val="440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1"/>
                    </w:numPr>
                    <w:spacing w:before="100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финансовую,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статистическую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отчетность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аудиторское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заключение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об</w:t>
                  </w:r>
                  <w:r w:rsidRPr="007405CC">
                    <w:rPr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этой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отчетности</w:t>
                  </w:r>
                </w:p>
              </w:tc>
            </w:tr>
          </w:tbl>
          <w:p w:rsidR="006C26E2" w:rsidRPr="007405CC" w:rsidRDefault="006C26E2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1"/>
            </w:tblGrid>
            <w:tr w:rsidR="007405CC" w:rsidRPr="007405CC" w:rsidTr="003E0790">
              <w:trPr>
                <w:trHeight w:val="909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2"/>
                    </w:numPr>
                    <w:ind w:hanging="424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При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ведении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бухгалтерского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учета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на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основе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принципа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...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финансовая</w:t>
                  </w:r>
                  <w:r w:rsidRPr="007405CC">
                    <w:rPr>
                      <w:b/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отчетность</w:t>
                  </w:r>
                  <w:r w:rsidRPr="007405CC">
                    <w:rPr>
                      <w:b/>
                      <w:i/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составляется</w:t>
                  </w:r>
                  <w:r w:rsidRPr="007405CC">
                    <w:rPr>
                      <w:b/>
                      <w:i/>
                      <w:spacing w:val="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исходя</w:t>
                  </w:r>
                  <w:r w:rsidRPr="007405CC">
                    <w:rPr>
                      <w:b/>
                      <w:i/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из</w:t>
                  </w:r>
                  <w:r w:rsidRPr="007405CC">
                    <w:rPr>
                      <w:b/>
                      <w:i/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допущения</w:t>
                  </w:r>
                  <w:r w:rsidRPr="007405CC">
                    <w:rPr>
                      <w:b/>
                      <w:i/>
                      <w:spacing w:val="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</w:t>
                  </w:r>
                  <w:r w:rsidRPr="007405CC">
                    <w:rPr>
                      <w:b/>
                      <w:i/>
                      <w:spacing w:val="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том,</w:t>
                  </w:r>
                  <w:r w:rsidRPr="007405CC">
                    <w:rPr>
                      <w:b/>
                      <w:i/>
                      <w:spacing w:val="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что</w:t>
                  </w:r>
                  <w:r w:rsidRPr="007405CC">
                    <w:rPr>
                      <w:b/>
                      <w:i/>
                      <w:spacing w:val="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организация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осуществляет</w:t>
                  </w:r>
                  <w:r w:rsidRPr="007405CC">
                    <w:rPr>
                      <w:b/>
                      <w:i/>
                      <w:spacing w:val="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непрерывно свою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и</w:t>
                  </w:r>
                  <w:r w:rsidRPr="007405CC">
                    <w:rPr>
                      <w:b/>
                      <w:i/>
                      <w:spacing w:val="10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будет</w:t>
                  </w:r>
                  <w:r w:rsidRPr="007405CC">
                    <w:rPr>
                      <w:b/>
                      <w:i/>
                      <w:spacing w:val="1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продолжать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осуществлять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свою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деятельность</w:t>
                  </w:r>
                  <w:r w:rsidRPr="007405CC">
                    <w:rPr>
                      <w:b/>
                      <w:i/>
                      <w:spacing w:val="1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в</w:t>
                  </w:r>
                  <w:r w:rsidRPr="007405CC">
                    <w:rPr>
                      <w:b/>
                      <w:i/>
                      <w:spacing w:val="-47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обозримом</w:t>
                  </w:r>
                  <w:r w:rsidRPr="007405CC">
                    <w:rPr>
                      <w:b/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будущем.</w:t>
                  </w:r>
                  <w:r w:rsidRPr="007405CC">
                    <w:rPr>
                      <w:b/>
                      <w:i/>
                      <w:spacing w:val="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3E0790">
              <w:trPr>
                <w:trHeight w:val="291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3"/>
                    </w:numPr>
                    <w:spacing w:line="223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объективности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378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3"/>
                    </w:numPr>
                    <w:spacing w:before="5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непрерывности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деятельности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417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3"/>
                    </w:numPr>
                    <w:spacing w:before="7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рациональности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439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3"/>
                    </w:numPr>
                    <w:spacing w:before="9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комплексности</w:t>
                  </w:r>
                  <w:proofErr w:type="spellEnd"/>
                </w:p>
              </w:tc>
            </w:tr>
          </w:tbl>
          <w:p w:rsidR="003E0790" w:rsidRPr="007405CC" w:rsidRDefault="003E0790" w:rsidP="00C6089C">
            <w:pPr>
              <w:contextualSpacing/>
              <w:jc w:val="both"/>
            </w:pPr>
          </w:p>
          <w:p w:rsidR="003E0790" w:rsidRPr="007405CC" w:rsidRDefault="003E0790" w:rsidP="00C6089C">
            <w:pPr>
              <w:contextualSpacing/>
              <w:jc w:val="both"/>
            </w:pPr>
          </w:p>
          <w:p w:rsidR="001944AE" w:rsidRPr="007405CC" w:rsidRDefault="001944AE" w:rsidP="00C6089C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1"/>
            </w:tblGrid>
            <w:tr w:rsidR="007405CC" w:rsidRPr="007405CC" w:rsidTr="003E0790">
              <w:trPr>
                <w:trHeight w:val="227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2"/>
                    </w:numPr>
                    <w:spacing w:line="208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Данные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бухгалтерского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учета –</w:t>
                  </w:r>
                  <w:r w:rsidRPr="007405CC">
                    <w:rPr>
                      <w:b/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это:</w:t>
                  </w:r>
                  <w:r w:rsidRPr="007405CC">
                    <w:rPr>
                      <w:b/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3E0790">
              <w:trPr>
                <w:trHeight w:val="457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1429"/>
                      <w:tab w:val="left" w:pos="2803"/>
                      <w:tab w:val="left" w:pos="3923"/>
                      <w:tab w:val="left" w:pos="4441"/>
                      <w:tab w:val="left" w:pos="5915"/>
                      <w:tab w:val="left" w:pos="6891"/>
                      <w:tab w:val="left" w:pos="7296"/>
                    </w:tabs>
                    <w:spacing w:line="223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информация, используемая</w:t>
                  </w:r>
                  <w:r w:rsidRPr="007405CC">
                    <w:rPr>
                      <w:sz w:val="20"/>
                      <w:lang w:val="ru-RU"/>
                    </w:rPr>
                    <w:tab/>
                    <w:t>аудитором</w:t>
                  </w:r>
                  <w:r w:rsidRPr="007405CC">
                    <w:rPr>
                      <w:sz w:val="20"/>
                      <w:lang w:val="ru-RU"/>
                    </w:rPr>
                    <w:tab/>
                    <w:t>при</w:t>
                  </w:r>
                  <w:r w:rsidRPr="007405CC">
                    <w:rPr>
                      <w:sz w:val="20"/>
                      <w:lang w:val="ru-RU"/>
                    </w:rPr>
                    <w:tab/>
                    <w:t>формировании выводов,</w:t>
                  </w:r>
                  <w:r w:rsidRPr="007405CC">
                    <w:rPr>
                      <w:sz w:val="20"/>
                      <w:lang w:val="ru-RU"/>
                    </w:rPr>
                    <w:tab/>
                    <w:t>на которых</w:t>
                  </w:r>
                </w:p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4"/>
                    </w:numPr>
                    <w:spacing w:line="214" w:lineRule="exact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основывается</w:t>
                  </w:r>
                  <w:proofErr w:type="spellEnd"/>
                  <w:r w:rsidRPr="007405CC">
                    <w:rPr>
                      <w:spacing w:val="-7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аудиторское</w:t>
                  </w:r>
                  <w:proofErr w:type="spellEnd"/>
                  <w:r w:rsidRPr="007405CC">
                    <w:rPr>
                      <w:spacing w:val="-6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мнение</w:t>
                  </w:r>
                  <w:proofErr w:type="spellEnd"/>
                  <w:r w:rsidRPr="007405CC">
                    <w:rPr>
                      <w:sz w:val="20"/>
                      <w:lang w:val="ru-RU"/>
                    </w:rPr>
                    <w:t xml:space="preserve"> </w:t>
                  </w:r>
                </w:p>
              </w:tc>
            </w:tr>
            <w:tr w:rsidR="007405CC" w:rsidRPr="007405CC" w:rsidTr="003E0790">
              <w:trPr>
                <w:trHeight w:val="920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4"/>
                    </w:numPr>
                    <w:ind w:right="200"/>
                    <w:jc w:val="both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совокупность бухгалтерских записей и подтверждающих их данных, в том числе чеки 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данные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об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электронных безналичных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платежах;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счета;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договоры;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основные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регистры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вспомогательные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ведомости,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бухгалтерские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записи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разные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корректировки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дня</w:t>
                  </w:r>
                  <w:r w:rsidRPr="007405CC">
                    <w:rPr>
                      <w:spacing w:val="-3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подготовки финансовой отчетности</w:t>
                  </w:r>
                </w:p>
              </w:tc>
            </w:tr>
            <w:tr w:rsidR="007405CC" w:rsidRPr="007405CC" w:rsidTr="003E0790">
              <w:trPr>
                <w:trHeight w:val="333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4"/>
                    </w:numPr>
                    <w:spacing w:line="226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количественная</w:t>
                  </w:r>
                  <w:r w:rsidRPr="007405CC">
                    <w:rPr>
                      <w:spacing w:val="-6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оценка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аудиторских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доказательств</w:t>
                  </w:r>
                </w:p>
              </w:tc>
            </w:tr>
            <w:tr w:rsidR="007405CC" w:rsidRPr="007405CC" w:rsidTr="003E0790">
              <w:trPr>
                <w:trHeight w:val="439"/>
              </w:trPr>
              <w:tc>
                <w:tcPr>
                  <w:tcW w:w="8221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4"/>
                    </w:numPr>
                    <w:spacing w:before="99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нет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верного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ответа</w:t>
                  </w:r>
                </w:p>
              </w:tc>
            </w:tr>
          </w:tbl>
          <w:p w:rsidR="003E0790" w:rsidRPr="007405CC" w:rsidRDefault="003E0790" w:rsidP="00BC1982">
            <w:pPr>
              <w:contextualSpacing/>
              <w:jc w:val="both"/>
            </w:pPr>
          </w:p>
          <w:p w:rsidR="003E0790" w:rsidRPr="007405CC" w:rsidRDefault="003E0790" w:rsidP="00BC1982">
            <w:pPr>
              <w:contextualSpacing/>
              <w:jc w:val="both"/>
            </w:pPr>
          </w:p>
          <w:tbl>
            <w:tblPr>
              <w:tblStyle w:val="TableNormal"/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22"/>
            </w:tblGrid>
            <w:tr w:rsidR="007405CC" w:rsidRPr="007405CC" w:rsidTr="003E0790">
              <w:trPr>
                <w:trHeight w:val="227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2"/>
                    </w:numPr>
                    <w:tabs>
                      <w:tab w:val="left" w:leader="dot" w:pos="3844"/>
                    </w:tabs>
                    <w:spacing w:line="208" w:lineRule="exact"/>
                    <w:rPr>
                      <w:i/>
                      <w:sz w:val="20"/>
                      <w:lang w:val="ru-RU"/>
                    </w:rPr>
                  </w:pPr>
                  <w:r w:rsidRPr="007405CC">
                    <w:rPr>
                      <w:b/>
                      <w:i/>
                      <w:sz w:val="20"/>
                      <w:lang w:val="ru-RU"/>
                    </w:rPr>
                    <w:t>Аудиторский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риск</w:t>
                  </w:r>
                  <w:r w:rsidRPr="007405CC">
                    <w:rPr>
                      <w:b/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напрямую</w:t>
                  </w:r>
                  <w:r w:rsidRPr="007405CC">
                    <w:rPr>
                      <w:b/>
                      <w:i/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>зависит</w:t>
                  </w:r>
                  <w:r w:rsidRPr="007405CC">
                    <w:rPr>
                      <w:b/>
                      <w:i/>
                      <w:sz w:val="20"/>
                      <w:lang w:val="ru-RU"/>
                    </w:rPr>
                    <w:tab/>
                  </w:r>
                  <w:r w:rsidRPr="007405CC">
                    <w:rPr>
                      <w:i/>
                      <w:sz w:val="20"/>
                      <w:lang w:val="ru-RU"/>
                    </w:rPr>
                    <w:t>(Выбрать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один</w:t>
                  </w:r>
                  <w:r w:rsidRPr="007405CC">
                    <w:rPr>
                      <w:i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правильный</w:t>
                  </w:r>
                  <w:r w:rsidRPr="007405CC">
                    <w:rPr>
                      <w:i/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i/>
                      <w:sz w:val="20"/>
                      <w:lang w:val="ru-RU"/>
                    </w:rPr>
                    <w:t>ответ).</w:t>
                  </w:r>
                </w:p>
              </w:tc>
            </w:tr>
            <w:tr w:rsidR="007405CC" w:rsidRPr="007405CC" w:rsidTr="003E0790">
              <w:trPr>
                <w:trHeight w:val="291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5"/>
                    </w:numPr>
                    <w:spacing w:line="223" w:lineRule="exact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только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от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риска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существенного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искажения</w:t>
                  </w:r>
                </w:p>
              </w:tc>
            </w:tr>
            <w:tr w:rsidR="007405CC" w:rsidRPr="007405CC" w:rsidTr="003E0790">
              <w:trPr>
                <w:trHeight w:val="377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5"/>
                    </w:numPr>
                    <w:spacing w:before="5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только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</w:t>
                  </w:r>
                  <w:proofErr w:type="spellEnd"/>
                  <w:r w:rsidRPr="007405CC">
                    <w:rPr>
                      <w:spacing w:val="-4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риска</w:t>
                  </w:r>
                  <w:proofErr w:type="spellEnd"/>
                  <w:r w:rsidRPr="007405CC"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необнаружения</w:t>
                  </w:r>
                  <w:proofErr w:type="spellEnd"/>
                </w:p>
              </w:tc>
            </w:tr>
            <w:tr w:rsidR="007405CC" w:rsidRPr="007405CC" w:rsidTr="003E0790">
              <w:trPr>
                <w:trHeight w:val="417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5"/>
                    </w:numPr>
                    <w:spacing w:before="79"/>
                    <w:rPr>
                      <w:sz w:val="20"/>
                      <w:lang w:val="ru-RU"/>
                    </w:rPr>
                  </w:pPr>
                  <w:r w:rsidRPr="007405CC">
                    <w:rPr>
                      <w:sz w:val="20"/>
                      <w:lang w:val="ru-RU"/>
                    </w:rPr>
                    <w:t>от</w:t>
                  </w:r>
                  <w:r w:rsidRPr="007405CC">
                    <w:rPr>
                      <w:spacing w:val="-5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риска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существенного искажения</w:t>
                  </w:r>
                  <w:r w:rsidRPr="007405CC">
                    <w:rPr>
                      <w:spacing w:val="-2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и</w:t>
                  </w:r>
                  <w:r w:rsidRPr="007405CC">
                    <w:rPr>
                      <w:spacing w:val="-4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риска</w:t>
                  </w:r>
                  <w:r w:rsidRPr="007405CC">
                    <w:rPr>
                      <w:spacing w:val="-1"/>
                      <w:sz w:val="20"/>
                      <w:lang w:val="ru-RU"/>
                    </w:rPr>
                    <w:t xml:space="preserve"> </w:t>
                  </w:r>
                  <w:r w:rsidRPr="007405CC">
                    <w:rPr>
                      <w:sz w:val="20"/>
                      <w:lang w:val="ru-RU"/>
                    </w:rPr>
                    <w:t>необнаружения</w:t>
                  </w:r>
                </w:p>
              </w:tc>
            </w:tr>
            <w:tr w:rsidR="007405CC" w:rsidRPr="007405CC" w:rsidTr="003E0790">
              <w:trPr>
                <w:trHeight w:val="439"/>
              </w:trPr>
              <w:tc>
                <w:tcPr>
                  <w:tcW w:w="8222" w:type="dxa"/>
                </w:tcPr>
                <w:p w:rsidR="003E0790" w:rsidRPr="007405CC" w:rsidRDefault="003E0790" w:rsidP="003E0790">
                  <w:pPr>
                    <w:pStyle w:val="TableParagraph"/>
                    <w:numPr>
                      <w:ilvl w:val="0"/>
                      <w:numId w:val="35"/>
                    </w:numPr>
                    <w:spacing w:before="99"/>
                    <w:rPr>
                      <w:sz w:val="20"/>
                    </w:rPr>
                  </w:pPr>
                  <w:proofErr w:type="spellStart"/>
                  <w:r w:rsidRPr="007405CC">
                    <w:rPr>
                      <w:sz w:val="20"/>
                    </w:rPr>
                    <w:t>нет</w:t>
                  </w:r>
                  <w:proofErr w:type="spellEnd"/>
                  <w:r w:rsidRPr="007405CC"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верного</w:t>
                  </w:r>
                  <w:proofErr w:type="spellEnd"/>
                  <w:r w:rsidRPr="007405CC">
                    <w:rPr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7405CC">
                    <w:rPr>
                      <w:sz w:val="20"/>
                    </w:rPr>
                    <w:t>ответа</w:t>
                  </w:r>
                  <w:proofErr w:type="spellEnd"/>
                </w:p>
              </w:tc>
            </w:tr>
          </w:tbl>
          <w:p w:rsidR="003E0790" w:rsidRPr="007405CC" w:rsidRDefault="003E0790" w:rsidP="00BC1982">
            <w:pPr>
              <w:contextualSpacing/>
              <w:jc w:val="both"/>
            </w:pPr>
          </w:p>
          <w:p w:rsidR="003E0790" w:rsidRPr="007405CC" w:rsidRDefault="003E0790" w:rsidP="00BC1982">
            <w:pPr>
              <w:contextualSpacing/>
              <w:jc w:val="both"/>
            </w:pPr>
            <w:r w:rsidRPr="007405CC">
              <w:t xml:space="preserve">Опрос </w:t>
            </w:r>
          </w:p>
          <w:p w:rsidR="00544E0A" w:rsidRPr="007405CC" w:rsidRDefault="007405CC" w:rsidP="00BC1982">
            <w:pPr>
              <w:contextualSpacing/>
              <w:jc w:val="both"/>
            </w:pPr>
            <w:r w:rsidRPr="007405CC">
              <w:t xml:space="preserve">Примеры вопросов </w:t>
            </w:r>
            <w:r>
              <w:t xml:space="preserve">к занятию на тему: </w:t>
            </w:r>
            <w:r w:rsidRPr="007405CC">
              <w:t>Учет требований нормативно-правовых актов в ходе аудита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В каких случаях применяется МСА 250 "Рассмотрение законов и нормативных актов в ходе аудита финансовой отчетности?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Назовите содержание аудиторских процедур при проверке фактов соблюдения законодательства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Кому сообщается о выявленных фактах несоблюдения законодательства? Каковы процедуры сообщения информации?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Какие действия руководства и прочих лиц относятся к мошенничеству и ошибкам?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Приведите примеры условий и событий, повышающих риск мошенничества и ошибок.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Назовите типы последующих событий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Какие действия предпримет аудитор при выявлении последующих событий до даты и после даты подписания аудиторского заключения?</w:t>
            </w:r>
          </w:p>
          <w:p w:rsidR="007405CC" w:rsidRDefault="007405CC" w:rsidP="007405CC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Назовите признаки, которые свидетельствуют о наличии сомнений в непрерывности деятельности организации</w:t>
            </w:r>
          </w:p>
          <w:p w:rsidR="007405CC" w:rsidRPr="007405CC" w:rsidRDefault="007405CC" w:rsidP="00BC1982">
            <w:pPr>
              <w:contextualSpacing/>
              <w:jc w:val="both"/>
            </w:pPr>
          </w:p>
          <w:p w:rsidR="007405CC" w:rsidRPr="007405CC" w:rsidRDefault="00544E0A" w:rsidP="00BC1982">
            <w:pPr>
              <w:contextualSpacing/>
              <w:jc w:val="both"/>
            </w:pPr>
            <w:r w:rsidRPr="007405CC">
              <w:t>Семинар</w:t>
            </w:r>
            <w:r w:rsidR="007405CC" w:rsidRPr="007405CC">
              <w:t>ы</w:t>
            </w:r>
          </w:p>
          <w:p w:rsidR="00544E0A" w:rsidRPr="007405CC" w:rsidRDefault="007405CC" w:rsidP="00BC1982">
            <w:pPr>
              <w:contextualSpacing/>
              <w:jc w:val="both"/>
            </w:pPr>
            <w:r w:rsidRPr="007405CC">
              <w:t xml:space="preserve">Пример </w:t>
            </w:r>
            <w:r w:rsidR="00AE002B" w:rsidRPr="007405CC">
              <w:t>семинара на</w:t>
            </w:r>
            <w:r w:rsidR="00544E0A" w:rsidRPr="007405CC">
              <w:t xml:space="preserve"> тему: Цифровые технологии в аудите</w:t>
            </w:r>
          </w:p>
          <w:p w:rsidR="00544E0A" w:rsidRPr="007405CC" w:rsidRDefault="00544E0A" w:rsidP="00BC1982">
            <w:pPr>
              <w:contextualSpacing/>
              <w:jc w:val="both"/>
            </w:pPr>
            <w:r w:rsidRPr="007405CC">
              <w:t>План семинарского занятия:</w:t>
            </w:r>
          </w:p>
          <w:p w:rsidR="00544E0A" w:rsidRPr="007405CC" w:rsidRDefault="00544E0A" w:rsidP="00544E0A">
            <w:pPr>
              <w:spacing w:line="276" w:lineRule="auto"/>
              <w:rPr>
                <w:b/>
              </w:rPr>
            </w:pPr>
            <w:r w:rsidRPr="007405CC">
              <w:rPr>
                <w:b/>
              </w:rPr>
              <w:t xml:space="preserve">1 "Интернет вещей" IoT </w:t>
            </w:r>
          </w:p>
          <w:p w:rsidR="00544E0A" w:rsidRPr="007405CC" w:rsidRDefault="00544E0A" w:rsidP="00544E0A">
            <w:pPr>
              <w:spacing w:line="276" w:lineRule="auto"/>
            </w:pPr>
            <w:r w:rsidRPr="007405CC">
              <w:t xml:space="preserve">Применение интернета вещей на реальных примерах </w:t>
            </w:r>
            <w:proofErr w:type="spellStart"/>
            <w:r w:rsidRPr="007405CC">
              <w:t>учтных</w:t>
            </w:r>
            <w:proofErr w:type="spellEnd"/>
            <w:r w:rsidRPr="007405CC">
              <w:t xml:space="preserve"> операций в бизнесе </w:t>
            </w:r>
          </w:p>
          <w:p w:rsidR="00544E0A" w:rsidRPr="007405CC" w:rsidRDefault="00544E0A" w:rsidP="00544E0A">
            <w:pPr>
              <w:spacing w:line="276" w:lineRule="auto"/>
            </w:pPr>
            <w:r w:rsidRPr="007405CC">
              <w:t>Эволюцию технологии IoT, в том числе в учете</w:t>
            </w:r>
          </w:p>
          <w:p w:rsidR="00544E0A" w:rsidRPr="007405CC" w:rsidRDefault="00544E0A" w:rsidP="00544E0A">
            <w:pPr>
              <w:spacing w:line="276" w:lineRule="auto"/>
            </w:pPr>
            <w:r w:rsidRPr="007405CC">
              <w:t>Будущие возможности IoT в аудите.</w:t>
            </w:r>
          </w:p>
          <w:p w:rsidR="00544E0A" w:rsidRPr="007405CC" w:rsidRDefault="00544E0A" w:rsidP="00544E0A">
            <w:pPr>
              <w:spacing w:line="276" w:lineRule="auto"/>
              <w:rPr>
                <w:b/>
              </w:rPr>
            </w:pPr>
            <w:r w:rsidRPr="007405CC">
              <w:rPr>
                <w:b/>
              </w:rPr>
              <w:t>2 RPA: роботизация бизнес-процессов</w:t>
            </w:r>
          </w:p>
          <w:p w:rsidR="00544E0A" w:rsidRPr="007405CC" w:rsidRDefault="00544E0A" w:rsidP="00544E0A">
            <w:pPr>
              <w:spacing w:line="276" w:lineRule="auto"/>
              <w:textAlignment w:val="baseline"/>
            </w:pPr>
            <w:r w:rsidRPr="007405CC">
              <w:t xml:space="preserve">Какие задачи лучше всего роботизировать в аудите.? </w:t>
            </w:r>
          </w:p>
          <w:p w:rsidR="00544E0A" w:rsidRPr="007405CC" w:rsidRDefault="00544E0A" w:rsidP="00544E0A">
            <w:pPr>
              <w:spacing w:line="276" w:lineRule="auto"/>
              <w:textAlignment w:val="baseline"/>
            </w:pPr>
            <w:r w:rsidRPr="007405CC">
              <w:t xml:space="preserve">Как рассчитать будущий эффект от роботизации процессов аудита? </w:t>
            </w:r>
          </w:p>
          <w:p w:rsidR="00544E0A" w:rsidRPr="007405CC" w:rsidRDefault="00544E0A" w:rsidP="00544E0A">
            <w:pPr>
              <w:spacing w:line="276" w:lineRule="auto"/>
              <w:rPr>
                <w:b/>
              </w:rPr>
            </w:pPr>
            <w:r w:rsidRPr="007405CC">
              <w:rPr>
                <w:b/>
              </w:rPr>
              <w:t>3. Машинное обучение</w:t>
            </w:r>
          </w:p>
          <w:p w:rsidR="00544E0A" w:rsidRPr="007405CC" w:rsidRDefault="00544E0A" w:rsidP="00544E0A">
            <w:pPr>
              <w:spacing w:line="276" w:lineRule="auto"/>
              <w:rPr>
                <w:i/>
              </w:rPr>
            </w:pPr>
            <w:r w:rsidRPr="007405CC">
              <w:t>История машинного обучения и его актуальность сегодня в аудите.</w:t>
            </w:r>
          </w:p>
          <w:p w:rsidR="00544E0A" w:rsidRPr="007405CC" w:rsidRDefault="00544E0A" w:rsidP="00544E0A">
            <w:pPr>
              <w:spacing w:line="276" w:lineRule="auto"/>
              <w:rPr>
                <w:i/>
              </w:rPr>
            </w:pPr>
            <w:r w:rsidRPr="007405CC">
              <w:t>Цели и проблемы, которые решает машинное обучение и решало бы в учете и аудите</w:t>
            </w:r>
          </w:p>
          <w:p w:rsidR="00544E0A" w:rsidRPr="007405CC" w:rsidRDefault="00544E0A" w:rsidP="00544E0A">
            <w:pPr>
              <w:spacing w:line="276" w:lineRule="auto"/>
            </w:pPr>
            <w:r w:rsidRPr="007405CC">
              <w:t>Чем наука о данных (data science) может помочь в аудите?</w:t>
            </w:r>
            <w:r w:rsidRPr="007405CC">
              <w:rPr>
                <w:i/>
              </w:rPr>
              <w:t xml:space="preserve"> </w:t>
            </w:r>
          </w:p>
          <w:p w:rsidR="00544E0A" w:rsidRPr="007405CC" w:rsidRDefault="00544E0A" w:rsidP="00544E0A">
            <w:pPr>
              <w:spacing w:line="276" w:lineRule="auto"/>
              <w:rPr>
                <w:b/>
              </w:rPr>
            </w:pPr>
            <w:r w:rsidRPr="007405CC">
              <w:rPr>
                <w:b/>
              </w:rPr>
              <w:t xml:space="preserve">4. BIG DATA </w:t>
            </w:r>
            <w:proofErr w:type="gramStart"/>
            <w:r w:rsidRPr="007405CC">
              <w:rPr>
                <w:b/>
              </w:rPr>
              <w:t>И</w:t>
            </w:r>
            <w:proofErr w:type="gramEnd"/>
            <w:r w:rsidRPr="007405CC">
              <w:rPr>
                <w:b/>
              </w:rPr>
              <w:t xml:space="preserve"> BI DAY</w:t>
            </w:r>
          </w:p>
          <w:p w:rsidR="00544E0A" w:rsidRPr="007405CC" w:rsidRDefault="00544E0A" w:rsidP="00544E0A">
            <w:pPr>
              <w:spacing w:line="276" w:lineRule="auto"/>
              <w:rPr>
                <w:i/>
              </w:rPr>
            </w:pPr>
            <w:r w:rsidRPr="007405CC">
              <w:t xml:space="preserve">Дайте определение понятиям </w:t>
            </w:r>
            <w:hyperlink r:id="rId5" w:tgtFrame="_blank" w:tooltip="https://drive.google.com/file/d/0B3aT-tePQGGqYkVuaGwyZlhvT3c/view?usp=sharing" w:history="1">
              <w:r w:rsidRPr="007405CC">
                <w:rPr>
                  <w:rStyle w:val="a4"/>
                  <w:color w:val="auto"/>
                  <w:bdr w:val="none" w:sz="0" w:space="0" w:color="auto" w:frame="1"/>
                </w:rPr>
                <w:t xml:space="preserve">BI &amp; </w:t>
              </w:r>
              <w:proofErr w:type="spellStart"/>
              <w:r w:rsidRPr="007405CC">
                <w:rPr>
                  <w:rStyle w:val="a4"/>
                  <w:color w:val="auto"/>
                  <w:bdr w:val="none" w:sz="0" w:space="0" w:color="auto" w:frame="1"/>
                </w:rPr>
                <w:t>Big</w:t>
              </w:r>
              <w:proofErr w:type="spellEnd"/>
              <w:r w:rsidRPr="007405CC">
                <w:rPr>
                  <w:rStyle w:val="a4"/>
                  <w:color w:val="auto"/>
                  <w:bdr w:val="none" w:sz="0" w:space="0" w:color="auto" w:frame="1"/>
                </w:rPr>
                <w:t xml:space="preserve"> </w:t>
              </w:r>
              <w:proofErr w:type="spellStart"/>
              <w:r w:rsidRPr="007405CC">
                <w:rPr>
                  <w:rStyle w:val="a4"/>
                  <w:color w:val="auto"/>
                  <w:bdr w:val="none" w:sz="0" w:space="0" w:color="auto" w:frame="1"/>
                </w:rPr>
                <w:t>Data</w:t>
              </w:r>
              <w:proofErr w:type="spellEnd"/>
            </w:hyperlink>
            <w:r w:rsidRPr="007405CC">
              <w:rPr>
                <w:rStyle w:val="a4"/>
                <w:color w:val="auto"/>
                <w:bdr w:val="none" w:sz="0" w:space="0" w:color="auto" w:frame="1"/>
              </w:rPr>
              <w:t xml:space="preserve"> </w:t>
            </w:r>
          </w:p>
          <w:p w:rsidR="00544E0A" w:rsidRPr="007405CC" w:rsidRDefault="00544E0A" w:rsidP="00544E0A">
            <w:pPr>
              <w:pStyle w:val="1"/>
              <w:shd w:val="clear" w:color="auto" w:fill="FFFFFF"/>
              <w:spacing w:before="0" w:after="0" w:line="276" w:lineRule="auto"/>
              <w:outlineLvl w:val="0"/>
              <w:rPr>
                <w:rFonts w:ascii="Times New Roman" w:eastAsiaTheme="minorHAnsi" w:hAnsi="Times New Roman" w:cs="Times New Roman"/>
                <w:b w:val="0"/>
                <w:i/>
                <w:sz w:val="24"/>
                <w:szCs w:val="24"/>
              </w:rPr>
            </w:pPr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Определите проблемы и вызовы, связанные с большими данными. Использование </w:t>
            </w:r>
            <w:proofErr w:type="spellStart"/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Big</w:t>
            </w:r>
            <w:proofErr w:type="spellEnd"/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Data</w:t>
            </w:r>
            <w:proofErr w:type="spellEnd"/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в аудите.</w:t>
            </w:r>
          </w:p>
          <w:p w:rsidR="00544E0A" w:rsidRPr="007405CC" w:rsidRDefault="00544E0A" w:rsidP="00544E0A">
            <w:pPr>
              <w:pStyle w:val="1"/>
              <w:shd w:val="clear" w:color="auto" w:fill="FFFFFF"/>
              <w:spacing w:before="0" w:after="0" w:line="276" w:lineRule="auto"/>
              <w:outlineLvl w:val="0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7405CC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Опишите проблемы этики и конфиденциальности, связанные с большими данными в аудите</w:t>
            </w:r>
          </w:p>
          <w:p w:rsidR="00544E0A" w:rsidRPr="007405CC" w:rsidRDefault="00544E0A" w:rsidP="00544E0A">
            <w:pPr>
              <w:pStyle w:val="1"/>
              <w:shd w:val="clear" w:color="auto" w:fill="FFFFFF"/>
              <w:spacing w:before="0" w:after="120" w:line="276" w:lineRule="auto"/>
              <w:outlineLvl w:val="0"/>
              <w:rPr>
                <w:rFonts w:ascii="Times New Roman" w:hAnsi="Times New Roman" w:cs="Times New Roman"/>
                <w:b w:val="0"/>
                <w:kern w:val="36"/>
                <w:sz w:val="24"/>
                <w:szCs w:val="24"/>
              </w:rPr>
            </w:pPr>
            <w:r w:rsidRPr="007405C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405C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Блокчейн-технология</w:t>
            </w:r>
          </w:p>
          <w:p w:rsidR="00544E0A" w:rsidRPr="007405CC" w:rsidRDefault="00544E0A" w:rsidP="00544E0A">
            <w:pPr>
              <w:spacing w:line="276" w:lineRule="auto"/>
              <w:rPr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 xml:space="preserve">Что такое блокчейн, как он работает и какую пользу он приносил бы для аудиторских (фискальных) органов </w:t>
            </w:r>
          </w:p>
          <w:p w:rsidR="00544E0A" w:rsidRPr="007405CC" w:rsidRDefault="00544E0A" w:rsidP="00544E0A">
            <w:pPr>
              <w:spacing w:line="276" w:lineRule="auto"/>
              <w:rPr>
                <w:i/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>Виды блокчейн сетей (открытые и закрытые сети). Использование в аудите.</w:t>
            </w:r>
          </w:p>
          <w:p w:rsidR="00544E0A" w:rsidRPr="007405CC" w:rsidRDefault="00544E0A" w:rsidP="00544E0A">
            <w:pPr>
              <w:spacing w:line="276" w:lineRule="auto"/>
              <w:rPr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>Токены и коины. Возможно ли вести их учет в организации? Как проводить инвентаризацию?)</w:t>
            </w:r>
          </w:p>
          <w:p w:rsidR="00544E0A" w:rsidRPr="007405CC" w:rsidRDefault="00544E0A" w:rsidP="00544E0A">
            <w:pPr>
              <w:spacing w:line="276" w:lineRule="auto"/>
              <w:rPr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>Дайте определение криптокошельку и расскажите о базовых криптовалютах — биткоин, эфириум.  Являются ли сделки с криптовалютами налогооблагаемыми и как, по вашему мнению, можно провести аудит таких операций</w:t>
            </w:r>
          </w:p>
          <w:p w:rsidR="00544E0A" w:rsidRPr="007405CC" w:rsidRDefault="00544E0A" w:rsidP="00544E0A">
            <w:pPr>
              <w:spacing w:line="276" w:lineRule="auto"/>
              <w:rPr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>Что на самом деле делают майнеры</w:t>
            </w:r>
            <w:r w:rsidRPr="007405CC">
              <w:rPr>
                <w:i/>
                <w:shd w:val="clear" w:color="auto" w:fill="FFFFFF"/>
              </w:rPr>
              <w:t>. Они предприниматели? Платят ли майнеры налоги?</w:t>
            </w:r>
          </w:p>
          <w:p w:rsidR="00544E0A" w:rsidRPr="007405CC" w:rsidRDefault="00544E0A" w:rsidP="00544E0A">
            <w:pPr>
              <w:spacing w:line="276" w:lineRule="auto"/>
              <w:rPr>
                <w:i/>
                <w:shd w:val="clear" w:color="auto" w:fill="FFFFFF"/>
              </w:rPr>
            </w:pPr>
            <w:r w:rsidRPr="007405CC">
              <w:rPr>
                <w:shd w:val="clear" w:color="auto" w:fill="FFFFFF"/>
              </w:rPr>
              <w:t xml:space="preserve">ICO/ITO - первичное предложение токенов </w:t>
            </w:r>
          </w:p>
          <w:p w:rsidR="00544E0A" w:rsidRPr="007405CC" w:rsidRDefault="00544E0A" w:rsidP="00544E0A">
            <w:pPr>
              <w:spacing w:line="276" w:lineRule="auto"/>
            </w:pPr>
            <w:r w:rsidRPr="007405CC">
              <w:rPr>
                <w:shd w:val="clear" w:color="auto" w:fill="FFFFFF"/>
              </w:rPr>
              <w:t xml:space="preserve">Применение блокчейн-институтов для целей учета (аудита)/применение технологии в деятельности государственных органов (Росреестр, Роспатент и прочее) </w:t>
            </w:r>
          </w:p>
          <w:p w:rsidR="00544E0A" w:rsidRPr="007405CC" w:rsidRDefault="00544E0A" w:rsidP="00BC1982">
            <w:pPr>
              <w:contextualSpacing/>
              <w:jc w:val="both"/>
            </w:pPr>
          </w:p>
        </w:tc>
      </w:tr>
    </w:tbl>
    <w:p w:rsidR="009300E3" w:rsidRPr="001C5009" w:rsidRDefault="009300E3" w:rsidP="009300E3">
      <w:pPr>
        <w:tabs>
          <w:tab w:val="left" w:pos="900"/>
        </w:tabs>
        <w:jc w:val="both"/>
        <w:rPr>
          <w:snapToGrid w:val="0"/>
        </w:rPr>
      </w:pPr>
    </w:p>
    <w:p w:rsidR="00010547" w:rsidRDefault="00010547" w:rsidP="00F17820">
      <w:pPr>
        <w:jc w:val="both"/>
        <w:rPr>
          <w:b/>
          <w:bCs/>
          <w:cap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AE002B" w:rsidRPr="00AE002B" w:rsidRDefault="00AE002B" w:rsidP="00AE002B">
      <w:pPr>
        <w:jc w:val="both"/>
        <w:rPr>
          <w:lang w:eastAsia="en-US"/>
        </w:rPr>
      </w:pPr>
      <w:proofErr w:type="gramStart"/>
      <w:r w:rsidRPr="00AE002B">
        <w:rPr>
          <w:lang w:eastAsia="en-US"/>
        </w:rPr>
        <w:t>Аудит :</w:t>
      </w:r>
      <w:proofErr w:type="gramEnd"/>
      <w:r w:rsidRPr="00AE002B">
        <w:rPr>
          <w:lang w:eastAsia="en-US"/>
        </w:rPr>
        <w:t xml:space="preserve"> учебник и практикум для вузов / М. А. </w:t>
      </w:r>
      <w:proofErr w:type="spellStart"/>
      <w:r w:rsidRPr="00AE002B">
        <w:rPr>
          <w:lang w:eastAsia="en-US"/>
        </w:rPr>
        <w:t>Штефан</w:t>
      </w:r>
      <w:proofErr w:type="spellEnd"/>
      <w:r w:rsidRPr="00AE002B">
        <w:rPr>
          <w:lang w:eastAsia="en-US"/>
        </w:rPr>
        <w:t xml:space="preserve">, О. А. Замотаева, Н. В. Максимова, А. В. Шурыгин ; под редакцией М. А. </w:t>
      </w:r>
      <w:proofErr w:type="spellStart"/>
      <w:r w:rsidRPr="00AE002B">
        <w:rPr>
          <w:lang w:eastAsia="en-US"/>
        </w:rPr>
        <w:t>Штефан</w:t>
      </w:r>
      <w:proofErr w:type="spellEnd"/>
      <w:r w:rsidRPr="00AE002B">
        <w:rPr>
          <w:lang w:eastAsia="en-US"/>
        </w:rPr>
        <w:t xml:space="preserve">. — 4-е изд., </w:t>
      </w:r>
      <w:proofErr w:type="spellStart"/>
      <w:r w:rsidRPr="00AE002B">
        <w:rPr>
          <w:lang w:eastAsia="en-US"/>
        </w:rPr>
        <w:t>перераб</w:t>
      </w:r>
      <w:proofErr w:type="spellEnd"/>
      <w:r w:rsidRPr="00AE002B">
        <w:rPr>
          <w:lang w:eastAsia="en-US"/>
        </w:rPr>
        <w:t xml:space="preserve">. и доп.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2023. — 744 с. — (Высшее образование). — ISBN 978-5-534-16559-3.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https://urait.ru/bcode/531285</w:t>
      </w:r>
    </w:p>
    <w:p w:rsidR="00AE002B" w:rsidRPr="00AE002B" w:rsidRDefault="00AE002B" w:rsidP="00AE002B">
      <w:pPr>
        <w:jc w:val="both"/>
        <w:rPr>
          <w:lang w:eastAsia="en-US"/>
        </w:rPr>
      </w:pPr>
      <w:r w:rsidRPr="00AE002B">
        <w:rPr>
          <w:lang w:eastAsia="en-US"/>
        </w:rPr>
        <w:t xml:space="preserve">Казакова, Н. А. </w:t>
      </w:r>
      <w:proofErr w:type="gramStart"/>
      <w:r w:rsidRPr="00AE002B">
        <w:rPr>
          <w:lang w:eastAsia="en-US"/>
        </w:rPr>
        <w:t>Аудит :</w:t>
      </w:r>
      <w:proofErr w:type="gramEnd"/>
      <w:r w:rsidRPr="00AE002B">
        <w:rPr>
          <w:lang w:eastAsia="en-US"/>
        </w:rPr>
        <w:t xml:space="preserve"> учебник для вузов / Н. А. Казакова, Е. И. Ефремова ; под общей редакцией Н. А. Казаковой. — 4-е изд., </w:t>
      </w:r>
      <w:proofErr w:type="spellStart"/>
      <w:r w:rsidRPr="00AE002B">
        <w:rPr>
          <w:lang w:eastAsia="en-US"/>
        </w:rPr>
        <w:t>перераб</w:t>
      </w:r>
      <w:proofErr w:type="spellEnd"/>
      <w:r w:rsidRPr="00AE002B">
        <w:rPr>
          <w:lang w:eastAsia="en-US"/>
        </w:rPr>
        <w:t xml:space="preserve">. и доп.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2023. — 425 с. — (Высшее образование). — ISBN 978-5-534-15214-2.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https://urait.ru/bcode/511129</w:t>
      </w:r>
    </w:p>
    <w:p w:rsidR="00AE002B" w:rsidRPr="00AE002B" w:rsidRDefault="00AE002B" w:rsidP="00AE002B">
      <w:pPr>
        <w:jc w:val="both"/>
        <w:rPr>
          <w:lang w:eastAsia="en-US"/>
        </w:rPr>
      </w:pPr>
      <w:proofErr w:type="spellStart"/>
      <w:r w:rsidRPr="00AE002B">
        <w:rPr>
          <w:lang w:eastAsia="en-US"/>
        </w:rPr>
        <w:t>Штефан</w:t>
      </w:r>
      <w:proofErr w:type="spellEnd"/>
      <w:r w:rsidRPr="00AE002B">
        <w:rPr>
          <w:lang w:eastAsia="en-US"/>
        </w:rPr>
        <w:t xml:space="preserve">, М. А. Основы </w:t>
      </w:r>
      <w:proofErr w:type="gramStart"/>
      <w:r w:rsidRPr="00AE002B">
        <w:rPr>
          <w:lang w:eastAsia="en-US"/>
        </w:rPr>
        <w:t>аудита :</w:t>
      </w:r>
      <w:proofErr w:type="gramEnd"/>
      <w:r w:rsidRPr="00AE002B">
        <w:rPr>
          <w:lang w:eastAsia="en-US"/>
        </w:rPr>
        <w:t xml:space="preserve"> учебник и практикум для вузов / М. А. </w:t>
      </w:r>
      <w:proofErr w:type="spellStart"/>
      <w:r w:rsidRPr="00AE002B">
        <w:rPr>
          <w:lang w:eastAsia="en-US"/>
        </w:rPr>
        <w:t>Штефан</w:t>
      </w:r>
      <w:proofErr w:type="spellEnd"/>
      <w:r w:rsidRPr="00AE002B">
        <w:rPr>
          <w:lang w:eastAsia="en-US"/>
        </w:rPr>
        <w:t xml:space="preserve">, О. А. Замотаева, Н. В. Максимова ; под общей редакцией М. А. </w:t>
      </w:r>
      <w:proofErr w:type="spellStart"/>
      <w:r w:rsidRPr="00AE002B">
        <w:rPr>
          <w:lang w:eastAsia="en-US"/>
        </w:rPr>
        <w:t>Штефан</w:t>
      </w:r>
      <w:proofErr w:type="spellEnd"/>
      <w:r w:rsidRPr="00AE002B">
        <w:rPr>
          <w:lang w:eastAsia="en-US"/>
        </w:rPr>
        <w:t xml:space="preserve">. — 2-е изд., </w:t>
      </w:r>
      <w:proofErr w:type="spellStart"/>
      <w:r w:rsidRPr="00AE002B">
        <w:rPr>
          <w:lang w:eastAsia="en-US"/>
        </w:rPr>
        <w:t>перераб</w:t>
      </w:r>
      <w:proofErr w:type="spellEnd"/>
      <w:r w:rsidRPr="00AE002B">
        <w:rPr>
          <w:lang w:eastAsia="en-US"/>
        </w:rPr>
        <w:t xml:space="preserve">. и доп.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2023. — 294 с. — (Высшее образование). — ISBN 978-5-534-13601-2.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https://urait.ru/bcode/519624</w:t>
      </w:r>
    </w:p>
    <w:p w:rsidR="00AE002B" w:rsidRPr="00AE002B" w:rsidRDefault="00AE002B" w:rsidP="00AE002B">
      <w:pPr>
        <w:jc w:val="both"/>
        <w:rPr>
          <w:lang w:eastAsia="en-US"/>
        </w:rPr>
      </w:pPr>
      <w:r w:rsidRPr="00AE002B">
        <w:rPr>
          <w:lang w:eastAsia="en-US"/>
        </w:rPr>
        <w:t xml:space="preserve">Масленникова, И. С. Экологический менеджмент и </w:t>
      </w:r>
      <w:proofErr w:type="gramStart"/>
      <w:r w:rsidRPr="00AE002B">
        <w:rPr>
          <w:lang w:eastAsia="en-US"/>
        </w:rPr>
        <w:t>аудит :</w:t>
      </w:r>
      <w:proofErr w:type="gramEnd"/>
      <w:r w:rsidRPr="00AE002B">
        <w:rPr>
          <w:lang w:eastAsia="en-US"/>
        </w:rPr>
        <w:t xml:space="preserve"> учебник и практикум для вузов / И. С. Масленникова, Л. М. Кузнецов. — 2-е изд.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2023. — 311 с. — (Высшее образование). — ISBN 978-5-534-14568-7.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https://urait.ru/bcode/511443</w:t>
      </w:r>
    </w:p>
    <w:p w:rsidR="00AE002B" w:rsidRPr="00AE002B" w:rsidRDefault="00AE002B" w:rsidP="00AE002B">
      <w:pPr>
        <w:jc w:val="both"/>
        <w:rPr>
          <w:lang w:eastAsia="en-US"/>
        </w:rPr>
      </w:pPr>
      <w:proofErr w:type="spellStart"/>
      <w:r w:rsidRPr="00AE002B">
        <w:rPr>
          <w:lang w:eastAsia="en-US"/>
        </w:rPr>
        <w:t>Притужалова</w:t>
      </w:r>
      <w:proofErr w:type="spellEnd"/>
      <w:r w:rsidRPr="00AE002B">
        <w:rPr>
          <w:lang w:eastAsia="en-US"/>
        </w:rPr>
        <w:t xml:space="preserve">, О. А. Экологический менеджмент и </w:t>
      </w:r>
      <w:proofErr w:type="gramStart"/>
      <w:r w:rsidRPr="00AE002B">
        <w:rPr>
          <w:lang w:eastAsia="en-US"/>
        </w:rPr>
        <w:t>аудит :</w:t>
      </w:r>
      <w:proofErr w:type="gramEnd"/>
      <w:r w:rsidRPr="00AE002B">
        <w:rPr>
          <w:lang w:eastAsia="en-US"/>
        </w:rPr>
        <w:t xml:space="preserve"> учебное пособие для вузов / О. А. </w:t>
      </w:r>
      <w:proofErr w:type="spellStart"/>
      <w:r w:rsidRPr="00AE002B">
        <w:rPr>
          <w:lang w:eastAsia="en-US"/>
        </w:rPr>
        <w:t>Притужалова</w:t>
      </w:r>
      <w:proofErr w:type="spellEnd"/>
      <w:r w:rsidRPr="00AE002B">
        <w:rPr>
          <w:lang w:eastAsia="en-US"/>
        </w:rPr>
        <w:t xml:space="preserve">. — 2-е изд., </w:t>
      </w:r>
      <w:proofErr w:type="spellStart"/>
      <w:r w:rsidRPr="00AE002B">
        <w:rPr>
          <w:lang w:eastAsia="en-US"/>
        </w:rPr>
        <w:t>испр</w:t>
      </w:r>
      <w:proofErr w:type="spellEnd"/>
      <w:r w:rsidRPr="00AE002B">
        <w:rPr>
          <w:lang w:eastAsia="en-US"/>
        </w:rPr>
        <w:t xml:space="preserve">. и доп.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2023. — 304 с. — (Высшее образование). — ISBN 978-5-534-15453-5.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https://urait.ru/bcode/516632</w:t>
      </w:r>
    </w:p>
    <w:p w:rsidR="00AE002B" w:rsidRDefault="00AE002B" w:rsidP="00AE002B">
      <w:pPr>
        <w:jc w:val="both"/>
        <w:rPr>
          <w:b/>
          <w:bCs/>
        </w:rPr>
      </w:pPr>
      <w:r w:rsidRPr="00AE002B">
        <w:rPr>
          <w:lang w:eastAsia="en-US"/>
        </w:rPr>
        <w:t xml:space="preserve">Герасимова, Л. Н. Профессиональные ценности и этика бухгалтеров и </w:t>
      </w:r>
      <w:proofErr w:type="gramStart"/>
      <w:r w:rsidRPr="00AE002B">
        <w:rPr>
          <w:lang w:eastAsia="en-US"/>
        </w:rPr>
        <w:t>аудиторов :</w:t>
      </w:r>
      <w:proofErr w:type="gramEnd"/>
      <w:r w:rsidRPr="00AE002B">
        <w:rPr>
          <w:lang w:eastAsia="en-US"/>
        </w:rPr>
        <w:t xml:space="preserve"> учебник для бакалавриата, специалитета и магистратуры / Л. Н. Герасимова. — </w:t>
      </w:r>
      <w:proofErr w:type="gramStart"/>
      <w:r w:rsidRPr="00AE002B">
        <w:rPr>
          <w:lang w:eastAsia="en-US"/>
        </w:rPr>
        <w:t>Москва :</w:t>
      </w:r>
      <w:proofErr w:type="gramEnd"/>
      <w:r w:rsidRPr="00AE002B">
        <w:rPr>
          <w:lang w:eastAsia="en-US"/>
        </w:rPr>
        <w:t xml:space="preserve"> Издательство </w:t>
      </w:r>
      <w:proofErr w:type="spellStart"/>
      <w:r w:rsidRPr="00AE002B">
        <w:rPr>
          <w:lang w:eastAsia="en-US"/>
        </w:rPr>
        <w:t>Юрайт</w:t>
      </w:r>
      <w:proofErr w:type="spellEnd"/>
      <w:r w:rsidRPr="00AE002B">
        <w:rPr>
          <w:lang w:eastAsia="en-US"/>
        </w:rPr>
        <w:t xml:space="preserve">, 2022. — 318 с. — (Бакалавр. Специалист. Магистр). — ISBN 978-5-9916-3731-2. — </w:t>
      </w:r>
      <w:proofErr w:type="gramStart"/>
      <w:r w:rsidRPr="00AE002B">
        <w:rPr>
          <w:lang w:eastAsia="en-US"/>
        </w:rPr>
        <w:t>URL :</w:t>
      </w:r>
      <w:proofErr w:type="gramEnd"/>
      <w:r w:rsidRPr="00AE002B">
        <w:rPr>
          <w:lang w:eastAsia="en-US"/>
        </w:rPr>
        <w:t xml:space="preserve"> https://urait.ru/bcode/507852</w:t>
      </w:r>
      <w:r w:rsidR="00F17820" w:rsidRPr="00AE002B">
        <w:rPr>
          <w:b/>
          <w:bCs/>
        </w:rPr>
        <w:t xml:space="preserve">8. </w:t>
      </w:r>
    </w:p>
    <w:p w:rsidR="00AE002B" w:rsidRDefault="00AE002B" w:rsidP="00AE002B">
      <w:pPr>
        <w:jc w:val="both"/>
        <w:rPr>
          <w:b/>
          <w:bCs/>
          <w:caps/>
        </w:rPr>
      </w:pPr>
    </w:p>
    <w:p w:rsidR="00F17820" w:rsidRPr="00AE002B" w:rsidRDefault="00F17820" w:rsidP="00AE002B">
      <w:pPr>
        <w:jc w:val="both"/>
        <w:rPr>
          <w:b/>
          <w:bCs/>
        </w:rPr>
      </w:pPr>
      <w:r w:rsidRPr="00AE002B">
        <w:rPr>
          <w:b/>
          <w:bCs/>
          <w:caps/>
        </w:rPr>
        <w:t>Ресурсы информационно-телекоммуникационной сети «Интернет»</w:t>
      </w:r>
    </w:p>
    <w:p w:rsidR="00F17820" w:rsidRPr="00AE002B" w:rsidRDefault="00F17820" w:rsidP="00F17820">
      <w:pPr>
        <w:jc w:val="both"/>
        <w:rPr>
          <w:bCs/>
        </w:rPr>
      </w:pPr>
    </w:p>
    <w:p w:rsidR="005104A2" w:rsidRPr="00AE002B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AE002B">
        <w:rPr>
          <w:rFonts w:ascii="Times New Roman" w:hAnsi="Times New Roman"/>
          <w:spacing w:val="-4"/>
          <w:sz w:val="24"/>
          <w:szCs w:val="24"/>
        </w:rPr>
        <w:t>1</w:t>
      </w:r>
      <w:r w:rsidR="00C377B2" w:rsidRPr="00AE002B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AE002B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AE002B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AE002B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AE002B">
        <w:rPr>
          <w:rFonts w:ascii="Times New Roman" w:hAnsi="Times New Roman"/>
          <w:spacing w:val="-4"/>
          <w:sz w:val="24"/>
          <w:szCs w:val="24"/>
        </w:rPr>
        <w:t>доступа:  http://www.urait.ru/</w:t>
      </w:r>
      <w:proofErr w:type="gramEnd"/>
    </w:p>
    <w:p w:rsidR="00C377B2" w:rsidRPr="00AE002B" w:rsidRDefault="00821DEA" w:rsidP="00A80AE7">
      <w:pPr>
        <w:jc w:val="both"/>
      </w:pPr>
      <w:r w:rsidRPr="00AE002B">
        <w:t>2</w:t>
      </w:r>
      <w:r w:rsidR="00C377B2" w:rsidRPr="00AE002B">
        <w:t xml:space="preserve">. </w:t>
      </w:r>
      <w:r w:rsidR="00C377B2" w:rsidRPr="00AE002B">
        <w:rPr>
          <w:spacing w:val="-4"/>
        </w:rPr>
        <w:t>ЭБС</w:t>
      </w:r>
      <w:r w:rsidR="00C377B2" w:rsidRPr="00AE002B">
        <w:t xml:space="preserve"> «НЭБ». Национальная электронная библиотека.  Режим доступа: http://нэб.рф/</w:t>
      </w:r>
    </w:p>
    <w:p w:rsidR="00C377B2" w:rsidRPr="00AE002B" w:rsidRDefault="00821DEA" w:rsidP="00A80AE7">
      <w:pPr>
        <w:jc w:val="both"/>
      </w:pPr>
      <w:r w:rsidRPr="00AE002B">
        <w:t>3</w:t>
      </w:r>
      <w:r w:rsidR="00C377B2" w:rsidRPr="00AE002B">
        <w:t xml:space="preserve">. </w:t>
      </w:r>
      <w:r w:rsidR="00C377B2" w:rsidRPr="00AE002B">
        <w:rPr>
          <w:spacing w:val="-4"/>
        </w:rPr>
        <w:t>ЭБС</w:t>
      </w:r>
      <w:r w:rsidR="00C377B2" w:rsidRPr="00AE002B">
        <w:t xml:space="preserve"> «</w:t>
      </w:r>
      <w:proofErr w:type="spellStart"/>
      <w:r w:rsidR="00C377B2" w:rsidRPr="00AE002B">
        <w:t>eLibrary</w:t>
      </w:r>
      <w:proofErr w:type="spellEnd"/>
      <w:r w:rsidR="00C377B2" w:rsidRPr="00AE002B">
        <w:t>». Научная электронная библиотека.  Режим доступа: https://elibrary.ru</w:t>
      </w:r>
    </w:p>
    <w:p w:rsidR="00C377B2" w:rsidRPr="00AE002B" w:rsidRDefault="00821DEA" w:rsidP="00A80AE7">
      <w:pPr>
        <w:jc w:val="both"/>
      </w:pPr>
      <w:r w:rsidRPr="00AE002B">
        <w:t>4</w:t>
      </w:r>
      <w:r w:rsidR="00C377B2" w:rsidRPr="00AE002B">
        <w:t xml:space="preserve">. </w:t>
      </w:r>
      <w:r w:rsidR="00C377B2" w:rsidRPr="00AE002B">
        <w:rPr>
          <w:spacing w:val="-4"/>
        </w:rPr>
        <w:t>ЭБС</w:t>
      </w:r>
      <w:r w:rsidR="00C377B2" w:rsidRPr="00AE002B">
        <w:t xml:space="preserve"> «</w:t>
      </w:r>
      <w:proofErr w:type="spellStart"/>
      <w:r w:rsidR="00C377B2" w:rsidRPr="00AE002B">
        <w:t>КиберЛенинка</w:t>
      </w:r>
      <w:proofErr w:type="spellEnd"/>
      <w:r w:rsidR="00C377B2" w:rsidRPr="00AE002B">
        <w:t>». Научная электронная библиотека. Режим доступа: https://cyberleninka.ru/</w:t>
      </w:r>
    </w:p>
    <w:p w:rsidR="00C377B2" w:rsidRPr="00AE002B" w:rsidRDefault="00821DEA" w:rsidP="00A80AE7">
      <w:pPr>
        <w:jc w:val="both"/>
      </w:pPr>
      <w:r w:rsidRPr="00AE002B">
        <w:t>5</w:t>
      </w:r>
      <w:r w:rsidR="00C377B2" w:rsidRPr="00AE002B">
        <w:t>. ЭБС «Университетская библиотека онлайн». Режим доступа: http://www.biblioclub.ru/</w:t>
      </w:r>
    </w:p>
    <w:p w:rsidR="00C377B2" w:rsidRPr="00AE002B" w:rsidRDefault="00821DEA" w:rsidP="00A80AE7">
      <w:pPr>
        <w:jc w:val="both"/>
      </w:pPr>
      <w:r w:rsidRPr="00AE002B">
        <w:t>6</w:t>
      </w:r>
      <w:r w:rsidR="00C377B2" w:rsidRPr="00AE002B">
        <w:t>. Российская государственная библиотека. Режим доступа: http://www.rsl.ru/</w:t>
      </w:r>
    </w:p>
    <w:p w:rsidR="00C377B2" w:rsidRPr="00AE002B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AE002B">
        <w:rPr>
          <w:rFonts w:cs="Times New Roman"/>
          <w:b/>
          <w:bCs/>
          <w:sz w:val="24"/>
          <w:szCs w:val="24"/>
        </w:rPr>
        <w:t xml:space="preserve">9. </w:t>
      </w: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AE002B" w:rsidRDefault="00C377B2" w:rsidP="00C377B2">
      <w:pPr>
        <w:ind w:left="760"/>
      </w:pPr>
      <w:r w:rsidRPr="00AE002B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A0057"/>
    <w:multiLevelType w:val="hybridMultilevel"/>
    <w:tmpl w:val="8D101DC0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5121A86"/>
    <w:multiLevelType w:val="hybridMultilevel"/>
    <w:tmpl w:val="5620A358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0D2630"/>
    <w:multiLevelType w:val="hybridMultilevel"/>
    <w:tmpl w:val="5B74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4215"/>
    <w:multiLevelType w:val="hybridMultilevel"/>
    <w:tmpl w:val="6E66BBA2"/>
    <w:lvl w:ilvl="0" w:tplc="04190015">
      <w:start w:val="1"/>
      <w:numFmt w:val="upperLetter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2" w15:restartNumberingAfterBreak="0">
    <w:nsid w:val="2E286AB4"/>
    <w:multiLevelType w:val="hybridMultilevel"/>
    <w:tmpl w:val="8CB6917E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F9A5A25"/>
    <w:multiLevelType w:val="hybridMultilevel"/>
    <w:tmpl w:val="CFEADAB2"/>
    <w:lvl w:ilvl="0" w:tplc="96DC2552">
      <w:start w:val="1"/>
      <w:numFmt w:val="upperLetter"/>
      <w:lvlText w:val="%1."/>
      <w:lvlJc w:val="left"/>
      <w:pPr>
        <w:ind w:left="4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273DF2"/>
    <w:multiLevelType w:val="hybridMultilevel"/>
    <w:tmpl w:val="5ACCA49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1691131"/>
    <w:multiLevelType w:val="hybridMultilevel"/>
    <w:tmpl w:val="4F32C36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C4E47"/>
    <w:multiLevelType w:val="hybridMultilevel"/>
    <w:tmpl w:val="3C4C8FC0"/>
    <w:lvl w:ilvl="0" w:tplc="C07C0E4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EA857EB"/>
    <w:multiLevelType w:val="hybridMultilevel"/>
    <w:tmpl w:val="130C1A52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4FC32345"/>
    <w:multiLevelType w:val="hybridMultilevel"/>
    <w:tmpl w:val="5B74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E919A1"/>
    <w:multiLevelType w:val="hybridMultilevel"/>
    <w:tmpl w:val="D6563AA6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54C1395F"/>
    <w:multiLevelType w:val="multilevel"/>
    <w:tmpl w:val="7AD0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95450"/>
    <w:multiLevelType w:val="hybridMultilevel"/>
    <w:tmpl w:val="923EDB0C"/>
    <w:lvl w:ilvl="0" w:tplc="04190015">
      <w:start w:val="1"/>
      <w:numFmt w:val="upperLetter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3" w15:restartNumberingAfterBreak="0">
    <w:nsid w:val="6EFC1874"/>
    <w:multiLevelType w:val="hybridMultilevel"/>
    <w:tmpl w:val="9A4610A8"/>
    <w:lvl w:ilvl="0" w:tplc="04190015">
      <w:start w:val="1"/>
      <w:numFmt w:val="upperLetter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31"/>
  </w:num>
  <w:num w:numId="5">
    <w:abstractNumId w:val="10"/>
  </w:num>
  <w:num w:numId="6">
    <w:abstractNumId w:val="23"/>
  </w:num>
  <w:num w:numId="7">
    <w:abstractNumId w:val="14"/>
  </w:num>
  <w:num w:numId="8">
    <w:abstractNumId w:val="15"/>
  </w:num>
  <w:num w:numId="9">
    <w:abstractNumId w:val="34"/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27"/>
  </w:num>
  <w:num w:numId="15">
    <w:abstractNumId w:val="30"/>
  </w:num>
  <w:num w:numId="16">
    <w:abstractNumId w:val="21"/>
  </w:num>
  <w:num w:numId="17">
    <w:abstractNumId w:val="3"/>
  </w:num>
  <w:num w:numId="18">
    <w:abstractNumId w:val="0"/>
  </w:num>
  <w:num w:numId="19">
    <w:abstractNumId w:val="26"/>
  </w:num>
  <w:num w:numId="20">
    <w:abstractNumId w:val="19"/>
  </w:num>
  <w:num w:numId="21">
    <w:abstractNumId w:val="35"/>
  </w:num>
  <w:num w:numId="22">
    <w:abstractNumId w:val="2"/>
  </w:num>
  <w:num w:numId="23">
    <w:abstractNumId w:val="9"/>
  </w:num>
  <w:num w:numId="24">
    <w:abstractNumId w:val="6"/>
  </w:num>
  <w:num w:numId="25">
    <w:abstractNumId w:val="11"/>
  </w:num>
  <w:num w:numId="26">
    <w:abstractNumId w:val="28"/>
  </w:num>
  <w:num w:numId="27">
    <w:abstractNumId w:val="33"/>
  </w:num>
  <w:num w:numId="28">
    <w:abstractNumId w:val="16"/>
  </w:num>
  <w:num w:numId="29">
    <w:abstractNumId w:val="17"/>
  </w:num>
  <w:num w:numId="30">
    <w:abstractNumId w:val="7"/>
  </w:num>
  <w:num w:numId="31">
    <w:abstractNumId w:val="25"/>
  </w:num>
  <w:num w:numId="32">
    <w:abstractNumId w:val="22"/>
  </w:num>
  <w:num w:numId="33">
    <w:abstractNumId w:val="12"/>
  </w:num>
  <w:num w:numId="34">
    <w:abstractNumId w:val="13"/>
  </w:num>
  <w:num w:numId="35">
    <w:abstractNumId w:val="3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5EC"/>
    <w:rsid w:val="00173A67"/>
    <w:rsid w:val="001944AE"/>
    <w:rsid w:val="001B01B8"/>
    <w:rsid w:val="001C2093"/>
    <w:rsid w:val="001C2368"/>
    <w:rsid w:val="00207D63"/>
    <w:rsid w:val="00216DA4"/>
    <w:rsid w:val="00246E77"/>
    <w:rsid w:val="00287EDD"/>
    <w:rsid w:val="002C0E56"/>
    <w:rsid w:val="0032484B"/>
    <w:rsid w:val="003647B3"/>
    <w:rsid w:val="003A338C"/>
    <w:rsid w:val="003D2298"/>
    <w:rsid w:val="003E0790"/>
    <w:rsid w:val="004C32D4"/>
    <w:rsid w:val="004E682B"/>
    <w:rsid w:val="005104A2"/>
    <w:rsid w:val="00544E0A"/>
    <w:rsid w:val="005B0E20"/>
    <w:rsid w:val="005B7FCA"/>
    <w:rsid w:val="005F27AE"/>
    <w:rsid w:val="006210FA"/>
    <w:rsid w:val="00621F45"/>
    <w:rsid w:val="00631EBD"/>
    <w:rsid w:val="00656146"/>
    <w:rsid w:val="0068415F"/>
    <w:rsid w:val="00695C26"/>
    <w:rsid w:val="006A4C3B"/>
    <w:rsid w:val="006C26E2"/>
    <w:rsid w:val="006E4B93"/>
    <w:rsid w:val="00725186"/>
    <w:rsid w:val="007405CC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8C785F"/>
    <w:rsid w:val="008E027C"/>
    <w:rsid w:val="009300E3"/>
    <w:rsid w:val="00954607"/>
    <w:rsid w:val="009D3FE3"/>
    <w:rsid w:val="00A0505F"/>
    <w:rsid w:val="00A22080"/>
    <w:rsid w:val="00A258DA"/>
    <w:rsid w:val="00A42A03"/>
    <w:rsid w:val="00A61C38"/>
    <w:rsid w:val="00A80AE7"/>
    <w:rsid w:val="00AC75BA"/>
    <w:rsid w:val="00AE002B"/>
    <w:rsid w:val="00BC1982"/>
    <w:rsid w:val="00C2334E"/>
    <w:rsid w:val="00C377B2"/>
    <w:rsid w:val="00C6089C"/>
    <w:rsid w:val="00C71288"/>
    <w:rsid w:val="00C975E3"/>
    <w:rsid w:val="00CB3FEA"/>
    <w:rsid w:val="00CE370F"/>
    <w:rsid w:val="00CE624D"/>
    <w:rsid w:val="00D05683"/>
    <w:rsid w:val="00D06FEB"/>
    <w:rsid w:val="00D851DC"/>
    <w:rsid w:val="00DB79BE"/>
    <w:rsid w:val="00E03665"/>
    <w:rsid w:val="00E052B5"/>
    <w:rsid w:val="00E46EA2"/>
    <w:rsid w:val="00EA1F3D"/>
    <w:rsid w:val="00EC563A"/>
    <w:rsid w:val="00ED195D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8DC050"/>
  <w15:docId w15:val="{755EA95C-E1AE-42EE-A240-2F219097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8E0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E027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3aT-tePQGGqYkVuaGwyZlhvT3c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8</cp:revision>
  <cp:lastPrinted>2019-11-28T11:03:00Z</cp:lastPrinted>
  <dcterms:created xsi:type="dcterms:W3CDTF">2023-05-24T11:26:00Z</dcterms:created>
  <dcterms:modified xsi:type="dcterms:W3CDTF">2023-06-02T09:47:00Z</dcterms:modified>
</cp:coreProperties>
</file>