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B7" w:rsidRDefault="00CF75B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F75B7" w:rsidRDefault="000646A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F75B7" w:rsidRDefault="000646A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F75B7" w:rsidRDefault="000646A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CF75B7" w:rsidRDefault="00CF75B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F75B7" w:rsidRDefault="00CF75B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F75B7" w:rsidRDefault="00CF75B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F75B7" w:rsidRDefault="000646A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CF75B7" w:rsidRDefault="000646A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CF75B7" w:rsidRDefault="000646A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CF75B7" w:rsidRDefault="000646A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CB4522" w:rsidRDefault="00CB452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F75B7" w:rsidRDefault="000646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CF75B7" w:rsidRDefault="000646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F75B7" w:rsidRDefault="000646A0">
      <w:pPr>
        <w:jc w:val="center"/>
        <w:rPr>
          <w:b/>
          <w:bCs/>
          <w:caps/>
          <w:color w:val="FF0000"/>
          <w:sz w:val="24"/>
          <w:szCs w:val="24"/>
        </w:rPr>
      </w:pPr>
      <w:r>
        <w:rPr>
          <w:b/>
          <w:caps/>
          <w:sz w:val="24"/>
          <w:szCs w:val="24"/>
        </w:rPr>
        <w:t>Б</w:t>
      </w:r>
      <w:proofErr w:type="gramStart"/>
      <w:r>
        <w:rPr>
          <w:b/>
          <w:caps/>
          <w:sz w:val="24"/>
          <w:szCs w:val="24"/>
        </w:rPr>
        <w:t>1.В.</w:t>
      </w:r>
      <w:proofErr w:type="gramEnd"/>
      <w:r>
        <w:rPr>
          <w:b/>
          <w:caps/>
          <w:sz w:val="24"/>
          <w:szCs w:val="24"/>
        </w:rPr>
        <w:t>02. УПРАВЛЕНИЕ ИНВЕСТИЦИЯМИ</w:t>
      </w:r>
    </w:p>
    <w:p w:rsidR="00CF75B7" w:rsidRDefault="00CF75B7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F75B7" w:rsidRDefault="00CF75B7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CF75B7" w:rsidRDefault="00CF75B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CF75B7" w:rsidRDefault="000646A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38.04.01 Экономика</w:t>
      </w:r>
    </w:p>
    <w:p w:rsidR="00CF75B7" w:rsidRDefault="000646A0">
      <w:pPr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 Аудит и финансовый консалтинг</w:t>
      </w:r>
    </w:p>
    <w:p w:rsidR="00CF75B7" w:rsidRDefault="00CF75B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F75B7" w:rsidRDefault="000646A0">
      <w:pPr>
        <w:tabs>
          <w:tab w:val="left" w:pos="3822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2021)</w:t>
      </w:r>
    </w:p>
    <w:p w:rsidR="00CF75B7" w:rsidRDefault="00CF75B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F75B7" w:rsidRDefault="00CF75B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F75B7" w:rsidRDefault="00CF75B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F75B7" w:rsidRDefault="00CF75B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F75B7" w:rsidRDefault="00CF75B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F75B7" w:rsidRDefault="000646A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75B7" w:rsidRDefault="000646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F75B7" w:rsidRDefault="000646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B4522">
        <w:rPr>
          <w:sz w:val="24"/>
          <w:szCs w:val="24"/>
        </w:rPr>
        <w:t>1</w:t>
      </w:r>
      <w:r>
        <w:br w:type="page"/>
      </w:r>
    </w:p>
    <w:p w:rsidR="00CF75B7" w:rsidRDefault="000646A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CF75B7" w:rsidRDefault="000646A0">
      <w:pPr>
        <w:pStyle w:val="a9"/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профессиональных компетенций:</w:t>
      </w:r>
    </w:p>
    <w:p w:rsidR="00CF75B7" w:rsidRDefault="00CF75B7">
      <w:pPr>
        <w:pStyle w:val="a9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2485"/>
        <w:gridCol w:w="2485"/>
        <w:gridCol w:w="4381"/>
      </w:tblGrid>
      <w:tr w:rsidR="00CF75B7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и наименование индикатора достижения общепрофессиональной компетенции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результаты</w:t>
            </w:r>
          </w:p>
        </w:tc>
      </w:tr>
      <w:tr w:rsidR="00CF75B7"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uppressLineNumbers/>
              <w:spacing w:line="240" w:lineRule="auto"/>
              <w:ind w:left="57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ПК-4. Способен формировать плановые инвестиционные предложения в соответствии с текущими и перспективными интересами клиента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57" w:firstLine="0"/>
              <w:contextualSpacing/>
            </w:pPr>
            <w:r>
              <w:rPr>
                <w:sz w:val="24"/>
                <w:szCs w:val="24"/>
              </w:rPr>
              <w:t xml:space="preserve">ИПК-4.1 </w:t>
            </w:r>
          </w:p>
          <w:p w:rsidR="00CF75B7" w:rsidRDefault="000646A0">
            <w:pPr>
              <w:spacing w:line="240" w:lineRule="auto"/>
              <w:ind w:left="57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элементы управления финансами для решения стратегических и тактических задач в инвестиционной деятельности клиентов</w:t>
            </w:r>
          </w:p>
          <w:p w:rsidR="00CF75B7" w:rsidRDefault="00CF75B7">
            <w:pPr>
              <w:spacing w:line="240" w:lineRule="auto"/>
              <w:ind w:left="57" w:firstLine="0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57" w:firstLine="0"/>
              <w:contextualSpacing/>
            </w:pPr>
            <w:r>
              <w:rPr>
                <w:sz w:val="24"/>
                <w:szCs w:val="24"/>
              </w:rPr>
              <w:t>ИПК-4.1. З-1 Знает основы инвестирования и инвестиционной деятельности; типы инвесторов и модели поведения; методы оценки инвестиционных решений; основы разработки инвестиционных стратегий и программ, нормативные документы в сфере инвестиционной деятельности</w:t>
            </w:r>
          </w:p>
        </w:tc>
      </w:tr>
      <w:tr w:rsidR="00CF75B7"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CF7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CF75B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57" w:firstLine="0"/>
              <w:contextualSpacing/>
            </w:pPr>
            <w:r>
              <w:rPr>
                <w:sz w:val="24"/>
                <w:szCs w:val="24"/>
              </w:rPr>
              <w:t xml:space="preserve">ИПК-4.1. У-1. Умеет планировать инвестиционную деятельность, оценивать инвестиционные решения и инвестиционные риски, работать с документами и анализировать данные и формировать выводы по оценке эффективности инвестиционной деятельности инвестора </w:t>
            </w:r>
          </w:p>
        </w:tc>
      </w:tr>
      <w:tr w:rsidR="00CF75B7"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CF7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CF75B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57" w:firstLine="0"/>
              <w:contextualSpacing/>
            </w:pPr>
            <w:r>
              <w:rPr>
                <w:sz w:val="24"/>
                <w:szCs w:val="24"/>
              </w:rPr>
              <w:t>ИПК-4.1. В-1. Владеет методами формирования плановых инвестиционных предложений в соответствии с запросами и намерениями клиентов</w:t>
            </w:r>
          </w:p>
        </w:tc>
      </w:tr>
    </w:tbl>
    <w:p w:rsidR="00CF75B7" w:rsidRDefault="00CF75B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F75B7" w:rsidRDefault="00CF75B7">
      <w:pPr>
        <w:spacing w:line="240" w:lineRule="auto"/>
        <w:ind w:left="0" w:firstLine="0"/>
        <w:rPr>
          <w:sz w:val="24"/>
          <w:szCs w:val="24"/>
        </w:rPr>
      </w:pPr>
    </w:p>
    <w:p w:rsidR="00CF75B7" w:rsidRDefault="00CF75B7">
      <w:pPr>
        <w:spacing w:line="240" w:lineRule="auto"/>
        <w:ind w:left="0" w:firstLine="0"/>
        <w:rPr>
          <w:sz w:val="24"/>
          <w:szCs w:val="24"/>
        </w:rPr>
      </w:pPr>
    </w:p>
    <w:p w:rsidR="00CF75B7" w:rsidRDefault="000646A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</w:p>
    <w:p w:rsidR="00CF75B7" w:rsidRDefault="000646A0">
      <w:pPr>
        <w:widowControl/>
        <w:tabs>
          <w:tab w:val="left" w:pos="708"/>
        </w:tabs>
        <w:suppressAutoHyphens w:val="0"/>
        <w:spacing w:line="240" w:lineRule="auto"/>
        <w:ind w:left="0" w:firstLine="720"/>
        <w:jc w:val="left"/>
        <w:rPr>
          <w:rFonts w:cs="Arial"/>
          <w:kern w:val="0"/>
          <w:sz w:val="24"/>
          <w:szCs w:val="30"/>
          <w:lang w:eastAsia="ru-RU"/>
        </w:rPr>
      </w:pPr>
      <w:r>
        <w:rPr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 xml:space="preserve">: формирование у студентов современной системы </w:t>
      </w:r>
      <w:r>
        <w:rPr>
          <w:rFonts w:cs="Arial"/>
          <w:kern w:val="0"/>
          <w:sz w:val="24"/>
          <w:szCs w:val="30"/>
          <w:lang w:eastAsia="ru-RU"/>
        </w:rPr>
        <w:t>знаний в области основ управления инвестициями, развитие умений и навыков применять полученные знания на практике и формирование необходимых в профессиональной деятельности компетенций, как конечного результата обучения.</w:t>
      </w:r>
    </w:p>
    <w:p w:rsidR="00CF75B7" w:rsidRDefault="000646A0">
      <w:pPr>
        <w:pStyle w:val="msonormalcxspmiddle"/>
        <w:spacing w:beforeAutospacing="0" w:afterAutospacing="0"/>
        <w:ind w:firstLine="709"/>
      </w:pPr>
      <w:r>
        <w:rPr>
          <w:u w:val="single"/>
        </w:rPr>
        <w:t>Задачи дисциплины</w:t>
      </w:r>
      <w:r>
        <w:t xml:space="preserve">: ознакомление студентов с теоретико-методологическими и правовыми основами инвестиционной деятельности в РФ, формирование у </w:t>
      </w:r>
      <w:proofErr w:type="gramStart"/>
      <w:r>
        <w:t>студентов  практических</w:t>
      </w:r>
      <w:proofErr w:type="gramEnd"/>
      <w:r>
        <w:t xml:space="preserve"> навыков в области инвестирования, в том числе по разработке инвестиционной стратегии и оценке эффективности инвестиций и инвестиционных проектов.</w:t>
      </w:r>
    </w:p>
    <w:p w:rsidR="00CF75B7" w:rsidRDefault="000646A0">
      <w:pPr>
        <w:spacing w:line="240" w:lineRule="auto"/>
        <w:ind w:left="0" w:firstLine="6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Дисциплина относится к обязательным дисциплинам вариативной части программы </w:t>
      </w:r>
      <w:r w:rsidR="00B35382">
        <w:rPr>
          <w:sz w:val="24"/>
          <w:szCs w:val="24"/>
        </w:rPr>
        <w:t>магистратуры</w:t>
      </w:r>
      <w:r>
        <w:rPr>
          <w:sz w:val="24"/>
          <w:szCs w:val="24"/>
        </w:rPr>
        <w:t>.</w:t>
      </w:r>
    </w:p>
    <w:p w:rsidR="00CF75B7" w:rsidRDefault="000646A0">
      <w:pPr>
        <w:spacing w:line="240" w:lineRule="auto"/>
        <w:ind w:left="0" w:firstLine="680"/>
        <w:contextualSpacing/>
        <w:rPr>
          <w:sz w:val="24"/>
          <w:szCs w:val="24"/>
        </w:rPr>
      </w:pPr>
      <w:r>
        <w:rPr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CF75B7" w:rsidRDefault="00CF75B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F75B7" w:rsidRDefault="000646A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</w:p>
    <w:p w:rsidR="00CF75B7" w:rsidRDefault="000646A0">
      <w:pPr>
        <w:suppressAutoHyphens w:val="0"/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Общая трудоемкость освоения дисциплины составляет 5 зачетных единиц, 180 академических часов </w:t>
      </w:r>
      <w:r>
        <w:rPr>
          <w:i/>
          <w:sz w:val="24"/>
          <w:szCs w:val="24"/>
        </w:rPr>
        <w:t>(1 зачетная единица соответствует 36 академическим часам).</w:t>
      </w:r>
    </w:p>
    <w:p w:rsidR="00CF75B7" w:rsidRDefault="00CF75B7">
      <w:pPr>
        <w:spacing w:line="240" w:lineRule="auto"/>
        <w:ind w:firstLine="527"/>
        <w:rPr>
          <w:sz w:val="24"/>
          <w:szCs w:val="24"/>
        </w:rPr>
      </w:pPr>
    </w:p>
    <w:p w:rsidR="00CF75B7" w:rsidRDefault="000646A0">
      <w:pPr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  <w:bookmarkStart w:id="0" w:name="_Hlk77032794"/>
      <w:bookmarkEnd w:id="0"/>
    </w:p>
    <w:tbl>
      <w:tblPr>
        <w:tblW w:w="9390" w:type="dxa"/>
        <w:tblInd w:w="101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43"/>
        <w:gridCol w:w="1266"/>
        <w:gridCol w:w="1545"/>
        <w:gridCol w:w="236"/>
      </w:tblGrid>
      <w:tr w:rsidR="00CF75B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 час</w:t>
            </w:r>
          </w:p>
        </w:tc>
        <w:tc>
          <w:tcPr>
            <w:tcW w:w="19" w:type="dxa"/>
          </w:tcPr>
          <w:p w:rsidR="00CF75B7" w:rsidRDefault="00CF75B7"/>
        </w:tc>
      </w:tr>
      <w:tr w:rsidR="00CF75B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F75B7" w:rsidRDefault="00CF75B7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F75B7" w:rsidRDefault="00CF75B7">
            <w:pPr>
              <w:pStyle w:val="a8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F75B7" w:rsidRDefault="000646A0">
            <w:pPr>
              <w:pStyle w:val="a8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  <w:tc>
          <w:tcPr>
            <w:tcW w:w="19" w:type="dxa"/>
          </w:tcPr>
          <w:p w:rsidR="00CF75B7" w:rsidRDefault="00CF75B7"/>
        </w:tc>
      </w:tr>
      <w:tr w:rsidR="00CF75B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center"/>
          </w:tcPr>
          <w:p w:rsidR="00CF75B7" w:rsidRDefault="000646A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center"/>
          </w:tcPr>
          <w:p w:rsidR="00CF75B7" w:rsidRDefault="000646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CF7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6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CF75B7">
            <w:pPr>
              <w:pStyle w:val="a8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F7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286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0646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7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CF75B7" w:rsidRDefault="000646A0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работы/ Практические занятия (в т.ч. зачет)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F75B7" w:rsidRDefault="000646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/40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0646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/ 2</w:t>
            </w:r>
          </w:p>
        </w:tc>
      </w:tr>
      <w:tr w:rsidR="00CF7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F75B7" w:rsidRDefault="000646A0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286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CF75B7" w:rsidRDefault="000646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</w:tr>
      <w:tr w:rsidR="00CF7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F75B7" w:rsidRDefault="000646A0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CF75B7" w:rsidRDefault="000646A0">
            <w:pPr>
              <w:pStyle w:val="a8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36</w:t>
            </w:r>
          </w:p>
        </w:tc>
      </w:tr>
      <w:tr w:rsidR="00CF7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CF75B7" w:rsidRDefault="000646A0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0646A0">
            <w:pPr>
              <w:pStyle w:val="a8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CF7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CF75B7" w:rsidRDefault="000646A0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0646A0">
            <w:pPr>
              <w:pStyle w:val="a8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33,65</w:t>
            </w:r>
          </w:p>
        </w:tc>
      </w:tr>
      <w:tr w:rsidR="00CF75B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CF75B7" w:rsidRDefault="000646A0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трудоемкость дисциплины (час./ </w:t>
            </w:r>
            <w:proofErr w:type="spellStart"/>
            <w:r>
              <w:rPr>
                <w:b/>
                <w:sz w:val="24"/>
                <w:szCs w:val="24"/>
              </w:rPr>
              <w:t>зач</w:t>
            </w:r>
            <w:proofErr w:type="spellEnd"/>
            <w:r>
              <w:rPr>
                <w:b/>
                <w:sz w:val="24"/>
                <w:szCs w:val="24"/>
              </w:rPr>
              <w:t>. ед.)</w:t>
            </w:r>
          </w:p>
        </w:tc>
        <w:tc>
          <w:tcPr>
            <w:tcW w:w="2864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CF75B7" w:rsidRDefault="000646A0">
            <w:pPr>
              <w:pStyle w:val="a8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180 / 5</w:t>
            </w:r>
          </w:p>
        </w:tc>
      </w:tr>
    </w:tbl>
    <w:p w:rsidR="00CF75B7" w:rsidRDefault="00CF75B7">
      <w:pPr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</w:p>
    <w:p w:rsidR="00CF75B7" w:rsidRDefault="00CF75B7">
      <w:pPr>
        <w:suppressAutoHyphens w:val="0"/>
        <w:spacing w:line="240" w:lineRule="auto"/>
        <w:ind w:left="0" w:firstLine="0"/>
        <w:rPr>
          <w:bCs/>
          <w:sz w:val="24"/>
          <w:szCs w:val="24"/>
        </w:rPr>
      </w:pPr>
    </w:p>
    <w:p w:rsidR="00CF75B7" w:rsidRDefault="00CF75B7">
      <w:pPr>
        <w:spacing w:line="240" w:lineRule="auto"/>
        <w:rPr>
          <w:b/>
          <w:color w:val="000000"/>
          <w:sz w:val="24"/>
          <w:szCs w:val="24"/>
        </w:rPr>
      </w:pPr>
      <w:bookmarkStart w:id="1" w:name="_GoBack"/>
      <w:bookmarkEnd w:id="1"/>
    </w:p>
    <w:p w:rsidR="00CF75B7" w:rsidRDefault="000646A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СОДЕРЖАНИЕ ДИСЦИПЛИНЫ</w:t>
      </w:r>
    </w:p>
    <w:p w:rsidR="00CF75B7" w:rsidRDefault="000646A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CF75B7" w:rsidRDefault="00CF75B7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CF75B7" w:rsidRDefault="000646A0">
      <w:pPr>
        <w:pStyle w:val="WW-"/>
        <w:tabs>
          <w:tab w:val="left" w:pos="3822"/>
          <w:tab w:val="center" w:pos="4677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</w:t>
      </w:r>
    </w:p>
    <w:tbl>
      <w:tblPr>
        <w:tblW w:w="8625" w:type="dxa"/>
        <w:tblInd w:w="-5" w:type="dxa"/>
        <w:tblLook w:val="00A0" w:firstRow="1" w:lastRow="0" w:firstColumn="1" w:lastColumn="0" w:noHBand="0" w:noVBand="0"/>
      </w:tblPr>
      <w:tblGrid>
        <w:gridCol w:w="692"/>
        <w:gridCol w:w="7933"/>
      </w:tblGrid>
      <w:tr w:rsidR="00CF75B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75B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CF75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contextualSpacing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Раздел I. Теоретические основы управления инвестициями</w:t>
            </w:r>
          </w:p>
        </w:tc>
      </w:tr>
      <w:tr w:rsidR="00CF75B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Инвестиции и инвестиционная деятельность</w:t>
            </w:r>
          </w:p>
        </w:tc>
      </w:tr>
      <w:tr w:rsidR="00CF75B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widowControl/>
              <w:tabs>
                <w:tab w:val="left" w:pos="70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Источники финансирования, методы и формы финансирования инвестиций</w:t>
            </w:r>
          </w:p>
        </w:tc>
      </w:tr>
      <w:tr w:rsidR="00CF75B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CF75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widowControl/>
              <w:tabs>
                <w:tab w:val="left" w:pos="70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Раздел II. Управление инвестиционным проектированием и портфелем инвестиций </w:t>
            </w:r>
          </w:p>
        </w:tc>
      </w:tr>
      <w:tr w:rsidR="00CF75B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widowControl/>
              <w:tabs>
                <w:tab w:val="left" w:pos="70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Финансовые инвестиции и их оценка</w:t>
            </w:r>
          </w:p>
        </w:tc>
      </w:tr>
      <w:tr w:rsidR="00CF75B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реальными инвестициями</w:t>
            </w:r>
          </w:p>
        </w:tc>
      </w:tr>
      <w:tr w:rsidR="00CF75B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рисками в процессе инвестиционной деятельности</w:t>
            </w:r>
          </w:p>
        </w:tc>
      </w:tr>
    </w:tbl>
    <w:p w:rsidR="00CF75B7" w:rsidRDefault="00CF75B7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CF75B7" w:rsidRDefault="000646A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</w:t>
      </w:r>
    </w:p>
    <w:p w:rsidR="00CF75B7" w:rsidRDefault="000646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CF75B7" w:rsidRDefault="00CF75B7">
      <w:pPr>
        <w:spacing w:line="240" w:lineRule="auto"/>
        <w:rPr>
          <w:color w:val="000000"/>
          <w:sz w:val="24"/>
          <w:szCs w:val="24"/>
        </w:rPr>
      </w:pPr>
    </w:p>
    <w:p w:rsidR="00CF75B7" w:rsidRDefault="000646A0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W w:w="9605" w:type="dxa"/>
        <w:tblInd w:w="161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3"/>
        <w:gridCol w:w="3037"/>
        <w:gridCol w:w="1844"/>
        <w:gridCol w:w="2126"/>
        <w:gridCol w:w="1985"/>
      </w:tblGrid>
      <w:tr w:rsidR="00CF75B7">
        <w:tc>
          <w:tcPr>
            <w:tcW w:w="61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0646A0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Практическая подготовка</w:t>
            </w:r>
          </w:p>
          <w:p w:rsidR="00CF75B7" w:rsidRDefault="00CF75B7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F75B7">
        <w:tc>
          <w:tcPr>
            <w:tcW w:w="613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CF75B7" w:rsidRDefault="00CF75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CF75B7" w:rsidRDefault="00CF75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CF75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00000A"/>
                <w:sz w:val="22"/>
                <w:szCs w:val="22"/>
                <w:lang w:eastAsia="ru-RU"/>
              </w:rPr>
            </w:pPr>
          </w:p>
        </w:tc>
      </w:tr>
      <w:tr w:rsidR="00CF75B7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F75B7" w:rsidRDefault="00CF75B7">
            <w:pPr>
              <w:pStyle w:val="a8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Инвестиции и инвестиционная деятельность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pStyle w:val="a8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0646A0">
            <w:pPr>
              <w:pStyle w:val="a8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CF75B7">
            <w:pPr>
              <w:pStyle w:val="a8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CF75B7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F75B7" w:rsidRDefault="00CF75B7">
            <w:pPr>
              <w:pStyle w:val="a8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Источники финансирования, методы и формы финансирования инвестиций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pStyle w:val="a8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0646A0">
            <w:pPr>
              <w:pStyle w:val="acxspmiddle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Работа в группах/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CF75B7">
            <w:pPr>
              <w:pStyle w:val="acxsplast"/>
              <w:contextualSpacing/>
              <w:rPr>
                <w:lang w:eastAsia="en-US"/>
              </w:rPr>
            </w:pPr>
          </w:p>
        </w:tc>
      </w:tr>
      <w:tr w:rsidR="00CF75B7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F75B7" w:rsidRDefault="00CF75B7">
            <w:pPr>
              <w:pStyle w:val="a8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widowControl/>
              <w:tabs>
                <w:tab w:val="left" w:pos="708"/>
              </w:tabs>
              <w:suppressAutoHyphens w:val="0"/>
              <w:spacing w:line="240" w:lineRule="auto"/>
              <w:ind w:left="0" w:firstLine="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Финансовые инвестиции и их оценка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pStyle w:val="a8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0646A0">
            <w:pPr>
              <w:pStyle w:val="acxspmiddle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CF75B7">
            <w:pPr>
              <w:pStyle w:val="acxsplast"/>
              <w:contextualSpacing/>
              <w:rPr>
                <w:lang w:eastAsia="en-US"/>
              </w:rPr>
            </w:pPr>
          </w:p>
        </w:tc>
      </w:tr>
      <w:tr w:rsidR="00CF75B7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F75B7" w:rsidRDefault="00CF75B7">
            <w:pPr>
              <w:pStyle w:val="a8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реальными инвестициями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pStyle w:val="a8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0646A0">
            <w:pPr>
              <w:pStyle w:val="acxspmiddle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Работа в группах/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0646A0">
            <w:pPr>
              <w:pStyle w:val="acxsplast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Отработка практических навыков оценки инвестиционных проектов</w:t>
            </w:r>
          </w:p>
        </w:tc>
      </w:tr>
      <w:tr w:rsidR="00CF75B7">
        <w:trPr>
          <w:trHeight w:val="514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F75B7" w:rsidRDefault="00CF75B7">
            <w:pPr>
              <w:pStyle w:val="a8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рисками в процессе инвестиционной деятельности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pStyle w:val="a8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0646A0">
            <w:pPr>
              <w:pStyle w:val="acxspmiddle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F75B7" w:rsidRDefault="00CF75B7">
            <w:pPr>
              <w:pStyle w:val="acxsplast"/>
              <w:contextualSpacing/>
            </w:pPr>
          </w:p>
        </w:tc>
      </w:tr>
    </w:tbl>
    <w:p w:rsidR="00CF75B7" w:rsidRDefault="00CF75B7">
      <w:pPr>
        <w:spacing w:line="240" w:lineRule="auto"/>
        <w:ind w:firstLine="0"/>
        <w:rPr>
          <w:color w:val="0070C0"/>
          <w:sz w:val="28"/>
          <w:szCs w:val="28"/>
        </w:rPr>
      </w:pPr>
    </w:p>
    <w:p w:rsidR="00CF75B7" w:rsidRDefault="00CF75B7">
      <w:pPr>
        <w:spacing w:line="240" w:lineRule="auto"/>
        <w:ind w:firstLine="0"/>
        <w:rPr>
          <w:color w:val="0070C0"/>
          <w:sz w:val="28"/>
          <w:szCs w:val="28"/>
        </w:rPr>
      </w:pPr>
    </w:p>
    <w:p w:rsidR="00CF75B7" w:rsidRDefault="000646A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CF75B7" w:rsidRDefault="00CF75B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CF75B7" w:rsidRDefault="000646A0">
      <w:pPr>
        <w:spacing w:line="240" w:lineRule="auto"/>
        <w:ind w:left="0" w:firstLine="0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5.1. Темы рефератов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1. Фундаментальные свойства ценной бумаги и связанные с ней риски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2.Оценка текущей стоимости и доходности акций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3.Оценка текущей стоимости и доходности облигаций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4.Российские депозитарные расписки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5. Производные финансовые инструменты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6.Функции рынка ценных бумаг в макро- и микроэкономике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7. Спекулятивные операции и основы игры на курсах ценных бумаг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8. Запрещенные сделки с ценными бумагами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9. Доходность и риск – объективные характеристики портфеля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10. Структура портфеля и период владения – субъективные характеристики портфеля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11. Факторы, сопутствующие формированию портфеля конкретным инвестором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Срочные и бессрочные портфели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12. Использование фундаментального и технического анализа для целей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формирования портфеля ценных бумаг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13. Ожидаемый риск портфеля ценных бумаг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14. Методы и способы управления портфелем ценных бумаг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15. Закономерности динамики доходности ценных бумаг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16. Принятие решений в условиях риска и неопределенности на рынке ценных бумаг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17. Теорема разделения. Рыночный портфель как оптимальный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18. Рыночная (индексная) модель управления портфелем (модель Шарпа)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19. Использование исторических данных для определения коэффициентов бета и альфа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акции, как характеристик риска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20. Систематический и несистематический (специфический) риски, коэффициент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детерминации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21. Однофакторные модели. Чувствительность модели к фактору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22. Многофакторные модели. Чувствительность модели к факторам.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23. Модель определения «Стоимости под риском» (</w:t>
      </w:r>
      <w:proofErr w:type="spellStart"/>
      <w:r>
        <w:rPr>
          <w:kern w:val="0"/>
          <w:sz w:val="24"/>
          <w:szCs w:val="24"/>
          <w:lang w:eastAsia="ru-RU"/>
        </w:rPr>
        <w:t>Value-at-Risk</w:t>
      </w:r>
      <w:proofErr w:type="spellEnd"/>
      <w:r>
        <w:rPr>
          <w:kern w:val="0"/>
          <w:sz w:val="24"/>
          <w:szCs w:val="24"/>
          <w:lang w:eastAsia="ru-RU"/>
        </w:rPr>
        <w:t xml:space="preserve">). Алгоритм расчета и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интерпретация результатов расчета VAR.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24. Использование VAR-модели для оценки рыночного риска (один финансовый актив, 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портфель финансовых активов). </w:t>
      </w:r>
    </w:p>
    <w:p w:rsidR="00CF75B7" w:rsidRDefault="00CF75B7">
      <w:pPr>
        <w:spacing w:line="240" w:lineRule="auto"/>
        <w:ind w:firstLine="0"/>
        <w:rPr>
          <w:sz w:val="24"/>
          <w:szCs w:val="24"/>
        </w:rPr>
      </w:pPr>
    </w:p>
    <w:p w:rsidR="00CF75B7" w:rsidRDefault="00CF75B7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F75B7" w:rsidRDefault="000646A0">
      <w:pPr>
        <w:pStyle w:val="Default"/>
        <w:rPr>
          <w:b/>
          <w:i/>
        </w:rPr>
      </w:pPr>
      <w:r>
        <w:rPr>
          <w:b/>
          <w:i/>
        </w:rPr>
        <w:t>5.2. Темы докладов, сообщений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Инвестиционная деятельность и политика предприятия: понятие и механизмы ее осуществления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Характеристика объекта и субъекта инвестиционной деятельности предприятия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Типология субъектов инвестиционной деятельности.</w:t>
      </w:r>
    </w:p>
    <w:p w:rsidR="00CF75B7" w:rsidRDefault="000646A0">
      <w:pPr>
        <w:pStyle w:val="Default"/>
      </w:pPr>
      <w:r>
        <w:rPr>
          <w:sz w:val="23"/>
          <w:szCs w:val="23"/>
        </w:rPr>
        <w:t>4. Особенности кредитования инвестиций</w:t>
      </w:r>
      <w:r>
        <w:t xml:space="preserve"> </w:t>
      </w:r>
    </w:p>
    <w:p w:rsidR="00CF75B7" w:rsidRDefault="000646A0">
      <w:pPr>
        <w:pStyle w:val="Default"/>
        <w:rPr>
          <w:sz w:val="23"/>
          <w:szCs w:val="23"/>
        </w:rPr>
      </w:pPr>
      <w:r>
        <w:t xml:space="preserve">5. </w:t>
      </w:r>
      <w:r>
        <w:rPr>
          <w:sz w:val="23"/>
          <w:szCs w:val="23"/>
        </w:rPr>
        <w:t xml:space="preserve">Лизинг, как метод инвестирования </w:t>
      </w:r>
    </w:p>
    <w:p w:rsidR="00CF75B7" w:rsidRDefault="000646A0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6. Преимущества финансового лизинга по сравнению с кредитом. 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Роль лизинга, как финансового механизма, в обновлении основных производственных фондов в условиях дефицита денежных средств у предприятий 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</w:t>
      </w:r>
      <w:r>
        <w:t xml:space="preserve"> </w:t>
      </w:r>
      <w:r>
        <w:rPr>
          <w:sz w:val="23"/>
          <w:szCs w:val="23"/>
        </w:rPr>
        <w:t>Общественная (социально-экономическая) и коммерческая эффективность инвестиционного проекта</w:t>
      </w:r>
    </w:p>
    <w:p w:rsidR="00CF75B7" w:rsidRDefault="000646A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Эффективность участия в проекте других предприятий </w:t>
      </w:r>
      <w:proofErr w:type="gramStart"/>
      <w:r>
        <w:rPr>
          <w:sz w:val="23"/>
          <w:szCs w:val="23"/>
        </w:rPr>
        <w:t>и  структур</w:t>
      </w:r>
      <w:proofErr w:type="gramEnd"/>
      <w:r>
        <w:rPr>
          <w:sz w:val="23"/>
          <w:szCs w:val="23"/>
        </w:rPr>
        <w:t xml:space="preserve"> государственного уровня  </w:t>
      </w:r>
    </w:p>
    <w:p w:rsidR="00CF75B7" w:rsidRDefault="000646A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Принципы формирования финансовых источников предприятия. 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11. Определение реальной стоимости инвестируемых средств (стоимости авансируемого капитала)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12. Политика управления реальными инвестициями предприятия: содержание и этапы формирования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13. Принципы и последовательность формирования инвестиционных портфелей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14. Модели оптимального портфеля инвестиций: традиционный подход, современные теории портфеля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Иностранные инвестиции 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Управление нефинансовыми инвестициями </w:t>
      </w:r>
    </w:p>
    <w:p w:rsidR="00CF75B7" w:rsidRDefault="00064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Международная статистика по государственному инвестированию экономики в ЕС и США. </w:t>
      </w:r>
    </w:p>
    <w:p w:rsidR="00CF75B7" w:rsidRDefault="000646A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18. Задачи государственного регулирования экономики (ГРЭ) в РФ в свете зарубежного опыта создания государственного корпоративного управления реальным сектором.</w:t>
      </w:r>
    </w:p>
    <w:p w:rsidR="00CF75B7" w:rsidRDefault="00CF75B7">
      <w:pPr>
        <w:pStyle w:val="Default"/>
        <w:spacing w:after="27"/>
        <w:rPr>
          <w:sz w:val="23"/>
          <w:szCs w:val="23"/>
        </w:rPr>
      </w:pPr>
    </w:p>
    <w:p w:rsidR="00CF75B7" w:rsidRDefault="000646A0">
      <w:pPr>
        <w:ind w:left="0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5.3. Темы конспектов</w:t>
      </w:r>
    </w:p>
    <w:p w:rsidR="00CF75B7" w:rsidRDefault="000646A0">
      <w:pPr>
        <w:pStyle w:val="msonormalcxsplast"/>
        <w:spacing w:beforeAutospacing="0" w:afterAutospacing="0"/>
        <w:contextualSpacing/>
      </w:pPr>
      <w:r>
        <w:t>1. Инвестиции и инвестиционная деятельность</w:t>
      </w:r>
    </w:p>
    <w:p w:rsidR="00CF75B7" w:rsidRDefault="000646A0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2. Источники финансирования, методы и формы финансирования инвестиций</w:t>
      </w:r>
    </w:p>
    <w:p w:rsidR="00CF75B7" w:rsidRDefault="000646A0">
      <w:pPr>
        <w:widowControl/>
        <w:tabs>
          <w:tab w:val="left" w:pos="70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3. Финансовые инвестиции и их оценка</w:t>
      </w:r>
    </w:p>
    <w:p w:rsidR="00CF75B7" w:rsidRDefault="000646A0">
      <w:pPr>
        <w:pStyle w:val="WW-"/>
        <w:widowControl/>
        <w:tabs>
          <w:tab w:val="left" w:pos="3822"/>
        </w:tabs>
        <w:suppressAutoHyphens w:val="0"/>
        <w:spacing w:line="240" w:lineRule="auto"/>
        <w:ind w:left="0" w:firstLine="0"/>
        <w:contextualSpacing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4. Управление реальными инвестициями</w:t>
      </w:r>
    </w:p>
    <w:p w:rsidR="00CF75B7" w:rsidRDefault="000646A0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contextualSpacing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5. Управление рисками в процессе инвестиционной деятельности</w:t>
      </w:r>
    </w:p>
    <w:p w:rsidR="00CF75B7" w:rsidRDefault="00CF75B7">
      <w:pPr>
        <w:pStyle w:val="msonormalcxsplast"/>
        <w:spacing w:beforeAutospacing="0" w:afterAutospacing="0"/>
        <w:contextualSpacing/>
      </w:pPr>
    </w:p>
    <w:p w:rsidR="00CF75B7" w:rsidRDefault="000646A0">
      <w:pPr>
        <w:pStyle w:val="msonormalcxspmiddle"/>
        <w:spacing w:beforeAutospacing="0" w:afterAutospacing="0"/>
        <w:contextualSpacing/>
        <w:rPr>
          <w:b/>
          <w:i/>
        </w:rPr>
      </w:pPr>
      <w:r>
        <w:rPr>
          <w:b/>
          <w:i/>
        </w:rPr>
        <w:t xml:space="preserve">5.4. Темы творческих исследовательских заданий </w:t>
      </w:r>
    </w:p>
    <w:p w:rsidR="00CF75B7" w:rsidRDefault="000646A0">
      <w:pPr>
        <w:pStyle w:val="msonormalcxspmiddle"/>
        <w:spacing w:beforeAutospacing="0" w:afterAutospacing="0"/>
        <w:ind w:firstLine="709"/>
        <w:rPr>
          <w:sz w:val="23"/>
          <w:szCs w:val="23"/>
        </w:rPr>
      </w:pPr>
      <w:r>
        <w:t xml:space="preserve">Вариант 1. </w:t>
      </w:r>
      <w:r>
        <w:tab/>
        <w:t>Х</w:t>
      </w:r>
      <w:r>
        <w:rPr>
          <w:sz w:val="23"/>
          <w:szCs w:val="23"/>
        </w:rPr>
        <w:t>арактеристика инвестиционного рынка в России по рейтингам журналов «Рынок ценных бумаг», «Эксперт»</w:t>
      </w:r>
    </w:p>
    <w:p w:rsidR="00CF75B7" w:rsidRDefault="000646A0">
      <w:pPr>
        <w:pStyle w:val="msonormalcxspmiddle"/>
        <w:spacing w:beforeAutospacing="0" w:afterAutospacing="0"/>
        <w:ind w:firstLine="709"/>
        <w:rPr>
          <w:sz w:val="23"/>
          <w:szCs w:val="23"/>
        </w:rPr>
      </w:pPr>
      <w:r>
        <w:rPr>
          <w:sz w:val="23"/>
          <w:szCs w:val="23"/>
        </w:rPr>
        <w:t>Вариант 2. Анализ организации подрядных отношений в строительстве по данным сайтов Минэкономразвития</w:t>
      </w:r>
    </w:p>
    <w:p w:rsidR="00CF75B7" w:rsidRDefault="000646A0">
      <w:pPr>
        <w:pStyle w:val="msonormalcxspmiddle"/>
        <w:spacing w:beforeAutospacing="0" w:afterAutospacing="0"/>
        <w:ind w:firstLine="709"/>
        <w:rPr>
          <w:sz w:val="23"/>
          <w:szCs w:val="23"/>
        </w:rPr>
      </w:pPr>
      <w:r>
        <w:rPr>
          <w:sz w:val="23"/>
          <w:szCs w:val="23"/>
        </w:rPr>
        <w:t>Вариант 3. Анализ инвестиций в основной капитал в России (на основе статистических данных)</w:t>
      </w:r>
    </w:p>
    <w:p w:rsidR="00CF75B7" w:rsidRDefault="000646A0">
      <w:pPr>
        <w:pStyle w:val="msonormalcxspmiddle"/>
        <w:spacing w:beforeAutospacing="0" w:afterAutospacing="0"/>
        <w:ind w:firstLine="709"/>
        <w:rPr>
          <w:sz w:val="23"/>
          <w:szCs w:val="23"/>
        </w:rPr>
      </w:pPr>
      <w:r>
        <w:rPr>
          <w:sz w:val="23"/>
          <w:szCs w:val="23"/>
        </w:rPr>
        <w:t>Вариант 4. Анализ деятельности организаций в сфере финансового лизинга (на основе статистических данных)</w:t>
      </w:r>
    </w:p>
    <w:p w:rsidR="00CF75B7" w:rsidRDefault="000646A0">
      <w:pPr>
        <w:pStyle w:val="msonormalcxspmiddle"/>
        <w:spacing w:beforeAutospacing="0" w:afterAutospacing="0"/>
        <w:ind w:firstLine="709"/>
        <w:rPr>
          <w:sz w:val="23"/>
          <w:szCs w:val="23"/>
        </w:rPr>
      </w:pPr>
      <w:r>
        <w:rPr>
          <w:sz w:val="23"/>
          <w:szCs w:val="23"/>
        </w:rPr>
        <w:t>Вариант 5. Анализ инвестиционной активности организаций в России (на основе статистических данных)</w:t>
      </w:r>
    </w:p>
    <w:p w:rsidR="00CF75B7" w:rsidRDefault="000646A0">
      <w:pPr>
        <w:pStyle w:val="msonormalcxspmiddle"/>
        <w:spacing w:beforeAutospacing="0" w:afterAutospacing="0"/>
        <w:ind w:firstLine="709"/>
        <w:rPr>
          <w:sz w:val="23"/>
          <w:szCs w:val="23"/>
        </w:rPr>
      </w:pPr>
      <w:r>
        <w:rPr>
          <w:sz w:val="23"/>
          <w:szCs w:val="23"/>
        </w:rPr>
        <w:t>Вариант 6. Анализ уровня и динамики цен в сфере инвестиционной деятельности (на основе статистических данных)</w:t>
      </w:r>
    </w:p>
    <w:p w:rsidR="00CF75B7" w:rsidRDefault="000646A0">
      <w:pPr>
        <w:pStyle w:val="msonormalcxspmiddle"/>
        <w:spacing w:beforeAutospacing="0" w:afterAutospacing="0"/>
        <w:ind w:firstLine="708"/>
      </w:pPr>
      <w:r>
        <w:t xml:space="preserve">Вариант задания каждому студенту предлагается индивидуально, при этом для выполнения задания каждому студенту необходимо самостоятельно </w:t>
      </w:r>
      <w:proofErr w:type="gramStart"/>
      <w:r>
        <w:t>найти  материалы</w:t>
      </w:r>
      <w:proofErr w:type="gramEnd"/>
      <w:r>
        <w:t xml:space="preserve"> по теме исследования. Основные источники для выполнения задания с использованием статистических данных – статистические сборники «Инвестиции в России».</w:t>
      </w:r>
    </w:p>
    <w:p w:rsidR="00CF75B7" w:rsidRDefault="000646A0">
      <w:pPr>
        <w:pStyle w:val="msonormalcxspmiddle"/>
        <w:spacing w:beforeAutospacing="0" w:afterAutospacing="0"/>
        <w:ind w:firstLine="709"/>
      </w:pPr>
      <w:r>
        <w:rPr>
          <w:i/>
        </w:rPr>
        <w:t>Требования к отчету по ТИЗ</w:t>
      </w:r>
      <w:r>
        <w:t>: Структура отчета включает: титульный лист, содержание, основную часть, список литературы.</w:t>
      </w:r>
    </w:p>
    <w:p w:rsidR="00CF75B7" w:rsidRDefault="000646A0">
      <w:pPr>
        <w:pStyle w:val="msonormalcxspmiddle"/>
        <w:spacing w:beforeAutospacing="0" w:afterAutospacing="0"/>
        <w:ind w:firstLine="709"/>
        <w:rPr>
          <w:color w:val="FF0000"/>
        </w:rPr>
      </w:pPr>
      <w:r>
        <w:t>Титульный лист оформляется аналогично титульному листу реферата (наименование организации, наименовании работы (Творческое исследовательское задание по дисциплине «Основы управления инвестициями»), ФИО исполнителя, ФИО руководителя, город, дата).</w:t>
      </w:r>
      <w:r>
        <w:rPr>
          <w:color w:val="FF0000"/>
        </w:rPr>
        <w:t xml:space="preserve"> </w:t>
      </w:r>
    </w:p>
    <w:p w:rsidR="00CF75B7" w:rsidRDefault="00CF75B7">
      <w:pPr>
        <w:pStyle w:val="msonormalcxspmiddle"/>
        <w:spacing w:beforeAutospacing="0" w:afterAutospacing="0"/>
        <w:ind w:firstLine="709"/>
        <w:rPr>
          <w:b/>
          <w:bCs/>
          <w:caps/>
          <w:color w:val="FF0000"/>
        </w:rPr>
      </w:pPr>
    </w:p>
    <w:p w:rsidR="00CF75B7" w:rsidRDefault="000646A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</w:t>
      </w:r>
    </w:p>
    <w:p w:rsidR="00CF75B7" w:rsidRDefault="00CF75B7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CF75B7" w:rsidRDefault="000646A0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309" w:type="dxa"/>
        <w:tblInd w:w="146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7"/>
        <w:gridCol w:w="5320"/>
        <w:gridCol w:w="3352"/>
      </w:tblGrid>
      <w:tr w:rsidR="00CF75B7">
        <w:trPr>
          <w:trHeight w:val="582"/>
        </w:trPr>
        <w:tc>
          <w:tcPr>
            <w:tcW w:w="63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CF75B7" w:rsidRDefault="000646A0">
            <w:pPr>
              <w:pStyle w:val="a8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3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3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CF75B7">
        <w:tc>
          <w:tcPr>
            <w:tcW w:w="6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F75B7" w:rsidRDefault="00CF75B7">
            <w:pPr>
              <w:pStyle w:val="a8"/>
              <w:numPr>
                <w:ilvl w:val="0"/>
                <w:numId w:val="10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CF75B7" w:rsidRDefault="000646A0">
            <w:pPr>
              <w:pStyle w:val="a8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Раздел I. Теоретические основы управления инвестициями.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kern w:val="0"/>
                <w:sz w:val="24"/>
                <w:szCs w:val="24"/>
              </w:rPr>
              <w:t xml:space="preserve">Раздел II. Управление инвестиционным проектированием и портфелем инвестиций 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Проверка ТИЗ</w:t>
            </w:r>
          </w:p>
        </w:tc>
      </w:tr>
      <w:tr w:rsidR="00CF75B7">
        <w:tc>
          <w:tcPr>
            <w:tcW w:w="6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F75B7" w:rsidRDefault="00CF75B7">
            <w:pPr>
              <w:pStyle w:val="a8"/>
              <w:numPr>
                <w:ilvl w:val="0"/>
                <w:numId w:val="11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CF75B7" w:rsidRDefault="000646A0">
            <w:pPr>
              <w:pStyle w:val="a8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Раздел I. Теоретические основы управления инвестициями.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kern w:val="0"/>
                <w:sz w:val="24"/>
                <w:szCs w:val="24"/>
              </w:rPr>
              <w:t>Раздел II. Управление инвестиционным проектированием и портфелем инвестиций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практикума</w:t>
            </w:r>
          </w:p>
          <w:p w:rsidR="00CF75B7" w:rsidRDefault="00CF75B7">
            <w:pPr>
              <w:pStyle w:val="a8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F75B7">
        <w:tc>
          <w:tcPr>
            <w:tcW w:w="6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F75B7" w:rsidRDefault="00CF75B7">
            <w:pPr>
              <w:pStyle w:val="a8"/>
              <w:numPr>
                <w:ilvl w:val="0"/>
                <w:numId w:val="12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spacing w:line="240" w:lineRule="auto"/>
              <w:ind w:left="0" w:firstLine="0"/>
            </w:pPr>
            <w:r>
              <w:rPr>
                <w:kern w:val="0"/>
                <w:sz w:val="24"/>
                <w:szCs w:val="24"/>
                <w:lang w:eastAsia="ru-RU"/>
              </w:rPr>
              <w:t>Раздел I. Теоретические основы управления инвестициями</w:t>
            </w:r>
            <w:r>
              <w:rPr>
                <w:kern w:val="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Раздел II. Управление инвестиционным проектированием и портфелем инвестиций 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Представление докладов и сообщений, включая презентации</w:t>
            </w:r>
          </w:p>
        </w:tc>
      </w:tr>
      <w:tr w:rsidR="00CF75B7">
        <w:tc>
          <w:tcPr>
            <w:tcW w:w="6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F75B7" w:rsidRDefault="00CF75B7">
            <w:pPr>
              <w:pStyle w:val="a8"/>
              <w:numPr>
                <w:ilvl w:val="0"/>
                <w:numId w:val="1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spacing w:line="240" w:lineRule="auto"/>
              <w:ind w:left="0" w:firstLine="0"/>
            </w:pPr>
            <w:r>
              <w:rPr>
                <w:kern w:val="0"/>
                <w:sz w:val="24"/>
                <w:szCs w:val="24"/>
                <w:lang w:eastAsia="ru-RU"/>
              </w:rPr>
              <w:t>Раздел I. Теоретические основы управления инвестициями</w:t>
            </w:r>
            <w:r>
              <w:rPr>
                <w:kern w:val="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Раздел II. Управление инвестиционным проектированием и портфелем инвестиций 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Проверка конспекта (выборочно)</w:t>
            </w:r>
          </w:p>
        </w:tc>
      </w:tr>
      <w:tr w:rsidR="00CF75B7">
        <w:tc>
          <w:tcPr>
            <w:tcW w:w="6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F75B7" w:rsidRDefault="00CF75B7">
            <w:pPr>
              <w:pStyle w:val="a8"/>
              <w:numPr>
                <w:ilvl w:val="0"/>
                <w:numId w:val="14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F75B7" w:rsidRDefault="000646A0">
            <w:pPr>
              <w:spacing w:line="240" w:lineRule="auto"/>
              <w:ind w:left="0" w:firstLine="0"/>
            </w:pPr>
            <w:r>
              <w:rPr>
                <w:kern w:val="0"/>
                <w:sz w:val="24"/>
                <w:szCs w:val="24"/>
                <w:lang w:eastAsia="ru-RU"/>
              </w:rPr>
              <w:t>Раздел I. Теоретические основы управления инвестициями</w:t>
            </w:r>
            <w:r>
              <w:rPr>
                <w:kern w:val="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Раздел II. Управление инвестиционным проектированием и портфелем инвестиций </w:t>
            </w:r>
          </w:p>
        </w:tc>
        <w:tc>
          <w:tcPr>
            <w:tcW w:w="3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F75B7" w:rsidRDefault="000646A0">
            <w:pPr>
              <w:pStyle w:val="a8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Проверка реферата (выборочно)</w:t>
            </w:r>
          </w:p>
        </w:tc>
      </w:tr>
    </w:tbl>
    <w:p w:rsidR="00CF75B7" w:rsidRDefault="00CF75B7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CF75B7" w:rsidRDefault="00CF75B7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CF75B7" w:rsidRDefault="00CF75B7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CF75B7" w:rsidRDefault="000646A0">
      <w:pPr>
        <w:tabs>
          <w:tab w:val="clear" w:pos="788"/>
          <w:tab w:val="left" w:pos="7380"/>
        </w:tabs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CF75B7" w:rsidRDefault="000646A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</w:t>
      </w:r>
    </w:p>
    <w:p w:rsidR="00CF75B7" w:rsidRDefault="00CF75B7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F75B7" w:rsidRDefault="000646A0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bookmarkStart w:id="2" w:name="_Toc463454761"/>
      <w:r>
        <w:rPr>
          <w:b/>
          <w:bCs/>
          <w:sz w:val="24"/>
          <w:szCs w:val="24"/>
        </w:rPr>
        <w:t>7.1. Основная литература</w:t>
      </w:r>
      <w:bookmarkEnd w:id="2"/>
    </w:p>
    <w:tbl>
      <w:tblPr>
        <w:tblW w:w="9498" w:type="dxa"/>
        <w:tblInd w:w="109" w:type="dxa"/>
        <w:tblLook w:val="0000" w:firstRow="0" w:lastRow="0" w:firstColumn="0" w:lastColumn="0" w:noHBand="0" w:noVBand="0"/>
      </w:tblPr>
      <w:tblGrid>
        <w:gridCol w:w="540"/>
        <w:gridCol w:w="1924"/>
        <w:gridCol w:w="1973"/>
        <w:gridCol w:w="1033"/>
        <w:gridCol w:w="696"/>
        <w:gridCol w:w="1212"/>
        <w:gridCol w:w="5966"/>
      </w:tblGrid>
      <w:tr w:rsidR="00CF75B7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CF75B7">
        <w:trPr>
          <w:trHeight w:val="915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CF75B7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Управление инвестициями: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B4522">
            <w:pPr>
              <w:pStyle w:val="msonormalcxspmiddle"/>
              <w:spacing w:beforeAutospacing="0" w:afterAutospacing="0"/>
              <w:ind w:right="-72"/>
              <w:contextualSpacing/>
            </w:pPr>
            <w:hyperlink r:id="rId5">
              <w:proofErr w:type="spellStart"/>
              <w:r w:rsidR="000646A0">
                <w:t>Балдин</w:t>
              </w:r>
              <w:proofErr w:type="spellEnd"/>
              <w:r w:rsidR="000646A0">
                <w:t> К.В.</w:t>
              </w:r>
            </w:hyperlink>
            <w:r w:rsidR="000646A0">
              <w:t xml:space="preserve">, </w:t>
            </w:r>
            <w:hyperlink r:id="rId6">
              <w:proofErr w:type="spellStart"/>
              <w:r w:rsidR="000646A0">
                <w:t>Макриденко</w:t>
              </w:r>
              <w:proofErr w:type="spellEnd"/>
              <w:r w:rsidR="000646A0">
                <w:t> Е.Л.</w:t>
              </w:r>
            </w:hyperlink>
            <w:r w:rsidR="000646A0">
              <w:t xml:space="preserve">, </w:t>
            </w:r>
            <w:hyperlink r:id="rId7">
              <w:proofErr w:type="spellStart"/>
              <w:r w:rsidR="000646A0">
                <w:t>Швайка</w:t>
              </w:r>
              <w:proofErr w:type="spellEnd"/>
              <w:r w:rsidR="000646A0">
                <w:t> О.И.</w:t>
              </w:r>
            </w:hyperlink>
            <w:r w:rsidR="000646A0">
              <w:t xml:space="preserve"> </w:t>
            </w:r>
          </w:p>
          <w:p w:rsidR="00CF75B7" w:rsidRDefault="000646A0">
            <w:pPr>
              <w:pStyle w:val="msonormalcxspmiddle"/>
              <w:spacing w:beforeAutospacing="0" w:afterAutospacing="0"/>
              <w:ind w:right="-72"/>
              <w:contextualSpacing/>
            </w:pPr>
            <w:r>
              <w:t xml:space="preserve">Под общей редакцией: </w:t>
            </w:r>
            <w:proofErr w:type="spellStart"/>
            <w:r>
              <w:t>Балдина</w:t>
            </w:r>
            <w:proofErr w:type="spellEnd"/>
            <w:r>
              <w:t xml:space="preserve"> К.В.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pStyle w:val="msonormalcxspmiddle"/>
              <w:spacing w:beforeAutospacing="0" w:afterAutospacing="0"/>
              <w:contextualSpacing/>
            </w:pPr>
            <w:r>
              <w:t>М.: Дашков и К°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pStyle w:val="msonormalcxspmiddle"/>
              <w:spacing w:beforeAutospacing="0" w:afterAutospacing="0"/>
              <w:contextualSpacing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pStyle w:val="msonormalcxspmiddle"/>
              <w:spacing w:beforeAutospacing="0" w:afterAutospacing="0"/>
              <w:contextualSpacing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pStyle w:val="msonormalcxspmiddle"/>
              <w:spacing w:beforeAutospacing="0" w:afterAutospacing="0"/>
              <w:contextualSpacing/>
            </w:pPr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biblioclub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/</w:t>
            </w:r>
            <w:r>
              <w:rPr>
                <w:lang w:val="en-US"/>
              </w:rPr>
              <w:t>index</w:t>
            </w:r>
            <w:r>
              <w:t>.</w:t>
            </w:r>
            <w:proofErr w:type="spellStart"/>
            <w:r>
              <w:rPr>
                <w:lang w:val="en-US"/>
              </w:rPr>
              <w:t>php</w:t>
            </w:r>
            <w:proofErr w:type="spellEnd"/>
            <w:r>
              <w:t>?</w:t>
            </w:r>
            <w:r>
              <w:rPr>
                <w:lang w:val="en-US"/>
              </w:rPr>
              <w:t>page</w:t>
            </w:r>
            <w:r>
              <w:t>=</w:t>
            </w:r>
            <w:r>
              <w:rPr>
                <w:lang w:val="en-US"/>
              </w:rPr>
              <w:t>book</w:t>
            </w:r>
            <w:r>
              <w:t>_</w:t>
            </w:r>
            <w:r>
              <w:rPr>
                <w:lang w:val="en-US"/>
              </w:rPr>
              <w:t>red</w:t>
            </w:r>
            <w:r>
              <w:t>&amp;</w:t>
            </w:r>
            <w:r>
              <w:rPr>
                <w:lang w:val="en-US"/>
              </w:rPr>
              <w:t>id</w:t>
            </w:r>
            <w:r>
              <w:t>=573202</w:t>
            </w:r>
          </w:p>
        </w:tc>
      </w:tr>
      <w:tr w:rsidR="00CF75B7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Управление проектами, программами: учебник в 2 томах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Арсеньев, Ю.Н., Давыдова Т.Ю.; под ред. Ю.Н. Арсеньева.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М.; Берлин: </w:t>
            </w:r>
            <w:proofErr w:type="spellStart"/>
            <w:r>
              <w:rPr>
                <w:sz w:val="24"/>
                <w:szCs w:val="24"/>
              </w:rPr>
              <w:t>Директ</w:t>
            </w:r>
            <w:proofErr w:type="spellEnd"/>
            <w:r>
              <w:rPr>
                <w:sz w:val="24"/>
                <w:szCs w:val="24"/>
              </w:rPr>
              <w:t>-Медиа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https://biblioclub.ru/index.php?page=book&amp;id=600625</w:t>
            </w:r>
          </w:p>
        </w:tc>
      </w:tr>
      <w:tr w:rsidR="00CF75B7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pStyle w:val="ac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Портфельное инвестирование: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Уколов, А.И.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М.; Берлин: </w:t>
            </w:r>
            <w:proofErr w:type="spellStart"/>
            <w:r>
              <w:rPr>
                <w:sz w:val="24"/>
                <w:szCs w:val="24"/>
              </w:rPr>
              <w:t>Директ</w:t>
            </w:r>
            <w:proofErr w:type="spellEnd"/>
            <w:r>
              <w:rPr>
                <w:sz w:val="24"/>
                <w:szCs w:val="24"/>
              </w:rPr>
              <w:t>-Медиа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Pr="000646A0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https://biblioclub.ru/index.php?page=book&amp;id=599012</w:t>
            </w:r>
          </w:p>
        </w:tc>
      </w:tr>
    </w:tbl>
    <w:p w:rsidR="00CF75B7" w:rsidRDefault="00CF75B7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:rsidR="00CF75B7" w:rsidRDefault="000646A0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7.2. Дополнительная литература</w:t>
      </w:r>
    </w:p>
    <w:tbl>
      <w:tblPr>
        <w:tblW w:w="9498" w:type="dxa"/>
        <w:tblInd w:w="109" w:type="dxa"/>
        <w:tblLook w:val="0000" w:firstRow="0" w:lastRow="0" w:firstColumn="0" w:lastColumn="0" w:noHBand="0" w:noVBand="0"/>
      </w:tblPr>
      <w:tblGrid>
        <w:gridCol w:w="540"/>
        <w:gridCol w:w="1789"/>
        <w:gridCol w:w="1796"/>
        <w:gridCol w:w="1912"/>
        <w:gridCol w:w="696"/>
        <w:gridCol w:w="1212"/>
        <w:gridCol w:w="5966"/>
      </w:tblGrid>
      <w:tr w:rsidR="00CF75B7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CF75B7">
        <w:trPr>
          <w:trHeight w:val="915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CF75B7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pStyle w:val="ac"/>
              <w:numPr>
                <w:ilvl w:val="0"/>
                <w:numId w:val="2"/>
              </w:numPr>
              <w:spacing w:line="240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инвестициями: учебное пособие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Алешин В.А., Зотова А.И., Некрасова И.В.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Южный федеральный университет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https://biblioclub.ru/index.php?page=book&amp;id=240906</w:t>
            </w:r>
          </w:p>
        </w:tc>
      </w:tr>
      <w:tr w:rsidR="00CF75B7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pStyle w:val="ac"/>
              <w:numPr>
                <w:ilvl w:val="0"/>
                <w:numId w:val="2"/>
              </w:numPr>
              <w:spacing w:line="240" w:lineRule="auto"/>
              <w:ind w:left="0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Управление рисками и доходностью портфельных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 А.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Лаборатория книги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https://biblioclub.ru/index.php?page=book_red&amp;id=142712</w:t>
            </w:r>
          </w:p>
        </w:tc>
      </w:tr>
      <w:tr w:rsidR="00CF75B7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pStyle w:val="ac"/>
              <w:numPr>
                <w:ilvl w:val="0"/>
                <w:numId w:val="2"/>
              </w:numPr>
              <w:spacing w:line="240" w:lineRule="auto"/>
              <w:ind w:left="0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Инвестиции: учебник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И. 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Дашков и К°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Pr="000646A0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 w:rsidRPr="000646A0">
              <w:rPr>
                <w:sz w:val="24"/>
                <w:szCs w:val="24"/>
              </w:rPr>
              <w:t>://</w:t>
            </w:r>
            <w:proofErr w:type="spellStart"/>
            <w:r>
              <w:rPr>
                <w:sz w:val="24"/>
                <w:szCs w:val="24"/>
                <w:lang w:val="en-US"/>
              </w:rPr>
              <w:t>biblioclub</w:t>
            </w:r>
            <w:proofErr w:type="spellEnd"/>
            <w:r w:rsidRPr="000646A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0646A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index</w:t>
            </w:r>
            <w:r w:rsidRPr="000646A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php</w:t>
            </w:r>
            <w:proofErr w:type="spellEnd"/>
            <w:r w:rsidRPr="000646A0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page</w:t>
            </w:r>
            <w:r w:rsidRPr="000646A0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book</w:t>
            </w:r>
            <w:r w:rsidRPr="000646A0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red</w:t>
            </w:r>
            <w:r w:rsidRPr="000646A0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  <w:lang w:val="en-US"/>
              </w:rPr>
              <w:t>id</w:t>
            </w:r>
            <w:r w:rsidRPr="000646A0">
              <w:rPr>
                <w:sz w:val="24"/>
                <w:szCs w:val="24"/>
              </w:rPr>
              <w:t>=621917</w:t>
            </w:r>
          </w:p>
        </w:tc>
      </w:tr>
      <w:tr w:rsidR="00CF75B7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CF75B7">
            <w:pPr>
              <w:pStyle w:val="ac"/>
              <w:numPr>
                <w:ilvl w:val="0"/>
                <w:numId w:val="2"/>
              </w:numPr>
              <w:spacing w:line="240" w:lineRule="auto"/>
              <w:ind w:left="0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Инвестиции: оценка эффективности и принятие решений: учебник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Межов</w:t>
            </w:r>
            <w:proofErr w:type="spellEnd"/>
            <w:r>
              <w:rPr>
                <w:sz w:val="24"/>
                <w:szCs w:val="24"/>
              </w:rPr>
              <w:t xml:space="preserve"> И.С., </w:t>
            </w:r>
            <w:proofErr w:type="spellStart"/>
            <w:r>
              <w:rPr>
                <w:sz w:val="24"/>
                <w:szCs w:val="24"/>
              </w:rPr>
              <w:t>Межов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right="-56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Новосибирск: Новосибирский государственный технический университет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B7" w:rsidRPr="000646A0" w:rsidRDefault="000646A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 w:rsidRPr="000646A0">
              <w:rPr>
                <w:sz w:val="24"/>
                <w:szCs w:val="24"/>
              </w:rPr>
              <w:t>://</w:t>
            </w:r>
            <w:proofErr w:type="spellStart"/>
            <w:r>
              <w:rPr>
                <w:sz w:val="24"/>
                <w:szCs w:val="24"/>
                <w:lang w:val="en-US"/>
              </w:rPr>
              <w:t>biblioclub</w:t>
            </w:r>
            <w:proofErr w:type="spellEnd"/>
            <w:r w:rsidRPr="000646A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0646A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index</w:t>
            </w:r>
            <w:r w:rsidRPr="000646A0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php</w:t>
            </w:r>
            <w:proofErr w:type="spellEnd"/>
            <w:r w:rsidRPr="000646A0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page</w:t>
            </w:r>
            <w:r w:rsidRPr="000646A0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book</w:t>
            </w:r>
            <w:r w:rsidRPr="000646A0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red</w:t>
            </w:r>
            <w:r w:rsidRPr="000646A0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  <w:lang w:val="en-US"/>
              </w:rPr>
              <w:t>id</w:t>
            </w:r>
            <w:r w:rsidRPr="000646A0">
              <w:rPr>
                <w:sz w:val="24"/>
                <w:szCs w:val="24"/>
              </w:rPr>
              <w:t>=576721</w:t>
            </w:r>
          </w:p>
        </w:tc>
      </w:tr>
    </w:tbl>
    <w:p w:rsidR="00CF75B7" w:rsidRDefault="00CF75B7">
      <w:pPr>
        <w:rPr>
          <w:sz w:val="24"/>
          <w:szCs w:val="24"/>
        </w:rPr>
      </w:pPr>
    </w:p>
    <w:p w:rsidR="00CF75B7" w:rsidRDefault="000646A0">
      <w:pPr>
        <w:pStyle w:val="12"/>
        <w:numPr>
          <w:ilvl w:val="0"/>
          <w:numId w:val="15"/>
        </w:numPr>
        <w:spacing w:line="240" w:lineRule="auto"/>
        <w:ind w:left="0" w:firstLine="0"/>
        <w:jc w:val="left"/>
        <w:rPr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</w:p>
    <w:p w:rsidR="00CF75B7" w:rsidRDefault="000646A0">
      <w:pPr>
        <w:pStyle w:val="ac"/>
        <w:widowControl/>
        <w:numPr>
          <w:ilvl w:val="3"/>
          <w:numId w:val="16"/>
        </w:numPr>
        <w:tabs>
          <w:tab w:val="clear" w:pos="788"/>
          <w:tab w:val="left" w:pos="360"/>
        </w:tabs>
        <w:spacing w:line="240" w:lineRule="auto"/>
        <w:ind w:left="360" w:hanging="360"/>
        <w:rPr>
          <w:kern w:val="0"/>
          <w:sz w:val="24"/>
          <w:szCs w:val="28"/>
          <w:lang w:eastAsia="ru-RU"/>
        </w:rPr>
      </w:pPr>
      <w:r>
        <w:rPr>
          <w:sz w:val="24"/>
          <w:szCs w:val="28"/>
        </w:rPr>
        <w:t xml:space="preserve">Министерство финансов РФ - Режим доступа: </w:t>
      </w:r>
      <w:hyperlink r:id="rId8">
        <w:r>
          <w:rPr>
            <w:kern w:val="0"/>
            <w:sz w:val="24"/>
            <w:szCs w:val="28"/>
            <w:lang w:eastAsia="ru-RU"/>
          </w:rPr>
          <w:t>www.minfin.ru</w:t>
        </w:r>
      </w:hyperlink>
    </w:p>
    <w:p w:rsidR="00CF75B7" w:rsidRDefault="000646A0">
      <w:pPr>
        <w:pStyle w:val="ac"/>
        <w:widowControl/>
        <w:numPr>
          <w:ilvl w:val="3"/>
          <w:numId w:val="17"/>
        </w:numPr>
        <w:tabs>
          <w:tab w:val="clear" w:pos="788"/>
          <w:tab w:val="left" w:pos="360"/>
        </w:tabs>
        <w:spacing w:line="240" w:lineRule="auto"/>
        <w:ind w:left="360" w:hanging="360"/>
        <w:rPr>
          <w:kern w:val="0"/>
          <w:sz w:val="24"/>
          <w:szCs w:val="28"/>
          <w:lang w:eastAsia="ru-RU"/>
        </w:rPr>
      </w:pPr>
      <w:r>
        <w:rPr>
          <w:kern w:val="0"/>
          <w:sz w:val="24"/>
          <w:szCs w:val="28"/>
          <w:lang w:eastAsia="ru-RU"/>
        </w:rPr>
        <w:t>Министерство экономического развития Российской Федерации [Электронный ресурс]: официальный сайт. – Режим доступа: http://economy.gov.ru/minec/main</w:t>
      </w:r>
    </w:p>
    <w:p w:rsidR="00CF75B7" w:rsidRDefault="000646A0">
      <w:pPr>
        <w:pStyle w:val="ac"/>
        <w:widowControl/>
        <w:numPr>
          <w:ilvl w:val="3"/>
          <w:numId w:val="18"/>
        </w:numPr>
        <w:tabs>
          <w:tab w:val="clear" w:pos="788"/>
          <w:tab w:val="left" w:pos="360"/>
        </w:tabs>
        <w:spacing w:line="240" w:lineRule="auto"/>
        <w:ind w:left="360" w:hanging="360"/>
        <w:rPr>
          <w:kern w:val="0"/>
          <w:sz w:val="24"/>
          <w:szCs w:val="28"/>
          <w:lang w:eastAsia="ru-RU"/>
        </w:rPr>
      </w:pPr>
      <w:r>
        <w:rPr>
          <w:kern w:val="0"/>
          <w:sz w:val="24"/>
          <w:szCs w:val="28"/>
          <w:lang w:eastAsia="ru-RU"/>
        </w:rPr>
        <w:t xml:space="preserve">Федеральная служба по финансовым рынкам </w:t>
      </w:r>
      <w:r>
        <w:rPr>
          <w:sz w:val="24"/>
          <w:szCs w:val="28"/>
        </w:rPr>
        <w:t xml:space="preserve"> - Режим доступа: </w:t>
      </w:r>
      <w:hyperlink r:id="rId9">
        <w:r>
          <w:rPr>
            <w:kern w:val="0"/>
            <w:sz w:val="24"/>
            <w:szCs w:val="28"/>
            <w:lang w:eastAsia="ru-RU"/>
          </w:rPr>
          <w:t>www.fcsm.ru</w:t>
        </w:r>
      </w:hyperlink>
    </w:p>
    <w:p w:rsidR="00CF75B7" w:rsidRDefault="000646A0">
      <w:pPr>
        <w:pStyle w:val="ac"/>
        <w:widowControl/>
        <w:numPr>
          <w:ilvl w:val="3"/>
          <w:numId w:val="19"/>
        </w:numPr>
        <w:tabs>
          <w:tab w:val="clear" w:pos="788"/>
          <w:tab w:val="left" w:pos="360"/>
        </w:tabs>
        <w:spacing w:line="240" w:lineRule="auto"/>
        <w:ind w:left="360" w:hanging="360"/>
        <w:rPr>
          <w:kern w:val="0"/>
          <w:sz w:val="24"/>
          <w:szCs w:val="28"/>
          <w:lang w:eastAsia="ru-RU"/>
        </w:rPr>
      </w:pPr>
      <w:r>
        <w:rPr>
          <w:kern w:val="0"/>
          <w:sz w:val="24"/>
          <w:szCs w:val="28"/>
          <w:lang w:eastAsia="ru-RU"/>
        </w:rPr>
        <w:t>Федеральная служба государственной статистики [Электронный ресурс]: официальный сайт. – Режим доступа: http://www.gks.ru/</w:t>
      </w:r>
    </w:p>
    <w:p w:rsidR="00CF75B7" w:rsidRDefault="000646A0">
      <w:pPr>
        <w:pStyle w:val="ac"/>
        <w:widowControl/>
        <w:numPr>
          <w:ilvl w:val="3"/>
          <w:numId w:val="20"/>
        </w:numPr>
        <w:tabs>
          <w:tab w:val="clear" w:pos="788"/>
          <w:tab w:val="left" w:pos="360"/>
        </w:tabs>
        <w:spacing w:line="240" w:lineRule="auto"/>
        <w:ind w:left="360" w:hanging="360"/>
        <w:rPr>
          <w:sz w:val="24"/>
          <w:szCs w:val="28"/>
        </w:rPr>
      </w:pPr>
      <w:r>
        <w:rPr>
          <w:sz w:val="24"/>
          <w:szCs w:val="28"/>
        </w:rPr>
        <w:t xml:space="preserve"> «НЭБ». Национальная электронная библиотека. – Режим доступа: https://rusneb.ru/</w:t>
      </w:r>
    </w:p>
    <w:p w:rsidR="00CF75B7" w:rsidRDefault="000646A0">
      <w:pPr>
        <w:widowControl/>
        <w:numPr>
          <w:ilvl w:val="3"/>
          <w:numId w:val="21"/>
        </w:numPr>
        <w:tabs>
          <w:tab w:val="clear" w:pos="788"/>
          <w:tab w:val="left" w:pos="360"/>
        </w:tabs>
        <w:suppressAutoHyphens w:val="0"/>
        <w:spacing w:line="240" w:lineRule="auto"/>
        <w:ind w:firstLine="0"/>
        <w:contextualSpacing/>
        <w:jc w:val="left"/>
        <w:rPr>
          <w:kern w:val="0"/>
          <w:sz w:val="24"/>
          <w:szCs w:val="28"/>
          <w:lang w:eastAsia="ru-RU"/>
        </w:rPr>
      </w:pPr>
      <w:r>
        <w:rPr>
          <w:kern w:val="0"/>
          <w:sz w:val="24"/>
          <w:szCs w:val="28"/>
          <w:lang w:eastAsia="ru-RU"/>
        </w:rPr>
        <w:t>«</w:t>
      </w:r>
      <w:proofErr w:type="spellStart"/>
      <w:r>
        <w:rPr>
          <w:kern w:val="0"/>
          <w:sz w:val="24"/>
          <w:szCs w:val="28"/>
          <w:lang w:eastAsia="ru-RU"/>
        </w:rPr>
        <w:t>eLibrary</w:t>
      </w:r>
      <w:proofErr w:type="spellEnd"/>
      <w:r>
        <w:rPr>
          <w:kern w:val="0"/>
          <w:sz w:val="24"/>
          <w:szCs w:val="28"/>
          <w:lang w:eastAsia="ru-RU"/>
        </w:rPr>
        <w:t>». Научная электронная библиотека. – Режим доступа: https://elibrary.ru</w:t>
      </w:r>
    </w:p>
    <w:p w:rsidR="00CF75B7" w:rsidRDefault="000646A0">
      <w:pPr>
        <w:widowControl/>
        <w:numPr>
          <w:ilvl w:val="3"/>
          <w:numId w:val="22"/>
        </w:numPr>
        <w:tabs>
          <w:tab w:val="clear" w:pos="788"/>
          <w:tab w:val="left" w:pos="360"/>
        </w:tabs>
        <w:suppressAutoHyphens w:val="0"/>
        <w:spacing w:line="240" w:lineRule="auto"/>
        <w:ind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8"/>
          <w:lang w:eastAsia="ru-RU"/>
        </w:rPr>
        <w:t>«</w:t>
      </w:r>
      <w:proofErr w:type="spellStart"/>
      <w:r>
        <w:rPr>
          <w:kern w:val="0"/>
          <w:sz w:val="24"/>
          <w:szCs w:val="28"/>
          <w:lang w:eastAsia="ru-RU"/>
        </w:rPr>
        <w:t>КиберЛенинка</w:t>
      </w:r>
      <w:proofErr w:type="spellEnd"/>
      <w:r>
        <w:rPr>
          <w:kern w:val="0"/>
          <w:sz w:val="24"/>
          <w:szCs w:val="24"/>
          <w:lang w:eastAsia="ru-RU"/>
        </w:rPr>
        <w:t>». Научная электронная библиотека. – Режим доступа: https://cyberleninka.ru/</w:t>
      </w:r>
    </w:p>
    <w:p w:rsidR="00CF75B7" w:rsidRDefault="000646A0">
      <w:pPr>
        <w:widowControl/>
        <w:numPr>
          <w:ilvl w:val="3"/>
          <w:numId w:val="23"/>
        </w:numPr>
        <w:tabs>
          <w:tab w:val="clear" w:pos="788"/>
          <w:tab w:val="left" w:pos="360"/>
        </w:tabs>
        <w:suppressAutoHyphens w:val="0"/>
        <w:spacing w:line="240" w:lineRule="auto"/>
        <w:ind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ЭБС «Университетская библиотека онлайн». – Режим доступа: </w:t>
      </w:r>
      <w:hyperlink r:id="rId10">
        <w:r>
          <w:rPr>
            <w:kern w:val="0"/>
            <w:sz w:val="24"/>
            <w:szCs w:val="24"/>
            <w:lang w:eastAsia="ru-RU"/>
          </w:rPr>
          <w:t>http://www.biblioclub.ru/</w:t>
        </w:r>
      </w:hyperlink>
    </w:p>
    <w:p w:rsidR="00CF75B7" w:rsidRDefault="000646A0">
      <w:pPr>
        <w:widowControl/>
        <w:numPr>
          <w:ilvl w:val="3"/>
          <w:numId w:val="24"/>
        </w:numPr>
        <w:tabs>
          <w:tab w:val="clear" w:pos="788"/>
          <w:tab w:val="left" w:pos="360"/>
        </w:tabs>
        <w:suppressAutoHyphens w:val="0"/>
        <w:spacing w:line="240" w:lineRule="auto"/>
        <w:ind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Российская государственная библиотека. – Режим доступа: </w:t>
      </w:r>
      <w:hyperlink r:id="rId11">
        <w:r>
          <w:rPr>
            <w:kern w:val="0"/>
            <w:sz w:val="24"/>
            <w:szCs w:val="24"/>
            <w:lang w:eastAsia="ru-RU"/>
          </w:rPr>
          <w:t>http://www.rsl.ru/</w:t>
        </w:r>
      </w:hyperlink>
    </w:p>
    <w:p w:rsidR="00CF75B7" w:rsidRDefault="000646A0">
      <w:pPr>
        <w:widowControl/>
        <w:numPr>
          <w:ilvl w:val="3"/>
          <w:numId w:val="25"/>
        </w:numPr>
        <w:tabs>
          <w:tab w:val="clear" w:pos="788"/>
          <w:tab w:val="left" w:pos="360"/>
        </w:tabs>
        <w:suppressAutoHyphens w:val="0"/>
        <w:spacing w:line="240" w:lineRule="auto"/>
        <w:ind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Федеральный образовательный портал «Экономика. Социология. Менеджмент». – Режим доступа: http://ecsocman.hse.ru/ </w:t>
      </w:r>
    </w:p>
    <w:p w:rsidR="00CF75B7" w:rsidRDefault="000646A0">
      <w:pPr>
        <w:widowControl/>
        <w:numPr>
          <w:ilvl w:val="3"/>
          <w:numId w:val="26"/>
        </w:numPr>
        <w:tabs>
          <w:tab w:val="clear" w:pos="788"/>
          <w:tab w:val="left" w:pos="360"/>
        </w:tabs>
        <w:suppressAutoHyphens w:val="0"/>
        <w:spacing w:line="240" w:lineRule="auto"/>
        <w:ind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Федеральный портал «Российское образование». – Режим доступа: </w:t>
      </w:r>
      <w:hyperlink r:id="rId12">
        <w:r>
          <w:rPr>
            <w:kern w:val="0"/>
            <w:sz w:val="24"/>
            <w:szCs w:val="24"/>
            <w:lang w:eastAsia="ru-RU"/>
          </w:rPr>
          <w:t>http://edu.ru/</w:t>
        </w:r>
      </w:hyperlink>
    </w:p>
    <w:p w:rsidR="00CF75B7" w:rsidRDefault="000646A0">
      <w:pPr>
        <w:widowControl/>
        <w:numPr>
          <w:ilvl w:val="3"/>
          <w:numId w:val="27"/>
        </w:numPr>
        <w:tabs>
          <w:tab w:val="clear" w:pos="788"/>
          <w:tab w:val="left" w:pos="360"/>
        </w:tabs>
        <w:suppressAutoHyphens w:val="0"/>
        <w:spacing w:line="240" w:lineRule="auto"/>
        <w:ind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Информационный сайт комиссии по организации подготовки управленческих кадров для организаций народного хозяйства Российской Федерации. – Режим доступа: </w:t>
      </w:r>
      <w:hyperlink r:id="rId13">
        <w:r>
          <w:rPr>
            <w:kern w:val="0"/>
            <w:sz w:val="24"/>
            <w:szCs w:val="24"/>
            <w:lang w:eastAsia="ru-RU"/>
          </w:rPr>
          <w:t>http://en.pprog.ru/</w:t>
        </w:r>
      </w:hyperlink>
    </w:p>
    <w:p w:rsidR="00CF75B7" w:rsidRDefault="000646A0">
      <w:pPr>
        <w:widowControl/>
        <w:numPr>
          <w:ilvl w:val="3"/>
          <w:numId w:val="28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Официальный сайт общероссийской общественной организации «Российское общество оценщиков». – Режим доступа: </w:t>
      </w:r>
      <w:hyperlink r:id="rId14">
        <w:r>
          <w:rPr>
            <w:kern w:val="0"/>
            <w:sz w:val="24"/>
            <w:szCs w:val="24"/>
            <w:lang w:eastAsia="ru-RU"/>
          </w:rPr>
          <w:t>http://sroroo.ru/</w:t>
        </w:r>
      </w:hyperlink>
    </w:p>
    <w:p w:rsidR="00CF75B7" w:rsidRDefault="000646A0">
      <w:pPr>
        <w:widowControl/>
        <w:numPr>
          <w:ilvl w:val="3"/>
          <w:numId w:val="29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0646A0">
        <w:rPr>
          <w:kern w:val="0"/>
          <w:sz w:val="24"/>
          <w:szCs w:val="24"/>
          <w:lang w:val="en-US" w:eastAsia="ru-RU"/>
        </w:rPr>
        <w:t xml:space="preserve">International Finance Corporation and the World Bank. </w:t>
      </w:r>
      <w:proofErr w:type="spellStart"/>
      <w:r>
        <w:rPr>
          <w:kern w:val="0"/>
          <w:sz w:val="24"/>
          <w:szCs w:val="24"/>
          <w:lang w:eastAsia="ru-RU"/>
        </w:rPr>
        <w:t>Doing</w:t>
      </w:r>
      <w:proofErr w:type="spellEnd"/>
      <w:r>
        <w:rPr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kern w:val="0"/>
          <w:sz w:val="24"/>
          <w:szCs w:val="24"/>
          <w:lang w:eastAsia="ru-RU"/>
        </w:rPr>
        <w:t>Business</w:t>
      </w:r>
      <w:proofErr w:type="spellEnd"/>
      <w:r>
        <w:rPr>
          <w:kern w:val="0"/>
          <w:sz w:val="24"/>
          <w:szCs w:val="24"/>
          <w:lang w:eastAsia="ru-RU"/>
        </w:rPr>
        <w:t xml:space="preserve"> [Электронный ресурс]: официальный сайт. – Режим доступа: http://russian.doingbusiness.org/rankings </w:t>
      </w:r>
    </w:p>
    <w:p w:rsidR="00CF75B7" w:rsidRDefault="000646A0">
      <w:pPr>
        <w:widowControl/>
        <w:numPr>
          <w:ilvl w:val="3"/>
          <w:numId w:val="30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Вестник инноваций и венчурного рынка </w:t>
      </w:r>
      <w:proofErr w:type="spellStart"/>
      <w:r>
        <w:rPr>
          <w:kern w:val="0"/>
          <w:sz w:val="24"/>
          <w:szCs w:val="24"/>
          <w:lang w:eastAsia="ru-RU"/>
        </w:rPr>
        <w:t>Venture</w:t>
      </w:r>
      <w:proofErr w:type="spellEnd"/>
      <w:r>
        <w:rPr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kern w:val="0"/>
          <w:sz w:val="24"/>
          <w:szCs w:val="24"/>
          <w:lang w:eastAsia="ru-RU"/>
        </w:rPr>
        <w:t>News</w:t>
      </w:r>
      <w:proofErr w:type="spellEnd"/>
      <w:r>
        <w:rPr>
          <w:kern w:val="0"/>
          <w:sz w:val="24"/>
          <w:szCs w:val="24"/>
          <w:lang w:eastAsia="ru-RU"/>
        </w:rPr>
        <w:t xml:space="preserve"> [Электронный ресурс]: информационно-аналитический портал.– Режим доступа: http://www.venture-news.ru/ </w:t>
      </w:r>
      <w:hyperlink r:id="rId15" w:tgtFrame="https://biblio-online.ru/book/E098C311-CAA9-4FD5-AC72-5F801419DD64/upravlenie-riskami">
        <w:r>
          <w:t>https://biblio-online.ru/book/E098C311-CAA9-4FD5-AC72-5F801419DD64/upravlenie-riskami</w:t>
        </w:r>
      </w:hyperlink>
      <w:hyperlink r:id="rId16" w:tgtFrame="https://biblio-online.ru/book/E098C311-CAA9-4FD5-AC72-5F801419DD64/upravlenie-riskami">
        <w:r>
          <w:t>https://biblio-online.ru/book/E098C311-CAA9-4FD5-AC72-5F801419DD64/upravlenie-riskami</w:t>
        </w:r>
      </w:hyperlink>
      <w:hyperlink r:id="rId17" w:tgtFrame="http://biblioclub.ru/index.php?page=book&amp;id=114527">
        <w:r>
          <w:t>http://biblioclub.ru/index.php?page=book&amp;id=114527</w:t>
        </w:r>
      </w:hyperlink>
      <w:hyperlink r:id="rId18" w:tgtFrame="http://biblioclub.ru/index.php?page=book&amp;id=426438">
        <w:r>
          <w:t>http://biblioclub.ru/index.php?page=book&amp;id=426438</w:t>
        </w:r>
      </w:hyperlink>
      <w:hyperlink r:id="rId19" w:tgtFrame="http://polpred.com/">
        <w:r>
          <w:t>http://polpred.com/</w:t>
        </w:r>
      </w:hyperlink>
      <w:hyperlink r:id="rId20" w:tgtFrame="http://www.garant.ru./">
        <w:r>
          <w:t>http://www.garant.ru./</w:t>
        </w:r>
      </w:hyperlink>
      <w:hyperlink r:id="rId21" w:tgtFrame="http://www.kodeks.ru/">
        <w:r>
          <w:t>http://www.kodeks.ru/</w:t>
        </w:r>
      </w:hyperlink>
      <w:hyperlink r:id="rId22" w:tgtFrame="http://www.consultanru/">
        <w:r>
          <w:t>http://www.consultanru/</w:t>
        </w:r>
      </w:hyperlink>
      <w:hyperlink r:id="rId23" w:tgtFrame="http://library.rsu.edu.ru/">
        <w:r>
          <w:t>http://library.rsu.edu.ru/</w:t>
        </w:r>
      </w:hyperlink>
      <w:hyperlink r:id="rId24" w:tgtFrame="http://biblioclub.ru/index.php?page=main_ub_red">
        <w:r>
          <w:t>http://biblioclub.ru/index.php?page=main_ub_red</w:t>
        </w:r>
      </w:hyperlink>
      <w:hyperlink r:id="rId25" w:tgtFrame="http://library.rsu.edu.ru/marc/">
        <w:r>
          <w:t>http://library.rsu.edu.ru/marc/</w:t>
        </w:r>
      </w:hyperlink>
      <w:hyperlink r:id="rId26" w:tgtFrame="https://www.biblio-online.ru/">
        <w:r>
          <w:t>https://www.biblio-online.ru/</w:t>
        </w:r>
      </w:hyperlink>
      <w:hyperlink r:id="rId27" w:tgtFrame="http://elibrary.ru/defaultx.asp">
        <w:r>
          <w:t>http://elibrary.ru/defaultx.asp</w:t>
        </w:r>
      </w:hyperlink>
      <w:hyperlink r:id="rId28" w:tgtFrame="http://russian.doingbusiness.org/rankings">
        <w:r>
          <w:t>http://russian.doingbusiness.org/rankings</w:t>
        </w:r>
      </w:hyperlink>
      <w:hyperlink r:id="rId29" w:tgtFrame="http://www.venture-news.ru/">
        <w:r>
          <w:t>http://www.venture-news.ru/</w:t>
        </w:r>
      </w:hyperlink>
    </w:p>
    <w:p w:rsidR="00CF75B7" w:rsidRDefault="000646A0">
      <w:pPr>
        <w:widowControl/>
        <w:numPr>
          <w:ilvl w:val="3"/>
          <w:numId w:val="31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Информационный ресурс биржевой аналитики РБК QUOTE [Электронный ресурс]: официальный сайт. – Режим доступа: </w:t>
      </w:r>
      <w:hyperlink r:id="rId30">
        <w:r>
          <w:rPr>
            <w:kern w:val="0"/>
            <w:sz w:val="24"/>
            <w:szCs w:val="24"/>
            <w:lang w:eastAsia="ru-RU"/>
          </w:rPr>
          <w:t>https://quote.rbc.ru/</w:t>
        </w:r>
      </w:hyperlink>
    </w:p>
    <w:p w:rsidR="00CF75B7" w:rsidRDefault="000646A0">
      <w:pPr>
        <w:widowControl/>
        <w:numPr>
          <w:ilvl w:val="3"/>
          <w:numId w:val="32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Информационный ресурс РБК [Электронный ресурс]: официальный сайт. – Режим доступа: </w:t>
      </w:r>
      <w:hyperlink r:id="rId31">
        <w:r>
          <w:rPr>
            <w:kern w:val="0"/>
            <w:sz w:val="24"/>
            <w:szCs w:val="24"/>
            <w:lang w:eastAsia="ru-RU"/>
          </w:rPr>
          <w:t>https://www.rbc.ru/economics/</w:t>
        </w:r>
      </w:hyperlink>
    </w:p>
    <w:p w:rsidR="00CF75B7" w:rsidRDefault="000646A0">
      <w:pPr>
        <w:widowControl/>
        <w:numPr>
          <w:ilvl w:val="3"/>
          <w:numId w:val="33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Международное рейтинговое агентство </w:t>
      </w:r>
      <w:proofErr w:type="spellStart"/>
      <w:r>
        <w:rPr>
          <w:kern w:val="0"/>
          <w:sz w:val="24"/>
          <w:szCs w:val="24"/>
          <w:lang w:eastAsia="ru-RU"/>
        </w:rPr>
        <w:t>Fitch</w:t>
      </w:r>
      <w:proofErr w:type="spellEnd"/>
      <w:r>
        <w:rPr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kern w:val="0"/>
          <w:sz w:val="24"/>
          <w:szCs w:val="24"/>
          <w:lang w:eastAsia="ru-RU"/>
        </w:rPr>
        <w:t>Ratings</w:t>
      </w:r>
      <w:proofErr w:type="spellEnd"/>
      <w:r>
        <w:rPr>
          <w:kern w:val="0"/>
          <w:sz w:val="24"/>
          <w:szCs w:val="24"/>
          <w:lang w:eastAsia="ru-RU"/>
        </w:rPr>
        <w:t xml:space="preserve"> [Электронный ресурс]: официальный сайт. – Режим доступа: </w:t>
      </w:r>
      <w:hyperlink r:id="rId32">
        <w:r>
          <w:rPr>
            <w:kern w:val="0"/>
            <w:sz w:val="24"/>
            <w:szCs w:val="24"/>
            <w:lang w:eastAsia="ru-RU"/>
          </w:rPr>
          <w:t>https://equity.today/fitch-ratings.html</w:t>
        </w:r>
      </w:hyperlink>
    </w:p>
    <w:p w:rsidR="00CF75B7" w:rsidRDefault="000646A0">
      <w:pPr>
        <w:widowControl/>
        <w:numPr>
          <w:ilvl w:val="3"/>
          <w:numId w:val="34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Менеджмент и бизнес-администрирование [Электронный ресурс]: специализированное научно-практическое издание. – Режим доступа: </w:t>
      </w:r>
      <w:hyperlink r:id="rId33">
        <w:r>
          <w:rPr>
            <w:kern w:val="0"/>
            <w:sz w:val="24"/>
            <w:szCs w:val="24"/>
            <w:lang w:eastAsia="ru-RU"/>
          </w:rPr>
          <w:t>http://www.mba-journal.ru/</w:t>
        </w:r>
      </w:hyperlink>
    </w:p>
    <w:p w:rsidR="00CF75B7" w:rsidRDefault="000646A0">
      <w:pPr>
        <w:widowControl/>
        <w:numPr>
          <w:ilvl w:val="3"/>
          <w:numId w:val="35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Национальная ассоциация бизнес-ангелов (НАБА) [Электронный ресурс]. – Режим доступа: </w:t>
      </w:r>
      <w:hyperlink r:id="rId34">
        <w:r>
          <w:rPr>
            <w:kern w:val="0"/>
            <w:sz w:val="24"/>
            <w:szCs w:val="24"/>
            <w:lang w:eastAsia="ru-RU"/>
          </w:rPr>
          <w:t>http://rusangels.ru/</w:t>
        </w:r>
      </w:hyperlink>
    </w:p>
    <w:p w:rsidR="00CF75B7" w:rsidRDefault="000646A0">
      <w:pPr>
        <w:widowControl/>
        <w:numPr>
          <w:ilvl w:val="3"/>
          <w:numId w:val="36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Национальное рейтинговое агентство [Электронный ресурс]: официальный сайт. – Режим доступа: </w:t>
      </w:r>
      <w:hyperlink r:id="rId35">
        <w:r>
          <w:rPr>
            <w:kern w:val="0"/>
            <w:sz w:val="24"/>
            <w:szCs w:val="24"/>
            <w:lang w:eastAsia="ru-RU"/>
          </w:rPr>
          <w:t>http://www.ra</w:t>
        </w:r>
      </w:hyperlink>
      <w:r>
        <w:rPr>
          <w:kern w:val="0"/>
          <w:sz w:val="24"/>
          <w:szCs w:val="24"/>
          <w:lang w:eastAsia="ru-RU"/>
        </w:rPr>
        <w:t xml:space="preserve"> - national.ru/</w:t>
      </w:r>
    </w:p>
    <w:p w:rsidR="00CF75B7" w:rsidRDefault="000646A0">
      <w:pPr>
        <w:widowControl/>
        <w:numPr>
          <w:ilvl w:val="3"/>
          <w:numId w:val="37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Рейтинговое агентство Эксперт РА [Электронный ресурс]: официальный сайт.– Режим доступа: </w:t>
      </w:r>
      <w:hyperlink r:id="rId36">
        <w:r>
          <w:rPr>
            <w:kern w:val="0"/>
            <w:sz w:val="24"/>
            <w:szCs w:val="24"/>
            <w:lang w:eastAsia="ru-RU"/>
          </w:rPr>
          <w:t>https://raexpert.ru/</w:t>
        </w:r>
      </w:hyperlink>
    </w:p>
    <w:p w:rsidR="00CF75B7" w:rsidRDefault="000646A0">
      <w:pPr>
        <w:widowControl/>
        <w:numPr>
          <w:ilvl w:val="3"/>
          <w:numId w:val="38"/>
        </w:numPr>
        <w:tabs>
          <w:tab w:val="clear" w:pos="788"/>
          <w:tab w:val="left" w:pos="360"/>
        </w:tabs>
        <w:suppressAutoHyphens w:val="0"/>
        <w:spacing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РИСК-АКАДЕМИЯ [Электронный ресурс]: информационный сайт. – Режим доступа: </w:t>
      </w:r>
      <w:hyperlink r:id="rId37">
        <w:r>
          <w:rPr>
            <w:kern w:val="0"/>
            <w:sz w:val="24"/>
            <w:szCs w:val="24"/>
            <w:lang w:eastAsia="ru-RU"/>
          </w:rPr>
          <w:t>https://www.risk-academy.ru/</w:t>
        </w:r>
      </w:hyperlink>
    </w:p>
    <w:p w:rsidR="00CF75B7" w:rsidRDefault="000646A0">
      <w:pPr>
        <w:widowControl/>
        <w:numPr>
          <w:ilvl w:val="3"/>
          <w:numId w:val="39"/>
        </w:numPr>
        <w:tabs>
          <w:tab w:val="clear" w:pos="788"/>
          <w:tab w:val="left" w:pos="360"/>
        </w:tabs>
        <w:suppressAutoHyphens w:val="0"/>
        <w:spacing w:afterAutospacing="1" w:line="240" w:lineRule="auto"/>
        <w:ind w:left="40" w:firstLine="0"/>
        <w:contextualSpacing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Российская газета [Электронный ресурс]: официальный сайт. – Режим доступа: https://rg.ru/</w:t>
      </w:r>
    </w:p>
    <w:p w:rsidR="00CF75B7" w:rsidRDefault="000646A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Arial" w:hAnsi="Arial" w:cs="Arial"/>
          <w:kern w:val="0"/>
          <w:sz w:val="20"/>
          <w:szCs w:val="20"/>
          <w:lang w:eastAsia="ru-RU"/>
        </w:rPr>
      </w:pPr>
      <w:r>
        <w:rPr>
          <w:rFonts w:ascii="Arial" w:hAnsi="Arial" w:cs="Arial"/>
          <w:kern w:val="0"/>
          <w:sz w:val="20"/>
          <w:szCs w:val="20"/>
          <w:lang w:eastAsia="ru-RU"/>
        </w:rPr>
        <w:t xml:space="preserve"> </w:t>
      </w:r>
    </w:p>
    <w:p w:rsidR="00CF75B7" w:rsidRDefault="000646A0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F75B7" w:rsidRDefault="000646A0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CF75B7" w:rsidRDefault="000646A0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sz w:val="24"/>
          <w:szCs w:val="24"/>
        </w:rPr>
        <w:t>Microsoft</w:t>
      </w:r>
      <w:proofErr w:type="spellEnd"/>
      <w:r>
        <w:rPr>
          <w:rFonts w:eastAsia="WenQuanYi Micro Hei"/>
          <w:sz w:val="24"/>
          <w:szCs w:val="24"/>
        </w:rPr>
        <w:t xml:space="preserve"> </w:t>
      </w:r>
      <w:proofErr w:type="spellStart"/>
      <w:r>
        <w:rPr>
          <w:rFonts w:eastAsia="WenQuanYi Micro Hei"/>
          <w:sz w:val="24"/>
          <w:szCs w:val="24"/>
        </w:rPr>
        <w:t>Office</w:t>
      </w:r>
      <w:proofErr w:type="spellEnd"/>
      <w:r>
        <w:rPr>
          <w:rFonts w:eastAsia="WenQuanYi Micro Hei"/>
          <w:sz w:val="24"/>
          <w:szCs w:val="24"/>
        </w:rPr>
        <w:t xml:space="preserve">) для создания визуальных презентаций как преподавателем (при проведении занятий), так и </w:t>
      </w:r>
      <w:r>
        <w:rPr>
          <w:sz w:val="24"/>
          <w:szCs w:val="24"/>
        </w:rPr>
        <w:t>обучающимися</w:t>
      </w:r>
      <w:r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:rsidR="00CF75B7" w:rsidRDefault="000646A0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>
        <w:rPr>
          <w:sz w:val="24"/>
          <w:szCs w:val="24"/>
        </w:rPr>
        <w:t>обучающихся</w:t>
      </w:r>
      <w:r>
        <w:rPr>
          <w:rFonts w:eastAsia="WenQuanYi Micro Hei"/>
          <w:sz w:val="24"/>
          <w:szCs w:val="24"/>
        </w:rPr>
        <w:t>.</w:t>
      </w:r>
    </w:p>
    <w:p w:rsidR="00CF75B7" w:rsidRDefault="000646A0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использование </w:t>
      </w:r>
      <w:r>
        <w:rPr>
          <w:sz w:val="24"/>
          <w:szCs w:val="24"/>
        </w:rPr>
        <w:t>обучающимися</w:t>
      </w:r>
      <w:r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CF75B7" w:rsidRDefault="00CF75B7">
      <w:pPr>
        <w:widowControl/>
        <w:spacing w:line="240" w:lineRule="auto"/>
        <w:ind w:firstLine="567"/>
        <w:rPr>
          <w:sz w:val="24"/>
          <w:szCs w:val="24"/>
        </w:rPr>
      </w:pPr>
    </w:p>
    <w:p w:rsidR="00CF75B7" w:rsidRDefault="000646A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CF75B7" w:rsidRDefault="000646A0">
      <w:pPr>
        <w:widowControl/>
        <w:tabs>
          <w:tab w:val="left" w:pos="900"/>
        </w:tabs>
        <w:spacing w:line="240" w:lineRule="auto"/>
        <w:ind w:firstLine="680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CF75B7" w:rsidRDefault="000646A0">
      <w:pPr>
        <w:widowControl/>
        <w:numPr>
          <w:ilvl w:val="0"/>
          <w:numId w:val="1"/>
        </w:numPr>
        <w:tabs>
          <w:tab w:val="left" w:pos="900"/>
        </w:tabs>
        <w:spacing w:line="240" w:lineRule="auto"/>
        <w:ind w:left="40" w:firstLine="680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</w:p>
    <w:p w:rsidR="00CF75B7" w:rsidRDefault="000646A0">
      <w:pPr>
        <w:widowControl/>
        <w:numPr>
          <w:ilvl w:val="0"/>
          <w:numId w:val="1"/>
        </w:numPr>
        <w:tabs>
          <w:tab w:val="left" w:pos="900"/>
        </w:tabs>
        <w:spacing w:line="240" w:lineRule="auto"/>
        <w:ind w:left="40" w:firstLine="680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</w:t>
      </w:r>
      <w:proofErr w:type="spellEnd"/>
      <w:r>
        <w:rPr>
          <w:rFonts w:eastAsia="WenQuanYi Micro Hei"/>
          <w:sz w:val="24"/>
          <w:szCs w:val="24"/>
        </w:rPr>
        <w:t xml:space="preserve"> </w:t>
      </w:r>
      <w:proofErr w:type="spellStart"/>
      <w:r>
        <w:rPr>
          <w:rFonts w:eastAsia="WenQuanYi Micro Hei"/>
          <w:sz w:val="24"/>
          <w:szCs w:val="24"/>
        </w:rPr>
        <w:t>Office</w:t>
      </w:r>
      <w:proofErr w:type="spellEnd"/>
    </w:p>
    <w:p w:rsidR="00CF75B7" w:rsidRDefault="000646A0">
      <w:pPr>
        <w:widowControl/>
        <w:numPr>
          <w:ilvl w:val="0"/>
          <w:numId w:val="1"/>
        </w:numPr>
        <w:tabs>
          <w:tab w:val="left" w:pos="900"/>
        </w:tabs>
        <w:spacing w:line="240" w:lineRule="auto"/>
        <w:ind w:left="40" w:firstLine="680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:rsidR="00CF75B7" w:rsidRDefault="000646A0">
      <w:pPr>
        <w:widowControl/>
        <w:tabs>
          <w:tab w:val="clear" w:pos="788"/>
          <w:tab w:val="left" w:pos="900"/>
          <w:tab w:val="left" w:pos="3975"/>
          <w:tab w:val="center" w:pos="5352"/>
        </w:tabs>
        <w:spacing w:line="240" w:lineRule="auto"/>
        <w:ind w:firstLine="68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CF75B7" w:rsidRDefault="000646A0">
      <w:pPr>
        <w:widowControl/>
        <w:tabs>
          <w:tab w:val="left" w:pos="900"/>
        </w:tabs>
        <w:spacing w:line="240" w:lineRule="auto"/>
        <w:ind w:firstLine="68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CF75B7" w:rsidRDefault="000646A0">
      <w:pPr>
        <w:tabs>
          <w:tab w:val="left" w:pos="900"/>
        </w:tabs>
        <w:ind w:firstLine="680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CF75B7" w:rsidRDefault="000646A0">
      <w:pPr>
        <w:tabs>
          <w:tab w:val="left" w:pos="900"/>
        </w:tabs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Информационно-правовой портал «Гарант». –  Режим доступа: http://www.garant.ru/</w:t>
      </w:r>
    </w:p>
    <w:p w:rsidR="00CF75B7" w:rsidRDefault="000646A0">
      <w:pPr>
        <w:tabs>
          <w:tab w:val="left" w:pos="900"/>
        </w:tabs>
        <w:ind w:firstLine="680"/>
        <w:contextualSpacing/>
        <w:rPr>
          <w:sz w:val="24"/>
          <w:szCs w:val="24"/>
        </w:rPr>
      </w:pPr>
      <w:r>
        <w:rPr>
          <w:sz w:val="24"/>
          <w:szCs w:val="24"/>
        </w:rPr>
        <w:t>Многофункциональный статистический портал «</w:t>
      </w:r>
      <w:proofErr w:type="spellStart"/>
      <w:r>
        <w:rPr>
          <w:sz w:val="24"/>
          <w:szCs w:val="24"/>
        </w:rPr>
        <w:t>Мультистат</w:t>
      </w:r>
      <w:proofErr w:type="spellEnd"/>
      <w:r>
        <w:rPr>
          <w:sz w:val="24"/>
          <w:szCs w:val="24"/>
        </w:rPr>
        <w:t>». –  Режим доступа: http://www.multistat.ru/</w:t>
      </w:r>
    </w:p>
    <w:p w:rsidR="00CF75B7" w:rsidRDefault="00CF75B7">
      <w:pPr>
        <w:tabs>
          <w:tab w:val="left" w:pos="900"/>
        </w:tabs>
        <w:spacing w:line="240" w:lineRule="auto"/>
        <w:ind w:firstLine="680"/>
        <w:rPr>
          <w:b/>
          <w:bCs/>
          <w:sz w:val="24"/>
          <w:szCs w:val="24"/>
        </w:rPr>
      </w:pPr>
    </w:p>
    <w:p w:rsidR="00CF75B7" w:rsidRDefault="000646A0">
      <w:pPr>
        <w:tabs>
          <w:tab w:val="left" w:pos="900"/>
        </w:tabs>
        <w:spacing w:line="240" w:lineRule="auto"/>
        <w:ind w:firstLine="6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CF75B7" w:rsidRDefault="000646A0">
      <w:pPr>
        <w:tabs>
          <w:tab w:val="left" w:pos="900"/>
        </w:tabs>
        <w:spacing w:line="240" w:lineRule="auto"/>
        <w:ind w:firstLine="68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F75B7" w:rsidRDefault="000646A0">
      <w:pPr>
        <w:tabs>
          <w:tab w:val="left" w:pos="900"/>
        </w:tabs>
        <w:spacing w:line="240" w:lineRule="auto"/>
        <w:ind w:firstLine="680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F75B7" w:rsidRDefault="000646A0">
      <w:pPr>
        <w:tabs>
          <w:tab w:val="left" w:pos="900"/>
        </w:tabs>
        <w:spacing w:line="240" w:lineRule="auto"/>
        <w:ind w:firstLine="680"/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F75B7" w:rsidSect="00CF75B7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6F1C"/>
    <w:multiLevelType w:val="multilevel"/>
    <w:tmpl w:val="B19C33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867ABF"/>
    <w:multiLevelType w:val="multilevel"/>
    <w:tmpl w:val="76F29A4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BB204A"/>
    <w:multiLevelType w:val="multilevel"/>
    <w:tmpl w:val="757ECC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807D1E"/>
    <w:multiLevelType w:val="multilevel"/>
    <w:tmpl w:val="72CA2B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3350CC8"/>
    <w:multiLevelType w:val="multilevel"/>
    <w:tmpl w:val="2DB28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4D7B7F"/>
    <w:multiLevelType w:val="multilevel"/>
    <w:tmpl w:val="1A6021F8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53273572"/>
    <w:multiLevelType w:val="multilevel"/>
    <w:tmpl w:val="45F2A3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1305D4"/>
    <w:multiLevelType w:val="multilevel"/>
    <w:tmpl w:val="6A3853C2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712E1F"/>
    <w:multiLevelType w:val="multilevel"/>
    <w:tmpl w:val="08C60536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8"/>
    <w:lvlOverride w:ilvl="0">
      <w:startOverride w:val="1"/>
    </w:lvlOverride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CF75B7"/>
    <w:rsid w:val="000646A0"/>
    <w:rsid w:val="00742B2B"/>
    <w:rsid w:val="00B35382"/>
    <w:rsid w:val="00CB4522"/>
    <w:rsid w:val="00C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668D"/>
  <w15:docId w15:val="{6C076656-2EEA-4BBE-83D4-7930CFD6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6F72C7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customStyle="1" w:styleId="Heading1Char">
    <w:name w:val="Heading 1 Char"/>
    <w:basedOn w:val="a0"/>
    <w:link w:val="11"/>
    <w:uiPriority w:val="99"/>
    <w:qFormat/>
    <w:locked/>
    <w:rsid w:val="00950B4A"/>
    <w:rPr>
      <w:rFonts w:ascii="Calibri Light" w:hAnsi="Calibri Light" w:cs="Times New Roman"/>
      <w:color w:val="2E74B5"/>
      <w:kern w:val="2"/>
      <w:sz w:val="32"/>
      <w:lang w:eastAsia="zh-CN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6F72C7"/>
    <w:rPr>
      <w:rFonts w:ascii="Calibri Light" w:hAnsi="Calibri Light" w:cs="Times New Roman"/>
      <w:color w:val="2F5496"/>
      <w:kern w:val="2"/>
      <w:sz w:val="26"/>
      <w:szCs w:val="26"/>
      <w:lang w:eastAsia="zh-CN"/>
    </w:rPr>
  </w:style>
  <w:style w:type="character" w:customStyle="1" w:styleId="Heading4Char">
    <w:name w:val="Heading 4 Char"/>
    <w:basedOn w:val="a0"/>
    <w:link w:val="41"/>
    <w:uiPriority w:val="99"/>
    <w:semiHidden/>
    <w:qFormat/>
    <w:locked/>
    <w:rsid w:val="00BB026C"/>
    <w:rPr>
      <w:rFonts w:ascii="Calibri Light" w:hAnsi="Calibri Light" w:cs="Times New Roman"/>
      <w:i/>
      <w:color w:val="2E74B5"/>
      <w:kern w:val="2"/>
      <w:sz w:val="18"/>
      <w:lang w:eastAsia="zh-CN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Times New Roman"/>
      <w:kern w:val="2"/>
      <w:sz w:val="21"/>
      <w:lang w:eastAsia="zh-CN"/>
    </w:rPr>
  </w:style>
  <w:style w:type="character" w:customStyle="1" w:styleId="UnresolvedMention">
    <w:name w:val="Unresolved Mention"/>
    <w:uiPriority w:val="99"/>
    <w:semiHidden/>
    <w:qFormat/>
    <w:rsid w:val="00677E7C"/>
    <w:rPr>
      <w:color w:val="605E5C"/>
      <w:shd w:val="clear" w:color="auto" w:fill="E1DFDD"/>
    </w:rPr>
  </w:style>
  <w:style w:type="character" w:customStyle="1" w:styleId="3">
    <w:name w:val="Оглавление (3)_"/>
    <w:link w:val="30"/>
    <w:uiPriority w:val="99"/>
    <w:qFormat/>
    <w:locked/>
    <w:rsid w:val="003E569A"/>
    <w:rPr>
      <w:sz w:val="19"/>
      <w:shd w:val="clear" w:color="auto" w:fill="FFFFFF"/>
    </w:rPr>
  </w:style>
  <w:style w:type="character" w:styleId="a5">
    <w:name w:val="Emphasis"/>
    <w:basedOn w:val="a0"/>
    <w:uiPriority w:val="99"/>
    <w:qFormat/>
    <w:locked/>
    <w:rsid w:val="009D054E"/>
    <w:rPr>
      <w:rFonts w:cs="Times New Roman"/>
      <w:i/>
      <w:iCs/>
    </w:rPr>
  </w:style>
  <w:style w:type="paragraph" w:customStyle="1" w:styleId="1">
    <w:name w:val="Заголовок1"/>
    <w:basedOn w:val="a"/>
    <w:next w:val="a4"/>
    <w:qFormat/>
    <w:rsid w:val="00CF75B7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szCs w:val="21"/>
    </w:rPr>
  </w:style>
  <w:style w:type="paragraph" w:styleId="a6">
    <w:name w:val="List"/>
    <w:basedOn w:val="a4"/>
    <w:rsid w:val="00CF75B7"/>
    <w:rPr>
      <w:rFonts w:cs="Lohit Devanagari"/>
    </w:rPr>
  </w:style>
  <w:style w:type="paragraph" w:customStyle="1" w:styleId="10">
    <w:name w:val="Название объекта1"/>
    <w:basedOn w:val="a"/>
    <w:qFormat/>
    <w:rsid w:val="00CF75B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CF75B7"/>
    <w:pPr>
      <w:suppressLineNumbers/>
    </w:pPr>
    <w:rPr>
      <w:rFonts w:cs="Lohit Devanagari"/>
    </w:rPr>
  </w:style>
  <w:style w:type="paragraph" w:customStyle="1" w:styleId="WW-">
    <w:name w:val="WW-Базовый"/>
    <w:uiPriority w:val="99"/>
    <w:qFormat/>
    <w:rsid w:val="00920D08"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0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8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9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a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b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customStyle="1" w:styleId="14">
    <w:name w:val="Основной текст1"/>
    <w:basedOn w:val="a"/>
    <w:uiPriority w:val="99"/>
    <w:qFormat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C110AF"/>
    <w:pPr>
      <w:ind w:left="720"/>
      <w:contextualSpacing/>
    </w:pPr>
  </w:style>
  <w:style w:type="paragraph" w:customStyle="1" w:styleId="30">
    <w:name w:val="Оглавление (3)"/>
    <w:basedOn w:val="a"/>
    <w:link w:val="3"/>
    <w:uiPriority w:val="99"/>
    <w:qFormat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240" w:lineRule="atLeast"/>
      <w:ind w:left="0" w:hanging="480"/>
      <w:jc w:val="left"/>
    </w:pPr>
    <w:rPr>
      <w:rFonts w:ascii="Calibri" w:eastAsia="Calibri" w:hAnsi="Calibri"/>
      <w:kern w:val="0"/>
      <w:sz w:val="19"/>
      <w:szCs w:val="20"/>
      <w:lang w:eastAsia="ru-RU"/>
    </w:rPr>
  </w:style>
  <w:style w:type="paragraph" w:customStyle="1" w:styleId="book-authors">
    <w:name w:val="book-authors"/>
    <w:basedOn w:val="a"/>
    <w:uiPriority w:val="99"/>
    <w:qFormat/>
    <w:rsid w:val="006F72C7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qFormat/>
    <w:rsid w:val="00E55FAB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cxspmiddle">
    <w:name w:val="acxspmiddle"/>
    <w:basedOn w:val="a"/>
    <w:uiPriority w:val="99"/>
    <w:qFormat/>
    <w:rsid w:val="007A159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cxsplast">
    <w:name w:val="acxsplast"/>
    <w:basedOn w:val="a"/>
    <w:uiPriority w:val="99"/>
    <w:qFormat/>
    <w:rsid w:val="007A159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E11DD0"/>
    <w:rPr>
      <w:rFonts w:ascii="Times New Roman" w:hAnsi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qFormat/>
    <w:rsid w:val="00E11DD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msonormalcxsplastcxspmiddle">
    <w:name w:val="msonormalcxsplastcxspmiddle"/>
    <w:basedOn w:val="a"/>
    <w:uiPriority w:val="99"/>
    <w:qFormat/>
    <w:rsid w:val="00E11DD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msonormalcxsplastcxsplast">
    <w:name w:val="msonormalcxsplastcxsplast"/>
    <w:basedOn w:val="a"/>
    <w:uiPriority w:val="99"/>
    <w:qFormat/>
    <w:rsid w:val="00E11DD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d">
    <w:name w:val="Заголовок таблицы"/>
    <w:basedOn w:val="ab"/>
    <w:qFormat/>
    <w:rsid w:val="00CF75B7"/>
    <w:pPr>
      <w:jc w:val="center"/>
    </w:pPr>
    <w:rPr>
      <w:b/>
      <w:bCs/>
    </w:rPr>
  </w:style>
  <w:style w:type="table" w:styleId="ae">
    <w:name w:val="Table Grid"/>
    <w:basedOn w:val="a1"/>
    <w:uiPriority w:val="99"/>
    <w:rsid w:val="00920D0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pprog.ru/" TargetMode="External"/><Relationship Id="rId18" Type="http://schemas.openxmlformats.org/officeDocument/2006/relationships/hyperlink" Target="http://biblioclub.ru/index.php?page=book&amp;id=426438" TargetMode="External"/><Relationship Id="rId26" Type="http://schemas.openxmlformats.org/officeDocument/2006/relationships/hyperlink" Target="https://www.biblio-online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kodeks.ru/" TargetMode="External"/><Relationship Id="rId34" Type="http://schemas.openxmlformats.org/officeDocument/2006/relationships/hyperlink" Target="http://rusangels.ru/" TargetMode="External"/><Relationship Id="rId7" Type="http://schemas.openxmlformats.org/officeDocument/2006/relationships/hyperlink" Target="https://biblioclub.ru/index.php?page=author_red&amp;id=161904" TargetMode="External"/><Relationship Id="rId12" Type="http://schemas.openxmlformats.org/officeDocument/2006/relationships/hyperlink" Target="http://edu.ru/" TargetMode="External"/><Relationship Id="rId17" Type="http://schemas.openxmlformats.org/officeDocument/2006/relationships/hyperlink" Target="http://biblioclub.ru/index.php?page=book&amp;id=114527" TargetMode="External"/><Relationship Id="rId25" Type="http://schemas.openxmlformats.org/officeDocument/2006/relationships/hyperlink" Target="http://library.rsu.edu.ru/marc/" TargetMode="External"/><Relationship Id="rId33" Type="http://schemas.openxmlformats.org/officeDocument/2006/relationships/hyperlink" Target="http://www.mba-journal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blio-online.ru/book/E098C311-CAA9-4FD5-AC72-5F801419DD64/upravlenie-riskami" TargetMode="External"/><Relationship Id="rId20" Type="http://schemas.openxmlformats.org/officeDocument/2006/relationships/hyperlink" Target="http://www.garant.ru./" TargetMode="External"/><Relationship Id="rId29" Type="http://schemas.openxmlformats.org/officeDocument/2006/relationships/hyperlink" Target="http://www.venture-new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author_red&amp;id=161903" TargetMode="External"/><Relationship Id="rId11" Type="http://schemas.openxmlformats.org/officeDocument/2006/relationships/hyperlink" Target="http://www.rsl.ru/" TargetMode="External"/><Relationship Id="rId24" Type="http://schemas.openxmlformats.org/officeDocument/2006/relationships/hyperlink" Target="http://biblioclub.ru/index.php?page=main_ub_red" TargetMode="External"/><Relationship Id="rId32" Type="http://schemas.openxmlformats.org/officeDocument/2006/relationships/hyperlink" Target="https://equity.today/fitch-ratings.html" TargetMode="External"/><Relationship Id="rId37" Type="http://schemas.openxmlformats.org/officeDocument/2006/relationships/hyperlink" Target="https://www.risk-academy.ru/" TargetMode="External"/><Relationship Id="rId5" Type="http://schemas.openxmlformats.org/officeDocument/2006/relationships/hyperlink" Target="https://biblioclub.ru/index.php?page=author_red&amp;id=8352" TargetMode="External"/><Relationship Id="rId15" Type="http://schemas.openxmlformats.org/officeDocument/2006/relationships/hyperlink" Target="https://biblio-online.ru/book/E098C311-CAA9-4FD5-AC72-5F801419DD64/upravlenie-riskami" TargetMode="External"/><Relationship Id="rId23" Type="http://schemas.openxmlformats.org/officeDocument/2006/relationships/hyperlink" Target="http://library.rsu.edu.ru/" TargetMode="External"/><Relationship Id="rId28" Type="http://schemas.openxmlformats.org/officeDocument/2006/relationships/hyperlink" Target="http://russian.doingbusiness.org/rankings" TargetMode="External"/><Relationship Id="rId36" Type="http://schemas.openxmlformats.org/officeDocument/2006/relationships/hyperlink" Target="https://raexper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://polpred.com/" TargetMode="External"/><Relationship Id="rId31" Type="http://schemas.openxmlformats.org/officeDocument/2006/relationships/hyperlink" Target="https://www.rbc.ru/econom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sm.ru/" TargetMode="External"/><Relationship Id="rId14" Type="http://schemas.openxmlformats.org/officeDocument/2006/relationships/hyperlink" Target="http://sroroo.ru/" TargetMode="External"/><Relationship Id="rId22" Type="http://schemas.openxmlformats.org/officeDocument/2006/relationships/hyperlink" Target="http://www.consultanru/" TargetMode="External"/><Relationship Id="rId27" Type="http://schemas.openxmlformats.org/officeDocument/2006/relationships/hyperlink" Target="http://elibrary.ru/defaultx.asp" TargetMode="External"/><Relationship Id="rId30" Type="http://schemas.openxmlformats.org/officeDocument/2006/relationships/hyperlink" Target="https://quote.rbc.ru/" TargetMode="External"/><Relationship Id="rId35" Type="http://schemas.openxmlformats.org/officeDocument/2006/relationships/hyperlink" Target="http://www.ra/" TargetMode="External"/><Relationship Id="rId8" Type="http://schemas.openxmlformats.org/officeDocument/2006/relationships/hyperlink" Target="http://www.minfin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3014</Words>
  <Characters>17181</Characters>
  <Application>Microsoft Office Word</Application>
  <DocSecurity>0</DocSecurity>
  <Lines>143</Lines>
  <Paragraphs>40</Paragraphs>
  <ScaleCrop>false</ScaleCrop>
  <Company>Wolfish Lair</Company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</dc:title>
  <dc:subject/>
  <dc:creator>Наталья Борисовна Крюкова</dc:creator>
  <dc:description/>
  <cp:lastModifiedBy>Елена Александровна Кротенко</cp:lastModifiedBy>
  <cp:revision>34</cp:revision>
  <dcterms:created xsi:type="dcterms:W3CDTF">2021-12-06T11:14:00Z</dcterms:created>
  <dcterms:modified xsi:type="dcterms:W3CDTF">2023-06-02T09:46:00Z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