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7B" w:rsidRPr="0051099E" w:rsidRDefault="00817E7B" w:rsidP="00817E7B">
      <w:pPr>
        <w:tabs>
          <w:tab w:val="left" w:pos="0"/>
          <w:tab w:val="left" w:pos="1530"/>
        </w:tabs>
        <w:ind w:hanging="40"/>
        <w:jc w:val="center"/>
      </w:pPr>
      <w:r w:rsidRPr="0051099E">
        <w:t xml:space="preserve">ГОСУДАРСТВЕННОЕ АВТОНОМНОЕ ОБРАЗОВАТЕЛЬНОЕ УЧРЕЖДЕНИЕ ВЫСШЕГО ОБРАЗОВАНИЯ </w:t>
      </w:r>
    </w:p>
    <w:p w:rsidR="00817E7B" w:rsidRPr="0051099E" w:rsidRDefault="00817E7B" w:rsidP="00817E7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17E7B" w:rsidRPr="0051099E" w:rsidRDefault="00817E7B" w:rsidP="00817E7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1099E">
        <w:rPr>
          <w:b/>
        </w:rPr>
        <w:t xml:space="preserve">«ЛЕНИНГРАДСКИЙ ГОСУДАРСТВЕННЫЙ УНИВЕРСИТЕТ </w:t>
      </w:r>
    </w:p>
    <w:p w:rsidR="00817E7B" w:rsidRPr="0051099E" w:rsidRDefault="00817E7B" w:rsidP="00817E7B">
      <w:pPr>
        <w:tabs>
          <w:tab w:val="left" w:pos="1530"/>
        </w:tabs>
        <w:ind w:hanging="40"/>
        <w:jc w:val="center"/>
      </w:pPr>
      <w:r w:rsidRPr="0051099E">
        <w:rPr>
          <w:b/>
        </w:rPr>
        <w:t>ИМЕНИ А.С. ПУШКИНА»</w:t>
      </w:r>
    </w:p>
    <w:p w:rsidR="00817E7B" w:rsidRPr="0051099E" w:rsidRDefault="00817E7B" w:rsidP="00817E7B">
      <w:pPr>
        <w:tabs>
          <w:tab w:val="left" w:pos="1530"/>
        </w:tabs>
        <w:ind w:hanging="40"/>
        <w:jc w:val="center"/>
      </w:pPr>
    </w:p>
    <w:p w:rsidR="00817E7B" w:rsidRPr="0051099E" w:rsidRDefault="00817E7B" w:rsidP="00817E7B">
      <w:pPr>
        <w:tabs>
          <w:tab w:val="left" w:pos="1530"/>
        </w:tabs>
        <w:ind w:hanging="40"/>
        <w:jc w:val="center"/>
      </w:pPr>
    </w:p>
    <w:p w:rsidR="00817E7B" w:rsidRPr="0051099E" w:rsidRDefault="00817E7B" w:rsidP="00817E7B">
      <w:pPr>
        <w:tabs>
          <w:tab w:val="left" w:pos="1530"/>
        </w:tabs>
        <w:ind w:hanging="40"/>
        <w:jc w:val="center"/>
      </w:pPr>
    </w:p>
    <w:p w:rsidR="00817E7B" w:rsidRPr="0051099E" w:rsidRDefault="00817E7B" w:rsidP="00817E7B">
      <w:pPr>
        <w:tabs>
          <w:tab w:val="left" w:pos="1530"/>
        </w:tabs>
        <w:ind w:firstLine="5630"/>
      </w:pPr>
      <w:r w:rsidRPr="0051099E">
        <w:t>УТВЕРЖДАЮ</w:t>
      </w:r>
    </w:p>
    <w:p w:rsidR="00817E7B" w:rsidRPr="0051099E" w:rsidRDefault="00817E7B" w:rsidP="00817E7B">
      <w:pPr>
        <w:tabs>
          <w:tab w:val="left" w:pos="1530"/>
        </w:tabs>
        <w:ind w:firstLine="5630"/>
      </w:pPr>
      <w:r w:rsidRPr="0051099E">
        <w:t>Проректор по учебно-методической</w:t>
      </w:r>
    </w:p>
    <w:p w:rsidR="00817E7B" w:rsidRPr="0051099E" w:rsidRDefault="00817E7B" w:rsidP="00817E7B">
      <w:pPr>
        <w:tabs>
          <w:tab w:val="left" w:pos="1530"/>
        </w:tabs>
        <w:ind w:firstLine="5630"/>
      </w:pPr>
      <w:r w:rsidRPr="0051099E">
        <w:t xml:space="preserve">работе </w:t>
      </w:r>
    </w:p>
    <w:p w:rsidR="00817E7B" w:rsidRPr="0051099E" w:rsidRDefault="00817E7B" w:rsidP="00817E7B">
      <w:pPr>
        <w:tabs>
          <w:tab w:val="left" w:pos="1530"/>
        </w:tabs>
        <w:ind w:firstLine="5630"/>
      </w:pPr>
      <w:r w:rsidRPr="0051099E">
        <w:t>____________ С.Н.Большаков</w:t>
      </w:r>
    </w:p>
    <w:p w:rsidR="00817E7B" w:rsidRPr="0051099E" w:rsidRDefault="00817E7B" w:rsidP="00817E7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17E7B" w:rsidRPr="0051099E" w:rsidRDefault="00817E7B" w:rsidP="00817E7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17E7B" w:rsidRPr="0051099E" w:rsidRDefault="00817E7B" w:rsidP="00817E7B">
      <w:pPr>
        <w:suppressAutoHyphens/>
        <w:autoSpaceDE w:val="0"/>
        <w:autoSpaceDN w:val="0"/>
        <w:adjustRightInd w:val="0"/>
        <w:ind w:left="4180"/>
        <w:jc w:val="both"/>
      </w:pPr>
    </w:p>
    <w:p w:rsidR="00817E7B" w:rsidRPr="0051099E" w:rsidRDefault="00817E7B" w:rsidP="00817E7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17E7B" w:rsidRPr="0051099E" w:rsidRDefault="00817E7B" w:rsidP="00817E7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1099E">
        <w:rPr>
          <w:bCs/>
        </w:rPr>
        <w:t xml:space="preserve">РАБОЧАЯ ПРОГРАММА </w:t>
      </w:r>
    </w:p>
    <w:p w:rsidR="00817E7B" w:rsidRPr="0051099E" w:rsidRDefault="00817E7B" w:rsidP="00817E7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1099E">
        <w:rPr>
          <w:bCs/>
        </w:rPr>
        <w:t>Дисциплины</w:t>
      </w:r>
    </w:p>
    <w:p w:rsidR="00817E7B" w:rsidRPr="0051099E" w:rsidRDefault="00817E7B" w:rsidP="00817E7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817E7B" w:rsidRPr="0051099E" w:rsidRDefault="0051099E" w:rsidP="00817E7B">
      <w:pPr>
        <w:jc w:val="center"/>
        <w:rPr>
          <w:sz w:val="28"/>
          <w:szCs w:val="28"/>
        </w:rPr>
      </w:pPr>
      <w:bookmarkStart w:id="0" w:name="_Hlk99911903"/>
      <w:r w:rsidRPr="0051099E">
        <w:rPr>
          <w:b/>
          <w:bCs/>
        </w:rPr>
        <w:t xml:space="preserve">Б1.О.01.01 </w:t>
      </w:r>
      <w:r w:rsidR="00817E7B" w:rsidRPr="0051099E">
        <w:rPr>
          <w:b/>
          <w:bCs/>
        </w:rPr>
        <w:t>ИНОСТРАННЫЙ ЯЗЫК В ПРОФЕССИОНАЛЬНОЙ КОММУНИКАЦИИ</w:t>
      </w:r>
      <w:bookmarkEnd w:id="0"/>
      <w:r w:rsidR="00817E7B" w:rsidRPr="0051099E">
        <w:rPr>
          <w:b/>
          <w:bCs/>
          <w:sz w:val="28"/>
          <w:szCs w:val="28"/>
        </w:rPr>
        <w:t xml:space="preserve"> </w:t>
      </w:r>
    </w:p>
    <w:p w:rsidR="00817E7B" w:rsidRPr="0051099E" w:rsidRDefault="00817E7B" w:rsidP="00817E7B">
      <w:pPr>
        <w:tabs>
          <w:tab w:val="right" w:leader="underscore" w:pos="8505"/>
        </w:tabs>
      </w:pPr>
    </w:p>
    <w:p w:rsidR="00817E7B" w:rsidRPr="0051099E" w:rsidRDefault="00817E7B" w:rsidP="00817E7B">
      <w:pPr>
        <w:tabs>
          <w:tab w:val="right" w:leader="underscore" w:pos="8505"/>
        </w:tabs>
      </w:pPr>
    </w:p>
    <w:p w:rsidR="00817E7B" w:rsidRPr="0051099E" w:rsidRDefault="00817E7B" w:rsidP="00817E7B">
      <w:pPr>
        <w:jc w:val="center"/>
        <w:rPr>
          <w:b/>
          <w:bCs/>
        </w:rPr>
      </w:pPr>
      <w:r w:rsidRPr="0051099E">
        <w:rPr>
          <w:bCs/>
        </w:rPr>
        <w:t xml:space="preserve">Направление подготовки </w:t>
      </w:r>
      <w:r w:rsidRPr="0051099E">
        <w:rPr>
          <w:b/>
          <w:bCs/>
        </w:rPr>
        <w:t>54.04.01 -Дизайн</w:t>
      </w:r>
    </w:p>
    <w:p w:rsidR="00817E7B" w:rsidRPr="0051099E" w:rsidRDefault="00817E7B" w:rsidP="00817E7B">
      <w:pPr>
        <w:ind w:left="1152"/>
        <w:jc w:val="both"/>
        <w:rPr>
          <w:b/>
        </w:rPr>
      </w:pPr>
    </w:p>
    <w:p w:rsidR="00DF75DD" w:rsidRDefault="00DF75DD" w:rsidP="00DF75DD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:rsidR="00DF75DD" w:rsidRDefault="00DF75DD" w:rsidP="00DF75DD">
      <w:pPr>
        <w:ind w:left="1152"/>
        <w:jc w:val="center"/>
        <w:rPr>
          <w:b/>
          <w:bCs/>
          <w:i/>
        </w:rPr>
      </w:pPr>
    </w:p>
    <w:p w:rsidR="00DF75DD" w:rsidRDefault="00DF75DD" w:rsidP="00DF75DD">
      <w:pPr>
        <w:jc w:val="center"/>
        <w:rPr>
          <w:b/>
          <w:bCs/>
          <w:i/>
        </w:rPr>
      </w:pPr>
    </w:p>
    <w:p w:rsidR="00DF75DD" w:rsidRDefault="00DF75DD" w:rsidP="00DF75DD">
      <w:pPr>
        <w:jc w:val="center"/>
        <w:rPr>
          <w:bCs/>
        </w:rPr>
      </w:pPr>
    </w:p>
    <w:p w:rsidR="00DF75DD" w:rsidRDefault="00DF75DD" w:rsidP="00DF75DD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r>
        <w:rPr>
          <w:bCs/>
        </w:rPr>
        <w:t>(год начала подготовки – 2022)</w:t>
      </w:r>
    </w:p>
    <w:bookmarkEnd w:id="1"/>
    <w:p w:rsidR="00DF75DD" w:rsidRDefault="00DF75DD" w:rsidP="00DF75DD">
      <w:pPr>
        <w:tabs>
          <w:tab w:val="left" w:pos="3822"/>
        </w:tabs>
        <w:jc w:val="center"/>
        <w:rPr>
          <w:bCs/>
        </w:rPr>
      </w:pPr>
    </w:p>
    <w:bookmarkEnd w:id="2"/>
    <w:p w:rsidR="00DF75DD" w:rsidRDefault="00DF75DD" w:rsidP="00DF75DD">
      <w:pPr>
        <w:tabs>
          <w:tab w:val="left" w:pos="3822"/>
        </w:tabs>
        <w:jc w:val="center"/>
        <w:rPr>
          <w:bCs/>
        </w:rPr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</w:p>
    <w:p w:rsidR="00DF75DD" w:rsidRDefault="00DF75DD" w:rsidP="00DF75DD">
      <w:pPr>
        <w:tabs>
          <w:tab w:val="left" w:pos="5130"/>
        </w:tabs>
      </w:pP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DF75DD" w:rsidRDefault="00DF75DD" w:rsidP="00DF75D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817E7B" w:rsidRPr="0051099E" w:rsidRDefault="00DA10A6" w:rsidP="00817E7B">
      <w:pPr>
        <w:tabs>
          <w:tab w:val="left" w:pos="748"/>
          <w:tab w:val="left" w:pos="828"/>
          <w:tab w:val="left" w:pos="3822"/>
        </w:tabs>
        <w:jc w:val="center"/>
      </w:pPr>
      <w:bookmarkStart w:id="3" w:name="_GoBack"/>
      <w:bookmarkEnd w:id="3"/>
      <w:r w:rsidRPr="0051099E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911892"/>
      <w:r w:rsidR="00817E7B" w:rsidRPr="0051099E">
        <w:rPr>
          <w:b/>
          <w:bCs/>
          <w:color w:val="000000"/>
        </w:rPr>
        <w:lastRenderedPageBreak/>
        <w:t xml:space="preserve">1. </w:t>
      </w:r>
      <w:bookmarkStart w:id="8" w:name="_Hlk98715140"/>
      <w:r w:rsidR="00817E7B" w:rsidRPr="0051099E">
        <w:rPr>
          <w:b/>
          <w:bCs/>
          <w:color w:val="000000"/>
        </w:rPr>
        <w:t>ПЕРЕЧЕНЬ ПЛАНИРУЕМЫХ РЕЗУЛЬТАТОВ ОБУЧЕНИЯ ПО ДИСЦИПЛИНЕ:</w:t>
      </w:r>
    </w:p>
    <w:p w:rsidR="00817E7B" w:rsidRPr="0051099E" w:rsidRDefault="00817E7B" w:rsidP="00CC6B25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677663"/>
      <w:r w:rsidRPr="0051099E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17E7B" w:rsidRPr="0051099E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1099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</w:pPr>
            <w:r w:rsidRPr="0051099E">
              <w:rPr>
                <w:color w:val="000000"/>
              </w:rPr>
              <w:t xml:space="preserve">Содержание компетенции </w:t>
            </w:r>
          </w:p>
          <w:p w:rsidR="00817E7B" w:rsidRPr="0051099E" w:rsidRDefault="00817E7B" w:rsidP="00194400">
            <w:pPr>
              <w:pStyle w:val="a5"/>
              <w:jc w:val="center"/>
            </w:pPr>
            <w:r w:rsidRPr="0051099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817E7B" w:rsidRPr="0051099E" w:rsidRDefault="00817E7B" w:rsidP="00194400">
            <w:pPr>
              <w:pStyle w:val="a5"/>
              <w:jc w:val="center"/>
            </w:pPr>
            <w:r w:rsidRPr="0051099E">
              <w:t>Индикаторы компетенций (код и содержание)</w:t>
            </w:r>
          </w:p>
          <w:p w:rsidR="00817E7B" w:rsidRPr="0051099E" w:rsidRDefault="00817E7B" w:rsidP="00194400">
            <w:pPr>
              <w:pStyle w:val="a5"/>
              <w:jc w:val="center"/>
            </w:pPr>
          </w:p>
        </w:tc>
      </w:tr>
      <w:bookmarkEnd w:id="5"/>
      <w:tr w:rsidR="00817E7B" w:rsidRPr="0051099E" w:rsidTr="00A52EC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17E7B" w:rsidRPr="0051099E" w:rsidRDefault="00817E7B" w:rsidP="00817E7B">
            <w:pPr>
              <w:rPr>
                <w:color w:val="000000"/>
              </w:rPr>
            </w:pPr>
            <w:r w:rsidRPr="0051099E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7E7B" w:rsidRPr="0051099E" w:rsidRDefault="00817E7B" w:rsidP="00817E7B">
            <w:pPr>
              <w:rPr>
                <w:color w:val="000000"/>
              </w:rPr>
            </w:pPr>
            <w:r w:rsidRPr="0051099E">
              <w:rPr>
                <w:color w:val="00000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vAlign w:val="center"/>
          </w:tcPr>
          <w:p w:rsidR="00817E7B" w:rsidRPr="0051099E" w:rsidRDefault="00817E7B" w:rsidP="00817E7B">
            <w:pPr>
              <w:jc w:val="both"/>
            </w:pPr>
            <w:r w:rsidRPr="0051099E"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:rsidR="00817E7B" w:rsidRPr="0051099E" w:rsidRDefault="00817E7B" w:rsidP="00817E7B">
            <w:pPr>
              <w:jc w:val="both"/>
            </w:pPr>
            <w:r w:rsidRPr="0051099E"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:rsidR="00817E7B" w:rsidRPr="0051099E" w:rsidRDefault="00817E7B" w:rsidP="00817E7B">
            <w:pPr>
              <w:jc w:val="both"/>
              <w:rPr>
                <w:color w:val="000000"/>
              </w:rPr>
            </w:pPr>
            <w:r w:rsidRPr="0051099E"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817E7B" w:rsidRPr="0051099E" w:rsidTr="00483B9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17E7B" w:rsidRPr="0051099E" w:rsidRDefault="00817E7B" w:rsidP="00817E7B">
            <w:pPr>
              <w:rPr>
                <w:color w:val="000000"/>
              </w:rPr>
            </w:pPr>
            <w:r w:rsidRPr="0051099E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7E7B" w:rsidRPr="0051099E" w:rsidRDefault="00817E7B" w:rsidP="00817E7B">
            <w:pPr>
              <w:rPr>
                <w:color w:val="000000"/>
              </w:rPr>
            </w:pPr>
            <w:r w:rsidRPr="0051099E">
              <w:rPr>
                <w:color w:val="000000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4961" w:type="dxa"/>
            <w:vAlign w:val="center"/>
          </w:tcPr>
          <w:p w:rsidR="00817E7B" w:rsidRPr="0051099E" w:rsidRDefault="00817E7B" w:rsidP="00817E7B">
            <w:pPr>
              <w:jc w:val="both"/>
            </w:pPr>
            <w:r w:rsidRPr="0051099E"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:rsidR="00817E7B" w:rsidRPr="0051099E" w:rsidRDefault="00817E7B" w:rsidP="00817E7B">
            <w:pPr>
              <w:jc w:val="both"/>
              <w:rPr>
                <w:color w:val="000000"/>
              </w:rPr>
            </w:pPr>
            <w:r w:rsidRPr="0051099E">
              <w:t xml:space="preserve">ОПК-4 Умеет использовать теоретические знания для генерации новых идей </w:t>
            </w:r>
          </w:p>
        </w:tc>
      </w:tr>
      <w:bookmarkEnd w:id="6"/>
      <w:bookmarkEnd w:id="8"/>
      <w:bookmarkEnd w:id="9"/>
    </w:tbl>
    <w:p w:rsidR="00817E7B" w:rsidRPr="0051099E" w:rsidRDefault="00817E7B" w:rsidP="00817E7B">
      <w:pPr>
        <w:ind w:right="-6"/>
        <w:rPr>
          <w:b/>
          <w:bCs/>
        </w:rPr>
      </w:pPr>
    </w:p>
    <w:p w:rsidR="00DA10A6" w:rsidRPr="0051099E" w:rsidRDefault="00DA10A6" w:rsidP="00817E7B">
      <w:pPr>
        <w:ind w:right="-6"/>
      </w:pPr>
      <w:r w:rsidRPr="0051099E">
        <w:rPr>
          <w:b/>
          <w:bCs/>
        </w:rPr>
        <w:t xml:space="preserve">2. </w:t>
      </w:r>
      <w:r w:rsidR="00CA1940" w:rsidRPr="0051099E">
        <w:rPr>
          <w:b/>
          <w:bCs/>
          <w:caps/>
        </w:rPr>
        <w:t xml:space="preserve">Место дисциплины </w:t>
      </w:r>
      <w:r w:rsidRPr="0051099E">
        <w:rPr>
          <w:b/>
          <w:bCs/>
          <w:caps/>
        </w:rPr>
        <w:t>в структуре ОП</w:t>
      </w:r>
      <w:r w:rsidRPr="0051099E">
        <w:rPr>
          <w:b/>
          <w:bCs/>
        </w:rPr>
        <w:t xml:space="preserve">: </w:t>
      </w:r>
    </w:p>
    <w:p w:rsidR="00013AAB" w:rsidRPr="0051099E" w:rsidRDefault="00B71438" w:rsidP="00745F51">
      <w:pPr>
        <w:shd w:val="clear" w:color="auto" w:fill="FFFFFF"/>
        <w:ind w:firstLine="708"/>
        <w:jc w:val="both"/>
      </w:pPr>
      <w:r w:rsidRPr="0051099E">
        <w:rPr>
          <w:u w:val="single"/>
        </w:rPr>
        <w:t>Цель дисциплины</w:t>
      </w:r>
      <w:r w:rsidR="00DA10A6" w:rsidRPr="0051099E">
        <w:t xml:space="preserve">: </w:t>
      </w:r>
      <w:r w:rsidR="00013AAB" w:rsidRPr="0051099E">
        <w:t>совершенствован</w:t>
      </w:r>
      <w:r w:rsidR="00745F51" w:rsidRPr="0051099E">
        <w:t xml:space="preserve">ие профессиональной иноязычной </w:t>
      </w:r>
      <w:r w:rsidR="00013AAB" w:rsidRPr="0051099E">
        <w:t>компетентности и развитие</w:t>
      </w:r>
      <w:r w:rsidR="00817E7B" w:rsidRPr="0051099E">
        <w:t xml:space="preserve"> </w:t>
      </w:r>
      <w:r w:rsidR="00013AAB" w:rsidRPr="0051099E">
        <w:t>навыков</w:t>
      </w:r>
      <w:r w:rsidR="00817E7B" w:rsidRPr="0051099E">
        <w:t xml:space="preserve"> </w:t>
      </w:r>
      <w:r w:rsidR="00013AAB" w:rsidRPr="0051099E">
        <w:t>самостоятельной</w:t>
      </w:r>
      <w:r w:rsidR="00817E7B" w:rsidRPr="0051099E">
        <w:t xml:space="preserve"> </w:t>
      </w:r>
      <w:r w:rsidR="00013AAB" w:rsidRPr="0051099E">
        <w:t>научно-исследовательской деятельности магистрантов</w:t>
      </w:r>
    </w:p>
    <w:p w:rsidR="00DA10A6" w:rsidRPr="0051099E" w:rsidRDefault="00DA10A6" w:rsidP="00745F51">
      <w:pPr>
        <w:ind w:firstLine="708"/>
        <w:jc w:val="both"/>
      </w:pPr>
      <w:r w:rsidRPr="0051099E">
        <w:rPr>
          <w:u w:val="single"/>
        </w:rPr>
        <w:t>Зад</w:t>
      </w:r>
      <w:r w:rsidR="00B71438" w:rsidRPr="0051099E">
        <w:rPr>
          <w:u w:val="single"/>
        </w:rPr>
        <w:t>ачи дисциплины</w:t>
      </w:r>
      <w:r w:rsidRPr="0051099E">
        <w:t>:</w:t>
      </w:r>
    </w:p>
    <w:p w:rsidR="00013AAB" w:rsidRPr="0051099E" w:rsidRDefault="00013AAB" w:rsidP="00013AAB">
      <w:pPr>
        <w:shd w:val="clear" w:color="auto" w:fill="FFFFFF"/>
      </w:pPr>
      <w:r w:rsidRPr="0051099E">
        <w:t>- совершенствование навыков устного</w:t>
      </w:r>
      <w:r w:rsidR="00817E7B" w:rsidRPr="0051099E">
        <w:t xml:space="preserve"> </w:t>
      </w:r>
      <w:r w:rsidRPr="0051099E">
        <w:t>и письменного</w:t>
      </w:r>
      <w:r w:rsidR="00817E7B" w:rsidRPr="0051099E">
        <w:t xml:space="preserve"> </w:t>
      </w:r>
      <w:r w:rsidRPr="0051099E">
        <w:t>перевода</w:t>
      </w:r>
      <w:r w:rsidR="00817E7B" w:rsidRPr="0051099E">
        <w:t xml:space="preserve"> </w:t>
      </w:r>
      <w:r w:rsidRPr="0051099E">
        <w:t>с иностранного языка на русский язык литературы по специальности и реферирования текстов;</w:t>
      </w:r>
    </w:p>
    <w:p w:rsidR="00013AAB" w:rsidRPr="0051099E" w:rsidRDefault="00013AAB" w:rsidP="00013AAB">
      <w:pPr>
        <w:shd w:val="clear" w:color="auto" w:fill="FFFFFF"/>
      </w:pPr>
      <w:r w:rsidRPr="0051099E">
        <w:t>- развитие умений по ведению устной и письменной коммуникации на научную тематику;</w:t>
      </w:r>
    </w:p>
    <w:p w:rsidR="00013AAB" w:rsidRPr="0051099E" w:rsidRDefault="00013AAB" w:rsidP="00013AAB">
      <w:pPr>
        <w:shd w:val="clear" w:color="auto" w:fill="FFFFFF"/>
        <w:rPr>
          <w:rFonts w:ascii="Arial" w:hAnsi="Arial" w:cs="Arial"/>
          <w:sz w:val="34"/>
          <w:szCs w:val="34"/>
        </w:rPr>
      </w:pPr>
      <w:r w:rsidRPr="0051099E">
        <w:t xml:space="preserve">- </w:t>
      </w:r>
      <w:r w:rsidR="00745F51" w:rsidRPr="0051099E">
        <w:t>формирование</w:t>
      </w:r>
      <w:r w:rsidRPr="0051099E">
        <w:t xml:space="preserve"> умений</w:t>
      </w:r>
      <w:r w:rsidR="00817E7B" w:rsidRPr="0051099E">
        <w:t xml:space="preserve"> </w:t>
      </w:r>
      <w:r w:rsidRPr="0051099E">
        <w:t>самостоятельной научно-исследовательской работы</w:t>
      </w:r>
      <w:r w:rsidR="00817E7B" w:rsidRPr="0051099E">
        <w:t xml:space="preserve"> </w:t>
      </w:r>
      <w:r w:rsidRPr="0051099E">
        <w:t>с</w:t>
      </w:r>
      <w:r w:rsidR="00817E7B" w:rsidRPr="0051099E">
        <w:t xml:space="preserve"> </w:t>
      </w:r>
      <w:r w:rsidR="00745F51" w:rsidRPr="0051099E">
        <w:t>я</w:t>
      </w:r>
      <w:r w:rsidRPr="0051099E">
        <w:t>зыковым</w:t>
      </w:r>
      <w:r w:rsidR="00817E7B" w:rsidRPr="0051099E">
        <w:t xml:space="preserve"> </w:t>
      </w:r>
      <w:r w:rsidRPr="0051099E">
        <w:t>и</w:t>
      </w:r>
      <w:r w:rsidR="00817E7B" w:rsidRPr="0051099E">
        <w:t xml:space="preserve"> </w:t>
      </w:r>
      <w:r w:rsidRPr="0051099E">
        <w:t>речевым</w:t>
      </w:r>
      <w:r w:rsidR="00817E7B" w:rsidRPr="0051099E">
        <w:t xml:space="preserve"> </w:t>
      </w:r>
      <w:r w:rsidRPr="0051099E">
        <w:t>материалом</w:t>
      </w:r>
      <w:r w:rsidR="00817E7B" w:rsidRPr="0051099E">
        <w:t xml:space="preserve"> </w:t>
      </w:r>
      <w:r w:rsidRPr="0051099E">
        <w:t>по соответствующему</w:t>
      </w:r>
      <w:r w:rsidR="00817E7B" w:rsidRPr="0051099E">
        <w:t xml:space="preserve"> </w:t>
      </w:r>
      <w:r w:rsidRPr="0051099E">
        <w:t>направлению.</w:t>
      </w:r>
    </w:p>
    <w:p w:rsidR="00E70E1A" w:rsidRPr="0051099E" w:rsidRDefault="00DB5F25" w:rsidP="00E70E1A">
      <w:pPr>
        <w:ind w:firstLine="708"/>
        <w:jc w:val="both"/>
      </w:pPr>
      <w:r w:rsidRPr="0051099E">
        <w:t>Дисциплина входит в состав блока Б1 – дисциплины (модули) и является одной из дисциплин вариативной</w:t>
      </w:r>
      <w:r w:rsidR="00013AAB" w:rsidRPr="0051099E">
        <w:rPr>
          <w:color w:val="00B0F0"/>
        </w:rPr>
        <w:t xml:space="preserve"> </w:t>
      </w:r>
      <w:r w:rsidRPr="0051099E">
        <w:t xml:space="preserve">части учебного плана направления </w:t>
      </w:r>
      <w:r w:rsidR="00E70E1A" w:rsidRPr="0051099E">
        <w:rPr>
          <w:bCs/>
        </w:rPr>
        <w:t>54.04.01. Дизайн</w:t>
      </w:r>
      <w:r w:rsidR="00E70E1A" w:rsidRPr="0051099E">
        <w:t>, магистерской программы «</w:t>
      </w:r>
      <w:r w:rsidR="0024313A" w:rsidRPr="0051099E">
        <w:rPr>
          <w:iCs/>
        </w:rPr>
        <w:t>Дизайн интерьера</w:t>
      </w:r>
      <w:r w:rsidR="00E70E1A" w:rsidRPr="0051099E">
        <w:t xml:space="preserve">». </w:t>
      </w:r>
    </w:p>
    <w:p w:rsidR="00DB5F25" w:rsidRPr="0051099E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51099E" w:rsidRDefault="00DA10A6" w:rsidP="003A38C9">
      <w:pPr>
        <w:spacing w:line="360" w:lineRule="auto"/>
        <w:rPr>
          <w:b/>
          <w:bCs/>
        </w:rPr>
      </w:pPr>
      <w:r w:rsidRPr="0051099E">
        <w:rPr>
          <w:b/>
          <w:bCs/>
        </w:rPr>
        <w:t xml:space="preserve">3. </w:t>
      </w:r>
      <w:r w:rsidRPr="0051099E">
        <w:rPr>
          <w:b/>
          <w:bCs/>
          <w:caps/>
        </w:rPr>
        <w:t>Объем дисциплины и виды учебной работы</w:t>
      </w:r>
    </w:p>
    <w:p w:rsidR="00B71438" w:rsidRPr="0051099E" w:rsidRDefault="00DA10A6" w:rsidP="00B71438">
      <w:pPr>
        <w:ind w:firstLine="709"/>
        <w:jc w:val="both"/>
        <w:rPr>
          <w:color w:val="000000"/>
        </w:rPr>
      </w:pPr>
      <w:r w:rsidRPr="0051099E">
        <w:t xml:space="preserve">Общая трудоемкость освоения дисциплины составляет </w:t>
      </w:r>
      <w:r w:rsidR="00013AAB" w:rsidRPr="0051099E">
        <w:t>3</w:t>
      </w:r>
      <w:r w:rsidRPr="0051099E">
        <w:t xml:space="preserve"> зачетных единицы, 1</w:t>
      </w:r>
      <w:r w:rsidR="00013AAB" w:rsidRPr="0051099E">
        <w:t>08</w:t>
      </w:r>
      <w:r w:rsidR="00745F51" w:rsidRPr="0051099E">
        <w:t xml:space="preserve"> академических часов </w:t>
      </w:r>
      <w:r w:rsidR="00B71438" w:rsidRPr="0051099E">
        <w:rPr>
          <w:i/>
        </w:rPr>
        <w:t>(1 зачетная единица соответствует 36 академическим</w:t>
      </w:r>
      <w:r w:rsidR="00B71438" w:rsidRPr="0051099E">
        <w:rPr>
          <w:i/>
          <w:color w:val="000000"/>
        </w:rPr>
        <w:t xml:space="preserve"> часам).</w:t>
      </w:r>
    </w:p>
    <w:p w:rsidR="00DA10A6" w:rsidRPr="0051099E" w:rsidRDefault="00DA10A6" w:rsidP="00EC69C9">
      <w:pPr>
        <w:ind w:firstLine="720"/>
        <w:jc w:val="both"/>
      </w:pPr>
    </w:p>
    <w:p w:rsidR="00770EE2" w:rsidRPr="0051099E" w:rsidRDefault="00770EE2" w:rsidP="00770EE2">
      <w:pPr>
        <w:jc w:val="both"/>
        <w:rPr>
          <w:bCs/>
        </w:rPr>
      </w:pPr>
      <w:r w:rsidRPr="0051099E">
        <w:rPr>
          <w:bCs/>
        </w:rPr>
        <w:t>Заочная форма обучения</w:t>
      </w:r>
    </w:p>
    <w:p w:rsidR="00770EE2" w:rsidRPr="0051099E" w:rsidRDefault="00770EE2" w:rsidP="00770EE2">
      <w:pPr>
        <w:jc w:val="both"/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17E7B" w:rsidRPr="0051099E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  <w:rPr>
                <w:i/>
                <w:iCs/>
              </w:rPr>
            </w:pPr>
            <w:bookmarkStart w:id="10" w:name="_Hlk98686718"/>
            <w:r w:rsidRPr="0051099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</w:pPr>
            <w:r w:rsidRPr="0051099E">
              <w:t>Трудоемкость в акад.час</w:t>
            </w:r>
          </w:p>
        </w:tc>
      </w:tr>
      <w:tr w:rsidR="00817E7B" w:rsidRPr="0051099E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1099E">
              <w:rPr>
                <w:sz w:val="20"/>
                <w:szCs w:val="20"/>
              </w:rPr>
              <w:t xml:space="preserve">Практическая </w:t>
            </w:r>
            <w:r w:rsidRPr="0051099E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817E7B" w:rsidRPr="0051099E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817E7B" w:rsidRPr="0051099E" w:rsidRDefault="00817E7B" w:rsidP="00194400">
            <w:r w:rsidRPr="0051099E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E7B" w:rsidRPr="0051099E" w:rsidRDefault="00817E7B" w:rsidP="00194400">
            <w:pPr>
              <w:jc w:val="center"/>
            </w:pPr>
            <w:r w:rsidRPr="0051099E">
              <w:t>8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194400">
            <w:pPr>
              <w:pStyle w:val="a5"/>
            </w:pPr>
            <w:r w:rsidRPr="0051099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E7B" w:rsidRPr="0051099E" w:rsidRDefault="00817E7B" w:rsidP="00194400">
            <w:pPr>
              <w:pStyle w:val="a5"/>
              <w:snapToGrid w:val="0"/>
              <w:jc w:val="center"/>
            </w:pP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194400">
            <w:pPr>
              <w:pStyle w:val="a5"/>
            </w:pPr>
            <w:r w:rsidRPr="0051099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jc w:val="center"/>
            </w:pPr>
            <w:r w:rsidRPr="0051099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jc w:val="center"/>
            </w:pPr>
            <w:r w:rsidRPr="0051099E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194400">
            <w:pPr>
              <w:pStyle w:val="a5"/>
            </w:pPr>
            <w:r w:rsidRPr="0051099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jc w:val="center"/>
            </w:pPr>
            <w:r w:rsidRPr="0051099E"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E7B" w:rsidRPr="0051099E" w:rsidRDefault="00817E7B" w:rsidP="00194400">
            <w:pPr>
              <w:jc w:val="center"/>
            </w:pPr>
            <w:r w:rsidRPr="0051099E">
              <w:t>-/</w:t>
            </w:r>
            <w:r w:rsidR="00CC6B25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E0E0E0"/>
          </w:tcPr>
          <w:p w:rsidR="00817E7B" w:rsidRPr="0051099E" w:rsidRDefault="00817E7B" w:rsidP="00194400">
            <w:pPr>
              <w:pStyle w:val="a5"/>
            </w:pPr>
            <w:r w:rsidRPr="0051099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17E7B" w:rsidRPr="0051099E" w:rsidRDefault="00817E7B" w:rsidP="00194400">
            <w:pPr>
              <w:jc w:val="center"/>
            </w:pPr>
            <w:r w:rsidRPr="0051099E"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17E7B" w:rsidRPr="0051099E" w:rsidRDefault="00817E7B" w:rsidP="00194400">
            <w:pPr>
              <w:jc w:val="center"/>
            </w:pPr>
            <w:r w:rsidRPr="0051099E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D9D9D9"/>
          </w:tcPr>
          <w:p w:rsidR="00817E7B" w:rsidRPr="0051099E" w:rsidRDefault="00817E7B" w:rsidP="00817E7B">
            <w:pPr>
              <w:pStyle w:val="a5"/>
            </w:pPr>
            <w:r w:rsidRPr="0051099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817E7B">
            <w:pPr>
              <w:pStyle w:val="a5"/>
            </w:pPr>
            <w:r w:rsidRPr="0051099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817E7B">
            <w:pPr>
              <w:pStyle w:val="a5"/>
            </w:pPr>
            <w:r w:rsidRPr="0051099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</w:pPr>
            <w:r w:rsidRPr="0051099E">
              <w:t>-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DDDDDD"/>
          </w:tcPr>
          <w:p w:rsidR="00817E7B" w:rsidRPr="0051099E" w:rsidRDefault="00817E7B" w:rsidP="00817E7B">
            <w:pPr>
              <w:pStyle w:val="a5"/>
              <w:ind w:left="57"/>
            </w:pPr>
            <w:r w:rsidRPr="0051099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17E7B" w:rsidRPr="0051099E" w:rsidRDefault="00817E7B" w:rsidP="00817E7B">
            <w:pPr>
              <w:pStyle w:val="a5"/>
              <w:jc w:val="center"/>
              <w:rPr>
                <w:bCs/>
              </w:rPr>
            </w:pPr>
            <w:r w:rsidRPr="0051099E">
              <w:rPr>
                <w:bCs/>
              </w:rPr>
              <w:t>9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817E7B">
            <w:pPr>
              <w:pStyle w:val="a5"/>
              <w:ind w:left="57"/>
            </w:pPr>
            <w:r w:rsidRPr="0051099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bCs/>
              </w:rPr>
            </w:pPr>
            <w:r w:rsidRPr="0051099E">
              <w:rPr>
                <w:bCs/>
              </w:rPr>
              <w:t>2,35</w:t>
            </w:r>
          </w:p>
        </w:tc>
      </w:tr>
      <w:tr w:rsidR="00817E7B" w:rsidRPr="0051099E" w:rsidTr="00194400">
        <w:tc>
          <w:tcPr>
            <w:tcW w:w="6540" w:type="dxa"/>
            <w:shd w:val="clear" w:color="auto" w:fill="auto"/>
          </w:tcPr>
          <w:p w:rsidR="00817E7B" w:rsidRPr="0051099E" w:rsidRDefault="00817E7B" w:rsidP="00817E7B">
            <w:pPr>
              <w:pStyle w:val="a5"/>
              <w:ind w:left="57"/>
            </w:pPr>
            <w:r w:rsidRPr="0051099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bCs/>
              </w:rPr>
            </w:pPr>
            <w:r w:rsidRPr="0051099E">
              <w:rPr>
                <w:bCs/>
              </w:rPr>
              <w:t>6,65</w:t>
            </w:r>
          </w:p>
        </w:tc>
      </w:tr>
      <w:tr w:rsidR="00817E7B" w:rsidRPr="0051099E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817E7B" w:rsidRPr="0051099E" w:rsidRDefault="00817E7B" w:rsidP="00194400">
            <w:pPr>
              <w:pStyle w:val="a5"/>
            </w:pPr>
            <w:r w:rsidRPr="0051099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17E7B" w:rsidRPr="0051099E" w:rsidRDefault="00817E7B" w:rsidP="00194400">
            <w:pPr>
              <w:pStyle w:val="a5"/>
              <w:jc w:val="center"/>
            </w:pPr>
            <w:r w:rsidRPr="0051099E">
              <w:t>108/3</w:t>
            </w:r>
          </w:p>
        </w:tc>
      </w:tr>
      <w:bookmarkEnd w:id="10"/>
    </w:tbl>
    <w:p w:rsidR="00817E7B" w:rsidRPr="0051099E" w:rsidRDefault="00817E7B" w:rsidP="00770EE2">
      <w:pPr>
        <w:jc w:val="both"/>
        <w:rPr>
          <w:bCs/>
        </w:rPr>
      </w:pPr>
    </w:p>
    <w:p w:rsidR="00DA10A6" w:rsidRPr="0051099E" w:rsidRDefault="00DA10A6" w:rsidP="00936094">
      <w:pPr>
        <w:spacing w:after="120"/>
        <w:rPr>
          <w:b/>
          <w:bCs/>
          <w:caps/>
        </w:rPr>
      </w:pPr>
      <w:r w:rsidRPr="0051099E">
        <w:rPr>
          <w:b/>
          <w:bCs/>
        </w:rPr>
        <w:t xml:space="preserve">4. </w:t>
      </w:r>
      <w:r w:rsidRPr="0051099E">
        <w:rPr>
          <w:b/>
          <w:bCs/>
          <w:caps/>
        </w:rPr>
        <w:t>Содержание дисциплины</w:t>
      </w:r>
    </w:p>
    <w:p w:rsidR="00D141E6" w:rsidRPr="0051099E" w:rsidRDefault="00D141E6" w:rsidP="00D141E6">
      <w:pPr>
        <w:ind w:firstLine="708"/>
        <w:jc w:val="both"/>
      </w:pPr>
      <w:r w:rsidRPr="0051099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17E7B" w:rsidRPr="0051099E" w:rsidRDefault="00817E7B" w:rsidP="00817E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51099E">
        <w:rPr>
          <w:b/>
          <w:bCs/>
          <w:color w:val="000000"/>
          <w:sz w:val="24"/>
          <w:szCs w:val="24"/>
        </w:rPr>
        <w:t xml:space="preserve">4.1 </w:t>
      </w:r>
      <w:r w:rsidRPr="0051099E">
        <w:rPr>
          <w:b/>
          <w:bCs/>
          <w:sz w:val="24"/>
          <w:szCs w:val="24"/>
        </w:rPr>
        <w:t>Блоки (разделы) дисциплины.</w:t>
      </w:r>
    </w:p>
    <w:p w:rsidR="00817E7B" w:rsidRPr="0051099E" w:rsidRDefault="00817E7B" w:rsidP="00817E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17E7B" w:rsidRPr="0051099E" w:rsidTr="00194400">
        <w:tc>
          <w:tcPr>
            <w:tcW w:w="693" w:type="dxa"/>
          </w:tcPr>
          <w:p w:rsidR="00817E7B" w:rsidRPr="0051099E" w:rsidRDefault="00817E7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17E7B" w:rsidRPr="0051099E" w:rsidRDefault="00817E7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7E7B" w:rsidRPr="0051099E" w:rsidTr="00194400">
        <w:tc>
          <w:tcPr>
            <w:tcW w:w="693" w:type="dxa"/>
          </w:tcPr>
          <w:p w:rsidR="00817E7B" w:rsidRPr="0051099E" w:rsidRDefault="00817E7B" w:rsidP="00817E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817E7B" w:rsidRPr="0051099E" w:rsidTr="00194400">
        <w:tc>
          <w:tcPr>
            <w:tcW w:w="693" w:type="dxa"/>
          </w:tcPr>
          <w:p w:rsidR="00817E7B" w:rsidRPr="0051099E" w:rsidRDefault="00817E7B" w:rsidP="00817E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Новейшие научные исследования. Перспективы развития изучаемой науки.</w:t>
            </w:r>
          </w:p>
        </w:tc>
      </w:tr>
      <w:tr w:rsidR="00817E7B" w:rsidRPr="0051099E" w:rsidTr="00194400">
        <w:tc>
          <w:tcPr>
            <w:tcW w:w="693" w:type="dxa"/>
          </w:tcPr>
          <w:p w:rsidR="00817E7B" w:rsidRPr="0051099E" w:rsidRDefault="00817E7B" w:rsidP="00817E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речи)</w:t>
            </w:r>
          </w:p>
        </w:tc>
      </w:tr>
      <w:tr w:rsidR="00817E7B" w:rsidRPr="0051099E" w:rsidTr="00194400">
        <w:tc>
          <w:tcPr>
            <w:tcW w:w="693" w:type="dxa"/>
          </w:tcPr>
          <w:p w:rsidR="00817E7B" w:rsidRPr="0051099E" w:rsidRDefault="00817E7B" w:rsidP="00817E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09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</w:tr>
      <w:bookmarkEnd w:id="7"/>
      <w:bookmarkEnd w:id="11"/>
    </w:tbl>
    <w:p w:rsidR="00817E7B" w:rsidRPr="0051099E" w:rsidRDefault="00817E7B" w:rsidP="00817E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7E7B" w:rsidRPr="0051099E" w:rsidRDefault="00817E7B" w:rsidP="00817E7B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51099E">
        <w:rPr>
          <w:b/>
          <w:color w:val="000000"/>
        </w:rPr>
        <w:t>4.2. Примерная тематика курсовых работ (проектов):</w:t>
      </w:r>
    </w:p>
    <w:p w:rsidR="00817E7B" w:rsidRPr="0051099E" w:rsidRDefault="00817E7B" w:rsidP="00817E7B">
      <w:r w:rsidRPr="0051099E">
        <w:t>Курсовая работа по дисциплине не предусмотрена учебным планом.</w:t>
      </w:r>
    </w:p>
    <w:bookmarkEnd w:id="13"/>
    <w:bookmarkEnd w:id="17"/>
    <w:p w:rsidR="00817E7B" w:rsidRPr="0051099E" w:rsidRDefault="00817E7B" w:rsidP="00817E7B">
      <w:pPr>
        <w:rPr>
          <w:color w:val="000000"/>
        </w:rPr>
      </w:pPr>
    </w:p>
    <w:p w:rsidR="00817E7B" w:rsidRPr="0051099E" w:rsidRDefault="00817E7B" w:rsidP="00817E7B">
      <w:pPr>
        <w:rPr>
          <w:b/>
        </w:rPr>
      </w:pPr>
      <w:r w:rsidRPr="0051099E">
        <w:rPr>
          <w:b/>
          <w:bCs/>
          <w:caps/>
        </w:rPr>
        <w:t xml:space="preserve">4.3. </w:t>
      </w:r>
      <w:r w:rsidRPr="0051099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17E7B" w:rsidRPr="0051099E" w:rsidRDefault="00817E7B" w:rsidP="00817E7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17E7B" w:rsidRPr="0051099E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  <w:r w:rsidRPr="0051099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  <w:r w:rsidRPr="0051099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1099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  <w:r w:rsidRPr="0051099E">
              <w:rPr>
                <w:b/>
              </w:rPr>
              <w:t>Практическая подготовка*</w:t>
            </w:r>
          </w:p>
        </w:tc>
      </w:tr>
      <w:tr w:rsidR="00817E7B" w:rsidRPr="0051099E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1099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E7B" w:rsidRPr="0051099E" w:rsidRDefault="00817E7B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1099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817E7B" w:rsidRPr="0051099E" w:rsidRDefault="00817E7B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817E7B" w:rsidRPr="0051099E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 xml:space="preserve">Избранное направление профессиональной деятельности. История и </w:t>
            </w:r>
            <w:r w:rsidRPr="0051099E">
              <w:rPr>
                <w:rFonts w:eastAsia="Calibri"/>
                <w:lang w:eastAsia="en-US"/>
              </w:rPr>
              <w:lastRenderedPageBreak/>
              <w:t>современное состояние изучаемой науки.</w:t>
            </w:r>
          </w:p>
        </w:tc>
        <w:tc>
          <w:tcPr>
            <w:tcW w:w="1701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</w:p>
        </w:tc>
      </w:tr>
      <w:tr w:rsidR="00817E7B" w:rsidRPr="0051099E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Новейшие научные исследования. Перспективы развития изучаемой науки.</w:t>
            </w:r>
          </w:p>
        </w:tc>
        <w:tc>
          <w:tcPr>
            <w:tcW w:w="1701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</w:p>
        </w:tc>
      </w:tr>
      <w:tr w:rsidR="00817E7B" w:rsidRPr="0051099E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речи)</w:t>
            </w:r>
          </w:p>
        </w:tc>
        <w:tc>
          <w:tcPr>
            <w:tcW w:w="1701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</w:p>
        </w:tc>
      </w:tr>
      <w:tr w:rsidR="00817E7B" w:rsidRPr="0051099E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817E7B" w:rsidRPr="0051099E" w:rsidRDefault="00817E7B" w:rsidP="00817E7B">
            <w:pPr>
              <w:pStyle w:val="a5"/>
              <w:jc w:val="center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17E7B" w:rsidRPr="0051099E" w:rsidRDefault="00817E7B" w:rsidP="00817E7B">
            <w:pPr>
              <w:widowControl w:val="0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  <w:tc>
          <w:tcPr>
            <w:tcW w:w="1701" w:type="dxa"/>
            <w:shd w:val="clear" w:color="auto" w:fill="auto"/>
          </w:tcPr>
          <w:p w:rsidR="00817E7B" w:rsidRPr="0051099E" w:rsidRDefault="00817E7B" w:rsidP="00817E7B">
            <w:r w:rsidRPr="005109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  <w:r w:rsidRPr="005109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17E7B" w:rsidRPr="0051099E" w:rsidRDefault="00817E7B" w:rsidP="00817E7B">
            <w:pPr>
              <w:pStyle w:val="a5"/>
              <w:rPr>
                <w:sz w:val="22"/>
                <w:szCs w:val="22"/>
              </w:rPr>
            </w:pPr>
          </w:p>
        </w:tc>
      </w:tr>
      <w:bookmarkEnd w:id="16"/>
      <w:bookmarkEnd w:id="22"/>
    </w:tbl>
    <w:p w:rsidR="00817E7B" w:rsidRPr="0051099E" w:rsidRDefault="00817E7B" w:rsidP="002B36AA">
      <w:pPr>
        <w:spacing w:line="360" w:lineRule="auto"/>
        <w:rPr>
          <w:b/>
          <w:bCs/>
          <w:caps/>
        </w:rPr>
      </w:pPr>
    </w:p>
    <w:p w:rsidR="00DA10A6" w:rsidRPr="0051099E" w:rsidRDefault="00DA10A6" w:rsidP="00DD0639">
      <w:pPr>
        <w:jc w:val="both"/>
        <w:rPr>
          <w:b/>
          <w:bCs/>
          <w:caps/>
        </w:rPr>
      </w:pPr>
      <w:r w:rsidRPr="0051099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51099E" w:rsidRDefault="005B7E39" w:rsidP="00DD0639">
      <w:pPr>
        <w:jc w:val="both"/>
        <w:rPr>
          <w:b/>
          <w:bCs/>
          <w:iCs/>
        </w:rPr>
      </w:pPr>
      <w:r w:rsidRPr="0051099E">
        <w:rPr>
          <w:b/>
          <w:bCs/>
          <w:iCs/>
        </w:rPr>
        <w:t>5.1 Т</w:t>
      </w:r>
      <w:r w:rsidR="00745F51" w:rsidRPr="0051099E">
        <w:rPr>
          <w:b/>
          <w:bCs/>
          <w:iCs/>
        </w:rPr>
        <w:t>емы конспектов:</w:t>
      </w:r>
    </w:p>
    <w:p w:rsidR="005B7E39" w:rsidRPr="0051099E" w:rsidRDefault="005B7E39" w:rsidP="00DD0639">
      <w:pPr>
        <w:jc w:val="both"/>
        <w:rPr>
          <w:b/>
          <w:bCs/>
          <w:iCs/>
        </w:rPr>
      </w:pPr>
    </w:p>
    <w:p w:rsidR="005B7E39" w:rsidRPr="0051099E" w:rsidRDefault="005B7E39" w:rsidP="00745F51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9E">
        <w:rPr>
          <w:rFonts w:ascii="Times New Roman" w:eastAsia="Calibri" w:hAnsi="Times New Roman" w:cs="Times New Roman"/>
          <w:sz w:val="24"/>
          <w:szCs w:val="24"/>
        </w:rPr>
        <w:t>Структура сложносочинённого предложения. Основные сочинительные союзы. Порядок слов в сложносочинённом предложении. Порядок слов и формальные признаки основных и второстепенных частей речи. Порядок слов в придаточном предложении.</w:t>
      </w:r>
    </w:p>
    <w:p w:rsidR="005B7E39" w:rsidRPr="0051099E" w:rsidRDefault="005B7E39" w:rsidP="00745F51">
      <w:pPr>
        <w:pStyle w:val="ad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1099E">
        <w:rPr>
          <w:rFonts w:ascii="Times New Roman" w:eastAsia="SimSun" w:hAnsi="Times New Roman" w:cs="Times New Roman"/>
          <w:sz w:val="24"/>
          <w:szCs w:val="24"/>
          <w:lang w:eastAsia="zh-CN"/>
        </w:rPr>
        <w:t>Модальные глаголы и их эквиваленты. Типы перевода модальных конструкций.</w:t>
      </w:r>
    </w:p>
    <w:p w:rsidR="005B7E39" w:rsidRPr="0051099E" w:rsidRDefault="005B7E39" w:rsidP="00745F51">
      <w:pPr>
        <w:pStyle w:val="a5"/>
        <w:numPr>
          <w:ilvl w:val="0"/>
          <w:numId w:val="18"/>
        </w:numPr>
        <w:jc w:val="both"/>
      </w:pPr>
      <w:r w:rsidRPr="0051099E">
        <w:rPr>
          <w:rFonts w:eastAsia="Calibri"/>
          <w:lang w:eastAsia="en-US"/>
        </w:rPr>
        <w:t>Общая структура доклада, начало выступления. Семантика и формальные признаки страдательного залога. Страдательный залог. Видовременные формы сказуемого, выраженного страдательным залогом. Особенности научной устной речи. Неличные формы глагола. Типы инфинитива. Инфинитивные обороты и конструкции Причастие и причастные обороты. Способы их перевода. Функции в предложении.</w:t>
      </w:r>
    </w:p>
    <w:p w:rsidR="005B7E39" w:rsidRPr="0051099E" w:rsidRDefault="005B7E39" w:rsidP="00745F51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99E">
        <w:rPr>
          <w:rFonts w:ascii="Times New Roman" w:eastAsia="Calibri" w:hAnsi="Times New Roman" w:cs="Times New Roman"/>
          <w:sz w:val="24"/>
          <w:szCs w:val="24"/>
        </w:rPr>
        <w:t>Вербальные и невербальные способы воздействия на аудиторию. Тактика ответов на вопросы.</w:t>
      </w:r>
    </w:p>
    <w:p w:rsidR="005B7E39" w:rsidRPr="0051099E" w:rsidRDefault="005B7E39" w:rsidP="00D30DD7">
      <w:pPr>
        <w:rPr>
          <w:b/>
          <w:bCs/>
        </w:rPr>
      </w:pPr>
    </w:p>
    <w:p w:rsidR="00DA10A6" w:rsidRPr="0051099E" w:rsidRDefault="005B7E39" w:rsidP="00745F51">
      <w:pPr>
        <w:jc w:val="both"/>
        <w:rPr>
          <w:b/>
          <w:bCs/>
        </w:rPr>
      </w:pPr>
      <w:r w:rsidRPr="0051099E">
        <w:rPr>
          <w:b/>
        </w:rPr>
        <w:t xml:space="preserve"> </w:t>
      </w:r>
      <w:r w:rsidR="00DA10A6" w:rsidRPr="0051099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51099E" w:rsidRDefault="00DA10A6" w:rsidP="00D66A7F">
      <w:pPr>
        <w:spacing w:after="120"/>
        <w:rPr>
          <w:b/>
          <w:bCs/>
        </w:rPr>
      </w:pPr>
      <w:r w:rsidRPr="0051099E">
        <w:rPr>
          <w:b/>
          <w:bCs/>
        </w:rPr>
        <w:t xml:space="preserve">6.1. </w:t>
      </w:r>
      <w:r w:rsidR="00D66A7F" w:rsidRPr="0051099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51099E" w:rsidTr="00D30DD7">
        <w:trPr>
          <w:trHeight w:val="582"/>
        </w:trPr>
        <w:tc>
          <w:tcPr>
            <w:tcW w:w="567" w:type="dxa"/>
            <w:vAlign w:val="center"/>
          </w:tcPr>
          <w:p w:rsidR="00D66A7F" w:rsidRPr="0051099E" w:rsidRDefault="00D66A7F" w:rsidP="00F43A50">
            <w:pPr>
              <w:pStyle w:val="a5"/>
              <w:jc w:val="center"/>
            </w:pPr>
            <w:r w:rsidRPr="0051099E">
              <w:t>№</w:t>
            </w:r>
          </w:p>
          <w:p w:rsidR="00D66A7F" w:rsidRPr="0051099E" w:rsidRDefault="00D66A7F" w:rsidP="00F43A50">
            <w:pPr>
              <w:pStyle w:val="a5"/>
              <w:jc w:val="center"/>
            </w:pPr>
            <w:r w:rsidRPr="0051099E">
              <w:t>п</w:t>
            </w:r>
            <w:r w:rsidR="007D59BB" w:rsidRPr="0051099E">
              <w:t>/</w:t>
            </w:r>
            <w:r w:rsidRPr="0051099E">
              <w:t>п</w:t>
            </w:r>
          </w:p>
        </w:tc>
        <w:tc>
          <w:tcPr>
            <w:tcW w:w="6096" w:type="dxa"/>
            <w:vAlign w:val="center"/>
          </w:tcPr>
          <w:p w:rsidR="00D66A7F" w:rsidRPr="0051099E" w:rsidRDefault="00D66A7F" w:rsidP="00F43A50">
            <w:pPr>
              <w:pStyle w:val="a5"/>
              <w:jc w:val="center"/>
            </w:pPr>
            <w:r w:rsidRPr="0051099E">
              <w:t>№</w:t>
            </w:r>
            <w:r w:rsidR="00817E7B" w:rsidRPr="0051099E">
              <w:t xml:space="preserve"> </w:t>
            </w:r>
            <w:r w:rsidRPr="0051099E">
              <w:t>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51099E" w:rsidRDefault="00D66A7F" w:rsidP="00F43A50">
            <w:pPr>
              <w:pStyle w:val="a5"/>
              <w:jc w:val="center"/>
            </w:pPr>
            <w:r w:rsidRPr="0051099E">
              <w:t>Форма текущего контроля</w:t>
            </w:r>
          </w:p>
        </w:tc>
      </w:tr>
      <w:tr w:rsidR="00013AAB" w:rsidRPr="0051099E" w:rsidTr="00D30DD7">
        <w:tc>
          <w:tcPr>
            <w:tcW w:w="567" w:type="dxa"/>
          </w:tcPr>
          <w:p w:rsidR="00013AAB" w:rsidRPr="0051099E" w:rsidRDefault="00013AAB" w:rsidP="00D30DD7">
            <w:pPr>
              <w:pStyle w:val="a5"/>
            </w:pPr>
            <w:r w:rsidRPr="0051099E">
              <w:t>1</w:t>
            </w:r>
          </w:p>
        </w:tc>
        <w:tc>
          <w:tcPr>
            <w:tcW w:w="6096" w:type="dxa"/>
          </w:tcPr>
          <w:p w:rsidR="00013AAB" w:rsidRPr="0051099E" w:rsidRDefault="00013AAB" w:rsidP="00013AAB">
            <w:pPr>
              <w:widowControl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b/>
                <w:lang w:eastAsia="en-US"/>
              </w:rPr>
              <w:t>Тема 1.</w:t>
            </w:r>
            <w:r w:rsidRPr="0051099E">
              <w:rPr>
                <w:rFonts w:eastAsia="Calibri"/>
                <w:lang w:eastAsia="en-US"/>
              </w:rPr>
              <w:t xml:space="preserve"> Избранное направление профессиональной деятельности. История</w:t>
            </w:r>
            <w:r w:rsidR="00817E7B" w:rsidRPr="0051099E">
              <w:rPr>
                <w:rFonts w:eastAsia="Calibri"/>
                <w:lang w:eastAsia="en-US"/>
              </w:rPr>
              <w:t xml:space="preserve"> </w:t>
            </w:r>
            <w:r w:rsidRPr="0051099E">
              <w:rPr>
                <w:rFonts w:eastAsia="Calibri"/>
                <w:lang w:eastAsia="en-US"/>
              </w:rPr>
              <w:t>и современное состояние</w:t>
            </w:r>
            <w:r w:rsidR="00817E7B" w:rsidRPr="0051099E">
              <w:rPr>
                <w:rFonts w:eastAsia="Calibri"/>
                <w:lang w:eastAsia="en-US"/>
              </w:rPr>
              <w:t xml:space="preserve"> </w:t>
            </w:r>
            <w:r w:rsidRPr="0051099E">
              <w:rPr>
                <w:rFonts w:eastAsia="Calibri"/>
                <w:lang w:eastAsia="en-US"/>
              </w:rPr>
              <w:t>изучаемой науки.</w:t>
            </w:r>
          </w:p>
        </w:tc>
        <w:tc>
          <w:tcPr>
            <w:tcW w:w="2693" w:type="dxa"/>
            <w:vAlign w:val="center"/>
          </w:tcPr>
          <w:p w:rsidR="00013AAB" w:rsidRPr="0051099E" w:rsidRDefault="00745F51" w:rsidP="005B7E39">
            <w:pPr>
              <w:pStyle w:val="a5"/>
              <w:jc w:val="center"/>
            </w:pPr>
            <w:r w:rsidRPr="0051099E">
              <w:t>Конспект</w:t>
            </w:r>
          </w:p>
          <w:p w:rsidR="00745F51" w:rsidRPr="0051099E" w:rsidRDefault="00745F51" w:rsidP="005B7E39">
            <w:pPr>
              <w:pStyle w:val="a5"/>
              <w:jc w:val="center"/>
            </w:pPr>
            <w:r w:rsidRPr="0051099E">
              <w:t>Выполнение лабораторных работ</w:t>
            </w:r>
          </w:p>
        </w:tc>
      </w:tr>
      <w:tr w:rsidR="00745F51" w:rsidRPr="0051099E" w:rsidTr="002261A3">
        <w:tc>
          <w:tcPr>
            <w:tcW w:w="567" w:type="dxa"/>
          </w:tcPr>
          <w:p w:rsidR="00745F51" w:rsidRPr="0051099E" w:rsidRDefault="00745F51" w:rsidP="00745F51">
            <w:pPr>
              <w:pStyle w:val="a5"/>
            </w:pPr>
            <w:r w:rsidRPr="0051099E">
              <w:t>2</w:t>
            </w:r>
          </w:p>
        </w:tc>
        <w:tc>
          <w:tcPr>
            <w:tcW w:w="6096" w:type="dxa"/>
          </w:tcPr>
          <w:p w:rsidR="00745F51" w:rsidRPr="0051099E" w:rsidRDefault="00745F51" w:rsidP="00745F51">
            <w:pPr>
              <w:widowControl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b/>
                <w:lang w:eastAsia="en-US"/>
              </w:rPr>
              <w:t>Тема 2.</w:t>
            </w:r>
            <w:r w:rsidRPr="0051099E">
              <w:rPr>
                <w:rFonts w:eastAsia="Calibri"/>
                <w:lang w:eastAsia="en-US"/>
              </w:rPr>
              <w:t xml:space="preserve"> Новейшие научные исследования. Перспективы развития изучаемой науки.</w:t>
            </w:r>
          </w:p>
        </w:tc>
        <w:tc>
          <w:tcPr>
            <w:tcW w:w="2693" w:type="dxa"/>
            <w:vAlign w:val="center"/>
          </w:tcPr>
          <w:p w:rsidR="00745F51" w:rsidRPr="0051099E" w:rsidRDefault="00745F51" w:rsidP="00745F51">
            <w:pPr>
              <w:pStyle w:val="a5"/>
              <w:jc w:val="center"/>
            </w:pPr>
            <w:r w:rsidRPr="0051099E">
              <w:t>Конспект</w:t>
            </w:r>
          </w:p>
          <w:p w:rsidR="00745F51" w:rsidRPr="0051099E" w:rsidRDefault="00745F51" w:rsidP="00745F51">
            <w:pPr>
              <w:pStyle w:val="a5"/>
              <w:jc w:val="center"/>
            </w:pPr>
            <w:r w:rsidRPr="0051099E">
              <w:t>Выполнение лабораторных работ</w:t>
            </w:r>
          </w:p>
        </w:tc>
      </w:tr>
      <w:tr w:rsidR="00745F51" w:rsidRPr="0051099E" w:rsidTr="002261A3">
        <w:tc>
          <w:tcPr>
            <w:tcW w:w="567" w:type="dxa"/>
          </w:tcPr>
          <w:p w:rsidR="00745F51" w:rsidRPr="0051099E" w:rsidRDefault="00745F51" w:rsidP="00745F51">
            <w:pPr>
              <w:pStyle w:val="a5"/>
            </w:pPr>
            <w:r w:rsidRPr="0051099E">
              <w:t>3</w:t>
            </w:r>
          </w:p>
        </w:tc>
        <w:tc>
          <w:tcPr>
            <w:tcW w:w="6096" w:type="dxa"/>
          </w:tcPr>
          <w:p w:rsidR="00745F51" w:rsidRPr="0051099E" w:rsidRDefault="00745F51" w:rsidP="00745F51">
            <w:pPr>
              <w:widowControl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b/>
                <w:lang w:eastAsia="en-US"/>
              </w:rPr>
              <w:t xml:space="preserve">Тема 3. </w:t>
            </w:r>
            <w:r w:rsidRPr="0051099E">
              <w:rPr>
                <w:rFonts w:eastAsia="Calibri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речи)</w:t>
            </w:r>
          </w:p>
        </w:tc>
        <w:tc>
          <w:tcPr>
            <w:tcW w:w="2693" w:type="dxa"/>
            <w:vAlign w:val="center"/>
          </w:tcPr>
          <w:p w:rsidR="00745F51" w:rsidRPr="0051099E" w:rsidRDefault="00745F51" w:rsidP="00745F51">
            <w:pPr>
              <w:pStyle w:val="a5"/>
              <w:jc w:val="center"/>
            </w:pPr>
            <w:r w:rsidRPr="0051099E">
              <w:t>Конспект</w:t>
            </w:r>
          </w:p>
          <w:p w:rsidR="00745F51" w:rsidRPr="0051099E" w:rsidRDefault="00745F51" w:rsidP="00745F51">
            <w:pPr>
              <w:pStyle w:val="a5"/>
              <w:jc w:val="center"/>
            </w:pPr>
            <w:r w:rsidRPr="0051099E">
              <w:t>Выполнение лабораторных работ</w:t>
            </w:r>
          </w:p>
        </w:tc>
      </w:tr>
      <w:tr w:rsidR="00745F51" w:rsidRPr="0051099E" w:rsidTr="002261A3">
        <w:tc>
          <w:tcPr>
            <w:tcW w:w="567" w:type="dxa"/>
          </w:tcPr>
          <w:p w:rsidR="00745F51" w:rsidRPr="0051099E" w:rsidRDefault="00745F51" w:rsidP="00745F51">
            <w:pPr>
              <w:pStyle w:val="a5"/>
            </w:pPr>
            <w:r w:rsidRPr="0051099E">
              <w:t>4</w:t>
            </w:r>
          </w:p>
        </w:tc>
        <w:tc>
          <w:tcPr>
            <w:tcW w:w="6096" w:type="dxa"/>
          </w:tcPr>
          <w:p w:rsidR="00745F51" w:rsidRPr="0051099E" w:rsidRDefault="00745F51" w:rsidP="00745F51">
            <w:pPr>
              <w:widowControl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1099E">
              <w:rPr>
                <w:rFonts w:eastAsia="Calibri"/>
                <w:b/>
                <w:lang w:eastAsia="en-US"/>
              </w:rPr>
              <w:t>Тема 4.</w:t>
            </w:r>
            <w:r w:rsidRPr="0051099E">
              <w:rPr>
                <w:rFonts w:eastAsia="Calibri"/>
                <w:lang w:eastAsia="en-US"/>
              </w:rPr>
              <w:t xml:space="preserve"> Подготовка к устному выступлению </w:t>
            </w:r>
            <w:r w:rsidRPr="0051099E">
              <w:rPr>
                <w:rFonts w:eastAsia="Calibri"/>
                <w:lang w:eastAsia="en-US"/>
              </w:rPr>
              <w:lastRenderedPageBreak/>
              <w:t>(Вербальные и невербальные способы воздействия на аудиторию. Тактика ответов на вопросы)</w:t>
            </w:r>
          </w:p>
        </w:tc>
        <w:tc>
          <w:tcPr>
            <w:tcW w:w="2693" w:type="dxa"/>
            <w:vAlign w:val="center"/>
          </w:tcPr>
          <w:p w:rsidR="00745F51" w:rsidRPr="0051099E" w:rsidRDefault="00745F51" w:rsidP="00745F51">
            <w:pPr>
              <w:pStyle w:val="a5"/>
              <w:jc w:val="center"/>
            </w:pPr>
            <w:r w:rsidRPr="0051099E">
              <w:lastRenderedPageBreak/>
              <w:t>Конспект</w:t>
            </w:r>
          </w:p>
          <w:p w:rsidR="00745F51" w:rsidRPr="0051099E" w:rsidRDefault="00745F51" w:rsidP="00745F51">
            <w:pPr>
              <w:pStyle w:val="a5"/>
              <w:jc w:val="center"/>
            </w:pPr>
            <w:r w:rsidRPr="0051099E">
              <w:t xml:space="preserve">Выполнение </w:t>
            </w:r>
            <w:r w:rsidRPr="0051099E">
              <w:lastRenderedPageBreak/>
              <w:t>лабораторных работ</w:t>
            </w:r>
          </w:p>
        </w:tc>
      </w:tr>
    </w:tbl>
    <w:p w:rsidR="00D66A7F" w:rsidRPr="0051099E" w:rsidRDefault="00D66A7F" w:rsidP="00D66A7F">
      <w:pPr>
        <w:spacing w:after="120"/>
        <w:rPr>
          <w:b/>
          <w:bCs/>
        </w:rPr>
      </w:pPr>
    </w:p>
    <w:p w:rsidR="00DA10A6" w:rsidRPr="0051099E" w:rsidRDefault="00DA10A6" w:rsidP="003A38C9">
      <w:pPr>
        <w:spacing w:line="360" w:lineRule="auto"/>
        <w:rPr>
          <w:b/>
          <w:bCs/>
        </w:rPr>
      </w:pPr>
      <w:r w:rsidRPr="0051099E">
        <w:rPr>
          <w:b/>
          <w:bCs/>
        </w:rPr>
        <w:t>7. ПЕРЕЧЕНЬ УЧЕБНОЙ ЛИТЕРАТУРЫ:</w:t>
      </w:r>
    </w:p>
    <w:p w:rsidR="00DA10A6" w:rsidRPr="0051099E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50289" w:rsidRPr="0051099E" w:rsidTr="0059705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89" w:rsidRPr="0051099E" w:rsidRDefault="00B50289" w:rsidP="00597056">
            <w:pPr>
              <w:jc w:val="center"/>
            </w:pPr>
            <w:r w:rsidRPr="0051099E">
              <w:t>Наличие</w:t>
            </w:r>
          </w:p>
        </w:tc>
      </w:tr>
      <w:tr w:rsidR="00B50289" w:rsidRPr="0051099E" w:rsidTr="0059705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289" w:rsidRPr="0051099E" w:rsidRDefault="00B50289" w:rsidP="0059705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0289" w:rsidRPr="0051099E" w:rsidRDefault="00B50289" w:rsidP="0059705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0289" w:rsidRPr="0051099E" w:rsidRDefault="00B50289" w:rsidP="0059705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50289" w:rsidRPr="0051099E" w:rsidRDefault="00B50289" w:rsidP="0059705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50289" w:rsidRPr="0051099E" w:rsidRDefault="00B50289" w:rsidP="005970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50289" w:rsidRPr="0051099E" w:rsidRDefault="00B50289" w:rsidP="00597056">
            <w:pPr>
              <w:jc w:val="center"/>
            </w:pPr>
            <w:r w:rsidRPr="0051099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89" w:rsidRPr="0051099E" w:rsidRDefault="00B50289" w:rsidP="00597056">
            <w:pPr>
              <w:jc w:val="center"/>
              <w:rPr>
                <w:color w:val="000000"/>
              </w:rPr>
            </w:pPr>
            <w:r w:rsidRPr="0051099E">
              <w:rPr>
                <w:color w:val="000000"/>
              </w:rPr>
              <w:t>ЭБС</w:t>
            </w:r>
          </w:p>
          <w:p w:rsidR="00B50289" w:rsidRPr="0051099E" w:rsidRDefault="00B50289" w:rsidP="00597056">
            <w:pPr>
              <w:jc w:val="center"/>
              <w:rPr>
                <w:color w:val="000000"/>
              </w:rPr>
            </w:pPr>
            <w:r w:rsidRPr="0051099E">
              <w:rPr>
                <w:color w:val="000000"/>
              </w:rPr>
              <w:t xml:space="preserve">(адрес </w:t>
            </w:r>
          </w:p>
          <w:p w:rsidR="00B50289" w:rsidRPr="0051099E" w:rsidRDefault="00B50289" w:rsidP="00597056">
            <w:pPr>
              <w:jc w:val="center"/>
            </w:pPr>
            <w:r w:rsidRPr="0051099E">
              <w:rPr>
                <w:color w:val="000000"/>
              </w:rPr>
              <w:t>в сети Интернет)</w:t>
            </w:r>
          </w:p>
        </w:tc>
      </w:tr>
      <w:tr w:rsidR="00B50289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50289" w:rsidRPr="0051099E" w:rsidRDefault="00B50289" w:rsidP="00B5028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50289" w:rsidRPr="0051099E" w:rsidRDefault="00B50289" w:rsidP="00597056">
            <w:pPr>
              <w:rPr>
                <w:lang w:val="en-US"/>
              </w:rPr>
            </w:pPr>
            <w:r w:rsidRPr="0051099E">
              <w:rPr>
                <w:lang w:val="en-US"/>
              </w:rPr>
              <w:t>English for Cross-Cultural and Professional Communication</w:t>
            </w:r>
          </w:p>
        </w:tc>
        <w:tc>
          <w:tcPr>
            <w:tcW w:w="1985" w:type="dxa"/>
          </w:tcPr>
          <w:p w:rsidR="00B50289" w:rsidRPr="0051099E" w:rsidRDefault="00B50289" w:rsidP="00597056">
            <w:pPr>
              <w:rPr>
                <w:lang w:val="en-US"/>
              </w:rPr>
            </w:pPr>
            <w:r w:rsidRPr="0051099E">
              <w:rPr>
                <w:lang w:val="en-US"/>
              </w:rPr>
              <w:t>Данчевская О.Е.</w:t>
            </w:r>
          </w:p>
        </w:tc>
        <w:tc>
          <w:tcPr>
            <w:tcW w:w="1275" w:type="dxa"/>
          </w:tcPr>
          <w:p w:rsidR="00B50289" w:rsidRPr="0051099E" w:rsidRDefault="00B50289" w:rsidP="00597056">
            <w:r w:rsidRPr="0051099E">
              <w:t>Москва: Флинта</w:t>
            </w:r>
          </w:p>
        </w:tc>
        <w:tc>
          <w:tcPr>
            <w:tcW w:w="993" w:type="dxa"/>
          </w:tcPr>
          <w:p w:rsidR="00B50289" w:rsidRPr="0051099E" w:rsidRDefault="00B50289" w:rsidP="00597056">
            <w:r w:rsidRPr="0051099E">
              <w:t>2017</w:t>
            </w:r>
          </w:p>
        </w:tc>
        <w:tc>
          <w:tcPr>
            <w:tcW w:w="1275" w:type="dxa"/>
          </w:tcPr>
          <w:p w:rsidR="00B50289" w:rsidRPr="0051099E" w:rsidRDefault="00B50289" w:rsidP="0059705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B50289" w:rsidRPr="0051099E" w:rsidRDefault="00DF75DD" w:rsidP="00597056">
            <w:hyperlink r:id="rId7" w:history="1">
              <w:r w:rsidR="00B50289" w:rsidRPr="0051099E">
                <w:rPr>
                  <w:rStyle w:val="af2"/>
                </w:rPr>
                <w:t>http://biblioclub.ru</w:t>
              </w:r>
            </w:hyperlink>
          </w:p>
          <w:p w:rsidR="00B50289" w:rsidRPr="0051099E" w:rsidRDefault="00B50289" w:rsidP="00597056"/>
        </w:tc>
      </w:tr>
      <w:tr w:rsidR="00B50289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50289" w:rsidRPr="0051099E" w:rsidRDefault="00B50289" w:rsidP="00B50289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51099E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50289" w:rsidRPr="0051099E" w:rsidRDefault="00B50289" w:rsidP="00597056">
            <w:r w:rsidRPr="0051099E">
              <w:t>Грамматика английского языка [Текст]</w:t>
            </w:r>
            <w:r w:rsidR="00817E7B" w:rsidRPr="0051099E">
              <w:t xml:space="preserve"> </w:t>
            </w:r>
            <w:r w:rsidRPr="0051099E">
              <w:t>: Морфология. Синтаксис: Учебное пособие для студ. пед. вузов</w:t>
            </w:r>
          </w:p>
        </w:tc>
        <w:tc>
          <w:tcPr>
            <w:tcW w:w="1985" w:type="dxa"/>
          </w:tcPr>
          <w:p w:rsidR="00B50289" w:rsidRPr="0051099E" w:rsidRDefault="00B50289" w:rsidP="00597056">
            <w:r w:rsidRPr="0051099E">
              <w:t>Кобрина Н. А. и др.</w:t>
            </w:r>
          </w:p>
        </w:tc>
        <w:tc>
          <w:tcPr>
            <w:tcW w:w="1275" w:type="dxa"/>
          </w:tcPr>
          <w:p w:rsidR="00B50289" w:rsidRPr="0051099E" w:rsidRDefault="00B50289" w:rsidP="00597056">
            <w:r w:rsidRPr="0051099E">
              <w:t>СПб. : Союз</w:t>
            </w:r>
          </w:p>
        </w:tc>
        <w:tc>
          <w:tcPr>
            <w:tcW w:w="993" w:type="dxa"/>
          </w:tcPr>
          <w:p w:rsidR="00B50289" w:rsidRPr="0051099E" w:rsidRDefault="00B50289" w:rsidP="00597056">
            <w:r w:rsidRPr="0051099E">
              <w:t>2004</w:t>
            </w:r>
          </w:p>
        </w:tc>
        <w:tc>
          <w:tcPr>
            <w:tcW w:w="1275" w:type="dxa"/>
          </w:tcPr>
          <w:p w:rsidR="00B50289" w:rsidRPr="0051099E" w:rsidRDefault="00B50289" w:rsidP="00597056">
            <w:pPr>
              <w:jc w:val="center"/>
            </w:pPr>
            <w:r w:rsidRPr="0051099E">
              <w:t>+</w:t>
            </w:r>
          </w:p>
        </w:tc>
        <w:tc>
          <w:tcPr>
            <w:tcW w:w="1418" w:type="dxa"/>
          </w:tcPr>
          <w:p w:rsidR="00B50289" w:rsidRPr="0051099E" w:rsidRDefault="00B50289" w:rsidP="00597056">
            <w:pPr>
              <w:rPr>
                <w:lang w:val="en-US"/>
              </w:rPr>
            </w:pPr>
          </w:p>
        </w:tc>
      </w:tr>
      <w:tr w:rsidR="00B50289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50289" w:rsidRPr="0051099E" w:rsidRDefault="00B50289" w:rsidP="00B5028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50289" w:rsidRPr="0051099E" w:rsidRDefault="00B50289" w:rsidP="00597056">
            <w:r w:rsidRPr="0051099E">
              <w:t>Английский язык для студентов университета [Текст]</w:t>
            </w:r>
            <w:r w:rsidR="00817E7B" w:rsidRPr="0051099E">
              <w:t xml:space="preserve"> </w:t>
            </w:r>
            <w:r w:rsidRPr="0051099E">
              <w:t>: упражнения по грамматике</w:t>
            </w:r>
          </w:p>
        </w:tc>
        <w:tc>
          <w:tcPr>
            <w:tcW w:w="1985" w:type="dxa"/>
          </w:tcPr>
          <w:p w:rsidR="00B50289" w:rsidRPr="0051099E" w:rsidRDefault="00B50289" w:rsidP="00597056">
            <w:r w:rsidRPr="0051099E">
              <w:t>Березина О. А.</w:t>
            </w:r>
          </w:p>
        </w:tc>
        <w:tc>
          <w:tcPr>
            <w:tcW w:w="1275" w:type="dxa"/>
          </w:tcPr>
          <w:p w:rsidR="00B50289" w:rsidRPr="0051099E" w:rsidRDefault="00B50289" w:rsidP="00597056">
            <w:r w:rsidRPr="0051099E">
              <w:t>СПб.</w:t>
            </w:r>
            <w:r w:rsidR="00817E7B" w:rsidRPr="0051099E">
              <w:t xml:space="preserve"> </w:t>
            </w:r>
            <w:r w:rsidRPr="0051099E">
              <w:t>: Издательство "Союз"</w:t>
            </w:r>
          </w:p>
        </w:tc>
        <w:tc>
          <w:tcPr>
            <w:tcW w:w="993" w:type="dxa"/>
          </w:tcPr>
          <w:p w:rsidR="00B50289" w:rsidRPr="0051099E" w:rsidRDefault="00B50289" w:rsidP="00597056">
            <w:r w:rsidRPr="0051099E">
              <w:t>2001</w:t>
            </w:r>
          </w:p>
        </w:tc>
        <w:tc>
          <w:tcPr>
            <w:tcW w:w="1275" w:type="dxa"/>
          </w:tcPr>
          <w:p w:rsidR="00B50289" w:rsidRPr="0051099E" w:rsidRDefault="00B50289" w:rsidP="00597056">
            <w:pPr>
              <w:jc w:val="center"/>
            </w:pPr>
            <w:r w:rsidRPr="0051099E">
              <w:t>+</w:t>
            </w:r>
          </w:p>
        </w:tc>
        <w:tc>
          <w:tcPr>
            <w:tcW w:w="1418" w:type="dxa"/>
          </w:tcPr>
          <w:p w:rsidR="00B50289" w:rsidRPr="0051099E" w:rsidRDefault="00B50289" w:rsidP="00597056"/>
        </w:tc>
      </w:tr>
      <w:tr w:rsidR="00B50289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50289" w:rsidRPr="0051099E" w:rsidRDefault="00B50289" w:rsidP="00B5028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50289" w:rsidRPr="0051099E" w:rsidRDefault="00B50289" w:rsidP="00597056">
            <w:r w:rsidRPr="0051099E">
              <w:t>Английский язык. Упражнения по грамматике [Текст]</w:t>
            </w:r>
            <w:r w:rsidR="00817E7B" w:rsidRPr="0051099E">
              <w:t xml:space="preserve"> </w:t>
            </w:r>
            <w:r w:rsidRPr="0051099E">
              <w:t>: учебное пособие</w:t>
            </w:r>
          </w:p>
        </w:tc>
        <w:tc>
          <w:tcPr>
            <w:tcW w:w="1985" w:type="dxa"/>
          </w:tcPr>
          <w:p w:rsidR="00B50289" w:rsidRPr="0051099E" w:rsidRDefault="00B50289" w:rsidP="00597056">
            <w:r w:rsidRPr="0051099E">
              <w:t>Меркулова Е. М.</w:t>
            </w:r>
          </w:p>
        </w:tc>
        <w:tc>
          <w:tcPr>
            <w:tcW w:w="1275" w:type="dxa"/>
          </w:tcPr>
          <w:p w:rsidR="00B50289" w:rsidRPr="0051099E" w:rsidRDefault="00B50289" w:rsidP="00597056">
            <w:r w:rsidRPr="0051099E">
              <w:t>СПб. : Союз</w:t>
            </w:r>
          </w:p>
        </w:tc>
        <w:tc>
          <w:tcPr>
            <w:tcW w:w="993" w:type="dxa"/>
          </w:tcPr>
          <w:p w:rsidR="00B50289" w:rsidRPr="0051099E" w:rsidRDefault="00B50289" w:rsidP="00597056">
            <w:r w:rsidRPr="0051099E">
              <w:t>2004</w:t>
            </w:r>
          </w:p>
        </w:tc>
        <w:tc>
          <w:tcPr>
            <w:tcW w:w="1275" w:type="dxa"/>
          </w:tcPr>
          <w:p w:rsidR="00B50289" w:rsidRPr="0051099E" w:rsidRDefault="00B50289" w:rsidP="00597056">
            <w:pPr>
              <w:jc w:val="center"/>
            </w:pPr>
            <w:r w:rsidRPr="0051099E">
              <w:t>+</w:t>
            </w:r>
          </w:p>
        </w:tc>
        <w:tc>
          <w:tcPr>
            <w:tcW w:w="1418" w:type="dxa"/>
          </w:tcPr>
          <w:p w:rsidR="00B50289" w:rsidRPr="0051099E" w:rsidRDefault="00B50289" w:rsidP="00597056"/>
        </w:tc>
      </w:tr>
      <w:tr w:rsidR="00817E7B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7E7B" w:rsidRPr="0051099E" w:rsidRDefault="00817E7B" w:rsidP="00817E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7E7B" w:rsidRPr="0051099E" w:rsidRDefault="00817E7B" w:rsidP="00817E7B">
            <w:r w:rsidRPr="0051099E">
              <w:rPr>
                <w:rFonts w:eastAsia="Calibri"/>
              </w:rPr>
              <w:t xml:space="preserve">Научная речь на английском языке. Руководство по научному изложению. Словарь оборотов и сочетаемости общенаучной лексики </w:t>
            </w:r>
          </w:p>
        </w:tc>
        <w:tc>
          <w:tcPr>
            <w:tcW w:w="1985" w:type="dxa"/>
          </w:tcPr>
          <w:p w:rsidR="00817E7B" w:rsidRPr="0051099E" w:rsidRDefault="00DF75DD" w:rsidP="00817E7B">
            <w:hyperlink r:id="rId8" w:history="1">
              <w:r w:rsidR="00817E7B" w:rsidRPr="0051099E">
                <w:rPr>
                  <w:rFonts w:eastAsia="Calibri"/>
                </w:rPr>
                <w:t xml:space="preserve">Рябцева </w:t>
              </w:r>
            </w:hyperlink>
            <w:r w:rsidR="00817E7B" w:rsidRPr="0051099E">
              <w:rPr>
                <w:rFonts w:eastAsia="Calibri"/>
              </w:rPr>
              <w:t>Н.К.</w:t>
            </w:r>
          </w:p>
        </w:tc>
        <w:tc>
          <w:tcPr>
            <w:tcW w:w="1275" w:type="dxa"/>
          </w:tcPr>
          <w:p w:rsidR="00817E7B" w:rsidRPr="0051099E" w:rsidRDefault="00817E7B" w:rsidP="00817E7B">
            <w:r w:rsidRPr="0051099E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817E7B" w:rsidRPr="0051099E" w:rsidRDefault="00817E7B" w:rsidP="00817E7B">
            <w:r w:rsidRPr="0051099E">
              <w:rPr>
                <w:rFonts w:eastAsia="Calibri"/>
              </w:rPr>
              <w:t>2006</w:t>
            </w:r>
          </w:p>
        </w:tc>
        <w:tc>
          <w:tcPr>
            <w:tcW w:w="1275" w:type="dxa"/>
          </w:tcPr>
          <w:p w:rsidR="00817E7B" w:rsidRPr="0051099E" w:rsidRDefault="00817E7B" w:rsidP="00817E7B">
            <w:pPr>
              <w:jc w:val="center"/>
            </w:pPr>
            <w:r w:rsidRPr="0051099E">
              <w:t>+</w:t>
            </w:r>
          </w:p>
        </w:tc>
        <w:tc>
          <w:tcPr>
            <w:tcW w:w="1418" w:type="dxa"/>
          </w:tcPr>
          <w:p w:rsidR="00817E7B" w:rsidRPr="0051099E" w:rsidRDefault="00817E7B" w:rsidP="00817E7B"/>
        </w:tc>
      </w:tr>
      <w:tr w:rsidR="00817E7B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7E7B" w:rsidRPr="0051099E" w:rsidRDefault="00817E7B" w:rsidP="00817E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 xml:space="preserve">Англо-русский учебный словарь по технологиям сетей передачи данных </w:t>
            </w:r>
          </w:p>
        </w:tc>
        <w:tc>
          <w:tcPr>
            <w:tcW w:w="1985" w:type="dxa"/>
          </w:tcPr>
          <w:p w:rsidR="00817E7B" w:rsidRPr="0051099E" w:rsidRDefault="00DF75DD" w:rsidP="00817E7B">
            <w:hyperlink r:id="rId9" w:history="1">
              <w:r w:rsidR="00817E7B" w:rsidRPr="0051099E">
                <w:rPr>
                  <w:rFonts w:eastAsia="Calibri"/>
                </w:rPr>
                <w:t xml:space="preserve">Брунова </w:t>
              </w:r>
            </w:hyperlink>
            <w:r w:rsidR="00817E7B" w:rsidRPr="0051099E">
              <w:rPr>
                <w:rFonts w:eastAsia="Calibri"/>
              </w:rPr>
              <w:t>Е.Г</w:t>
            </w:r>
          </w:p>
        </w:tc>
        <w:tc>
          <w:tcPr>
            <w:tcW w:w="1275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2016</w:t>
            </w:r>
          </w:p>
        </w:tc>
        <w:tc>
          <w:tcPr>
            <w:tcW w:w="1275" w:type="dxa"/>
          </w:tcPr>
          <w:p w:rsidR="00817E7B" w:rsidRPr="0051099E" w:rsidRDefault="00817E7B" w:rsidP="00817E7B"/>
        </w:tc>
        <w:tc>
          <w:tcPr>
            <w:tcW w:w="1418" w:type="dxa"/>
          </w:tcPr>
          <w:p w:rsidR="00817E7B" w:rsidRPr="0051099E" w:rsidRDefault="00DF75DD" w:rsidP="00817E7B">
            <w:hyperlink r:id="rId10" w:history="1">
              <w:r w:rsidR="00817E7B" w:rsidRPr="0051099E">
                <w:rPr>
                  <w:rStyle w:val="af2"/>
                </w:rPr>
                <w:t>http://biblioclub.ru</w:t>
              </w:r>
            </w:hyperlink>
          </w:p>
        </w:tc>
      </w:tr>
      <w:tr w:rsidR="00817E7B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7E7B" w:rsidRPr="0051099E" w:rsidRDefault="00817E7B" w:rsidP="00817E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English for designers = Английский язык для дизайнеров: учебное пособие</w:t>
            </w:r>
          </w:p>
        </w:tc>
        <w:tc>
          <w:tcPr>
            <w:tcW w:w="1985" w:type="dxa"/>
          </w:tcPr>
          <w:p w:rsidR="00817E7B" w:rsidRPr="0051099E" w:rsidRDefault="00817E7B" w:rsidP="00817E7B">
            <w:r w:rsidRPr="0051099E">
              <w:t>Хамматова Э. А. , Зиятдинова Ю. Н.</w:t>
            </w:r>
          </w:p>
        </w:tc>
        <w:tc>
          <w:tcPr>
            <w:tcW w:w="1275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Казань: Издательство КНИТУ</w:t>
            </w:r>
          </w:p>
        </w:tc>
        <w:tc>
          <w:tcPr>
            <w:tcW w:w="993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2012</w:t>
            </w:r>
          </w:p>
        </w:tc>
        <w:tc>
          <w:tcPr>
            <w:tcW w:w="1275" w:type="dxa"/>
          </w:tcPr>
          <w:p w:rsidR="00817E7B" w:rsidRPr="0051099E" w:rsidRDefault="00817E7B" w:rsidP="00817E7B"/>
        </w:tc>
        <w:tc>
          <w:tcPr>
            <w:tcW w:w="1418" w:type="dxa"/>
          </w:tcPr>
          <w:p w:rsidR="00817E7B" w:rsidRPr="0051099E" w:rsidRDefault="00DF75DD" w:rsidP="00817E7B">
            <w:hyperlink r:id="rId11" w:history="1">
              <w:r w:rsidR="00817E7B" w:rsidRPr="0051099E">
                <w:rPr>
                  <w:rStyle w:val="af2"/>
                </w:rPr>
                <w:t>http://biblioclub.ru</w:t>
              </w:r>
            </w:hyperlink>
          </w:p>
        </w:tc>
      </w:tr>
      <w:tr w:rsidR="00817E7B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7E7B" w:rsidRPr="0051099E" w:rsidRDefault="00817E7B" w:rsidP="00817E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Английский язык для дизайнеров: учебное пособие</w:t>
            </w:r>
          </w:p>
        </w:tc>
        <w:tc>
          <w:tcPr>
            <w:tcW w:w="1985" w:type="dxa"/>
          </w:tcPr>
          <w:p w:rsidR="00817E7B" w:rsidRPr="0051099E" w:rsidRDefault="00817E7B" w:rsidP="00817E7B">
            <w:r w:rsidRPr="0051099E">
              <w:t>Глотова Г.В.</w:t>
            </w:r>
          </w:p>
        </w:tc>
        <w:tc>
          <w:tcPr>
            <w:tcW w:w="1275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Казань: КГТУ</w:t>
            </w:r>
          </w:p>
        </w:tc>
        <w:tc>
          <w:tcPr>
            <w:tcW w:w="993" w:type="dxa"/>
          </w:tcPr>
          <w:p w:rsidR="00817E7B" w:rsidRPr="0051099E" w:rsidRDefault="00817E7B" w:rsidP="00817E7B">
            <w:pPr>
              <w:rPr>
                <w:rFonts w:eastAsia="Calibri"/>
              </w:rPr>
            </w:pPr>
            <w:r w:rsidRPr="0051099E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817E7B" w:rsidRPr="0051099E" w:rsidRDefault="00817E7B" w:rsidP="00817E7B"/>
        </w:tc>
        <w:tc>
          <w:tcPr>
            <w:tcW w:w="1418" w:type="dxa"/>
          </w:tcPr>
          <w:p w:rsidR="00817E7B" w:rsidRPr="0051099E" w:rsidRDefault="00DF75DD" w:rsidP="00817E7B">
            <w:hyperlink r:id="rId12" w:history="1">
              <w:r w:rsidR="00817E7B" w:rsidRPr="0051099E">
                <w:rPr>
                  <w:rStyle w:val="af2"/>
                </w:rPr>
                <w:t>http://biblioclub.ru</w:t>
              </w:r>
            </w:hyperlink>
          </w:p>
        </w:tc>
      </w:tr>
      <w:tr w:rsidR="00817E7B" w:rsidRPr="0051099E" w:rsidTr="00597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7E7B" w:rsidRPr="0051099E" w:rsidRDefault="00817E7B" w:rsidP="00817E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7E7B" w:rsidRPr="0051099E" w:rsidRDefault="00817E7B" w:rsidP="00817E7B">
            <w:r w:rsidRPr="0051099E">
              <w:rPr>
                <w:sz w:val="22"/>
                <w:szCs w:val="22"/>
              </w:rPr>
              <w:t>Грамматика английского языка</w:t>
            </w:r>
          </w:p>
        </w:tc>
        <w:tc>
          <w:tcPr>
            <w:tcW w:w="1985" w:type="dxa"/>
          </w:tcPr>
          <w:p w:rsidR="00817E7B" w:rsidRPr="0051099E" w:rsidRDefault="00817E7B" w:rsidP="00817E7B">
            <w:r w:rsidRPr="0051099E">
              <w:rPr>
                <w:sz w:val="22"/>
                <w:szCs w:val="22"/>
              </w:rPr>
              <w:t>Шевелева С.А.</w:t>
            </w:r>
          </w:p>
        </w:tc>
        <w:tc>
          <w:tcPr>
            <w:tcW w:w="1275" w:type="dxa"/>
          </w:tcPr>
          <w:p w:rsidR="00817E7B" w:rsidRPr="0051099E" w:rsidRDefault="00817E7B" w:rsidP="00817E7B">
            <w:r w:rsidRPr="0051099E">
              <w:rPr>
                <w:sz w:val="22"/>
                <w:szCs w:val="22"/>
              </w:rPr>
              <w:t>Юнити-Дана</w:t>
            </w:r>
          </w:p>
        </w:tc>
        <w:tc>
          <w:tcPr>
            <w:tcW w:w="993" w:type="dxa"/>
          </w:tcPr>
          <w:p w:rsidR="00817E7B" w:rsidRPr="0051099E" w:rsidRDefault="00817E7B" w:rsidP="00817E7B">
            <w:r w:rsidRPr="0051099E">
              <w:t>2015</w:t>
            </w:r>
          </w:p>
        </w:tc>
        <w:tc>
          <w:tcPr>
            <w:tcW w:w="1275" w:type="dxa"/>
          </w:tcPr>
          <w:p w:rsidR="00817E7B" w:rsidRPr="0051099E" w:rsidRDefault="00817E7B" w:rsidP="00817E7B"/>
        </w:tc>
        <w:tc>
          <w:tcPr>
            <w:tcW w:w="1418" w:type="dxa"/>
          </w:tcPr>
          <w:p w:rsidR="00817E7B" w:rsidRPr="0051099E" w:rsidRDefault="00DF75DD" w:rsidP="00817E7B">
            <w:hyperlink r:id="rId13" w:history="1">
              <w:r w:rsidR="00817E7B" w:rsidRPr="0051099E">
                <w:rPr>
                  <w:rStyle w:val="af2"/>
                </w:rPr>
                <w:t>http://biblioclub.ru</w:t>
              </w:r>
            </w:hyperlink>
          </w:p>
        </w:tc>
      </w:tr>
    </w:tbl>
    <w:p w:rsidR="00B50289" w:rsidRPr="0051099E" w:rsidRDefault="00B50289" w:rsidP="00B5028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51099E" w:rsidRDefault="00DA10A6" w:rsidP="00EF58C6">
      <w:pPr>
        <w:jc w:val="both"/>
        <w:rPr>
          <w:b/>
          <w:bCs/>
        </w:rPr>
      </w:pPr>
      <w:r w:rsidRPr="0051099E">
        <w:rPr>
          <w:b/>
          <w:bCs/>
        </w:rPr>
        <w:t>8.</w:t>
      </w:r>
      <w:r w:rsidRPr="0051099E">
        <w:rPr>
          <w:b/>
          <w:bCs/>
          <w:caps/>
        </w:rPr>
        <w:t>Ресурсы информационно-телекоммуникационной сети «Интернет»</w:t>
      </w:r>
    </w:p>
    <w:p w:rsidR="00817E7B" w:rsidRPr="0051099E" w:rsidRDefault="00817E7B" w:rsidP="00817E7B">
      <w:pPr>
        <w:ind w:firstLine="244"/>
      </w:pPr>
      <w:bookmarkStart w:id="23" w:name="_Hlk98715517"/>
      <w:r w:rsidRPr="0051099E">
        <w:t xml:space="preserve">1. «НЭБ». Национальная электронная библиотека. – Режим доступа: </w:t>
      </w:r>
      <w:hyperlink r:id="rId14" w:history="1">
        <w:r w:rsidRPr="0051099E">
          <w:rPr>
            <w:rStyle w:val="af2"/>
          </w:rPr>
          <w:t>http://нэб.рф/</w:t>
        </w:r>
      </w:hyperlink>
    </w:p>
    <w:p w:rsidR="00817E7B" w:rsidRPr="0051099E" w:rsidRDefault="00817E7B" w:rsidP="00817E7B">
      <w:pPr>
        <w:ind w:firstLine="244"/>
      </w:pPr>
      <w:r w:rsidRPr="0051099E">
        <w:t xml:space="preserve">2. «eLibrary». Научная электронная библиотека. – Режим доступа: </w:t>
      </w:r>
      <w:hyperlink r:id="rId15" w:history="1">
        <w:r w:rsidRPr="0051099E">
          <w:rPr>
            <w:rStyle w:val="af2"/>
          </w:rPr>
          <w:t>https://elibrary.ru</w:t>
        </w:r>
      </w:hyperlink>
    </w:p>
    <w:p w:rsidR="00817E7B" w:rsidRPr="0051099E" w:rsidRDefault="00817E7B" w:rsidP="00817E7B">
      <w:pPr>
        <w:ind w:firstLine="244"/>
      </w:pPr>
      <w:r w:rsidRPr="0051099E">
        <w:t xml:space="preserve">3. «КиберЛенинка». Научная электронная библиотека. – Режим доступа: </w:t>
      </w:r>
      <w:hyperlink r:id="rId16" w:history="1">
        <w:r w:rsidRPr="0051099E">
          <w:rPr>
            <w:rStyle w:val="af2"/>
          </w:rPr>
          <w:t>https://cyberleninka.ru/</w:t>
        </w:r>
      </w:hyperlink>
    </w:p>
    <w:p w:rsidR="00817E7B" w:rsidRPr="0051099E" w:rsidRDefault="00817E7B" w:rsidP="00817E7B">
      <w:pPr>
        <w:ind w:firstLine="244"/>
        <w:rPr>
          <w:rStyle w:val="af2"/>
        </w:rPr>
      </w:pPr>
      <w:r w:rsidRPr="0051099E">
        <w:t xml:space="preserve">4. ЭБС «Университетская библиотека онлайн». – Режим доступа: </w:t>
      </w:r>
      <w:hyperlink r:id="rId17" w:history="1">
        <w:r w:rsidRPr="0051099E">
          <w:rPr>
            <w:rStyle w:val="af2"/>
          </w:rPr>
          <w:t>http://www.biblioclub.ru/</w:t>
        </w:r>
      </w:hyperlink>
    </w:p>
    <w:p w:rsidR="00817E7B" w:rsidRPr="0051099E" w:rsidRDefault="00817E7B" w:rsidP="00817E7B">
      <w:pPr>
        <w:ind w:firstLine="244"/>
        <w:rPr>
          <w:rStyle w:val="af2"/>
        </w:rPr>
      </w:pPr>
      <w:r w:rsidRPr="0051099E">
        <w:t xml:space="preserve">5. Российская государственная библиотека. – Режим доступа: </w:t>
      </w:r>
      <w:hyperlink r:id="rId18" w:history="1">
        <w:r w:rsidRPr="0051099E">
          <w:rPr>
            <w:rStyle w:val="af2"/>
          </w:rPr>
          <w:t>http://www.rsl.ru/</w:t>
        </w:r>
      </w:hyperlink>
    </w:p>
    <w:p w:rsidR="00817E7B" w:rsidRPr="0051099E" w:rsidRDefault="00817E7B" w:rsidP="00817E7B">
      <w:pPr>
        <w:ind w:firstLine="244"/>
      </w:pPr>
      <w:r w:rsidRPr="0051099E">
        <w:t xml:space="preserve">6. ЭБС Юрайт. - Режим доступа: </w:t>
      </w:r>
      <w:hyperlink r:id="rId19" w:history="1">
        <w:r w:rsidRPr="0051099E">
          <w:rPr>
            <w:rStyle w:val="af2"/>
          </w:rPr>
          <w:t>https://urait.ru/</w:t>
        </w:r>
      </w:hyperlink>
    </w:p>
    <w:p w:rsidR="00817E7B" w:rsidRPr="0051099E" w:rsidRDefault="00817E7B" w:rsidP="00817E7B"/>
    <w:p w:rsidR="00817E7B" w:rsidRPr="0051099E" w:rsidRDefault="00817E7B" w:rsidP="00817E7B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4" w:name="_Hlk98678568"/>
      <w:r w:rsidRPr="0051099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17E7B" w:rsidRPr="0051099E" w:rsidRDefault="00817E7B" w:rsidP="00817E7B">
      <w:pPr>
        <w:ind w:firstLine="567"/>
      </w:pPr>
      <w:r w:rsidRPr="0051099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17E7B" w:rsidRPr="0051099E" w:rsidRDefault="00817E7B" w:rsidP="00817E7B">
      <w:pPr>
        <w:ind w:firstLine="567"/>
      </w:pPr>
      <w:r w:rsidRPr="0051099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17E7B" w:rsidRPr="0051099E" w:rsidRDefault="00817E7B" w:rsidP="00817E7B">
      <w:pPr>
        <w:ind w:firstLine="567"/>
      </w:pPr>
      <w:r w:rsidRPr="0051099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17E7B" w:rsidRPr="0051099E" w:rsidRDefault="00817E7B" w:rsidP="00817E7B">
      <w:pPr>
        <w:ind w:firstLine="567"/>
        <w:rPr>
          <w:rFonts w:eastAsia="WenQuanYi Micro Hei"/>
        </w:rPr>
      </w:pPr>
      <w:r w:rsidRPr="0051099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17E7B" w:rsidRPr="0051099E" w:rsidRDefault="00817E7B" w:rsidP="00817E7B">
      <w:pPr>
        <w:ind w:firstLine="567"/>
      </w:pPr>
    </w:p>
    <w:p w:rsidR="00817E7B" w:rsidRPr="0051099E" w:rsidRDefault="00817E7B" w:rsidP="00817E7B">
      <w:pPr>
        <w:contextualSpacing/>
      </w:pPr>
      <w:r w:rsidRPr="0051099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17E7B" w:rsidRPr="0051099E" w:rsidRDefault="00817E7B" w:rsidP="00817E7B">
      <w:r w:rsidRPr="0051099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17E7B" w:rsidRPr="0051099E" w:rsidRDefault="00817E7B" w:rsidP="00817E7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1099E">
        <w:rPr>
          <w:rFonts w:eastAsia="WenQuanYi Micro Hei"/>
        </w:rPr>
        <w:t>Windows 10 x64</w:t>
      </w:r>
    </w:p>
    <w:p w:rsidR="00817E7B" w:rsidRPr="0051099E" w:rsidRDefault="00817E7B" w:rsidP="00817E7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1099E">
        <w:rPr>
          <w:rFonts w:eastAsia="WenQuanYi Micro Hei"/>
        </w:rPr>
        <w:t>MicrosoftOffice 2016</w:t>
      </w:r>
    </w:p>
    <w:p w:rsidR="00817E7B" w:rsidRPr="0051099E" w:rsidRDefault="00817E7B" w:rsidP="00817E7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1099E">
        <w:rPr>
          <w:rFonts w:eastAsia="WenQuanYi Micro Hei"/>
        </w:rPr>
        <w:t>LibreOffice</w:t>
      </w:r>
    </w:p>
    <w:p w:rsidR="00817E7B" w:rsidRPr="0051099E" w:rsidRDefault="00817E7B" w:rsidP="00817E7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1099E">
        <w:rPr>
          <w:rFonts w:eastAsia="WenQuanYi Micro Hei"/>
        </w:rPr>
        <w:t>Firefox</w:t>
      </w:r>
    </w:p>
    <w:p w:rsidR="00817E7B" w:rsidRPr="0051099E" w:rsidRDefault="00817E7B" w:rsidP="00817E7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1099E">
        <w:rPr>
          <w:rFonts w:eastAsia="WenQuanYi Micro Hei"/>
        </w:rPr>
        <w:t>GIMP</w:t>
      </w:r>
    </w:p>
    <w:p w:rsidR="00817E7B" w:rsidRPr="0051099E" w:rsidRDefault="00817E7B" w:rsidP="00817E7B">
      <w:pPr>
        <w:tabs>
          <w:tab w:val="left" w:pos="3975"/>
          <w:tab w:val="center" w:pos="5352"/>
        </w:tabs>
      </w:pPr>
    </w:p>
    <w:p w:rsidR="00817E7B" w:rsidRPr="0051099E" w:rsidRDefault="00817E7B" w:rsidP="00817E7B">
      <w:pPr>
        <w:contextualSpacing/>
      </w:pPr>
      <w:r w:rsidRPr="0051099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17E7B" w:rsidRPr="0051099E" w:rsidRDefault="00817E7B" w:rsidP="00817E7B">
      <w:pPr>
        <w:ind w:left="760"/>
      </w:pPr>
      <w:r w:rsidRPr="0051099E">
        <w:rPr>
          <w:rFonts w:eastAsia="WenQuanYi Micro Hei"/>
        </w:rPr>
        <w:lastRenderedPageBreak/>
        <w:t>Не используются</w:t>
      </w:r>
    </w:p>
    <w:p w:rsidR="00817E7B" w:rsidRPr="0051099E" w:rsidRDefault="00817E7B" w:rsidP="00817E7B">
      <w:pPr>
        <w:rPr>
          <w:b/>
          <w:bCs/>
        </w:rPr>
      </w:pPr>
    </w:p>
    <w:p w:rsidR="00817E7B" w:rsidRPr="0051099E" w:rsidRDefault="00817E7B" w:rsidP="00817E7B">
      <w:pPr>
        <w:rPr>
          <w:b/>
          <w:bCs/>
          <w:color w:val="000000"/>
          <w:spacing w:val="5"/>
        </w:rPr>
      </w:pPr>
      <w:r w:rsidRPr="0051099E">
        <w:rPr>
          <w:b/>
          <w:bCs/>
        </w:rPr>
        <w:t xml:space="preserve">10. </w:t>
      </w:r>
      <w:r w:rsidRPr="0051099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17E7B" w:rsidRPr="0051099E" w:rsidRDefault="00817E7B" w:rsidP="00817E7B"/>
    <w:p w:rsidR="00817E7B" w:rsidRPr="0051099E" w:rsidRDefault="00817E7B" w:rsidP="00817E7B">
      <w:pPr>
        <w:ind w:firstLine="527"/>
      </w:pPr>
      <w:r w:rsidRPr="0051099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17E7B" w:rsidRPr="0051099E" w:rsidRDefault="00817E7B" w:rsidP="00817E7B">
      <w:pPr>
        <w:ind w:firstLine="527"/>
      </w:pPr>
      <w:r w:rsidRPr="0051099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17E7B" w:rsidRPr="0051099E" w:rsidRDefault="00817E7B" w:rsidP="00817E7B">
      <w:pPr>
        <w:ind w:firstLine="527"/>
      </w:pPr>
      <w:r w:rsidRPr="0051099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745F51" w:rsidRPr="0051099E" w:rsidRDefault="00745F51" w:rsidP="00745F51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51099E">
        <w:rPr>
          <w:b/>
          <w:bCs/>
          <w:color w:val="000000"/>
        </w:rPr>
        <w:t>МАТЕРИАЛЬНО-ТЕХНИЧЕСКОЕ ОБЕСПЕЧЕНИЕ ДИСЦИПЛИНЫ</w:t>
      </w:r>
    </w:p>
    <w:p w:rsidR="00745F51" w:rsidRPr="0051099E" w:rsidRDefault="00745F51" w:rsidP="00745F51">
      <w:pPr>
        <w:ind w:firstLine="708"/>
        <w:jc w:val="both"/>
        <w:rPr>
          <w:bCs/>
          <w:color w:val="000000"/>
        </w:rPr>
      </w:pPr>
      <w:r w:rsidRPr="0051099E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45F51" w:rsidRPr="00745F51" w:rsidRDefault="00745F51" w:rsidP="00745F51">
      <w:pPr>
        <w:ind w:firstLine="708"/>
        <w:jc w:val="both"/>
        <w:rPr>
          <w:bCs/>
        </w:rPr>
      </w:pPr>
      <w:r w:rsidRPr="0051099E">
        <w:rPr>
          <w:bCs/>
        </w:rPr>
        <w:t>Перечень материально-технического обеспечения, необходимого для проведения практических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  <w:r w:rsidRPr="00745F51">
        <w:rPr>
          <w:bCs/>
        </w:rPr>
        <w:t xml:space="preserve"> </w:t>
      </w:r>
    </w:p>
    <w:p w:rsidR="00D30DD7" w:rsidRPr="00981E60" w:rsidRDefault="00D30DD7" w:rsidP="00745F51"/>
    <w:sectPr w:rsidR="00D30DD7" w:rsidRPr="00981E60" w:rsidSect="00745F51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75" w:rsidRDefault="00054275">
      <w:r>
        <w:separator/>
      </w:r>
    </w:p>
  </w:endnote>
  <w:endnote w:type="continuationSeparator" w:id="0">
    <w:p w:rsidR="00054275" w:rsidRDefault="000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AB" w:rsidRPr="007661DA" w:rsidRDefault="00013AA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F75D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13AAB" w:rsidRDefault="00013A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75" w:rsidRDefault="00054275">
      <w:r>
        <w:separator/>
      </w:r>
    </w:p>
  </w:footnote>
  <w:footnote w:type="continuationSeparator" w:id="0">
    <w:p w:rsidR="00054275" w:rsidRDefault="0005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AB" w:rsidRDefault="00013AAB" w:rsidP="0014477D">
    <w:pPr>
      <w:pStyle w:val="a6"/>
      <w:framePr w:wrap="auto" w:vAnchor="text" w:hAnchor="margin" w:xAlign="right" w:y="1"/>
      <w:rPr>
        <w:rStyle w:val="a8"/>
      </w:rPr>
    </w:pPr>
  </w:p>
  <w:p w:rsidR="00013AAB" w:rsidRDefault="00013AA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525279"/>
    <w:multiLevelType w:val="hybridMultilevel"/>
    <w:tmpl w:val="0C2EC422"/>
    <w:lvl w:ilvl="0" w:tplc="EA7661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6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11"/>
  </w:num>
  <w:num w:numId="19">
    <w:abstractNumId w:val="5"/>
  </w:num>
  <w:num w:numId="20">
    <w:abstractNumId w:val="8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3AA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275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C7BD9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1B8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13A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4F68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3BC8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6EAF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974"/>
    <w:rsid w:val="004D4D7E"/>
    <w:rsid w:val="004D6161"/>
    <w:rsid w:val="004D7D80"/>
    <w:rsid w:val="004F2EE8"/>
    <w:rsid w:val="004F3ED9"/>
    <w:rsid w:val="004F4A23"/>
    <w:rsid w:val="005014D2"/>
    <w:rsid w:val="005049BF"/>
    <w:rsid w:val="0051099E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72BB3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B7E39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5F51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C64C2"/>
    <w:rsid w:val="007C7E54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17E7B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298A"/>
    <w:rsid w:val="008761E0"/>
    <w:rsid w:val="00876584"/>
    <w:rsid w:val="008807C3"/>
    <w:rsid w:val="00881EDE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114"/>
    <w:rsid w:val="009579CE"/>
    <w:rsid w:val="00960581"/>
    <w:rsid w:val="009605EA"/>
    <w:rsid w:val="00961396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3A26"/>
    <w:rsid w:val="009F6A08"/>
    <w:rsid w:val="009F6D89"/>
    <w:rsid w:val="00A01450"/>
    <w:rsid w:val="00A016F0"/>
    <w:rsid w:val="00A01ABA"/>
    <w:rsid w:val="00A03CF0"/>
    <w:rsid w:val="00A06526"/>
    <w:rsid w:val="00A0680C"/>
    <w:rsid w:val="00A0796E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352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3F33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19E3"/>
    <w:rsid w:val="00B327D7"/>
    <w:rsid w:val="00B33EE6"/>
    <w:rsid w:val="00B4504B"/>
    <w:rsid w:val="00B45071"/>
    <w:rsid w:val="00B50289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BF4C7E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6B25"/>
    <w:rsid w:val="00CD2739"/>
    <w:rsid w:val="00CD3C6C"/>
    <w:rsid w:val="00CD3D61"/>
    <w:rsid w:val="00CD61DA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75D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5A"/>
    <w:rsid w:val="00E42FA4"/>
    <w:rsid w:val="00E4417B"/>
    <w:rsid w:val="00E50039"/>
    <w:rsid w:val="00E5098F"/>
    <w:rsid w:val="00E56622"/>
    <w:rsid w:val="00E65F48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5C54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FAE149F-61BB-44B1-8050-4F479214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5B7E39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"/>
    <w:rsid w:val="005B7E39"/>
    <w:rPr>
      <w:rFonts w:eastAsia="HiddenHorzOCR"/>
      <w:b/>
      <w:bCs/>
      <w:sz w:val="28"/>
      <w:szCs w:val="28"/>
    </w:rPr>
  </w:style>
  <w:style w:type="paragraph" w:customStyle="1" w:styleId="12">
    <w:name w:val="Абзац списка1"/>
    <w:basedOn w:val="a0"/>
    <w:rsid w:val="00745F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817E7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2019-02-08T16:47:00Z</cp:lastPrinted>
  <dcterms:created xsi:type="dcterms:W3CDTF">2018-11-25T19:26:00Z</dcterms:created>
  <dcterms:modified xsi:type="dcterms:W3CDTF">2023-05-20T12:33:00Z</dcterms:modified>
</cp:coreProperties>
</file>