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CA0" w:rsidRPr="00034CA0" w:rsidRDefault="00034CA0" w:rsidP="00034CA0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r w:rsidRPr="00034CA0">
        <w:t xml:space="preserve">ГОСУДАРСТВЕННОЕ АВТОНОМНОЕ ОБРАЗОВАТЕЛЬНОЕ УЧРЕЖДЕНИЕ ВЫСШЕГО ОБРАЗОВАНИЯ </w:t>
      </w:r>
    </w:p>
    <w:p w:rsidR="00034CA0" w:rsidRPr="00034CA0" w:rsidRDefault="00034CA0" w:rsidP="00034CA0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034CA0" w:rsidRPr="00034CA0" w:rsidRDefault="00034CA0" w:rsidP="00034CA0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034CA0">
        <w:rPr>
          <w:b/>
        </w:rPr>
        <w:t xml:space="preserve">«ЛЕНИНГРАДСКИЙ ГОСУДАРСТВЕННЫЙ УНИВЕРСИТЕТ </w:t>
      </w:r>
    </w:p>
    <w:p w:rsidR="00034CA0" w:rsidRPr="00034CA0" w:rsidRDefault="00034CA0" w:rsidP="00034CA0">
      <w:pPr>
        <w:tabs>
          <w:tab w:val="left" w:pos="1530"/>
        </w:tabs>
        <w:ind w:hanging="40"/>
        <w:jc w:val="center"/>
      </w:pPr>
      <w:r w:rsidRPr="00034CA0">
        <w:rPr>
          <w:b/>
        </w:rPr>
        <w:t>ИМЕНИ А.С. ПУШКИНА»</w:t>
      </w:r>
    </w:p>
    <w:p w:rsidR="00034CA0" w:rsidRPr="00034CA0" w:rsidRDefault="00034CA0" w:rsidP="00034CA0">
      <w:pPr>
        <w:tabs>
          <w:tab w:val="left" w:pos="1530"/>
        </w:tabs>
        <w:ind w:hanging="40"/>
        <w:jc w:val="center"/>
      </w:pPr>
    </w:p>
    <w:p w:rsidR="00034CA0" w:rsidRPr="00034CA0" w:rsidRDefault="00034CA0" w:rsidP="00034CA0">
      <w:pPr>
        <w:tabs>
          <w:tab w:val="left" w:pos="1530"/>
        </w:tabs>
        <w:ind w:hanging="40"/>
        <w:jc w:val="center"/>
      </w:pPr>
    </w:p>
    <w:p w:rsidR="00034CA0" w:rsidRPr="00034CA0" w:rsidRDefault="00034CA0" w:rsidP="00034CA0">
      <w:pPr>
        <w:tabs>
          <w:tab w:val="left" w:pos="1530"/>
        </w:tabs>
        <w:ind w:hanging="40"/>
        <w:jc w:val="center"/>
      </w:pPr>
    </w:p>
    <w:p w:rsidR="00034CA0" w:rsidRPr="00034CA0" w:rsidRDefault="00034CA0" w:rsidP="00034CA0">
      <w:pPr>
        <w:tabs>
          <w:tab w:val="left" w:pos="1530"/>
        </w:tabs>
        <w:ind w:firstLine="5630"/>
      </w:pPr>
      <w:r w:rsidRPr="00034CA0">
        <w:t>УТВЕРЖДАЮ</w:t>
      </w:r>
    </w:p>
    <w:p w:rsidR="00034CA0" w:rsidRPr="00034CA0" w:rsidRDefault="00034CA0" w:rsidP="00034CA0">
      <w:pPr>
        <w:tabs>
          <w:tab w:val="left" w:pos="1530"/>
        </w:tabs>
        <w:ind w:firstLine="5630"/>
      </w:pPr>
      <w:r w:rsidRPr="00034CA0">
        <w:t>Проректор по учебно-методической</w:t>
      </w:r>
    </w:p>
    <w:p w:rsidR="00034CA0" w:rsidRPr="00034CA0" w:rsidRDefault="00034CA0" w:rsidP="00034CA0">
      <w:pPr>
        <w:tabs>
          <w:tab w:val="left" w:pos="1530"/>
        </w:tabs>
        <w:ind w:firstLine="5630"/>
      </w:pPr>
      <w:r w:rsidRPr="00034CA0">
        <w:t xml:space="preserve">работе </w:t>
      </w:r>
    </w:p>
    <w:p w:rsidR="00034CA0" w:rsidRPr="00034CA0" w:rsidRDefault="00034CA0" w:rsidP="00034CA0">
      <w:pPr>
        <w:tabs>
          <w:tab w:val="left" w:pos="1530"/>
        </w:tabs>
        <w:ind w:firstLine="5630"/>
      </w:pPr>
      <w:r w:rsidRPr="00034CA0">
        <w:t>____________ С.Н.Большаков</w:t>
      </w:r>
    </w:p>
    <w:p w:rsidR="00034CA0" w:rsidRPr="00034CA0" w:rsidRDefault="00034CA0" w:rsidP="00034CA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:rsidR="00034CA0" w:rsidRPr="00034CA0" w:rsidRDefault="00034CA0" w:rsidP="00034CA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34CA0" w:rsidRPr="00034CA0" w:rsidRDefault="00034CA0" w:rsidP="00034CA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34CA0" w:rsidRPr="00034CA0" w:rsidRDefault="00034CA0" w:rsidP="00034CA0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034CA0" w:rsidRPr="00034CA0" w:rsidRDefault="00034CA0" w:rsidP="00034CA0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034CA0">
        <w:rPr>
          <w:caps/>
        </w:rPr>
        <w:t>РАБОЧАЯ ПРОГРАММА</w:t>
      </w:r>
    </w:p>
    <w:p w:rsidR="00034CA0" w:rsidRPr="00034CA0" w:rsidRDefault="00034CA0" w:rsidP="00034CA0">
      <w:pPr>
        <w:suppressAutoHyphens/>
        <w:autoSpaceDE w:val="0"/>
        <w:autoSpaceDN w:val="0"/>
        <w:adjustRightInd w:val="0"/>
        <w:jc w:val="center"/>
        <w:rPr>
          <w:b/>
          <w:bCs/>
        </w:rPr>
      </w:pPr>
      <w:r w:rsidRPr="00034CA0">
        <w:rPr>
          <w:rStyle w:val="ListLabel13"/>
        </w:rPr>
        <w:t>дисциплины</w:t>
      </w:r>
    </w:p>
    <w:p w:rsidR="00034CA0" w:rsidRPr="00034CA0" w:rsidRDefault="00034CA0" w:rsidP="00034CA0">
      <w:pPr>
        <w:jc w:val="center"/>
        <w:rPr>
          <w:sz w:val="22"/>
        </w:rPr>
      </w:pPr>
      <w:bookmarkStart w:id="1" w:name="_Hlk99913095"/>
      <w:r w:rsidRPr="00034CA0">
        <w:rPr>
          <w:b/>
          <w:bCs/>
          <w:szCs w:val="28"/>
        </w:rPr>
        <w:t>Б1.В.01.04 АРХИТЕКТУРНО-ДИЗАЙНЕРСКОЕ МАТЕРИАЛОВЕДЕНИЕ</w:t>
      </w:r>
    </w:p>
    <w:bookmarkEnd w:id="1"/>
    <w:p w:rsidR="00034CA0" w:rsidRPr="00034CA0" w:rsidRDefault="00034CA0" w:rsidP="00034CA0">
      <w:pPr>
        <w:jc w:val="center"/>
        <w:rPr>
          <w:szCs w:val="28"/>
        </w:rPr>
      </w:pPr>
      <w:r w:rsidRPr="00034CA0">
        <w:rPr>
          <w:b/>
          <w:bCs/>
          <w:szCs w:val="28"/>
        </w:rPr>
        <w:t xml:space="preserve"> </w:t>
      </w:r>
    </w:p>
    <w:p w:rsidR="00034CA0" w:rsidRPr="00034CA0" w:rsidRDefault="00034CA0" w:rsidP="00034CA0">
      <w:pPr>
        <w:tabs>
          <w:tab w:val="right" w:leader="underscore" w:pos="8505"/>
        </w:tabs>
      </w:pPr>
    </w:p>
    <w:p w:rsidR="00034CA0" w:rsidRPr="00034CA0" w:rsidRDefault="00034CA0" w:rsidP="00034CA0">
      <w:pPr>
        <w:jc w:val="center"/>
        <w:rPr>
          <w:b/>
          <w:bCs/>
        </w:rPr>
      </w:pPr>
      <w:r w:rsidRPr="00034CA0">
        <w:rPr>
          <w:bCs/>
        </w:rPr>
        <w:t xml:space="preserve">Направление подготовки </w:t>
      </w:r>
      <w:r w:rsidRPr="00034CA0">
        <w:rPr>
          <w:b/>
          <w:bCs/>
        </w:rPr>
        <w:t>54.04.01 -Дизайн</w:t>
      </w:r>
    </w:p>
    <w:p w:rsidR="00034CA0" w:rsidRPr="00034CA0" w:rsidRDefault="00034CA0" w:rsidP="00034CA0">
      <w:pPr>
        <w:ind w:left="1152"/>
        <w:jc w:val="both"/>
        <w:rPr>
          <w:b/>
        </w:rPr>
      </w:pPr>
    </w:p>
    <w:p w:rsidR="00227756" w:rsidRDefault="00227756" w:rsidP="00227756">
      <w:pPr>
        <w:ind w:left="-37"/>
        <w:jc w:val="center"/>
        <w:rPr>
          <w:b/>
          <w:bCs/>
          <w:i/>
        </w:rPr>
      </w:pPr>
      <w:r>
        <w:rPr>
          <w:bCs/>
        </w:rPr>
        <w:t xml:space="preserve">Направленность (профиль) – </w:t>
      </w:r>
      <w:r>
        <w:rPr>
          <w:b/>
          <w:bCs/>
          <w:i/>
        </w:rPr>
        <w:t>«Дизайн среды»</w:t>
      </w:r>
    </w:p>
    <w:p w:rsidR="00227756" w:rsidRDefault="00227756" w:rsidP="00227756">
      <w:pPr>
        <w:ind w:left="1152"/>
        <w:jc w:val="center"/>
        <w:rPr>
          <w:b/>
          <w:bCs/>
          <w:i/>
        </w:rPr>
      </w:pPr>
    </w:p>
    <w:p w:rsidR="00227756" w:rsidRDefault="00227756" w:rsidP="00227756">
      <w:pPr>
        <w:jc w:val="center"/>
        <w:rPr>
          <w:b/>
          <w:bCs/>
          <w:i/>
        </w:rPr>
      </w:pPr>
    </w:p>
    <w:p w:rsidR="00227756" w:rsidRDefault="00227756" w:rsidP="00227756">
      <w:pPr>
        <w:jc w:val="center"/>
        <w:rPr>
          <w:bCs/>
        </w:rPr>
      </w:pPr>
    </w:p>
    <w:p w:rsidR="00227756" w:rsidRDefault="00227756" w:rsidP="00227756">
      <w:pPr>
        <w:tabs>
          <w:tab w:val="left" w:pos="3822"/>
        </w:tabs>
        <w:jc w:val="center"/>
        <w:rPr>
          <w:bCs/>
        </w:rPr>
      </w:pPr>
      <w:bookmarkStart w:id="2" w:name="_Hlk99045099"/>
      <w:bookmarkStart w:id="3" w:name="_Hlk98719412"/>
      <w:r>
        <w:rPr>
          <w:bCs/>
        </w:rPr>
        <w:t>(год начала подготовки – 2022)</w:t>
      </w:r>
    </w:p>
    <w:bookmarkEnd w:id="2"/>
    <w:p w:rsidR="00227756" w:rsidRDefault="00227756" w:rsidP="00227756">
      <w:pPr>
        <w:tabs>
          <w:tab w:val="left" w:pos="3822"/>
        </w:tabs>
        <w:jc w:val="center"/>
        <w:rPr>
          <w:bCs/>
        </w:rPr>
      </w:pPr>
    </w:p>
    <w:bookmarkEnd w:id="3"/>
    <w:p w:rsidR="00227756" w:rsidRDefault="00227756" w:rsidP="00227756">
      <w:pPr>
        <w:tabs>
          <w:tab w:val="left" w:pos="3822"/>
        </w:tabs>
        <w:jc w:val="center"/>
        <w:rPr>
          <w:bCs/>
        </w:rPr>
      </w:pPr>
    </w:p>
    <w:p w:rsidR="00227756" w:rsidRDefault="00227756" w:rsidP="00227756">
      <w:pPr>
        <w:tabs>
          <w:tab w:val="left" w:pos="748"/>
          <w:tab w:val="left" w:pos="828"/>
          <w:tab w:val="left" w:pos="3822"/>
        </w:tabs>
        <w:jc w:val="center"/>
      </w:pPr>
    </w:p>
    <w:p w:rsidR="00227756" w:rsidRDefault="00227756" w:rsidP="00227756">
      <w:pPr>
        <w:tabs>
          <w:tab w:val="left" w:pos="748"/>
          <w:tab w:val="left" w:pos="828"/>
          <w:tab w:val="left" w:pos="3822"/>
        </w:tabs>
        <w:jc w:val="center"/>
      </w:pPr>
    </w:p>
    <w:p w:rsidR="00227756" w:rsidRDefault="00227756" w:rsidP="00227756">
      <w:pPr>
        <w:tabs>
          <w:tab w:val="left" w:pos="748"/>
          <w:tab w:val="left" w:pos="828"/>
          <w:tab w:val="left" w:pos="3822"/>
        </w:tabs>
        <w:jc w:val="center"/>
      </w:pPr>
    </w:p>
    <w:p w:rsidR="00227756" w:rsidRDefault="00227756" w:rsidP="00227756">
      <w:pPr>
        <w:tabs>
          <w:tab w:val="left" w:pos="748"/>
          <w:tab w:val="left" w:pos="828"/>
          <w:tab w:val="left" w:pos="3822"/>
        </w:tabs>
        <w:jc w:val="center"/>
      </w:pPr>
    </w:p>
    <w:p w:rsidR="00227756" w:rsidRDefault="00227756" w:rsidP="00227756">
      <w:pPr>
        <w:tabs>
          <w:tab w:val="left" w:pos="748"/>
          <w:tab w:val="left" w:pos="828"/>
          <w:tab w:val="left" w:pos="3822"/>
        </w:tabs>
        <w:jc w:val="center"/>
      </w:pPr>
    </w:p>
    <w:p w:rsidR="00227756" w:rsidRDefault="00227756" w:rsidP="00227756">
      <w:pPr>
        <w:tabs>
          <w:tab w:val="left" w:pos="748"/>
          <w:tab w:val="left" w:pos="828"/>
          <w:tab w:val="left" w:pos="3822"/>
        </w:tabs>
        <w:jc w:val="center"/>
      </w:pPr>
    </w:p>
    <w:p w:rsidR="00227756" w:rsidRDefault="00227756" w:rsidP="00227756">
      <w:pPr>
        <w:tabs>
          <w:tab w:val="left" w:pos="748"/>
          <w:tab w:val="left" w:pos="828"/>
          <w:tab w:val="left" w:pos="3822"/>
        </w:tabs>
        <w:jc w:val="center"/>
      </w:pPr>
    </w:p>
    <w:p w:rsidR="00227756" w:rsidRDefault="00227756" w:rsidP="00227756">
      <w:pPr>
        <w:tabs>
          <w:tab w:val="left" w:pos="748"/>
          <w:tab w:val="left" w:pos="828"/>
          <w:tab w:val="left" w:pos="3822"/>
        </w:tabs>
        <w:jc w:val="center"/>
      </w:pPr>
    </w:p>
    <w:p w:rsidR="00227756" w:rsidRDefault="00227756" w:rsidP="00227756">
      <w:pPr>
        <w:tabs>
          <w:tab w:val="left" w:pos="748"/>
          <w:tab w:val="left" w:pos="828"/>
          <w:tab w:val="left" w:pos="3822"/>
        </w:tabs>
        <w:jc w:val="center"/>
      </w:pPr>
    </w:p>
    <w:p w:rsidR="00227756" w:rsidRDefault="00227756" w:rsidP="00227756">
      <w:pPr>
        <w:tabs>
          <w:tab w:val="left" w:pos="5130"/>
        </w:tabs>
      </w:pPr>
    </w:p>
    <w:p w:rsidR="00227756" w:rsidRDefault="00227756" w:rsidP="00227756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:rsidR="00227756" w:rsidRDefault="00227756" w:rsidP="00227756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</w:p>
    <w:p w:rsidR="00034CA0" w:rsidRPr="00034CA0" w:rsidRDefault="00034CA0" w:rsidP="00034CA0">
      <w:pPr>
        <w:tabs>
          <w:tab w:val="left" w:pos="748"/>
          <w:tab w:val="left" w:pos="828"/>
          <w:tab w:val="left" w:pos="3822"/>
        </w:tabs>
        <w:jc w:val="center"/>
      </w:pPr>
      <w:bookmarkStart w:id="4" w:name="_GoBack"/>
      <w:bookmarkEnd w:id="4"/>
    </w:p>
    <w:p w:rsidR="00D435D6" w:rsidRPr="00034CA0" w:rsidRDefault="00DA10A6" w:rsidP="00D435D6">
      <w:pPr>
        <w:tabs>
          <w:tab w:val="left" w:pos="748"/>
          <w:tab w:val="left" w:pos="828"/>
          <w:tab w:val="left" w:pos="3822"/>
        </w:tabs>
        <w:jc w:val="center"/>
      </w:pPr>
      <w:r w:rsidRPr="00034CA0">
        <w:rPr>
          <w:b/>
          <w:bCs/>
        </w:rPr>
        <w:br w:type="page"/>
      </w:r>
      <w:bookmarkStart w:id="5" w:name="_Hlk98721152"/>
      <w:bookmarkStart w:id="6" w:name="_Hlk99130231"/>
      <w:bookmarkStart w:id="7" w:name="_Hlk98716413"/>
      <w:bookmarkStart w:id="8" w:name="_Hlk99913114"/>
      <w:r w:rsidR="00D435D6" w:rsidRPr="00034CA0">
        <w:rPr>
          <w:b/>
          <w:bCs/>
          <w:color w:val="000000"/>
        </w:rPr>
        <w:lastRenderedPageBreak/>
        <w:t xml:space="preserve">1. </w:t>
      </w:r>
      <w:bookmarkStart w:id="9" w:name="_Hlk98715140"/>
      <w:r w:rsidR="00D435D6" w:rsidRPr="00034CA0">
        <w:rPr>
          <w:b/>
          <w:bCs/>
          <w:color w:val="000000"/>
        </w:rPr>
        <w:t>ПЕРЕЧЕНЬ ПЛАНИРУЕМЫХ РЕЗУЛЬТАТОВ ОБУЧЕНИЯ ПО ДИСЦИПЛИНЕ:</w:t>
      </w:r>
    </w:p>
    <w:p w:rsidR="00D435D6" w:rsidRPr="00034CA0" w:rsidRDefault="00D435D6" w:rsidP="001413A1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bookmarkStart w:id="10" w:name="_Hlk98677663"/>
      <w:r w:rsidRPr="00034CA0">
        <w:rPr>
          <w:color w:val="000000"/>
        </w:rPr>
        <w:t>Процесс изучения дисциплины направлен на формирование следующих компетенций:</w:t>
      </w:r>
      <w:bookmarkEnd w:id="5"/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D435D6" w:rsidRPr="00034CA0" w:rsidTr="00194400">
        <w:trPr>
          <w:trHeight w:val="858"/>
        </w:trPr>
        <w:tc>
          <w:tcPr>
            <w:tcW w:w="993" w:type="dxa"/>
            <w:shd w:val="clear" w:color="auto" w:fill="auto"/>
          </w:tcPr>
          <w:p w:rsidR="00D435D6" w:rsidRPr="00034CA0" w:rsidRDefault="00D435D6" w:rsidP="00194400">
            <w:pPr>
              <w:pStyle w:val="a5"/>
              <w:jc w:val="center"/>
              <w:rPr>
                <w:i/>
                <w:iCs/>
                <w:color w:val="000000"/>
              </w:rPr>
            </w:pPr>
            <w:bookmarkStart w:id="11" w:name="_Hlk99194407"/>
            <w:r w:rsidRPr="00034CA0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D435D6" w:rsidRPr="00034CA0" w:rsidRDefault="00D435D6" w:rsidP="00194400">
            <w:pPr>
              <w:pStyle w:val="a5"/>
              <w:jc w:val="center"/>
            </w:pPr>
            <w:r w:rsidRPr="00034CA0">
              <w:rPr>
                <w:color w:val="000000"/>
              </w:rPr>
              <w:t xml:space="preserve">Содержание компетенции </w:t>
            </w:r>
          </w:p>
          <w:p w:rsidR="00D435D6" w:rsidRPr="00034CA0" w:rsidRDefault="00D435D6" w:rsidP="00194400">
            <w:pPr>
              <w:pStyle w:val="a5"/>
              <w:jc w:val="center"/>
            </w:pPr>
            <w:r w:rsidRPr="00034CA0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</w:tcPr>
          <w:p w:rsidR="00D435D6" w:rsidRPr="00034CA0" w:rsidRDefault="00D435D6" w:rsidP="00194400">
            <w:pPr>
              <w:pStyle w:val="a5"/>
              <w:jc w:val="center"/>
            </w:pPr>
            <w:r w:rsidRPr="00034CA0">
              <w:t>Индикаторы компетенций (код и содержание)</w:t>
            </w:r>
          </w:p>
          <w:p w:rsidR="00D435D6" w:rsidRPr="00034CA0" w:rsidRDefault="00D435D6" w:rsidP="00194400">
            <w:pPr>
              <w:pStyle w:val="a5"/>
              <w:jc w:val="center"/>
            </w:pPr>
          </w:p>
        </w:tc>
      </w:tr>
      <w:bookmarkEnd w:id="6"/>
      <w:tr w:rsidR="00D435D6" w:rsidRPr="00034CA0" w:rsidTr="00D63096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D435D6" w:rsidRPr="00034CA0" w:rsidRDefault="00D435D6" w:rsidP="00D435D6">
            <w:pPr>
              <w:rPr>
                <w:color w:val="000000"/>
              </w:rPr>
            </w:pPr>
            <w:r w:rsidRPr="00034CA0">
              <w:rPr>
                <w:color w:val="000000"/>
              </w:rPr>
              <w:t>ПК-2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435D6" w:rsidRPr="00034CA0" w:rsidRDefault="00D435D6" w:rsidP="00D435D6">
            <w:pPr>
              <w:rPr>
                <w:color w:val="000000"/>
              </w:rPr>
            </w:pPr>
            <w:r w:rsidRPr="00034CA0">
              <w:rPr>
                <w:color w:val="000000"/>
              </w:rPr>
              <w:t xml:space="preserve">Способен к системному пониманию художественно-творческих задач проекта, выбору необходимых методов исследования и творческого исполнения, связанных с конкретным дизайнерским решением </w:t>
            </w:r>
          </w:p>
        </w:tc>
        <w:tc>
          <w:tcPr>
            <w:tcW w:w="4961" w:type="dxa"/>
            <w:vAlign w:val="center"/>
          </w:tcPr>
          <w:p w:rsidR="00D435D6" w:rsidRPr="00034CA0" w:rsidRDefault="00D435D6" w:rsidP="00D435D6">
            <w:pPr>
              <w:jc w:val="both"/>
            </w:pPr>
            <w:r w:rsidRPr="00034CA0">
              <w:t>ПК-2 Отслеживает тенденции и направления в сфере дизайна интерьера, дизайна средовых объектов, малых архитектурных форм</w:t>
            </w:r>
          </w:p>
          <w:p w:rsidR="00D435D6" w:rsidRPr="00034CA0" w:rsidRDefault="00D435D6" w:rsidP="00D435D6">
            <w:pPr>
              <w:jc w:val="both"/>
            </w:pPr>
            <w:r w:rsidRPr="00034CA0">
              <w:t xml:space="preserve">ПК-2 Осуществляет мониторинг существующих аналогов проектируемых объектов </w:t>
            </w:r>
          </w:p>
          <w:p w:rsidR="00D435D6" w:rsidRPr="00034CA0" w:rsidRDefault="00D435D6" w:rsidP="00D435D6">
            <w:pPr>
              <w:jc w:val="both"/>
            </w:pPr>
            <w:r w:rsidRPr="00034CA0">
              <w:t xml:space="preserve">ПК-2 Способен изучать потребности и предпочтения целевой аудитории проектируемых объектов </w:t>
            </w:r>
          </w:p>
          <w:p w:rsidR="00D435D6" w:rsidRPr="00034CA0" w:rsidRDefault="00D435D6" w:rsidP="00D435D6">
            <w:pPr>
              <w:jc w:val="both"/>
            </w:pPr>
            <w:r w:rsidRPr="00034CA0">
              <w:t xml:space="preserve">ПК-2 Отслеживает изменения законодательной и нормативной базы, касающейся проектирования объектов </w:t>
            </w:r>
          </w:p>
          <w:p w:rsidR="00D435D6" w:rsidRPr="00034CA0" w:rsidRDefault="00D435D6" w:rsidP="00D435D6">
            <w:pPr>
              <w:jc w:val="both"/>
              <w:rPr>
                <w:color w:val="000000"/>
              </w:rPr>
            </w:pPr>
            <w:r w:rsidRPr="00034CA0">
              <w:t>ПК-2 Оформляет результаты дизайнерских исследований и формирует предложения по направлениям работ в сфере дизайна интерьера, дизайна средовых объектов, малых архитектурных форм</w:t>
            </w:r>
          </w:p>
        </w:tc>
      </w:tr>
      <w:tr w:rsidR="00D435D6" w:rsidRPr="00034CA0" w:rsidTr="00D63096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D435D6" w:rsidRPr="00034CA0" w:rsidRDefault="00D435D6" w:rsidP="00D435D6">
            <w:pPr>
              <w:rPr>
                <w:color w:val="000000"/>
              </w:rPr>
            </w:pPr>
            <w:r w:rsidRPr="00034CA0">
              <w:rPr>
                <w:color w:val="000000"/>
              </w:rPr>
              <w:t>ПК-3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435D6" w:rsidRPr="00034CA0" w:rsidRDefault="00D435D6" w:rsidP="00D435D6">
            <w:pPr>
              <w:rPr>
                <w:color w:val="000000"/>
              </w:rPr>
            </w:pPr>
            <w:r w:rsidRPr="00034CA0">
              <w:rPr>
                <w:color w:val="000000"/>
              </w:rPr>
              <w:t xml:space="preserve">Владеет рисунком, навыками линейно-конструктивного построения и академической живописи, способен к творческому проявлению своей индивидуальности и профессиональному росту </w:t>
            </w:r>
          </w:p>
        </w:tc>
        <w:tc>
          <w:tcPr>
            <w:tcW w:w="4961" w:type="dxa"/>
            <w:vAlign w:val="center"/>
          </w:tcPr>
          <w:p w:rsidR="00D435D6" w:rsidRPr="00034CA0" w:rsidRDefault="00D435D6" w:rsidP="00D435D6">
            <w:pPr>
              <w:jc w:val="both"/>
            </w:pPr>
            <w:r w:rsidRPr="00034CA0">
              <w:t xml:space="preserve">ПК-3 Знает теоретические основы владения рисунком, академической живописи и скульптуры. </w:t>
            </w:r>
          </w:p>
          <w:p w:rsidR="00D435D6" w:rsidRPr="00034CA0" w:rsidRDefault="00D435D6" w:rsidP="00D435D6">
            <w:pPr>
              <w:jc w:val="both"/>
            </w:pPr>
            <w:r w:rsidRPr="00034CA0">
              <w:t xml:space="preserve">ПК-3 Умеет работать в различных видах изобразительного искусства и трехмерной компьютерной проектной графики дизайнера среды; проявляет свою творческую индивидуальность и профессиональный рост. </w:t>
            </w:r>
          </w:p>
          <w:p w:rsidR="00D435D6" w:rsidRPr="00034CA0" w:rsidRDefault="00D435D6" w:rsidP="00D435D6">
            <w:pPr>
              <w:jc w:val="both"/>
              <w:rPr>
                <w:color w:val="000000"/>
              </w:rPr>
            </w:pPr>
            <w:r w:rsidRPr="00034CA0">
              <w:t>ПК-3 Владеет рисунком, навыками линейно-конструктивного построения, архитектурным наброском и основами академической живописи, навыками скульптора</w:t>
            </w:r>
          </w:p>
        </w:tc>
      </w:tr>
      <w:bookmarkEnd w:id="7"/>
      <w:bookmarkEnd w:id="9"/>
      <w:bookmarkEnd w:id="10"/>
      <w:bookmarkEnd w:id="11"/>
    </w:tbl>
    <w:p w:rsidR="00E33913" w:rsidRPr="00034CA0" w:rsidRDefault="00E33913" w:rsidP="00D435D6">
      <w:pPr>
        <w:ind w:right="-6"/>
        <w:jc w:val="center"/>
        <w:rPr>
          <w:b/>
          <w:bCs/>
        </w:rPr>
      </w:pPr>
    </w:p>
    <w:p w:rsidR="00DA10A6" w:rsidRPr="00034CA0" w:rsidRDefault="00DA10A6" w:rsidP="0027119F">
      <w:r w:rsidRPr="00034CA0">
        <w:rPr>
          <w:b/>
          <w:bCs/>
        </w:rPr>
        <w:t xml:space="preserve">2. </w:t>
      </w:r>
      <w:r w:rsidR="00CA1940" w:rsidRPr="00034CA0">
        <w:rPr>
          <w:b/>
          <w:bCs/>
          <w:caps/>
        </w:rPr>
        <w:t xml:space="preserve">Место дисциплины </w:t>
      </w:r>
      <w:r w:rsidRPr="00034CA0">
        <w:rPr>
          <w:b/>
          <w:bCs/>
          <w:caps/>
        </w:rPr>
        <w:t>в структуре ОП</w:t>
      </w:r>
      <w:r w:rsidRPr="00034CA0">
        <w:rPr>
          <w:b/>
          <w:bCs/>
        </w:rPr>
        <w:t xml:space="preserve">: </w:t>
      </w:r>
    </w:p>
    <w:p w:rsidR="00DA10A6" w:rsidRPr="00034CA0" w:rsidRDefault="00B71438" w:rsidP="00E33913">
      <w:pPr>
        <w:pStyle w:val="western"/>
        <w:shd w:val="clear" w:color="auto" w:fill="auto"/>
        <w:spacing w:before="0" w:beforeAutospacing="0" w:line="240" w:lineRule="auto"/>
        <w:ind w:firstLine="708"/>
        <w:jc w:val="both"/>
        <w:rPr>
          <w:color w:val="00B0F0"/>
          <w:sz w:val="24"/>
          <w:szCs w:val="24"/>
        </w:rPr>
      </w:pPr>
      <w:r w:rsidRPr="00034CA0">
        <w:rPr>
          <w:color w:val="auto"/>
          <w:sz w:val="24"/>
          <w:szCs w:val="24"/>
          <w:u w:val="single"/>
        </w:rPr>
        <w:t>Цель дисциплины</w:t>
      </w:r>
      <w:r w:rsidR="00DA10A6" w:rsidRPr="00034CA0">
        <w:rPr>
          <w:color w:val="auto"/>
          <w:sz w:val="24"/>
          <w:szCs w:val="24"/>
        </w:rPr>
        <w:t xml:space="preserve">: </w:t>
      </w:r>
      <w:r w:rsidR="00D22657" w:rsidRPr="00034CA0">
        <w:rPr>
          <w:sz w:val="24"/>
          <w:szCs w:val="24"/>
        </w:rPr>
        <w:t>создание у магистров компетенций в области архитектурно-дизайнерского материаловедения.</w:t>
      </w:r>
    </w:p>
    <w:p w:rsidR="00DA10A6" w:rsidRPr="00034CA0" w:rsidRDefault="00DA10A6" w:rsidP="00E33913">
      <w:pPr>
        <w:ind w:firstLine="708"/>
        <w:jc w:val="both"/>
      </w:pPr>
      <w:r w:rsidRPr="00034CA0">
        <w:rPr>
          <w:u w:val="single"/>
        </w:rPr>
        <w:t>Зад</w:t>
      </w:r>
      <w:r w:rsidR="00B71438" w:rsidRPr="00034CA0">
        <w:rPr>
          <w:u w:val="single"/>
        </w:rPr>
        <w:t>ачи дисциплины</w:t>
      </w:r>
      <w:r w:rsidRPr="00034CA0">
        <w:t>:</w:t>
      </w:r>
    </w:p>
    <w:p w:rsidR="00D22657" w:rsidRPr="00034CA0" w:rsidRDefault="00D22657" w:rsidP="00D22657">
      <w:pPr>
        <w:tabs>
          <w:tab w:val="left" w:pos="567"/>
        </w:tabs>
        <w:autoSpaceDE w:val="0"/>
        <w:autoSpaceDN w:val="0"/>
        <w:adjustRightInd w:val="0"/>
        <w:ind w:left="720"/>
        <w:jc w:val="both"/>
      </w:pPr>
      <w:r w:rsidRPr="00034CA0">
        <w:t>- формирование знаний особенностей и существенных характеристик материалов, применяемых в дизайне интерьера;</w:t>
      </w:r>
    </w:p>
    <w:p w:rsidR="00D22657" w:rsidRPr="00034CA0" w:rsidRDefault="00D22657" w:rsidP="00D22657">
      <w:pPr>
        <w:tabs>
          <w:tab w:val="left" w:pos="180"/>
          <w:tab w:val="left" w:pos="567"/>
        </w:tabs>
        <w:autoSpaceDE w:val="0"/>
        <w:autoSpaceDN w:val="0"/>
        <w:adjustRightInd w:val="0"/>
        <w:ind w:left="720"/>
        <w:jc w:val="both"/>
      </w:pPr>
      <w:r w:rsidRPr="00034CA0">
        <w:t>- формирование умений свободного использования современных материалов в технологиях изготовления предметов интерьера;</w:t>
      </w:r>
    </w:p>
    <w:p w:rsidR="00D22657" w:rsidRPr="00034CA0" w:rsidRDefault="00D22657" w:rsidP="00D22657">
      <w:pPr>
        <w:tabs>
          <w:tab w:val="left" w:pos="180"/>
          <w:tab w:val="left" w:pos="567"/>
        </w:tabs>
        <w:autoSpaceDE w:val="0"/>
        <w:autoSpaceDN w:val="0"/>
        <w:adjustRightInd w:val="0"/>
        <w:ind w:left="720"/>
        <w:jc w:val="both"/>
      </w:pPr>
      <w:r w:rsidRPr="00034CA0">
        <w:t xml:space="preserve">- формирование навыков подбора материалов для практического выполнения дизайн-проектов. </w:t>
      </w:r>
    </w:p>
    <w:p w:rsidR="00D435D6" w:rsidRPr="00034CA0" w:rsidRDefault="00D435D6" w:rsidP="00D435D6">
      <w:pPr>
        <w:ind w:firstLine="527"/>
        <w:rPr>
          <w:bCs/>
        </w:rPr>
      </w:pPr>
      <w:bookmarkStart w:id="12" w:name="_Hlk99235289"/>
      <w:r w:rsidRPr="00034CA0">
        <w:rPr>
          <w:bCs/>
          <w:u w:val="single"/>
        </w:rPr>
        <w:t>Место дисциплины</w:t>
      </w:r>
      <w:r w:rsidRPr="00034CA0">
        <w:rPr>
          <w:bCs/>
        </w:rPr>
        <w:t>: дисциплина относится к обязательным дисциплинам базовой части программы магистратуры.</w:t>
      </w:r>
    </w:p>
    <w:bookmarkEnd w:id="12"/>
    <w:p w:rsidR="00DB5F25" w:rsidRPr="00034CA0" w:rsidRDefault="00DB5F25" w:rsidP="00E70E1A">
      <w:pPr>
        <w:autoSpaceDE w:val="0"/>
        <w:autoSpaceDN w:val="0"/>
        <w:adjustRightInd w:val="0"/>
        <w:ind w:firstLine="709"/>
        <w:jc w:val="both"/>
      </w:pPr>
    </w:p>
    <w:p w:rsidR="00DA10A6" w:rsidRPr="00034CA0" w:rsidRDefault="00DA10A6" w:rsidP="003A38C9">
      <w:pPr>
        <w:spacing w:line="360" w:lineRule="auto"/>
        <w:rPr>
          <w:b/>
          <w:bCs/>
        </w:rPr>
      </w:pPr>
      <w:r w:rsidRPr="00034CA0">
        <w:rPr>
          <w:b/>
          <w:bCs/>
        </w:rPr>
        <w:t xml:space="preserve">3. </w:t>
      </w:r>
      <w:r w:rsidRPr="00034CA0">
        <w:rPr>
          <w:b/>
          <w:bCs/>
          <w:caps/>
        </w:rPr>
        <w:t>Объем дисциплины и виды учебной работы</w:t>
      </w:r>
    </w:p>
    <w:p w:rsidR="00B71438" w:rsidRPr="00034CA0" w:rsidRDefault="00DA10A6" w:rsidP="00B71438">
      <w:pPr>
        <w:ind w:firstLine="709"/>
        <w:jc w:val="both"/>
        <w:rPr>
          <w:color w:val="000000"/>
        </w:rPr>
      </w:pPr>
      <w:r w:rsidRPr="00034CA0">
        <w:t xml:space="preserve">Общая трудоемкость освоения дисциплины составляет </w:t>
      </w:r>
      <w:r w:rsidR="00D435D6" w:rsidRPr="00034CA0">
        <w:t>2</w:t>
      </w:r>
      <w:r w:rsidRPr="00034CA0">
        <w:t xml:space="preserve"> зачетных единицы, </w:t>
      </w:r>
      <w:r w:rsidR="00D435D6" w:rsidRPr="00034CA0">
        <w:t>72</w:t>
      </w:r>
      <w:r w:rsidRPr="00034CA0">
        <w:t xml:space="preserve"> академических часа</w:t>
      </w:r>
      <w:r w:rsidR="00B71438" w:rsidRPr="00034CA0">
        <w:rPr>
          <w:i/>
        </w:rPr>
        <w:t>(1 зачетная единица соответствует 36 академическим</w:t>
      </w:r>
      <w:r w:rsidR="00B71438" w:rsidRPr="00034CA0">
        <w:rPr>
          <w:i/>
          <w:color w:val="000000"/>
        </w:rPr>
        <w:t xml:space="preserve"> часам).</w:t>
      </w:r>
    </w:p>
    <w:p w:rsidR="00DA10A6" w:rsidRPr="00034CA0" w:rsidRDefault="00DA10A6" w:rsidP="00EC69C9">
      <w:pPr>
        <w:ind w:firstLine="720"/>
        <w:jc w:val="both"/>
      </w:pPr>
    </w:p>
    <w:p w:rsidR="00D435D6" w:rsidRPr="00034CA0" w:rsidRDefault="00D435D6" w:rsidP="00D435D6">
      <w:pPr>
        <w:rPr>
          <w:bCs/>
        </w:rPr>
      </w:pPr>
      <w:bookmarkStart w:id="13" w:name="_Hlk98683627"/>
      <w:r w:rsidRPr="00034CA0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D435D6" w:rsidRPr="00034CA0" w:rsidTr="00194400">
        <w:trPr>
          <w:trHeight w:val="257"/>
        </w:trPr>
        <w:tc>
          <w:tcPr>
            <w:tcW w:w="6540" w:type="dxa"/>
            <w:shd w:val="clear" w:color="auto" w:fill="auto"/>
          </w:tcPr>
          <w:p w:rsidR="00D435D6" w:rsidRPr="00034CA0" w:rsidRDefault="00D435D6" w:rsidP="00194400">
            <w:pPr>
              <w:pStyle w:val="a5"/>
              <w:jc w:val="center"/>
              <w:rPr>
                <w:i/>
                <w:iCs/>
              </w:rPr>
            </w:pPr>
            <w:bookmarkStart w:id="14" w:name="_Hlk98686718"/>
            <w:r w:rsidRPr="00034CA0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435D6" w:rsidRPr="00034CA0" w:rsidRDefault="00D435D6" w:rsidP="00194400">
            <w:pPr>
              <w:pStyle w:val="a5"/>
              <w:jc w:val="center"/>
            </w:pPr>
            <w:r w:rsidRPr="00034CA0">
              <w:t>Трудоемкость в акад.час</w:t>
            </w:r>
          </w:p>
        </w:tc>
      </w:tr>
      <w:tr w:rsidR="00D435D6" w:rsidRPr="00034CA0" w:rsidTr="00194400">
        <w:trPr>
          <w:trHeight w:val="257"/>
        </w:trPr>
        <w:tc>
          <w:tcPr>
            <w:tcW w:w="6540" w:type="dxa"/>
            <w:shd w:val="clear" w:color="auto" w:fill="auto"/>
          </w:tcPr>
          <w:p w:rsidR="00D435D6" w:rsidRPr="00034CA0" w:rsidRDefault="00D435D6" w:rsidP="00194400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D435D6" w:rsidRPr="00034CA0" w:rsidRDefault="00D435D6" w:rsidP="00194400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435D6" w:rsidRPr="00034CA0" w:rsidRDefault="00D435D6" w:rsidP="00194400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034CA0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D435D6" w:rsidRPr="00034CA0" w:rsidTr="00194400">
        <w:trPr>
          <w:trHeight w:val="262"/>
        </w:trPr>
        <w:tc>
          <w:tcPr>
            <w:tcW w:w="6540" w:type="dxa"/>
            <w:shd w:val="clear" w:color="auto" w:fill="E0E0E0"/>
          </w:tcPr>
          <w:p w:rsidR="00D435D6" w:rsidRPr="00034CA0" w:rsidRDefault="00D435D6" w:rsidP="00194400">
            <w:r w:rsidRPr="00034CA0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435D6" w:rsidRPr="00034CA0" w:rsidRDefault="00D435D6" w:rsidP="00194400">
            <w:pPr>
              <w:jc w:val="center"/>
            </w:pPr>
            <w:r w:rsidRPr="00034CA0">
              <w:t>8</w:t>
            </w:r>
          </w:p>
        </w:tc>
      </w:tr>
      <w:tr w:rsidR="00D435D6" w:rsidRPr="00034CA0" w:rsidTr="00194400">
        <w:tc>
          <w:tcPr>
            <w:tcW w:w="6540" w:type="dxa"/>
            <w:shd w:val="clear" w:color="auto" w:fill="auto"/>
          </w:tcPr>
          <w:p w:rsidR="00D435D6" w:rsidRPr="00034CA0" w:rsidRDefault="00D435D6" w:rsidP="00194400">
            <w:pPr>
              <w:pStyle w:val="a5"/>
            </w:pPr>
            <w:r w:rsidRPr="00034CA0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435D6" w:rsidRPr="00034CA0" w:rsidRDefault="00D435D6" w:rsidP="00194400">
            <w:pPr>
              <w:pStyle w:val="a5"/>
              <w:snapToGrid w:val="0"/>
              <w:jc w:val="center"/>
            </w:pPr>
          </w:p>
        </w:tc>
      </w:tr>
      <w:tr w:rsidR="00D435D6" w:rsidRPr="00034CA0" w:rsidTr="00194400">
        <w:tc>
          <w:tcPr>
            <w:tcW w:w="6540" w:type="dxa"/>
            <w:shd w:val="clear" w:color="auto" w:fill="auto"/>
          </w:tcPr>
          <w:p w:rsidR="00D435D6" w:rsidRPr="00034CA0" w:rsidRDefault="00D435D6" w:rsidP="00194400">
            <w:pPr>
              <w:pStyle w:val="a5"/>
            </w:pPr>
            <w:r w:rsidRPr="00034CA0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D435D6" w:rsidRPr="00034CA0" w:rsidRDefault="00D435D6" w:rsidP="00194400">
            <w:pPr>
              <w:jc w:val="center"/>
            </w:pPr>
            <w:r w:rsidRPr="00034CA0"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435D6" w:rsidRPr="00034CA0" w:rsidRDefault="00D435D6" w:rsidP="00194400">
            <w:pPr>
              <w:jc w:val="center"/>
            </w:pPr>
            <w:r w:rsidRPr="00034CA0">
              <w:t>-</w:t>
            </w:r>
          </w:p>
        </w:tc>
      </w:tr>
      <w:tr w:rsidR="00D435D6" w:rsidRPr="00034CA0" w:rsidTr="00194400">
        <w:tc>
          <w:tcPr>
            <w:tcW w:w="6540" w:type="dxa"/>
            <w:shd w:val="clear" w:color="auto" w:fill="auto"/>
          </w:tcPr>
          <w:p w:rsidR="00D435D6" w:rsidRPr="00034CA0" w:rsidRDefault="00D435D6" w:rsidP="00194400">
            <w:pPr>
              <w:pStyle w:val="a5"/>
            </w:pPr>
            <w:r w:rsidRPr="00034CA0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D435D6" w:rsidRPr="00034CA0" w:rsidRDefault="00D435D6" w:rsidP="00194400">
            <w:pPr>
              <w:jc w:val="center"/>
            </w:pPr>
            <w:r w:rsidRPr="00034CA0">
              <w:t>-/6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435D6" w:rsidRPr="00034CA0" w:rsidRDefault="00D435D6" w:rsidP="00194400">
            <w:pPr>
              <w:jc w:val="center"/>
            </w:pPr>
            <w:r w:rsidRPr="00034CA0">
              <w:t>-/</w:t>
            </w:r>
            <w:r w:rsidR="001413A1">
              <w:t>-</w:t>
            </w:r>
          </w:p>
        </w:tc>
      </w:tr>
      <w:tr w:rsidR="00D435D6" w:rsidRPr="00034CA0" w:rsidTr="00194400">
        <w:tc>
          <w:tcPr>
            <w:tcW w:w="6540" w:type="dxa"/>
            <w:shd w:val="clear" w:color="auto" w:fill="E0E0E0"/>
          </w:tcPr>
          <w:p w:rsidR="00D435D6" w:rsidRPr="00034CA0" w:rsidRDefault="00D435D6" w:rsidP="00194400">
            <w:pPr>
              <w:pStyle w:val="a5"/>
            </w:pPr>
            <w:r w:rsidRPr="00034CA0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D435D6" w:rsidRPr="00034CA0" w:rsidRDefault="00D435D6" w:rsidP="00194400">
            <w:pPr>
              <w:jc w:val="center"/>
            </w:pPr>
            <w:r w:rsidRPr="00034CA0">
              <w:t>60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D435D6" w:rsidRPr="00034CA0" w:rsidRDefault="00D435D6" w:rsidP="00194400">
            <w:pPr>
              <w:jc w:val="center"/>
            </w:pPr>
            <w:r w:rsidRPr="00034CA0">
              <w:t>-</w:t>
            </w:r>
          </w:p>
        </w:tc>
      </w:tr>
      <w:tr w:rsidR="00D435D6" w:rsidRPr="00034CA0" w:rsidTr="00194400">
        <w:tc>
          <w:tcPr>
            <w:tcW w:w="6540" w:type="dxa"/>
            <w:shd w:val="clear" w:color="auto" w:fill="D9D9D9"/>
          </w:tcPr>
          <w:p w:rsidR="00D435D6" w:rsidRPr="00034CA0" w:rsidRDefault="00D435D6" w:rsidP="00194400">
            <w:pPr>
              <w:pStyle w:val="a5"/>
            </w:pPr>
            <w:r w:rsidRPr="00034CA0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D435D6" w:rsidRPr="00034CA0" w:rsidRDefault="00D435D6" w:rsidP="00194400">
            <w:pPr>
              <w:pStyle w:val="a5"/>
              <w:jc w:val="center"/>
            </w:pPr>
            <w:r w:rsidRPr="00034CA0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D435D6" w:rsidRPr="00034CA0" w:rsidRDefault="00D435D6" w:rsidP="00194400">
            <w:pPr>
              <w:pStyle w:val="a5"/>
              <w:jc w:val="center"/>
            </w:pPr>
            <w:r w:rsidRPr="00034CA0">
              <w:t>-</w:t>
            </w:r>
          </w:p>
        </w:tc>
      </w:tr>
      <w:tr w:rsidR="00D435D6" w:rsidRPr="00034CA0" w:rsidTr="00194400">
        <w:tc>
          <w:tcPr>
            <w:tcW w:w="6540" w:type="dxa"/>
            <w:shd w:val="clear" w:color="auto" w:fill="auto"/>
          </w:tcPr>
          <w:p w:rsidR="00D435D6" w:rsidRPr="00034CA0" w:rsidRDefault="00D435D6" w:rsidP="00194400">
            <w:pPr>
              <w:pStyle w:val="a5"/>
            </w:pPr>
            <w:r w:rsidRPr="00034CA0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D435D6" w:rsidRPr="00034CA0" w:rsidRDefault="00D435D6" w:rsidP="00194400">
            <w:pPr>
              <w:pStyle w:val="a5"/>
              <w:jc w:val="center"/>
            </w:pPr>
            <w:r w:rsidRPr="00034CA0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435D6" w:rsidRPr="00034CA0" w:rsidRDefault="00D435D6" w:rsidP="00194400">
            <w:pPr>
              <w:pStyle w:val="a5"/>
              <w:jc w:val="center"/>
            </w:pPr>
            <w:r w:rsidRPr="00034CA0">
              <w:t>-</w:t>
            </w:r>
          </w:p>
        </w:tc>
      </w:tr>
      <w:tr w:rsidR="00D435D6" w:rsidRPr="00034CA0" w:rsidTr="00194400">
        <w:tc>
          <w:tcPr>
            <w:tcW w:w="6540" w:type="dxa"/>
            <w:shd w:val="clear" w:color="auto" w:fill="auto"/>
          </w:tcPr>
          <w:p w:rsidR="00D435D6" w:rsidRPr="00034CA0" w:rsidRDefault="00D435D6" w:rsidP="00194400">
            <w:pPr>
              <w:pStyle w:val="a5"/>
            </w:pPr>
            <w:r w:rsidRPr="00034CA0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D435D6" w:rsidRPr="00034CA0" w:rsidRDefault="00D435D6" w:rsidP="00194400">
            <w:pPr>
              <w:pStyle w:val="a5"/>
              <w:jc w:val="center"/>
            </w:pPr>
            <w:r w:rsidRPr="00034CA0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D435D6" w:rsidRPr="00034CA0" w:rsidRDefault="00D435D6" w:rsidP="00194400">
            <w:pPr>
              <w:pStyle w:val="a5"/>
              <w:jc w:val="center"/>
            </w:pPr>
            <w:r w:rsidRPr="00034CA0">
              <w:t>-</w:t>
            </w:r>
          </w:p>
        </w:tc>
      </w:tr>
      <w:tr w:rsidR="00D435D6" w:rsidRPr="00034CA0" w:rsidTr="00194400">
        <w:tc>
          <w:tcPr>
            <w:tcW w:w="6540" w:type="dxa"/>
            <w:shd w:val="clear" w:color="auto" w:fill="DDDDDD"/>
          </w:tcPr>
          <w:p w:rsidR="00D435D6" w:rsidRPr="00034CA0" w:rsidRDefault="00D435D6" w:rsidP="00D435D6">
            <w:pPr>
              <w:pStyle w:val="a5"/>
              <w:ind w:left="57"/>
            </w:pPr>
            <w:r w:rsidRPr="00034CA0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D435D6" w:rsidRPr="00034CA0" w:rsidRDefault="00D435D6" w:rsidP="00D435D6">
            <w:pPr>
              <w:pStyle w:val="a5"/>
              <w:jc w:val="center"/>
            </w:pPr>
            <w:r w:rsidRPr="00034CA0">
              <w:t>-</w:t>
            </w:r>
          </w:p>
        </w:tc>
      </w:tr>
      <w:tr w:rsidR="00D435D6" w:rsidRPr="00034CA0" w:rsidTr="00194400">
        <w:tc>
          <w:tcPr>
            <w:tcW w:w="6540" w:type="dxa"/>
            <w:shd w:val="clear" w:color="auto" w:fill="auto"/>
          </w:tcPr>
          <w:p w:rsidR="00D435D6" w:rsidRPr="00034CA0" w:rsidRDefault="00D435D6" w:rsidP="00D435D6">
            <w:pPr>
              <w:pStyle w:val="a5"/>
              <w:ind w:left="57"/>
            </w:pPr>
            <w:r w:rsidRPr="00034CA0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435D6" w:rsidRPr="00034CA0" w:rsidRDefault="00D435D6" w:rsidP="00D435D6">
            <w:pPr>
              <w:pStyle w:val="a5"/>
              <w:jc w:val="center"/>
            </w:pPr>
            <w:r w:rsidRPr="00034CA0">
              <w:t>-</w:t>
            </w:r>
          </w:p>
        </w:tc>
      </w:tr>
      <w:tr w:rsidR="00D435D6" w:rsidRPr="00034CA0" w:rsidTr="00194400">
        <w:tc>
          <w:tcPr>
            <w:tcW w:w="6540" w:type="dxa"/>
            <w:shd w:val="clear" w:color="auto" w:fill="auto"/>
          </w:tcPr>
          <w:p w:rsidR="00D435D6" w:rsidRPr="00034CA0" w:rsidRDefault="00D435D6" w:rsidP="00D435D6">
            <w:pPr>
              <w:pStyle w:val="a5"/>
              <w:ind w:left="57"/>
            </w:pPr>
            <w:r w:rsidRPr="00034CA0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D435D6" w:rsidRPr="00034CA0" w:rsidRDefault="00D435D6" w:rsidP="00D435D6">
            <w:pPr>
              <w:pStyle w:val="a5"/>
              <w:jc w:val="center"/>
            </w:pPr>
            <w:r w:rsidRPr="00034CA0">
              <w:t>-</w:t>
            </w:r>
          </w:p>
        </w:tc>
      </w:tr>
      <w:tr w:rsidR="00D435D6" w:rsidRPr="00034CA0" w:rsidTr="00194400">
        <w:trPr>
          <w:trHeight w:val="306"/>
        </w:trPr>
        <w:tc>
          <w:tcPr>
            <w:tcW w:w="6540" w:type="dxa"/>
            <w:shd w:val="clear" w:color="auto" w:fill="E0E0E0"/>
          </w:tcPr>
          <w:p w:rsidR="00D435D6" w:rsidRPr="00034CA0" w:rsidRDefault="00D435D6" w:rsidP="00194400">
            <w:pPr>
              <w:pStyle w:val="a5"/>
            </w:pPr>
            <w:r w:rsidRPr="00034CA0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D435D6" w:rsidRPr="00034CA0" w:rsidRDefault="00D435D6" w:rsidP="00194400">
            <w:pPr>
              <w:pStyle w:val="a5"/>
              <w:jc w:val="center"/>
            </w:pPr>
            <w:r w:rsidRPr="00034CA0">
              <w:t>72/2</w:t>
            </w:r>
          </w:p>
        </w:tc>
      </w:tr>
      <w:bookmarkEnd w:id="13"/>
      <w:bookmarkEnd w:id="14"/>
    </w:tbl>
    <w:p w:rsidR="00D435D6" w:rsidRPr="00034CA0" w:rsidRDefault="00D435D6" w:rsidP="00D435D6">
      <w:pPr>
        <w:rPr>
          <w:b/>
          <w:color w:val="000000"/>
        </w:rPr>
      </w:pPr>
    </w:p>
    <w:p w:rsidR="00DD7F70" w:rsidRPr="00034CA0" w:rsidRDefault="00DD7F70" w:rsidP="00EC69C9">
      <w:pPr>
        <w:ind w:firstLine="720"/>
        <w:jc w:val="both"/>
      </w:pPr>
    </w:p>
    <w:p w:rsidR="00DA10A6" w:rsidRPr="00034CA0" w:rsidRDefault="00DA10A6" w:rsidP="00936094">
      <w:pPr>
        <w:spacing w:after="120"/>
        <w:rPr>
          <w:b/>
          <w:bCs/>
          <w:caps/>
        </w:rPr>
      </w:pPr>
      <w:r w:rsidRPr="00034CA0">
        <w:rPr>
          <w:b/>
          <w:bCs/>
        </w:rPr>
        <w:t xml:space="preserve">4. </w:t>
      </w:r>
      <w:r w:rsidRPr="00034CA0">
        <w:rPr>
          <w:b/>
          <w:bCs/>
          <w:caps/>
        </w:rPr>
        <w:t>Содержание дисциплины</w:t>
      </w:r>
    </w:p>
    <w:p w:rsidR="00D141E6" w:rsidRPr="00034CA0" w:rsidRDefault="00D141E6" w:rsidP="00D141E6">
      <w:pPr>
        <w:ind w:firstLine="708"/>
        <w:jc w:val="both"/>
      </w:pPr>
      <w:r w:rsidRPr="00034CA0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435D6" w:rsidRPr="00034CA0" w:rsidRDefault="00D435D6" w:rsidP="00D435D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15" w:name="_Hlk98702274"/>
      <w:bookmarkStart w:id="16" w:name="_Hlk98683790"/>
      <w:bookmarkStart w:id="17" w:name="_Hlk98688469"/>
      <w:bookmarkStart w:id="18" w:name="_Hlk98721408"/>
      <w:bookmarkStart w:id="19" w:name="_Hlk98717686"/>
      <w:bookmarkStart w:id="20" w:name="_Hlk98701459"/>
      <w:r w:rsidRPr="00034CA0">
        <w:rPr>
          <w:b/>
          <w:bCs/>
          <w:color w:val="000000"/>
          <w:sz w:val="24"/>
          <w:szCs w:val="24"/>
        </w:rPr>
        <w:t xml:space="preserve">4.1 </w:t>
      </w:r>
      <w:r w:rsidRPr="00034CA0">
        <w:rPr>
          <w:b/>
          <w:bCs/>
          <w:sz w:val="24"/>
          <w:szCs w:val="24"/>
        </w:rPr>
        <w:t>Блоки (разделы) дисциплины.</w:t>
      </w:r>
    </w:p>
    <w:p w:rsidR="00D435D6" w:rsidRPr="00034CA0" w:rsidRDefault="00D435D6" w:rsidP="00D435D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D435D6" w:rsidRPr="00034CA0" w:rsidTr="00194400">
        <w:tc>
          <w:tcPr>
            <w:tcW w:w="693" w:type="dxa"/>
          </w:tcPr>
          <w:p w:rsidR="00D435D6" w:rsidRPr="00034CA0" w:rsidRDefault="00D435D6" w:rsidP="001944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34CA0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D435D6" w:rsidRPr="00034CA0" w:rsidRDefault="00D435D6" w:rsidP="001944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34CA0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435D6" w:rsidRPr="00034CA0" w:rsidTr="00194400">
        <w:tc>
          <w:tcPr>
            <w:tcW w:w="693" w:type="dxa"/>
          </w:tcPr>
          <w:p w:rsidR="00D435D6" w:rsidRPr="00034CA0" w:rsidRDefault="00D435D6" w:rsidP="00D435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34CA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D435D6" w:rsidRPr="00034CA0" w:rsidRDefault="00D435D6" w:rsidP="00D435D6">
            <w:pPr>
              <w:tabs>
                <w:tab w:val="left" w:pos="6120"/>
              </w:tabs>
            </w:pPr>
            <w:r w:rsidRPr="00034CA0">
              <w:t>Общая характеристика материалов</w:t>
            </w:r>
          </w:p>
        </w:tc>
      </w:tr>
      <w:tr w:rsidR="00D435D6" w:rsidRPr="00034CA0" w:rsidTr="00194400">
        <w:tc>
          <w:tcPr>
            <w:tcW w:w="693" w:type="dxa"/>
          </w:tcPr>
          <w:p w:rsidR="00D435D6" w:rsidRPr="00034CA0" w:rsidRDefault="00D435D6" w:rsidP="00D435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34CA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D435D6" w:rsidRPr="00034CA0" w:rsidRDefault="00D435D6" w:rsidP="00D435D6">
            <w:pPr>
              <w:tabs>
                <w:tab w:val="left" w:pos="6120"/>
              </w:tabs>
            </w:pPr>
            <w:r w:rsidRPr="00034CA0">
              <w:t>Свойства материалов</w:t>
            </w:r>
          </w:p>
        </w:tc>
      </w:tr>
      <w:tr w:rsidR="00D435D6" w:rsidRPr="00034CA0" w:rsidTr="00194400">
        <w:tc>
          <w:tcPr>
            <w:tcW w:w="693" w:type="dxa"/>
          </w:tcPr>
          <w:p w:rsidR="00D435D6" w:rsidRPr="00034CA0" w:rsidRDefault="00D435D6" w:rsidP="00D435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34CA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D435D6" w:rsidRPr="00034CA0" w:rsidRDefault="00D435D6" w:rsidP="00D435D6">
            <w:pPr>
              <w:tabs>
                <w:tab w:val="left" w:pos="6120"/>
              </w:tabs>
            </w:pPr>
            <w:r w:rsidRPr="00034CA0">
              <w:t>Традиционные материалы в дизайне</w:t>
            </w:r>
          </w:p>
        </w:tc>
      </w:tr>
      <w:tr w:rsidR="00D435D6" w:rsidRPr="00034CA0" w:rsidTr="00194400">
        <w:tc>
          <w:tcPr>
            <w:tcW w:w="693" w:type="dxa"/>
          </w:tcPr>
          <w:p w:rsidR="00D435D6" w:rsidRPr="00034CA0" w:rsidRDefault="00D435D6" w:rsidP="00D435D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34CA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D435D6" w:rsidRPr="00034CA0" w:rsidRDefault="00D435D6" w:rsidP="00D435D6">
            <w:pPr>
              <w:tabs>
                <w:tab w:val="left" w:pos="6120"/>
              </w:tabs>
            </w:pPr>
            <w:r w:rsidRPr="00034CA0">
              <w:t>Современное материаловедение</w:t>
            </w:r>
          </w:p>
        </w:tc>
      </w:tr>
      <w:bookmarkEnd w:id="8"/>
      <w:bookmarkEnd w:id="15"/>
    </w:tbl>
    <w:p w:rsidR="00D435D6" w:rsidRPr="00034CA0" w:rsidRDefault="00D435D6" w:rsidP="00D435D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D435D6" w:rsidRPr="00034CA0" w:rsidRDefault="00D435D6" w:rsidP="00D435D6">
      <w:bookmarkStart w:id="21" w:name="_Hlk98687745"/>
      <w:bookmarkStart w:id="22" w:name="_Hlk98715371"/>
      <w:bookmarkStart w:id="23" w:name="_Hlk98716743"/>
      <w:bookmarkStart w:id="24" w:name="_Hlk98702400"/>
      <w:bookmarkStart w:id="25" w:name="_Hlk98715873"/>
      <w:bookmarkStart w:id="26" w:name="_Hlk98713506"/>
      <w:bookmarkEnd w:id="16"/>
      <w:r w:rsidRPr="00034CA0">
        <w:rPr>
          <w:b/>
          <w:color w:val="000000"/>
        </w:rPr>
        <w:t>4.2. Примерная тематика курсовых работ (проектов):</w:t>
      </w:r>
    </w:p>
    <w:p w:rsidR="00D435D6" w:rsidRPr="00034CA0" w:rsidRDefault="00D435D6" w:rsidP="00D435D6">
      <w:r w:rsidRPr="00034CA0">
        <w:t>Курсовая работа по дисциплине не предусмотрена учебным планом.</w:t>
      </w:r>
    </w:p>
    <w:bookmarkEnd w:id="17"/>
    <w:bookmarkEnd w:id="21"/>
    <w:p w:rsidR="00D435D6" w:rsidRPr="00034CA0" w:rsidRDefault="00D435D6" w:rsidP="00D435D6">
      <w:pPr>
        <w:rPr>
          <w:color w:val="000000"/>
        </w:rPr>
      </w:pPr>
    </w:p>
    <w:p w:rsidR="00D435D6" w:rsidRPr="00034CA0" w:rsidRDefault="00D435D6" w:rsidP="00D435D6">
      <w:pPr>
        <w:rPr>
          <w:b/>
        </w:rPr>
      </w:pPr>
      <w:r w:rsidRPr="00034CA0">
        <w:rPr>
          <w:b/>
          <w:bCs/>
          <w:caps/>
        </w:rPr>
        <w:t xml:space="preserve">4.3. </w:t>
      </w:r>
      <w:r w:rsidRPr="00034CA0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D435D6" w:rsidRPr="00034CA0" w:rsidRDefault="00D435D6" w:rsidP="00D435D6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D435D6" w:rsidRPr="00034CA0" w:rsidTr="00194400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D435D6" w:rsidRPr="00034CA0" w:rsidRDefault="00D435D6" w:rsidP="00194400">
            <w:pPr>
              <w:pStyle w:val="a5"/>
              <w:jc w:val="center"/>
              <w:rPr>
                <w:b/>
              </w:rPr>
            </w:pPr>
            <w:r w:rsidRPr="00034CA0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D435D6" w:rsidRPr="00034CA0" w:rsidRDefault="00D435D6" w:rsidP="00194400">
            <w:pPr>
              <w:pStyle w:val="a5"/>
              <w:jc w:val="center"/>
              <w:rPr>
                <w:b/>
              </w:rPr>
            </w:pPr>
            <w:r w:rsidRPr="00034CA0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D435D6" w:rsidRPr="00034CA0" w:rsidRDefault="00D435D6" w:rsidP="00194400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034CA0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D435D6" w:rsidRPr="00034CA0" w:rsidRDefault="00D435D6" w:rsidP="00194400">
            <w:pPr>
              <w:pStyle w:val="a5"/>
              <w:jc w:val="center"/>
              <w:rPr>
                <w:b/>
              </w:rPr>
            </w:pPr>
            <w:r w:rsidRPr="00034CA0">
              <w:rPr>
                <w:b/>
              </w:rPr>
              <w:t>Практическая подготовка*</w:t>
            </w:r>
          </w:p>
        </w:tc>
      </w:tr>
      <w:tr w:rsidR="00D435D6" w:rsidRPr="00034CA0" w:rsidTr="00194400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D435D6" w:rsidRPr="00034CA0" w:rsidRDefault="00D435D6" w:rsidP="00194400">
            <w:pPr>
              <w:pStyle w:val="a5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D435D6" w:rsidRPr="00034CA0" w:rsidRDefault="00D435D6" w:rsidP="00194400">
            <w:pPr>
              <w:pStyle w:val="a5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435D6" w:rsidRPr="00034CA0" w:rsidRDefault="00D435D6" w:rsidP="00194400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034CA0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435D6" w:rsidRPr="00034CA0" w:rsidRDefault="00D435D6" w:rsidP="00194400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034CA0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D435D6" w:rsidRPr="00034CA0" w:rsidRDefault="00D435D6" w:rsidP="00194400">
            <w:pPr>
              <w:pStyle w:val="a5"/>
              <w:jc w:val="center"/>
              <w:rPr>
                <w:b/>
              </w:rPr>
            </w:pPr>
          </w:p>
        </w:tc>
      </w:tr>
      <w:bookmarkEnd w:id="18"/>
      <w:bookmarkEnd w:id="19"/>
      <w:bookmarkEnd w:id="22"/>
      <w:bookmarkEnd w:id="23"/>
      <w:bookmarkEnd w:id="24"/>
      <w:bookmarkEnd w:id="25"/>
      <w:tr w:rsidR="00D435D6" w:rsidRPr="00034CA0" w:rsidTr="00194400">
        <w:trPr>
          <w:trHeight w:val="422"/>
        </w:trPr>
        <w:tc>
          <w:tcPr>
            <w:tcW w:w="709" w:type="dxa"/>
            <w:shd w:val="clear" w:color="auto" w:fill="auto"/>
          </w:tcPr>
          <w:p w:rsidR="00D435D6" w:rsidRPr="00034CA0" w:rsidRDefault="00D435D6" w:rsidP="00D435D6">
            <w:pPr>
              <w:pStyle w:val="a5"/>
              <w:jc w:val="center"/>
              <w:rPr>
                <w:sz w:val="22"/>
                <w:szCs w:val="22"/>
              </w:rPr>
            </w:pPr>
            <w:r w:rsidRPr="00034CA0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D435D6" w:rsidRPr="00034CA0" w:rsidRDefault="00D435D6" w:rsidP="00D435D6">
            <w:pPr>
              <w:tabs>
                <w:tab w:val="left" w:pos="6120"/>
              </w:tabs>
            </w:pPr>
            <w:r w:rsidRPr="00034CA0">
              <w:t>Общая характеристика материалов</w:t>
            </w:r>
          </w:p>
        </w:tc>
        <w:tc>
          <w:tcPr>
            <w:tcW w:w="1701" w:type="dxa"/>
            <w:shd w:val="clear" w:color="auto" w:fill="auto"/>
          </w:tcPr>
          <w:p w:rsidR="00D435D6" w:rsidRPr="00034CA0" w:rsidRDefault="00D435D6" w:rsidP="00D435D6">
            <w:pPr>
              <w:pStyle w:val="a5"/>
              <w:rPr>
                <w:sz w:val="22"/>
                <w:szCs w:val="22"/>
              </w:rPr>
            </w:pPr>
            <w:r w:rsidRPr="00034CA0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D435D6" w:rsidRPr="00034CA0" w:rsidRDefault="00D435D6" w:rsidP="00D435D6">
            <w:pPr>
              <w:pStyle w:val="a5"/>
              <w:rPr>
                <w:sz w:val="22"/>
                <w:szCs w:val="22"/>
              </w:rPr>
            </w:pPr>
            <w:r w:rsidRPr="00034CA0">
              <w:rPr>
                <w:sz w:val="22"/>
                <w:szCs w:val="22"/>
              </w:rPr>
              <w:t xml:space="preserve">Выполнение практического </w:t>
            </w:r>
            <w:r w:rsidRPr="00034CA0">
              <w:rPr>
                <w:sz w:val="22"/>
                <w:szCs w:val="22"/>
              </w:rPr>
              <w:lastRenderedPageBreak/>
              <w:t>задания</w:t>
            </w:r>
          </w:p>
        </w:tc>
        <w:tc>
          <w:tcPr>
            <w:tcW w:w="1842" w:type="dxa"/>
          </w:tcPr>
          <w:p w:rsidR="00D435D6" w:rsidRPr="00034CA0" w:rsidRDefault="00D435D6" w:rsidP="00D435D6">
            <w:pPr>
              <w:pStyle w:val="a5"/>
              <w:rPr>
                <w:sz w:val="22"/>
                <w:szCs w:val="22"/>
              </w:rPr>
            </w:pPr>
          </w:p>
        </w:tc>
      </w:tr>
      <w:tr w:rsidR="00D435D6" w:rsidRPr="00034CA0" w:rsidTr="00194400">
        <w:trPr>
          <w:trHeight w:val="446"/>
        </w:trPr>
        <w:tc>
          <w:tcPr>
            <w:tcW w:w="709" w:type="dxa"/>
            <w:shd w:val="clear" w:color="auto" w:fill="auto"/>
          </w:tcPr>
          <w:p w:rsidR="00D435D6" w:rsidRPr="00034CA0" w:rsidRDefault="00D435D6" w:rsidP="00D435D6">
            <w:pPr>
              <w:pStyle w:val="a5"/>
              <w:jc w:val="center"/>
              <w:rPr>
                <w:sz w:val="22"/>
                <w:szCs w:val="22"/>
              </w:rPr>
            </w:pPr>
            <w:r w:rsidRPr="00034CA0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D435D6" w:rsidRPr="00034CA0" w:rsidRDefault="00D435D6" w:rsidP="00D435D6">
            <w:pPr>
              <w:tabs>
                <w:tab w:val="left" w:pos="6120"/>
              </w:tabs>
            </w:pPr>
            <w:r w:rsidRPr="00034CA0">
              <w:t>Свойства материалов</w:t>
            </w:r>
          </w:p>
        </w:tc>
        <w:tc>
          <w:tcPr>
            <w:tcW w:w="1701" w:type="dxa"/>
            <w:shd w:val="clear" w:color="auto" w:fill="auto"/>
          </w:tcPr>
          <w:p w:rsidR="00D435D6" w:rsidRPr="00034CA0" w:rsidRDefault="00D435D6" w:rsidP="00D435D6">
            <w:pPr>
              <w:pStyle w:val="a5"/>
              <w:rPr>
                <w:sz w:val="22"/>
                <w:szCs w:val="22"/>
              </w:rPr>
            </w:pPr>
            <w:r w:rsidRPr="00034CA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D435D6" w:rsidRPr="00034CA0" w:rsidRDefault="00D435D6" w:rsidP="00D435D6">
            <w:pPr>
              <w:pStyle w:val="a5"/>
              <w:rPr>
                <w:sz w:val="22"/>
                <w:szCs w:val="22"/>
              </w:rPr>
            </w:pPr>
            <w:r w:rsidRPr="00034CA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D435D6" w:rsidRPr="00034CA0" w:rsidRDefault="00D435D6" w:rsidP="00D435D6">
            <w:pPr>
              <w:pStyle w:val="a5"/>
              <w:rPr>
                <w:sz w:val="22"/>
                <w:szCs w:val="22"/>
              </w:rPr>
            </w:pPr>
          </w:p>
        </w:tc>
      </w:tr>
      <w:tr w:rsidR="00D435D6" w:rsidRPr="00034CA0" w:rsidTr="00194400">
        <w:trPr>
          <w:trHeight w:val="514"/>
        </w:trPr>
        <w:tc>
          <w:tcPr>
            <w:tcW w:w="709" w:type="dxa"/>
            <w:shd w:val="clear" w:color="auto" w:fill="auto"/>
          </w:tcPr>
          <w:p w:rsidR="00D435D6" w:rsidRPr="00034CA0" w:rsidRDefault="00D435D6" w:rsidP="00D435D6">
            <w:pPr>
              <w:pStyle w:val="a5"/>
              <w:jc w:val="center"/>
              <w:rPr>
                <w:sz w:val="22"/>
                <w:szCs w:val="22"/>
              </w:rPr>
            </w:pPr>
            <w:r w:rsidRPr="00034CA0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D435D6" w:rsidRPr="00034CA0" w:rsidRDefault="00D435D6" w:rsidP="00D435D6">
            <w:pPr>
              <w:tabs>
                <w:tab w:val="left" w:pos="6120"/>
              </w:tabs>
            </w:pPr>
            <w:r w:rsidRPr="00034CA0">
              <w:t>Традиционные материалы в дизайне</w:t>
            </w:r>
          </w:p>
        </w:tc>
        <w:tc>
          <w:tcPr>
            <w:tcW w:w="1701" w:type="dxa"/>
            <w:shd w:val="clear" w:color="auto" w:fill="auto"/>
          </w:tcPr>
          <w:p w:rsidR="00D435D6" w:rsidRPr="00034CA0" w:rsidRDefault="00D435D6" w:rsidP="00D435D6">
            <w:pPr>
              <w:pStyle w:val="a5"/>
              <w:rPr>
                <w:sz w:val="22"/>
                <w:szCs w:val="22"/>
              </w:rPr>
            </w:pPr>
            <w:r w:rsidRPr="00034CA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D435D6" w:rsidRPr="00034CA0" w:rsidRDefault="00D435D6" w:rsidP="00D435D6">
            <w:pPr>
              <w:pStyle w:val="a5"/>
              <w:rPr>
                <w:sz w:val="22"/>
                <w:szCs w:val="22"/>
              </w:rPr>
            </w:pPr>
            <w:r w:rsidRPr="00034CA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D435D6" w:rsidRPr="00034CA0" w:rsidRDefault="00D435D6" w:rsidP="00D435D6">
            <w:pPr>
              <w:pStyle w:val="a5"/>
              <w:rPr>
                <w:sz w:val="22"/>
                <w:szCs w:val="22"/>
              </w:rPr>
            </w:pPr>
          </w:p>
        </w:tc>
      </w:tr>
      <w:tr w:rsidR="00D435D6" w:rsidRPr="00034CA0" w:rsidTr="00194400">
        <w:trPr>
          <w:trHeight w:val="551"/>
        </w:trPr>
        <w:tc>
          <w:tcPr>
            <w:tcW w:w="709" w:type="dxa"/>
            <w:shd w:val="clear" w:color="auto" w:fill="auto"/>
          </w:tcPr>
          <w:p w:rsidR="00D435D6" w:rsidRPr="00034CA0" w:rsidRDefault="00D435D6" w:rsidP="00D435D6">
            <w:pPr>
              <w:pStyle w:val="a5"/>
              <w:jc w:val="center"/>
              <w:rPr>
                <w:sz w:val="22"/>
                <w:szCs w:val="22"/>
              </w:rPr>
            </w:pPr>
            <w:r w:rsidRPr="00034CA0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D435D6" w:rsidRPr="00034CA0" w:rsidRDefault="00D435D6" w:rsidP="00D435D6">
            <w:pPr>
              <w:tabs>
                <w:tab w:val="left" w:pos="6120"/>
              </w:tabs>
            </w:pPr>
            <w:r w:rsidRPr="00034CA0">
              <w:t>Современное материаловедение</w:t>
            </w:r>
          </w:p>
        </w:tc>
        <w:tc>
          <w:tcPr>
            <w:tcW w:w="1701" w:type="dxa"/>
            <w:shd w:val="clear" w:color="auto" w:fill="auto"/>
          </w:tcPr>
          <w:p w:rsidR="00D435D6" w:rsidRPr="00034CA0" w:rsidRDefault="00D435D6" w:rsidP="00D435D6">
            <w:r w:rsidRPr="00034CA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D435D6" w:rsidRPr="00034CA0" w:rsidRDefault="00D435D6" w:rsidP="00D435D6">
            <w:pPr>
              <w:pStyle w:val="a5"/>
              <w:rPr>
                <w:sz w:val="22"/>
                <w:szCs w:val="22"/>
              </w:rPr>
            </w:pPr>
            <w:r w:rsidRPr="00034CA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D435D6" w:rsidRPr="00034CA0" w:rsidRDefault="00D435D6" w:rsidP="00D435D6">
            <w:pPr>
              <w:pStyle w:val="a5"/>
              <w:rPr>
                <w:sz w:val="22"/>
                <w:szCs w:val="22"/>
              </w:rPr>
            </w:pPr>
          </w:p>
        </w:tc>
      </w:tr>
      <w:bookmarkEnd w:id="20"/>
      <w:bookmarkEnd w:id="26"/>
    </w:tbl>
    <w:p w:rsidR="00D141E6" w:rsidRPr="00034CA0" w:rsidRDefault="00D141E6" w:rsidP="00D141E6">
      <w:pPr>
        <w:rPr>
          <w:b/>
          <w:bCs/>
        </w:rPr>
      </w:pPr>
    </w:p>
    <w:p w:rsidR="00DA10A6" w:rsidRPr="00034CA0" w:rsidRDefault="00DA10A6" w:rsidP="00DD0639">
      <w:pPr>
        <w:jc w:val="both"/>
        <w:rPr>
          <w:b/>
          <w:bCs/>
          <w:caps/>
        </w:rPr>
      </w:pPr>
      <w:r w:rsidRPr="00034CA0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D22657" w:rsidRPr="00034CA0" w:rsidRDefault="00D22657" w:rsidP="00D22657">
      <w:pPr>
        <w:outlineLvl w:val="0"/>
        <w:rPr>
          <w:b/>
          <w:bCs/>
          <w:caps/>
        </w:rPr>
      </w:pPr>
      <w:r w:rsidRPr="00034CA0">
        <w:rPr>
          <w:b/>
          <w:bCs/>
          <w:caps/>
        </w:rPr>
        <w:t>5.1. Т</w:t>
      </w:r>
      <w:r w:rsidR="00E33913" w:rsidRPr="00034CA0">
        <w:rPr>
          <w:b/>
          <w:bCs/>
        </w:rPr>
        <w:t>емы конспектов:</w:t>
      </w:r>
    </w:p>
    <w:p w:rsidR="00D22657" w:rsidRPr="00034CA0" w:rsidRDefault="00D22657" w:rsidP="00D22657">
      <w:pPr>
        <w:tabs>
          <w:tab w:val="num" w:pos="465"/>
        </w:tabs>
        <w:ind w:left="465" w:hanging="465"/>
        <w:jc w:val="both"/>
      </w:pPr>
      <w:r w:rsidRPr="00034CA0">
        <w:t>1. Сбор и анализ материала по интерьеру западноевропейского средневековья в библиографических источниках и музейных коллекциях (используемые материалы,  технологии изготовления предметов мебели, изделия из камня,  керамика, стекло, металл и т.д.).</w:t>
      </w:r>
    </w:p>
    <w:p w:rsidR="00D22657" w:rsidRPr="00034CA0" w:rsidRDefault="00D22657" w:rsidP="00D22657">
      <w:pPr>
        <w:tabs>
          <w:tab w:val="num" w:pos="465"/>
        </w:tabs>
        <w:ind w:left="465" w:hanging="465"/>
        <w:jc w:val="both"/>
      </w:pPr>
      <w:r w:rsidRPr="00034CA0">
        <w:t>2. Сбор и анализ материала по интерьеру Возрождения (Италия,  Испания, Франция, Германия, Нидерланды) в библиографических источниках и музейных коллекциях (используемые материалы,  технологии изготовления и т.д.).</w:t>
      </w:r>
    </w:p>
    <w:p w:rsidR="00D22657" w:rsidRPr="00034CA0" w:rsidRDefault="00D22657" w:rsidP="00D22657">
      <w:pPr>
        <w:tabs>
          <w:tab w:val="num" w:pos="465"/>
        </w:tabs>
        <w:ind w:left="465" w:hanging="465"/>
        <w:jc w:val="both"/>
      </w:pPr>
      <w:r w:rsidRPr="00034CA0">
        <w:t xml:space="preserve">3. Сбор и анализ материала по интерьеру </w:t>
      </w:r>
      <w:r w:rsidRPr="00034CA0">
        <w:rPr>
          <w:lang w:val="en-US"/>
        </w:rPr>
        <w:t>XVII</w:t>
      </w:r>
      <w:r w:rsidRPr="00034CA0">
        <w:t>-XVIII в.в. (Англия, Италия, Франция, Германия, Фландрия)  в библиографических источниках и музейных коллекциях (используемые материалы,  технологии изготовления и т.д.).</w:t>
      </w:r>
    </w:p>
    <w:p w:rsidR="00D22657" w:rsidRPr="00034CA0" w:rsidRDefault="00D22657" w:rsidP="00D22657">
      <w:pPr>
        <w:tabs>
          <w:tab w:val="num" w:pos="465"/>
        </w:tabs>
        <w:ind w:left="465" w:hanging="465"/>
        <w:jc w:val="both"/>
      </w:pPr>
      <w:r w:rsidRPr="00034CA0">
        <w:t xml:space="preserve"> 4. Сбор и анализ материала по интерьеру России первой трети XVIII в. в библиографических источниках и музейных коллекциях(используемые материалы,  технологии изготовления и т.д.).</w:t>
      </w:r>
    </w:p>
    <w:p w:rsidR="00D22657" w:rsidRPr="00034CA0" w:rsidRDefault="00D22657" w:rsidP="00D22657">
      <w:pPr>
        <w:tabs>
          <w:tab w:val="num" w:pos="465"/>
        </w:tabs>
        <w:ind w:left="465" w:hanging="465"/>
        <w:jc w:val="both"/>
      </w:pPr>
      <w:r w:rsidRPr="00034CA0">
        <w:t>5. Сбор и анализ материала по интерьеру России  середины-второй половины XVIII в. в библиографических источниках и музейных коллекциях (используемые материалы,  технологии изготовления и т.д.).</w:t>
      </w:r>
    </w:p>
    <w:p w:rsidR="00D22657" w:rsidRPr="00034CA0" w:rsidRDefault="00D22657" w:rsidP="00D22657">
      <w:pPr>
        <w:tabs>
          <w:tab w:val="num" w:pos="465"/>
        </w:tabs>
        <w:ind w:left="465" w:hanging="465"/>
        <w:jc w:val="both"/>
      </w:pPr>
      <w:r w:rsidRPr="00034CA0">
        <w:t>6. Сбор и анализ материала по интерьеру XIX в. (Англия, Италия, Франция, Германия)  в библиографических источниках и музейных коллекциях (используемые материалы,  технологии изготовления и т.д.).</w:t>
      </w:r>
    </w:p>
    <w:p w:rsidR="00D22657" w:rsidRPr="00034CA0" w:rsidRDefault="00D22657" w:rsidP="00D22657">
      <w:pPr>
        <w:rPr>
          <w:b/>
          <w:bCs/>
        </w:rPr>
      </w:pPr>
    </w:p>
    <w:p w:rsidR="00DA10A6" w:rsidRPr="00034CA0" w:rsidRDefault="00DA10A6" w:rsidP="00625492">
      <w:pPr>
        <w:rPr>
          <w:b/>
          <w:bCs/>
        </w:rPr>
      </w:pPr>
      <w:r w:rsidRPr="00034CA0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Pr="00034CA0" w:rsidRDefault="00DA10A6" w:rsidP="00D66A7F">
      <w:pPr>
        <w:spacing w:after="120"/>
        <w:rPr>
          <w:b/>
          <w:bCs/>
        </w:rPr>
      </w:pPr>
      <w:r w:rsidRPr="00034CA0">
        <w:rPr>
          <w:b/>
          <w:bCs/>
        </w:rPr>
        <w:t xml:space="preserve">6.1. </w:t>
      </w:r>
      <w:r w:rsidR="00D66A7F" w:rsidRPr="00034CA0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034CA0" w:rsidTr="00D30DD7">
        <w:trPr>
          <w:trHeight w:val="582"/>
        </w:trPr>
        <w:tc>
          <w:tcPr>
            <w:tcW w:w="567" w:type="dxa"/>
            <w:vAlign w:val="center"/>
          </w:tcPr>
          <w:p w:rsidR="00D66A7F" w:rsidRPr="00034CA0" w:rsidRDefault="00D66A7F" w:rsidP="00F43A50">
            <w:pPr>
              <w:pStyle w:val="a5"/>
              <w:jc w:val="center"/>
            </w:pPr>
            <w:r w:rsidRPr="00034CA0">
              <w:t>№</w:t>
            </w:r>
          </w:p>
          <w:p w:rsidR="00D66A7F" w:rsidRPr="00034CA0" w:rsidRDefault="00D66A7F" w:rsidP="00F43A50">
            <w:pPr>
              <w:pStyle w:val="a5"/>
              <w:jc w:val="center"/>
            </w:pPr>
            <w:r w:rsidRPr="00034CA0">
              <w:t>п</w:t>
            </w:r>
            <w:r w:rsidR="007D59BB" w:rsidRPr="00034CA0">
              <w:t>/</w:t>
            </w:r>
            <w:r w:rsidRPr="00034CA0">
              <w:t>п</w:t>
            </w:r>
          </w:p>
        </w:tc>
        <w:tc>
          <w:tcPr>
            <w:tcW w:w="6096" w:type="dxa"/>
            <w:vAlign w:val="center"/>
          </w:tcPr>
          <w:p w:rsidR="00D66A7F" w:rsidRPr="00034CA0" w:rsidRDefault="00D66A7F" w:rsidP="00F43A50">
            <w:pPr>
              <w:pStyle w:val="a5"/>
              <w:jc w:val="center"/>
            </w:pPr>
            <w:r w:rsidRPr="00034CA0">
              <w:t>№ 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:rsidR="00D66A7F" w:rsidRPr="00034CA0" w:rsidRDefault="00D66A7F" w:rsidP="00F43A50">
            <w:pPr>
              <w:pStyle w:val="a5"/>
              <w:jc w:val="center"/>
            </w:pPr>
            <w:r w:rsidRPr="00034CA0">
              <w:t>Форма текущего контроля</w:t>
            </w:r>
          </w:p>
        </w:tc>
      </w:tr>
      <w:tr w:rsidR="00D22657" w:rsidRPr="00034CA0" w:rsidTr="00D30DD7">
        <w:tc>
          <w:tcPr>
            <w:tcW w:w="567" w:type="dxa"/>
          </w:tcPr>
          <w:p w:rsidR="00D22657" w:rsidRPr="00034CA0" w:rsidRDefault="00D22657" w:rsidP="00D30DD7">
            <w:pPr>
              <w:pStyle w:val="a5"/>
            </w:pPr>
            <w:r w:rsidRPr="00034CA0">
              <w:t>1</w:t>
            </w:r>
          </w:p>
        </w:tc>
        <w:tc>
          <w:tcPr>
            <w:tcW w:w="6096" w:type="dxa"/>
          </w:tcPr>
          <w:p w:rsidR="00D22657" w:rsidRPr="00034CA0" w:rsidRDefault="00D22657" w:rsidP="00C7357F">
            <w:pPr>
              <w:tabs>
                <w:tab w:val="left" w:pos="6120"/>
              </w:tabs>
            </w:pPr>
            <w:r w:rsidRPr="00034CA0">
              <w:t>Тема 1.</w:t>
            </w:r>
            <w:r w:rsidR="00D435D6" w:rsidRPr="00034CA0">
              <w:t xml:space="preserve"> </w:t>
            </w:r>
            <w:r w:rsidRPr="00034CA0">
              <w:t>Общая характеристика материалов</w:t>
            </w:r>
          </w:p>
        </w:tc>
        <w:tc>
          <w:tcPr>
            <w:tcW w:w="2693" w:type="dxa"/>
            <w:vAlign w:val="center"/>
          </w:tcPr>
          <w:p w:rsidR="00D22657" w:rsidRPr="00034CA0" w:rsidRDefault="00D22657" w:rsidP="00D30DD7">
            <w:pPr>
              <w:pStyle w:val="a5"/>
              <w:jc w:val="center"/>
            </w:pPr>
            <w:r w:rsidRPr="00034CA0">
              <w:t>Конспект</w:t>
            </w:r>
          </w:p>
          <w:p w:rsidR="00D22657" w:rsidRPr="00034CA0" w:rsidRDefault="00D22657" w:rsidP="00D22657">
            <w:pPr>
              <w:pStyle w:val="a5"/>
              <w:jc w:val="center"/>
            </w:pPr>
            <w:r w:rsidRPr="00034CA0">
              <w:t>Работа на практических занятиях</w:t>
            </w:r>
          </w:p>
        </w:tc>
      </w:tr>
      <w:tr w:rsidR="00D22657" w:rsidRPr="00034CA0" w:rsidTr="00D30DD7">
        <w:tc>
          <w:tcPr>
            <w:tcW w:w="567" w:type="dxa"/>
          </w:tcPr>
          <w:p w:rsidR="00D22657" w:rsidRPr="00034CA0" w:rsidRDefault="00D22657" w:rsidP="00D30DD7">
            <w:pPr>
              <w:pStyle w:val="a5"/>
            </w:pPr>
            <w:r w:rsidRPr="00034CA0">
              <w:t>2</w:t>
            </w:r>
          </w:p>
        </w:tc>
        <w:tc>
          <w:tcPr>
            <w:tcW w:w="6096" w:type="dxa"/>
          </w:tcPr>
          <w:p w:rsidR="00D22657" w:rsidRPr="00034CA0" w:rsidRDefault="00D22657" w:rsidP="00C7357F">
            <w:pPr>
              <w:tabs>
                <w:tab w:val="left" w:pos="6120"/>
              </w:tabs>
            </w:pPr>
            <w:r w:rsidRPr="00034CA0">
              <w:t>Тема 2. Свойства материалов</w:t>
            </w:r>
          </w:p>
        </w:tc>
        <w:tc>
          <w:tcPr>
            <w:tcW w:w="2693" w:type="dxa"/>
          </w:tcPr>
          <w:p w:rsidR="00D22657" w:rsidRPr="00034CA0" w:rsidRDefault="00D22657" w:rsidP="00D22657">
            <w:pPr>
              <w:pStyle w:val="a5"/>
              <w:jc w:val="center"/>
            </w:pPr>
            <w:r w:rsidRPr="00034CA0">
              <w:t>Конспект</w:t>
            </w:r>
          </w:p>
          <w:p w:rsidR="00D22657" w:rsidRPr="00034CA0" w:rsidRDefault="00D22657" w:rsidP="00D22657">
            <w:pPr>
              <w:pStyle w:val="a5"/>
              <w:jc w:val="center"/>
            </w:pPr>
            <w:r w:rsidRPr="00034CA0">
              <w:t>Работа на практических занятиях</w:t>
            </w:r>
          </w:p>
        </w:tc>
      </w:tr>
      <w:tr w:rsidR="00D22657" w:rsidRPr="00034CA0" w:rsidTr="00D30DD7">
        <w:tc>
          <w:tcPr>
            <w:tcW w:w="567" w:type="dxa"/>
          </w:tcPr>
          <w:p w:rsidR="00D22657" w:rsidRPr="00034CA0" w:rsidRDefault="00D22657" w:rsidP="00D30DD7">
            <w:pPr>
              <w:pStyle w:val="a5"/>
            </w:pPr>
            <w:r w:rsidRPr="00034CA0">
              <w:t>3</w:t>
            </w:r>
          </w:p>
        </w:tc>
        <w:tc>
          <w:tcPr>
            <w:tcW w:w="6096" w:type="dxa"/>
          </w:tcPr>
          <w:p w:rsidR="00D22657" w:rsidRPr="00034CA0" w:rsidRDefault="00D22657" w:rsidP="00C7357F">
            <w:pPr>
              <w:tabs>
                <w:tab w:val="left" w:pos="6120"/>
              </w:tabs>
            </w:pPr>
            <w:r w:rsidRPr="00034CA0">
              <w:t>Тема 3. Традиционные материалы в дизайне</w:t>
            </w:r>
          </w:p>
        </w:tc>
        <w:tc>
          <w:tcPr>
            <w:tcW w:w="2693" w:type="dxa"/>
          </w:tcPr>
          <w:p w:rsidR="00D22657" w:rsidRPr="00034CA0" w:rsidRDefault="00D22657" w:rsidP="00D22657">
            <w:pPr>
              <w:pStyle w:val="a5"/>
              <w:jc w:val="center"/>
            </w:pPr>
            <w:r w:rsidRPr="00034CA0">
              <w:t>Конспект</w:t>
            </w:r>
          </w:p>
          <w:p w:rsidR="00D22657" w:rsidRPr="00034CA0" w:rsidRDefault="00D22657" w:rsidP="00D22657">
            <w:pPr>
              <w:pStyle w:val="a5"/>
              <w:jc w:val="center"/>
            </w:pPr>
            <w:r w:rsidRPr="00034CA0">
              <w:t>Работа на практических занятиях</w:t>
            </w:r>
          </w:p>
        </w:tc>
      </w:tr>
      <w:tr w:rsidR="00D22657" w:rsidRPr="00034CA0" w:rsidTr="00D30DD7">
        <w:tc>
          <w:tcPr>
            <w:tcW w:w="567" w:type="dxa"/>
          </w:tcPr>
          <w:p w:rsidR="00D22657" w:rsidRPr="00034CA0" w:rsidRDefault="00D22657" w:rsidP="00D30DD7">
            <w:pPr>
              <w:pStyle w:val="a5"/>
            </w:pPr>
            <w:r w:rsidRPr="00034CA0">
              <w:t>4</w:t>
            </w:r>
          </w:p>
        </w:tc>
        <w:tc>
          <w:tcPr>
            <w:tcW w:w="6096" w:type="dxa"/>
          </w:tcPr>
          <w:p w:rsidR="00D22657" w:rsidRPr="00034CA0" w:rsidRDefault="00D22657" w:rsidP="00C7357F">
            <w:pPr>
              <w:tabs>
                <w:tab w:val="left" w:pos="6120"/>
              </w:tabs>
            </w:pPr>
            <w:r w:rsidRPr="00034CA0">
              <w:t>Тема 4. Современное материаловедение</w:t>
            </w:r>
          </w:p>
        </w:tc>
        <w:tc>
          <w:tcPr>
            <w:tcW w:w="2693" w:type="dxa"/>
          </w:tcPr>
          <w:p w:rsidR="00D22657" w:rsidRPr="00034CA0" w:rsidRDefault="00D22657" w:rsidP="00D22657">
            <w:pPr>
              <w:pStyle w:val="a5"/>
              <w:jc w:val="center"/>
            </w:pPr>
            <w:r w:rsidRPr="00034CA0">
              <w:t>Конспект</w:t>
            </w:r>
          </w:p>
          <w:p w:rsidR="00D22657" w:rsidRPr="00034CA0" w:rsidRDefault="00D22657" w:rsidP="00D22657">
            <w:pPr>
              <w:pStyle w:val="a5"/>
              <w:jc w:val="center"/>
            </w:pPr>
            <w:r w:rsidRPr="00034CA0">
              <w:t>Работа на практических занятиях</w:t>
            </w:r>
          </w:p>
        </w:tc>
      </w:tr>
    </w:tbl>
    <w:p w:rsidR="00D66A7F" w:rsidRPr="00034CA0" w:rsidRDefault="00D66A7F" w:rsidP="00D66A7F">
      <w:pPr>
        <w:spacing w:after="120"/>
        <w:rPr>
          <w:b/>
          <w:bCs/>
        </w:rPr>
      </w:pPr>
    </w:p>
    <w:p w:rsidR="002670DA" w:rsidRPr="00034CA0" w:rsidRDefault="002670DA" w:rsidP="00D30DD7">
      <w:pPr>
        <w:jc w:val="both"/>
        <w:rPr>
          <w:bCs/>
          <w:i/>
        </w:rPr>
      </w:pPr>
    </w:p>
    <w:p w:rsidR="00DA10A6" w:rsidRPr="00034CA0" w:rsidRDefault="00DA10A6" w:rsidP="003A38C9">
      <w:pPr>
        <w:spacing w:line="360" w:lineRule="auto"/>
        <w:rPr>
          <w:b/>
          <w:bCs/>
        </w:rPr>
      </w:pPr>
      <w:r w:rsidRPr="00034CA0">
        <w:rPr>
          <w:b/>
          <w:bCs/>
        </w:rPr>
        <w:t>7. ПЕРЕЧЕНЬ УЧЕБНОЙ ЛИТЕРАТУРЫ:</w:t>
      </w:r>
    </w:p>
    <w:p w:rsidR="00DA10A6" w:rsidRPr="00034CA0" w:rsidRDefault="00DA10A6" w:rsidP="006C7B9A">
      <w:pPr>
        <w:spacing w:line="360" w:lineRule="auto"/>
        <w:rPr>
          <w:b/>
          <w:bCs/>
        </w:rPr>
      </w:pP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034CA0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034CA0" w:rsidRDefault="000D44CC" w:rsidP="00F43A50">
            <w:pPr>
              <w:jc w:val="center"/>
            </w:pPr>
            <w:r w:rsidRPr="00034CA0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034CA0" w:rsidRDefault="000D44CC" w:rsidP="00F43A50">
            <w:pPr>
              <w:jc w:val="center"/>
            </w:pPr>
            <w:r w:rsidRPr="00034CA0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034CA0" w:rsidRDefault="000D44CC" w:rsidP="00F43A50">
            <w:pPr>
              <w:jc w:val="center"/>
            </w:pPr>
            <w:r w:rsidRPr="00034CA0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034CA0" w:rsidRDefault="000D44CC" w:rsidP="00F43A50">
            <w:pPr>
              <w:jc w:val="center"/>
            </w:pPr>
            <w:r w:rsidRPr="00034CA0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034CA0" w:rsidRDefault="000D44CC" w:rsidP="00F43A50">
            <w:pPr>
              <w:jc w:val="center"/>
            </w:pPr>
            <w:r w:rsidRPr="00034CA0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034CA0" w:rsidRDefault="000D44CC" w:rsidP="00F43A50">
            <w:pPr>
              <w:jc w:val="center"/>
            </w:pPr>
            <w:r w:rsidRPr="00034CA0">
              <w:t>Наличие</w:t>
            </w:r>
          </w:p>
        </w:tc>
      </w:tr>
      <w:tr w:rsidR="000D44CC" w:rsidRPr="00034CA0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034CA0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034CA0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034CA0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034CA0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034CA0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034CA0" w:rsidRDefault="000D44CC" w:rsidP="00F43A50">
            <w:pPr>
              <w:jc w:val="center"/>
            </w:pPr>
            <w:r w:rsidRPr="00034CA0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034CA0" w:rsidRDefault="000D44CC" w:rsidP="00F43A50">
            <w:pPr>
              <w:jc w:val="center"/>
              <w:rPr>
                <w:color w:val="000000"/>
              </w:rPr>
            </w:pPr>
            <w:r w:rsidRPr="00034CA0">
              <w:rPr>
                <w:color w:val="000000"/>
              </w:rPr>
              <w:t>ЭБС</w:t>
            </w:r>
          </w:p>
          <w:p w:rsidR="000D44CC" w:rsidRPr="00034CA0" w:rsidRDefault="000D44CC" w:rsidP="00F43A50">
            <w:pPr>
              <w:jc w:val="center"/>
              <w:rPr>
                <w:color w:val="000000"/>
              </w:rPr>
            </w:pPr>
            <w:r w:rsidRPr="00034CA0">
              <w:rPr>
                <w:color w:val="000000"/>
              </w:rPr>
              <w:t xml:space="preserve">(адрес </w:t>
            </w:r>
          </w:p>
          <w:p w:rsidR="000D44CC" w:rsidRPr="00034CA0" w:rsidRDefault="000D44CC" w:rsidP="00F43A50">
            <w:pPr>
              <w:jc w:val="center"/>
            </w:pPr>
            <w:r w:rsidRPr="00034CA0">
              <w:rPr>
                <w:color w:val="000000"/>
              </w:rPr>
              <w:t>в сети Интернет)</w:t>
            </w:r>
          </w:p>
        </w:tc>
      </w:tr>
      <w:tr w:rsidR="00D22657" w:rsidRPr="00034CA0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D22657" w:rsidRPr="00034CA0" w:rsidRDefault="00D22657" w:rsidP="0015420B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D22657" w:rsidRPr="00034CA0" w:rsidRDefault="00D22657" w:rsidP="00C7357F">
            <w:r w:rsidRPr="00034CA0">
              <w:t>История и теория дизайна</w:t>
            </w:r>
          </w:p>
        </w:tc>
        <w:tc>
          <w:tcPr>
            <w:tcW w:w="1985" w:type="dxa"/>
          </w:tcPr>
          <w:p w:rsidR="00D22657" w:rsidRPr="00034CA0" w:rsidRDefault="00D22657" w:rsidP="00C7357F">
            <w:r w:rsidRPr="00034CA0">
              <w:t>Смирнова Л.Э.</w:t>
            </w:r>
          </w:p>
        </w:tc>
        <w:tc>
          <w:tcPr>
            <w:tcW w:w="1275" w:type="dxa"/>
          </w:tcPr>
          <w:p w:rsidR="00D22657" w:rsidRPr="00034CA0" w:rsidRDefault="00D22657" w:rsidP="00C7357F">
            <w:r w:rsidRPr="00034CA0">
              <w:t>Красноярск: Сиб., федер. ун-т</w:t>
            </w:r>
          </w:p>
        </w:tc>
        <w:tc>
          <w:tcPr>
            <w:tcW w:w="993" w:type="dxa"/>
          </w:tcPr>
          <w:p w:rsidR="00D22657" w:rsidRPr="00034CA0" w:rsidRDefault="00D22657" w:rsidP="00C7357F">
            <w:r w:rsidRPr="00034CA0">
              <w:t>2014</w:t>
            </w:r>
          </w:p>
        </w:tc>
        <w:tc>
          <w:tcPr>
            <w:tcW w:w="1275" w:type="dxa"/>
          </w:tcPr>
          <w:p w:rsidR="00D22657" w:rsidRPr="00034CA0" w:rsidRDefault="00D22657" w:rsidP="00C7357F"/>
        </w:tc>
        <w:tc>
          <w:tcPr>
            <w:tcW w:w="1418" w:type="dxa"/>
          </w:tcPr>
          <w:p w:rsidR="00D22657" w:rsidRPr="00034CA0" w:rsidRDefault="00227756" w:rsidP="00DD0639">
            <w:hyperlink r:id="rId8" w:history="1">
              <w:r w:rsidR="00D22657" w:rsidRPr="00034CA0">
                <w:rPr>
                  <w:rStyle w:val="af2"/>
                </w:rPr>
                <w:t>http://biblioclub.ru</w:t>
              </w:r>
            </w:hyperlink>
          </w:p>
          <w:p w:rsidR="00D22657" w:rsidRPr="00034CA0" w:rsidRDefault="00D22657" w:rsidP="00DD0639"/>
        </w:tc>
      </w:tr>
      <w:tr w:rsidR="00D22657" w:rsidRPr="00034CA0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D22657" w:rsidRPr="00034CA0" w:rsidRDefault="00D22657" w:rsidP="0015420B">
            <w:pPr>
              <w:numPr>
                <w:ilvl w:val="0"/>
                <w:numId w:val="5"/>
              </w:numPr>
              <w:ind w:left="0" w:firstLine="0"/>
              <w:jc w:val="center"/>
            </w:pPr>
            <w:r w:rsidRPr="00034CA0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D22657" w:rsidRPr="00034CA0" w:rsidRDefault="00D22657" w:rsidP="00C7357F">
            <w:r w:rsidRPr="00034CA0">
              <w:t>Текстиль: от технологии к искусству.</w:t>
            </w:r>
          </w:p>
        </w:tc>
        <w:tc>
          <w:tcPr>
            <w:tcW w:w="1985" w:type="dxa"/>
          </w:tcPr>
          <w:p w:rsidR="00D22657" w:rsidRPr="00034CA0" w:rsidRDefault="00D22657" w:rsidP="00C7357F">
            <w:r w:rsidRPr="00034CA0">
              <w:t>Асалханова М.В., Клубникина С.А.</w:t>
            </w:r>
          </w:p>
        </w:tc>
        <w:tc>
          <w:tcPr>
            <w:tcW w:w="1275" w:type="dxa"/>
          </w:tcPr>
          <w:p w:rsidR="00D22657" w:rsidRPr="00034CA0" w:rsidRDefault="00D22657" w:rsidP="00C7357F">
            <w:r w:rsidRPr="00034CA0">
              <w:t>СПб.: ЛГУ имени А.С. Пушкина</w:t>
            </w:r>
          </w:p>
          <w:p w:rsidR="00D22657" w:rsidRPr="00034CA0" w:rsidRDefault="00D22657" w:rsidP="00C7357F"/>
        </w:tc>
        <w:tc>
          <w:tcPr>
            <w:tcW w:w="993" w:type="dxa"/>
          </w:tcPr>
          <w:p w:rsidR="00D22657" w:rsidRPr="00034CA0" w:rsidRDefault="00D22657" w:rsidP="00C7357F">
            <w:r w:rsidRPr="00034CA0">
              <w:t>2016</w:t>
            </w:r>
          </w:p>
        </w:tc>
        <w:tc>
          <w:tcPr>
            <w:tcW w:w="1275" w:type="dxa"/>
          </w:tcPr>
          <w:p w:rsidR="00D22657" w:rsidRPr="00034CA0" w:rsidRDefault="00347F05" w:rsidP="00C7357F">
            <w:pPr>
              <w:jc w:val="center"/>
            </w:pPr>
            <w:r w:rsidRPr="00034CA0">
              <w:t>+</w:t>
            </w:r>
          </w:p>
        </w:tc>
        <w:tc>
          <w:tcPr>
            <w:tcW w:w="1418" w:type="dxa"/>
          </w:tcPr>
          <w:p w:rsidR="00D22657" w:rsidRPr="00034CA0" w:rsidRDefault="00D22657" w:rsidP="00347F05">
            <w:pPr>
              <w:rPr>
                <w:lang w:val="en-US"/>
              </w:rPr>
            </w:pPr>
          </w:p>
        </w:tc>
      </w:tr>
      <w:tr w:rsidR="00D22657" w:rsidRPr="00034CA0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D22657" w:rsidRPr="00034CA0" w:rsidRDefault="00D22657" w:rsidP="0015420B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D22657" w:rsidRPr="00034CA0" w:rsidRDefault="00D22657" w:rsidP="00C7357F">
            <w:r w:rsidRPr="00034CA0">
              <w:t>Дизайн : история и теория [Текст] : учеб. пособие для студ. архитектурных и дизайнерских специальностей</w:t>
            </w:r>
          </w:p>
        </w:tc>
        <w:tc>
          <w:tcPr>
            <w:tcW w:w="1985" w:type="dxa"/>
          </w:tcPr>
          <w:p w:rsidR="00D22657" w:rsidRPr="00034CA0" w:rsidRDefault="00D22657" w:rsidP="00C7357F">
            <w:r w:rsidRPr="00034CA0">
              <w:t>Н. А. Ковешникова</w:t>
            </w:r>
          </w:p>
        </w:tc>
        <w:tc>
          <w:tcPr>
            <w:tcW w:w="1275" w:type="dxa"/>
          </w:tcPr>
          <w:p w:rsidR="00D22657" w:rsidRPr="00034CA0" w:rsidRDefault="00D22657" w:rsidP="00C7357F">
            <w:r w:rsidRPr="00034CA0">
              <w:t>М. : "Омега - Л"</w:t>
            </w:r>
          </w:p>
        </w:tc>
        <w:tc>
          <w:tcPr>
            <w:tcW w:w="993" w:type="dxa"/>
          </w:tcPr>
          <w:p w:rsidR="00D22657" w:rsidRPr="00034CA0" w:rsidRDefault="00D22657" w:rsidP="00C7357F">
            <w:r w:rsidRPr="00034CA0">
              <w:t>2007</w:t>
            </w:r>
          </w:p>
        </w:tc>
        <w:tc>
          <w:tcPr>
            <w:tcW w:w="1275" w:type="dxa"/>
          </w:tcPr>
          <w:p w:rsidR="00D22657" w:rsidRPr="00034CA0" w:rsidRDefault="00347F05" w:rsidP="00C7357F">
            <w:pPr>
              <w:jc w:val="center"/>
            </w:pPr>
            <w:r w:rsidRPr="00034CA0">
              <w:t>+</w:t>
            </w:r>
          </w:p>
        </w:tc>
        <w:tc>
          <w:tcPr>
            <w:tcW w:w="1418" w:type="dxa"/>
          </w:tcPr>
          <w:p w:rsidR="00D22657" w:rsidRPr="00034CA0" w:rsidRDefault="00D22657" w:rsidP="00347F05"/>
        </w:tc>
      </w:tr>
      <w:tr w:rsidR="00D22657" w:rsidRPr="00034CA0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D22657" w:rsidRPr="00034CA0" w:rsidRDefault="00D22657" w:rsidP="0015420B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D22657" w:rsidRPr="00034CA0" w:rsidRDefault="00D22657" w:rsidP="00C7357F">
            <w:r w:rsidRPr="00034CA0">
              <w:t>Дизайн. Основы теории [Текст]  : учеб. пособие</w:t>
            </w:r>
          </w:p>
        </w:tc>
        <w:tc>
          <w:tcPr>
            <w:tcW w:w="1985" w:type="dxa"/>
          </w:tcPr>
          <w:p w:rsidR="00D22657" w:rsidRPr="00034CA0" w:rsidRDefault="00D22657" w:rsidP="00C7357F">
            <w:r w:rsidRPr="00034CA0">
              <w:t>М. А. Коськов, А. А. Полеухин</w:t>
            </w:r>
          </w:p>
        </w:tc>
        <w:tc>
          <w:tcPr>
            <w:tcW w:w="1275" w:type="dxa"/>
          </w:tcPr>
          <w:p w:rsidR="00D22657" w:rsidRPr="00034CA0" w:rsidRDefault="00D22657" w:rsidP="00C7357F">
            <w:r w:rsidRPr="00034CA0">
              <w:t>СПб. : Изд-во Политехн. ун-та</w:t>
            </w:r>
          </w:p>
        </w:tc>
        <w:tc>
          <w:tcPr>
            <w:tcW w:w="993" w:type="dxa"/>
          </w:tcPr>
          <w:p w:rsidR="00D22657" w:rsidRPr="00034CA0" w:rsidRDefault="00D22657" w:rsidP="00C7357F">
            <w:r w:rsidRPr="00034CA0">
              <w:t>2009</w:t>
            </w:r>
          </w:p>
        </w:tc>
        <w:tc>
          <w:tcPr>
            <w:tcW w:w="1275" w:type="dxa"/>
          </w:tcPr>
          <w:p w:rsidR="00D22657" w:rsidRPr="00034CA0" w:rsidRDefault="00347F05" w:rsidP="00C7357F">
            <w:pPr>
              <w:jc w:val="center"/>
              <w:rPr>
                <w:sz w:val="36"/>
                <w:szCs w:val="36"/>
                <w:vertAlign w:val="subscript"/>
              </w:rPr>
            </w:pPr>
            <w:r w:rsidRPr="00034CA0">
              <w:rPr>
                <w:sz w:val="36"/>
                <w:szCs w:val="36"/>
                <w:vertAlign w:val="subscript"/>
              </w:rPr>
              <w:t>+</w:t>
            </w:r>
          </w:p>
        </w:tc>
        <w:tc>
          <w:tcPr>
            <w:tcW w:w="1418" w:type="dxa"/>
          </w:tcPr>
          <w:p w:rsidR="00D22657" w:rsidRPr="00034CA0" w:rsidRDefault="00D22657" w:rsidP="00347F05"/>
        </w:tc>
      </w:tr>
      <w:tr w:rsidR="00D435D6" w:rsidRPr="00034CA0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D435D6" w:rsidRPr="00034CA0" w:rsidRDefault="00D435D6" w:rsidP="00D435D6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D435D6" w:rsidRPr="00034CA0" w:rsidRDefault="00D435D6" w:rsidP="00D435D6">
            <w:r w:rsidRPr="00034CA0">
              <w:t>Цветоведение для художников: колористика [Текст]  : учебное пособие</w:t>
            </w:r>
          </w:p>
        </w:tc>
        <w:tc>
          <w:tcPr>
            <w:tcW w:w="1985" w:type="dxa"/>
          </w:tcPr>
          <w:p w:rsidR="00D435D6" w:rsidRPr="00034CA0" w:rsidRDefault="00D435D6" w:rsidP="00D435D6">
            <w:r w:rsidRPr="00034CA0">
              <w:t>Р. В. Паранюшкин, Г. Н. Хандова</w:t>
            </w:r>
          </w:p>
        </w:tc>
        <w:tc>
          <w:tcPr>
            <w:tcW w:w="1275" w:type="dxa"/>
          </w:tcPr>
          <w:p w:rsidR="00D435D6" w:rsidRPr="00034CA0" w:rsidRDefault="00D435D6" w:rsidP="00D435D6">
            <w:r w:rsidRPr="00034CA0">
              <w:t>Ростов н/Д : Феникс</w:t>
            </w:r>
          </w:p>
        </w:tc>
        <w:tc>
          <w:tcPr>
            <w:tcW w:w="993" w:type="dxa"/>
          </w:tcPr>
          <w:p w:rsidR="00D435D6" w:rsidRPr="00034CA0" w:rsidRDefault="00D435D6" w:rsidP="00D435D6">
            <w:r w:rsidRPr="00034CA0">
              <w:t>2007</w:t>
            </w:r>
          </w:p>
        </w:tc>
        <w:tc>
          <w:tcPr>
            <w:tcW w:w="1275" w:type="dxa"/>
          </w:tcPr>
          <w:p w:rsidR="00D435D6" w:rsidRPr="00034CA0" w:rsidRDefault="00D435D6" w:rsidP="00D435D6">
            <w:pPr>
              <w:jc w:val="center"/>
            </w:pPr>
            <w:r w:rsidRPr="00034CA0">
              <w:t>+</w:t>
            </w:r>
          </w:p>
        </w:tc>
        <w:tc>
          <w:tcPr>
            <w:tcW w:w="1418" w:type="dxa"/>
          </w:tcPr>
          <w:p w:rsidR="00D435D6" w:rsidRPr="00034CA0" w:rsidRDefault="00D435D6" w:rsidP="00D435D6"/>
        </w:tc>
      </w:tr>
      <w:tr w:rsidR="00D435D6" w:rsidRPr="00034CA0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D435D6" w:rsidRPr="00034CA0" w:rsidRDefault="00D435D6" w:rsidP="00D435D6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D435D6" w:rsidRPr="00034CA0" w:rsidRDefault="00D435D6" w:rsidP="00D435D6">
            <w:r w:rsidRPr="00034CA0">
              <w:t>Цветоведение</w:t>
            </w:r>
          </w:p>
        </w:tc>
        <w:tc>
          <w:tcPr>
            <w:tcW w:w="1985" w:type="dxa"/>
          </w:tcPr>
          <w:p w:rsidR="00D435D6" w:rsidRPr="00034CA0" w:rsidRDefault="00D435D6" w:rsidP="00D435D6">
            <w:r w:rsidRPr="00034CA0">
              <w:t>Ломов С.П., Аманжолов С.А.</w:t>
            </w:r>
          </w:p>
        </w:tc>
        <w:tc>
          <w:tcPr>
            <w:tcW w:w="1275" w:type="dxa"/>
          </w:tcPr>
          <w:p w:rsidR="00D435D6" w:rsidRPr="00034CA0" w:rsidRDefault="00D435D6" w:rsidP="00D435D6">
            <w:r w:rsidRPr="00034CA0">
              <w:t>М.: Владос</w:t>
            </w:r>
          </w:p>
        </w:tc>
        <w:tc>
          <w:tcPr>
            <w:tcW w:w="993" w:type="dxa"/>
          </w:tcPr>
          <w:p w:rsidR="00D435D6" w:rsidRPr="00034CA0" w:rsidRDefault="00D435D6" w:rsidP="00D435D6">
            <w:r w:rsidRPr="00034CA0">
              <w:t>2015</w:t>
            </w:r>
          </w:p>
        </w:tc>
        <w:tc>
          <w:tcPr>
            <w:tcW w:w="1275" w:type="dxa"/>
          </w:tcPr>
          <w:p w:rsidR="00D435D6" w:rsidRPr="00034CA0" w:rsidRDefault="00D435D6" w:rsidP="00D435D6"/>
        </w:tc>
        <w:tc>
          <w:tcPr>
            <w:tcW w:w="1418" w:type="dxa"/>
          </w:tcPr>
          <w:p w:rsidR="00D435D6" w:rsidRPr="00034CA0" w:rsidRDefault="00227756" w:rsidP="00D435D6">
            <w:hyperlink r:id="rId9" w:history="1">
              <w:r w:rsidR="00D435D6" w:rsidRPr="00034CA0">
                <w:rPr>
                  <w:rStyle w:val="af2"/>
                </w:rPr>
                <w:t>http://biblioclub.ru</w:t>
              </w:r>
            </w:hyperlink>
          </w:p>
        </w:tc>
      </w:tr>
      <w:tr w:rsidR="00D435D6" w:rsidRPr="00034CA0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D435D6" w:rsidRPr="00034CA0" w:rsidRDefault="00D435D6" w:rsidP="00D435D6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D435D6" w:rsidRPr="00034CA0" w:rsidRDefault="00D435D6" w:rsidP="00D435D6">
            <w:r w:rsidRPr="00034CA0">
              <w:t>Основы цветоведения и колористики: учебное пособие</w:t>
            </w:r>
          </w:p>
        </w:tc>
        <w:tc>
          <w:tcPr>
            <w:tcW w:w="1985" w:type="dxa"/>
          </w:tcPr>
          <w:p w:rsidR="00D435D6" w:rsidRPr="00034CA0" w:rsidRDefault="00D435D6" w:rsidP="00D435D6">
            <w:r w:rsidRPr="00034CA0">
              <w:t>Омельяненко Е. В.</w:t>
            </w:r>
          </w:p>
        </w:tc>
        <w:tc>
          <w:tcPr>
            <w:tcW w:w="1275" w:type="dxa"/>
          </w:tcPr>
          <w:p w:rsidR="00D435D6" w:rsidRPr="00034CA0" w:rsidRDefault="00D435D6" w:rsidP="00D435D6">
            <w:r w:rsidRPr="00034CA0">
              <w:t>Ростов-н/Д: Издательство Южного федерального университета</w:t>
            </w:r>
          </w:p>
        </w:tc>
        <w:tc>
          <w:tcPr>
            <w:tcW w:w="993" w:type="dxa"/>
          </w:tcPr>
          <w:p w:rsidR="00D435D6" w:rsidRPr="00034CA0" w:rsidRDefault="00D435D6" w:rsidP="00D435D6">
            <w:r w:rsidRPr="00034CA0">
              <w:t>2010</w:t>
            </w:r>
          </w:p>
        </w:tc>
        <w:tc>
          <w:tcPr>
            <w:tcW w:w="1275" w:type="dxa"/>
          </w:tcPr>
          <w:p w:rsidR="00D435D6" w:rsidRPr="00034CA0" w:rsidRDefault="00D435D6" w:rsidP="00D435D6"/>
        </w:tc>
        <w:tc>
          <w:tcPr>
            <w:tcW w:w="1418" w:type="dxa"/>
          </w:tcPr>
          <w:p w:rsidR="00D435D6" w:rsidRPr="00034CA0" w:rsidRDefault="00227756" w:rsidP="00D435D6">
            <w:hyperlink r:id="rId10" w:history="1">
              <w:r w:rsidR="00D435D6" w:rsidRPr="00034CA0">
                <w:rPr>
                  <w:rStyle w:val="af2"/>
                </w:rPr>
                <w:t>http://biblioclub.ru</w:t>
              </w:r>
            </w:hyperlink>
          </w:p>
        </w:tc>
      </w:tr>
      <w:tr w:rsidR="00D435D6" w:rsidRPr="00034CA0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D435D6" w:rsidRPr="00034CA0" w:rsidRDefault="00D435D6" w:rsidP="00D435D6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D435D6" w:rsidRPr="00034CA0" w:rsidRDefault="00D435D6" w:rsidP="00D435D6">
            <w:r w:rsidRPr="00034CA0">
              <w:t>Черчение</w:t>
            </w:r>
          </w:p>
        </w:tc>
        <w:tc>
          <w:tcPr>
            <w:tcW w:w="1985" w:type="dxa"/>
          </w:tcPr>
          <w:p w:rsidR="00D435D6" w:rsidRPr="00034CA0" w:rsidRDefault="00D435D6" w:rsidP="00D435D6">
            <w:r w:rsidRPr="00034CA0">
              <w:t>Перелыгина Л.Г.</w:t>
            </w:r>
          </w:p>
        </w:tc>
        <w:tc>
          <w:tcPr>
            <w:tcW w:w="1275" w:type="dxa"/>
          </w:tcPr>
          <w:p w:rsidR="00D435D6" w:rsidRPr="00034CA0" w:rsidRDefault="00D435D6" w:rsidP="00D435D6">
            <w:r w:rsidRPr="00034CA0">
              <w:t>Минск</w:t>
            </w:r>
          </w:p>
        </w:tc>
        <w:tc>
          <w:tcPr>
            <w:tcW w:w="993" w:type="dxa"/>
          </w:tcPr>
          <w:p w:rsidR="00D435D6" w:rsidRPr="00034CA0" w:rsidRDefault="00D435D6" w:rsidP="00D435D6">
            <w:r w:rsidRPr="00034CA0">
              <w:t>2012</w:t>
            </w:r>
          </w:p>
        </w:tc>
        <w:tc>
          <w:tcPr>
            <w:tcW w:w="1275" w:type="dxa"/>
          </w:tcPr>
          <w:p w:rsidR="00D435D6" w:rsidRPr="00034CA0" w:rsidRDefault="00D435D6" w:rsidP="00D435D6"/>
        </w:tc>
        <w:tc>
          <w:tcPr>
            <w:tcW w:w="1418" w:type="dxa"/>
          </w:tcPr>
          <w:p w:rsidR="00D435D6" w:rsidRPr="00034CA0" w:rsidRDefault="00227756" w:rsidP="00D435D6">
            <w:hyperlink r:id="rId11" w:history="1">
              <w:r w:rsidR="00D435D6" w:rsidRPr="00034CA0">
                <w:rPr>
                  <w:rStyle w:val="af2"/>
                </w:rPr>
                <w:t>http://biblioclub.ru</w:t>
              </w:r>
            </w:hyperlink>
          </w:p>
        </w:tc>
      </w:tr>
      <w:tr w:rsidR="00D435D6" w:rsidRPr="00034CA0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D435D6" w:rsidRPr="00034CA0" w:rsidRDefault="00D435D6" w:rsidP="00D435D6">
            <w:pPr>
              <w:numPr>
                <w:ilvl w:val="0"/>
                <w:numId w:val="5"/>
              </w:numPr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1984" w:type="dxa"/>
          </w:tcPr>
          <w:p w:rsidR="00D435D6" w:rsidRPr="00034CA0" w:rsidRDefault="00D435D6" w:rsidP="00D435D6">
            <w:r w:rsidRPr="00034CA0">
              <w:t>Макетирование</w:t>
            </w:r>
          </w:p>
        </w:tc>
        <w:tc>
          <w:tcPr>
            <w:tcW w:w="1985" w:type="dxa"/>
          </w:tcPr>
          <w:p w:rsidR="00D435D6" w:rsidRPr="00034CA0" w:rsidRDefault="00D435D6" w:rsidP="00D435D6">
            <w:r w:rsidRPr="00034CA0">
              <w:t>Перелыгина Е.Н.</w:t>
            </w:r>
          </w:p>
        </w:tc>
        <w:tc>
          <w:tcPr>
            <w:tcW w:w="1275" w:type="dxa"/>
          </w:tcPr>
          <w:p w:rsidR="00D435D6" w:rsidRPr="00034CA0" w:rsidRDefault="00D435D6" w:rsidP="00D435D6">
            <w:r w:rsidRPr="00034CA0">
              <w:t>Воронеж: ГОУ ВПО «ВГЛТА»</w:t>
            </w:r>
          </w:p>
        </w:tc>
        <w:tc>
          <w:tcPr>
            <w:tcW w:w="993" w:type="dxa"/>
          </w:tcPr>
          <w:p w:rsidR="00D435D6" w:rsidRPr="00034CA0" w:rsidRDefault="00D435D6" w:rsidP="00D435D6">
            <w:r w:rsidRPr="00034CA0">
              <w:t>2010</w:t>
            </w:r>
          </w:p>
        </w:tc>
        <w:tc>
          <w:tcPr>
            <w:tcW w:w="1275" w:type="dxa"/>
          </w:tcPr>
          <w:p w:rsidR="00D435D6" w:rsidRPr="00034CA0" w:rsidRDefault="00D435D6" w:rsidP="00D435D6"/>
        </w:tc>
        <w:tc>
          <w:tcPr>
            <w:tcW w:w="1418" w:type="dxa"/>
          </w:tcPr>
          <w:p w:rsidR="00D435D6" w:rsidRPr="00034CA0" w:rsidRDefault="00227756" w:rsidP="00D435D6">
            <w:hyperlink r:id="rId12" w:history="1">
              <w:r w:rsidR="00D435D6" w:rsidRPr="00034CA0">
                <w:rPr>
                  <w:rStyle w:val="af2"/>
                </w:rPr>
                <w:t>http://biblioclub.ru</w:t>
              </w:r>
            </w:hyperlink>
          </w:p>
        </w:tc>
      </w:tr>
    </w:tbl>
    <w:p w:rsidR="00D435D6" w:rsidRPr="00034CA0" w:rsidRDefault="00D435D6" w:rsidP="00D435D6">
      <w:pPr>
        <w:rPr>
          <w:b/>
          <w:bCs/>
          <w:color w:val="000000"/>
        </w:rPr>
      </w:pPr>
    </w:p>
    <w:p w:rsidR="00D435D6" w:rsidRPr="00034CA0" w:rsidRDefault="00D435D6" w:rsidP="00D435D6">
      <w:pPr>
        <w:pStyle w:val="10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034CA0">
        <w:rPr>
          <w:rFonts w:ascii="Times New Roman" w:hAnsi="Times New Roman"/>
          <w:b/>
          <w:bCs/>
          <w:color w:val="000000"/>
          <w:sz w:val="24"/>
          <w:szCs w:val="24"/>
        </w:rPr>
        <w:t xml:space="preserve">8. </w:t>
      </w:r>
      <w:r w:rsidRPr="00034CA0">
        <w:rPr>
          <w:rFonts w:ascii="Times New Roman" w:hAnsi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DA10A6" w:rsidRPr="00034CA0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435D6" w:rsidRPr="00034CA0" w:rsidRDefault="00D435D6" w:rsidP="00D435D6">
      <w:pPr>
        <w:ind w:firstLine="244"/>
      </w:pPr>
      <w:bookmarkStart w:id="27" w:name="_Hlk98715517"/>
      <w:r w:rsidRPr="00034CA0">
        <w:t xml:space="preserve">1. «НЭБ». Национальная электронная библиотека. – Режим доступа: </w:t>
      </w:r>
      <w:hyperlink r:id="rId13" w:history="1">
        <w:r w:rsidRPr="00034CA0">
          <w:rPr>
            <w:rStyle w:val="af2"/>
          </w:rPr>
          <w:t>http://нэб.рф/</w:t>
        </w:r>
      </w:hyperlink>
    </w:p>
    <w:p w:rsidR="00D435D6" w:rsidRPr="00034CA0" w:rsidRDefault="00D435D6" w:rsidP="00D435D6">
      <w:pPr>
        <w:ind w:firstLine="244"/>
      </w:pPr>
      <w:r w:rsidRPr="00034CA0">
        <w:t xml:space="preserve">2. «eLibrary». Научная электронная библиотека. – Режим доступа: </w:t>
      </w:r>
      <w:hyperlink r:id="rId14" w:history="1">
        <w:r w:rsidRPr="00034CA0">
          <w:rPr>
            <w:rStyle w:val="af2"/>
          </w:rPr>
          <w:t>https://elibrary.ru</w:t>
        </w:r>
      </w:hyperlink>
    </w:p>
    <w:p w:rsidR="00D435D6" w:rsidRPr="00034CA0" w:rsidRDefault="00D435D6" w:rsidP="00D435D6">
      <w:pPr>
        <w:ind w:firstLine="244"/>
      </w:pPr>
      <w:r w:rsidRPr="00034CA0">
        <w:t xml:space="preserve">3. «КиберЛенинка». Научная электронная библиотека. – Режим доступа: </w:t>
      </w:r>
      <w:hyperlink r:id="rId15" w:history="1">
        <w:r w:rsidRPr="00034CA0">
          <w:rPr>
            <w:rStyle w:val="af2"/>
          </w:rPr>
          <w:t>https://cyberleninka.ru/</w:t>
        </w:r>
      </w:hyperlink>
    </w:p>
    <w:p w:rsidR="00D435D6" w:rsidRPr="00034CA0" w:rsidRDefault="00D435D6" w:rsidP="00D435D6">
      <w:pPr>
        <w:ind w:firstLine="244"/>
        <w:rPr>
          <w:rStyle w:val="af2"/>
        </w:rPr>
      </w:pPr>
      <w:r w:rsidRPr="00034CA0">
        <w:t xml:space="preserve">4. ЭБС «Университетская библиотека онлайн». – Режим доступа: </w:t>
      </w:r>
      <w:hyperlink r:id="rId16" w:history="1">
        <w:r w:rsidRPr="00034CA0">
          <w:rPr>
            <w:rStyle w:val="af2"/>
          </w:rPr>
          <w:t>http://www.biblioclub.ru/</w:t>
        </w:r>
      </w:hyperlink>
    </w:p>
    <w:p w:rsidR="00D435D6" w:rsidRPr="00034CA0" w:rsidRDefault="00D435D6" w:rsidP="00D435D6">
      <w:pPr>
        <w:ind w:firstLine="244"/>
        <w:rPr>
          <w:rStyle w:val="af2"/>
        </w:rPr>
      </w:pPr>
      <w:r w:rsidRPr="00034CA0">
        <w:t xml:space="preserve">5. Российская государственная библиотека. – Режим доступа: </w:t>
      </w:r>
      <w:hyperlink r:id="rId17" w:history="1">
        <w:r w:rsidRPr="00034CA0">
          <w:rPr>
            <w:rStyle w:val="af2"/>
          </w:rPr>
          <w:t>http://www.rsl.ru/</w:t>
        </w:r>
      </w:hyperlink>
    </w:p>
    <w:p w:rsidR="00D435D6" w:rsidRPr="00034CA0" w:rsidRDefault="00D435D6" w:rsidP="00D435D6">
      <w:pPr>
        <w:ind w:firstLine="244"/>
      </w:pPr>
      <w:r w:rsidRPr="00034CA0">
        <w:t xml:space="preserve">6. ЭБС Юрайт. - Режим доступа: </w:t>
      </w:r>
      <w:hyperlink r:id="rId18" w:history="1">
        <w:r w:rsidRPr="00034CA0">
          <w:rPr>
            <w:rStyle w:val="af2"/>
          </w:rPr>
          <w:t>https://urait.ru/</w:t>
        </w:r>
      </w:hyperlink>
    </w:p>
    <w:p w:rsidR="00D435D6" w:rsidRPr="00034CA0" w:rsidRDefault="00D435D6" w:rsidP="00D435D6"/>
    <w:p w:rsidR="00D435D6" w:rsidRPr="00034CA0" w:rsidRDefault="00D435D6" w:rsidP="00D435D6">
      <w:pPr>
        <w:pStyle w:val="10"/>
        <w:spacing w:line="240" w:lineRule="auto"/>
        <w:ind w:left="0"/>
        <w:rPr>
          <w:rFonts w:ascii="Times New Roman" w:hAnsi="Times New Roman"/>
          <w:sz w:val="24"/>
          <w:szCs w:val="24"/>
        </w:rPr>
      </w:pPr>
      <w:bookmarkStart w:id="28" w:name="_Hlk98678568"/>
      <w:r w:rsidRPr="00034CA0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D435D6" w:rsidRPr="00034CA0" w:rsidRDefault="00D435D6" w:rsidP="00D435D6">
      <w:pPr>
        <w:ind w:firstLine="567"/>
      </w:pPr>
      <w:r w:rsidRPr="00034CA0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D435D6" w:rsidRPr="00034CA0" w:rsidRDefault="00D435D6" w:rsidP="00D435D6">
      <w:pPr>
        <w:ind w:firstLine="567"/>
      </w:pPr>
      <w:r w:rsidRPr="00034CA0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D435D6" w:rsidRPr="00034CA0" w:rsidRDefault="00D435D6" w:rsidP="00D435D6">
      <w:pPr>
        <w:ind w:firstLine="567"/>
      </w:pPr>
      <w:r w:rsidRPr="00034CA0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D435D6" w:rsidRPr="00034CA0" w:rsidRDefault="00D435D6" w:rsidP="00D435D6">
      <w:pPr>
        <w:ind w:firstLine="567"/>
        <w:rPr>
          <w:rFonts w:eastAsia="WenQuanYi Micro Hei"/>
        </w:rPr>
      </w:pPr>
      <w:r w:rsidRPr="00034CA0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D435D6" w:rsidRPr="00034CA0" w:rsidRDefault="00D435D6" w:rsidP="00D435D6">
      <w:pPr>
        <w:ind w:firstLine="567"/>
      </w:pPr>
    </w:p>
    <w:p w:rsidR="00D435D6" w:rsidRPr="00034CA0" w:rsidRDefault="00D435D6" w:rsidP="00D435D6">
      <w:pPr>
        <w:contextualSpacing/>
      </w:pPr>
      <w:r w:rsidRPr="00034CA0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D435D6" w:rsidRPr="00034CA0" w:rsidRDefault="00D435D6" w:rsidP="00D435D6">
      <w:r w:rsidRPr="00034CA0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D435D6" w:rsidRPr="00034CA0" w:rsidRDefault="00D435D6" w:rsidP="00D435D6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034CA0">
        <w:rPr>
          <w:rFonts w:eastAsia="WenQuanYi Micro Hei"/>
        </w:rPr>
        <w:t>Windows 10 x64</w:t>
      </w:r>
    </w:p>
    <w:p w:rsidR="00D435D6" w:rsidRPr="00034CA0" w:rsidRDefault="00D435D6" w:rsidP="00D435D6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034CA0">
        <w:rPr>
          <w:rFonts w:eastAsia="WenQuanYi Micro Hei"/>
        </w:rPr>
        <w:t>MicrosoftOffice 2016</w:t>
      </w:r>
    </w:p>
    <w:p w:rsidR="00D435D6" w:rsidRPr="00034CA0" w:rsidRDefault="00D435D6" w:rsidP="00D435D6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034CA0">
        <w:rPr>
          <w:rFonts w:eastAsia="WenQuanYi Micro Hei"/>
        </w:rPr>
        <w:t>LibreOffice</w:t>
      </w:r>
    </w:p>
    <w:p w:rsidR="00D435D6" w:rsidRPr="00034CA0" w:rsidRDefault="00D435D6" w:rsidP="00D435D6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034CA0">
        <w:rPr>
          <w:rFonts w:eastAsia="WenQuanYi Micro Hei"/>
        </w:rPr>
        <w:t>Firefox</w:t>
      </w:r>
    </w:p>
    <w:p w:rsidR="00D435D6" w:rsidRPr="00034CA0" w:rsidRDefault="00D435D6" w:rsidP="00D435D6">
      <w:pPr>
        <w:numPr>
          <w:ilvl w:val="0"/>
          <w:numId w:val="22"/>
        </w:numPr>
        <w:tabs>
          <w:tab w:val="left" w:pos="788"/>
        </w:tabs>
        <w:suppressAutoHyphens/>
        <w:jc w:val="both"/>
      </w:pPr>
      <w:r w:rsidRPr="00034CA0">
        <w:rPr>
          <w:rFonts w:eastAsia="WenQuanYi Micro Hei"/>
        </w:rPr>
        <w:t>GIMP</w:t>
      </w:r>
    </w:p>
    <w:p w:rsidR="00D435D6" w:rsidRPr="00034CA0" w:rsidRDefault="00D435D6" w:rsidP="00D435D6">
      <w:pPr>
        <w:tabs>
          <w:tab w:val="left" w:pos="3975"/>
          <w:tab w:val="center" w:pos="5352"/>
        </w:tabs>
      </w:pPr>
    </w:p>
    <w:p w:rsidR="00D435D6" w:rsidRPr="00034CA0" w:rsidRDefault="00D435D6" w:rsidP="00D435D6">
      <w:pPr>
        <w:contextualSpacing/>
      </w:pPr>
      <w:r w:rsidRPr="00034CA0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D435D6" w:rsidRPr="00034CA0" w:rsidRDefault="00D435D6" w:rsidP="00D435D6">
      <w:pPr>
        <w:ind w:left="760"/>
      </w:pPr>
      <w:r w:rsidRPr="00034CA0">
        <w:rPr>
          <w:rFonts w:eastAsia="WenQuanYi Micro Hei"/>
        </w:rPr>
        <w:t>Не используются</w:t>
      </w:r>
    </w:p>
    <w:p w:rsidR="00D435D6" w:rsidRPr="00034CA0" w:rsidRDefault="00D435D6" w:rsidP="00D435D6">
      <w:pPr>
        <w:rPr>
          <w:b/>
          <w:bCs/>
        </w:rPr>
      </w:pPr>
    </w:p>
    <w:p w:rsidR="00D435D6" w:rsidRPr="00034CA0" w:rsidRDefault="00D435D6" w:rsidP="00D435D6">
      <w:pPr>
        <w:rPr>
          <w:b/>
          <w:bCs/>
          <w:color w:val="000000"/>
          <w:spacing w:val="5"/>
        </w:rPr>
      </w:pPr>
      <w:r w:rsidRPr="00034CA0">
        <w:rPr>
          <w:b/>
          <w:bCs/>
        </w:rPr>
        <w:t xml:space="preserve">10. </w:t>
      </w:r>
      <w:r w:rsidRPr="00034CA0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D435D6" w:rsidRPr="00034CA0" w:rsidRDefault="00D435D6" w:rsidP="00D435D6"/>
    <w:p w:rsidR="00D435D6" w:rsidRPr="00034CA0" w:rsidRDefault="00D435D6" w:rsidP="00D435D6">
      <w:pPr>
        <w:ind w:firstLine="527"/>
      </w:pPr>
      <w:r w:rsidRPr="00034CA0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D435D6" w:rsidRPr="00034CA0" w:rsidRDefault="00D435D6" w:rsidP="00D435D6">
      <w:pPr>
        <w:ind w:firstLine="527"/>
      </w:pPr>
      <w:r w:rsidRPr="00034CA0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D435D6" w:rsidRPr="003C0E55" w:rsidRDefault="00D435D6" w:rsidP="00D435D6">
      <w:pPr>
        <w:ind w:firstLine="527"/>
      </w:pPr>
      <w:r w:rsidRPr="00034CA0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7"/>
      <w:bookmarkEnd w:id="28"/>
    </w:p>
    <w:p w:rsidR="00D30DD7" w:rsidRPr="00981E60" w:rsidRDefault="00D30DD7" w:rsidP="00707BDD"/>
    <w:sectPr w:rsidR="00D30DD7" w:rsidRPr="00981E60" w:rsidSect="00E33913">
      <w:headerReference w:type="default" r:id="rId19"/>
      <w:footerReference w:type="defaul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A31" w:rsidRDefault="00AD6A31">
      <w:r>
        <w:separator/>
      </w:r>
    </w:p>
  </w:endnote>
  <w:endnote w:type="continuationSeparator" w:id="0">
    <w:p w:rsidR="00AD6A31" w:rsidRDefault="00AD6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EE2" w:rsidRPr="007661DA" w:rsidRDefault="00DA3BE2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="00770EE2"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227756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770EE2" w:rsidRDefault="00770EE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A31" w:rsidRDefault="00AD6A31">
      <w:r>
        <w:separator/>
      </w:r>
    </w:p>
  </w:footnote>
  <w:footnote w:type="continuationSeparator" w:id="0">
    <w:p w:rsidR="00AD6A31" w:rsidRDefault="00AD6A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EE2" w:rsidRDefault="00770EE2" w:rsidP="0014477D">
    <w:pPr>
      <w:pStyle w:val="a6"/>
      <w:framePr w:wrap="auto" w:vAnchor="text" w:hAnchor="margin" w:xAlign="right" w:y="1"/>
      <w:rPr>
        <w:rStyle w:val="a8"/>
      </w:rPr>
    </w:pPr>
  </w:p>
  <w:p w:rsidR="00770EE2" w:rsidRDefault="00770EE2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AC52F6"/>
    <w:multiLevelType w:val="hybridMultilevel"/>
    <w:tmpl w:val="C27EFD34"/>
    <w:lvl w:ilvl="0" w:tplc="6000740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E72170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6649DE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BEA405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306C31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B0EBB8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012423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FC3E8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062646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204C5"/>
    <w:multiLevelType w:val="hybridMultilevel"/>
    <w:tmpl w:val="4F8628B4"/>
    <w:lvl w:ilvl="0" w:tplc="1F2E7034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132E31D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6497F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23E524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6FAE7F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F20A3F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B908B6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ED4CDB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9E04A3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9362B3"/>
    <w:multiLevelType w:val="hybridMultilevel"/>
    <w:tmpl w:val="8E7801C6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CA4298"/>
    <w:multiLevelType w:val="hybridMultilevel"/>
    <w:tmpl w:val="F774AE92"/>
    <w:lvl w:ilvl="0" w:tplc="04190001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A70FB"/>
    <w:multiLevelType w:val="hybridMultilevel"/>
    <w:tmpl w:val="36E8DF1A"/>
    <w:lvl w:ilvl="0" w:tplc="65609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5B370CC"/>
    <w:multiLevelType w:val="hybridMultilevel"/>
    <w:tmpl w:val="3CAAC40A"/>
    <w:lvl w:ilvl="0" w:tplc="725CBE06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63E0200C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F5CACB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4E311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14EF2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50BC6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FE32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9A397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74D0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B7C95"/>
    <w:multiLevelType w:val="hybridMultilevel"/>
    <w:tmpl w:val="52C2317A"/>
    <w:lvl w:ilvl="0" w:tplc="61E067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856C0"/>
    <w:multiLevelType w:val="hybridMultilevel"/>
    <w:tmpl w:val="9B2204EA"/>
    <w:lvl w:ilvl="0" w:tplc="51FCB77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2F4469"/>
    <w:multiLevelType w:val="hybridMultilevel"/>
    <w:tmpl w:val="C9A2E514"/>
    <w:lvl w:ilvl="0" w:tplc="BD7490C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1FCB7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4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37819"/>
    <w:multiLevelType w:val="hybridMultilevel"/>
    <w:tmpl w:val="8D4E7410"/>
    <w:lvl w:ilvl="0" w:tplc="285CAA6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9CB67C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14E8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969C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52D9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8A0C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984C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1E73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A2C0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6D24B0"/>
    <w:multiLevelType w:val="hybridMultilevel"/>
    <w:tmpl w:val="7424278A"/>
    <w:lvl w:ilvl="0" w:tplc="51FCB7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0D228C7"/>
    <w:multiLevelType w:val="hybridMultilevel"/>
    <w:tmpl w:val="9696A672"/>
    <w:lvl w:ilvl="0" w:tplc="04190001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B6770B"/>
    <w:multiLevelType w:val="hybridMultilevel"/>
    <w:tmpl w:val="A60CC14C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5F7CAA6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E721DA4"/>
    <w:multiLevelType w:val="hybridMultilevel"/>
    <w:tmpl w:val="858000D2"/>
    <w:lvl w:ilvl="0" w:tplc="6C80C630">
      <w:start w:val="1"/>
      <w:numFmt w:val="decimal"/>
      <w:lvlText w:val="%1."/>
      <w:lvlJc w:val="left"/>
      <w:pPr>
        <w:ind w:left="756" w:hanging="360"/>
      </w:pPr>
      <w:rPr>
        <w:rFonts w:cs="Times New Roman"/>
      </w:rPr>
    </w:lvl>
    <w:lvl w:ilvl="1" w:tplc="B24E0E10">
      <w:start w:val="1"/>
      <w:numFmt w:val="lowerLetter"/>
      <w:lvlText w:val="%2."/>
      <w:lvlJc w:val="left"/>
      <w:pPr>
        <w:ind w:left="1476" w:hanging="360"/>
      </w:pPr>
      <w:rPr>
        <w:rFonts w:cs="Times New Roman"/>
      </w:rPr>
    </w:lvl>
    <w:lvl w:ilvl="2" w:tplc="CA56FC82">
      <w:start w:val="1"/>
      <w:numFmt w:val="lowerRoman"/>
      <w:lvlText w:val="%3."/>
      <w:lvlJc w:val="right"/>
      <w:pPr>
        <w:ind w:left="2196" w:hanging="180"/>
      </w:pPr>
      <w:rPr>
        <w:rFonts w:cs="Times New Roman"/>
      </w:rPr>
    </w:lvl>
    <w:lvl w:ilvl="3" w:tplc="89B8F87A">
      <w:start w:val="1"/>
      <w:numFmt w:val="decimal"/>
      <w:lvlText w:val="%4."/>
      <w:lvlJc w:val="left"/>
      <w:pPr>
        <w:ind w:left="2916" w:hanging="360"/>
      </w:pPr>
      <w:rPr>
        <w:rFonts w:cs="Times New Roman"/>
      </w:rPr>
    </w:lvl>
    <w:lvl w:ilvl="4" w:tplc="2AD21E9A">
      <w:start w:val="1"/>
      <w:numFmt w:val="lowerLetter"/>
      <w:lvlText w:val="%5."/>
      <w:lvlJc w:val="left"/>
      <w:pPr>
        <w:ind w:left="3636" w:hanging="360"/>
      </w:pPr>
      <w:rPr>
        <w:rFonts w:cs="Times New Roman"/>
      </w:rPr>
    </w:lvl>
    <w:lvl w:ilvl="5" w:tplc="7674D76A">
      <w:start w:val="1"/>
      <w:numFmt w:val="lowerRoman"/>
      <w:lvlText w:val="%6."/>
      <w:lvlJc w:val="right"/>
      <w:pPr>
        <w:ind w:left="4356" w:hanging="180"/>
      </w:pPr>
      <w:rPr>
        <w:rFonts w:cs="Times New Roman"/>
      </w:rPr>
    </w:lvl>
    <w:lvl w:ilvl="6" w:tplc="77465AC4">
      <w:start w:val="1"/>
      <w:numFmt w:val="decimal"/>
      <w:lvlText w:val="%7."/>
      <w:lvlJc w:val="left"/>
      <w:pPr>
        <w:ind w:left="5076" w:hanging="360"/>
      </w:pPr>
      <w:rPr>
        <w:rFonts w:cs="Times New Roman"/>
      </w:rPr>
    </w:lvl>
    <w:lvl w:ilvl="7" w:tplc="A3F0DE40">
      <w:start w:val="1"/>
      <w:numFmt w:val="lowerLetter"/>
      <w:lvlText w:val="%8."/>
      <w:lvlJc w:val="left"/>
      <w:pPr>
        <w:ind w:left="5796" w:hanging="360"/>
      </w:pPr>
      <w:rPr>
        <w:rFonts w:cs="Times New Roman"/>
      </w:rPr>
    </w:lvl>
    <w:lvl w:ilvl="8" w:tplc="DC4611D0">
      <w:start w:val="1"/>
      <w:numFmt w:val="lowerRoman"/>
      <w:lvlText w:val="%9."/>
      <w:lvlJc w:val="right"/>
      <w:pPr>
        <w:ind w:left="6516" w:hanging="180"/>
      </w:pPr>
      <w:rPr>
        <w:rFonts w:cs="Times New Roman"/>
      </w:rPr>
    </w:lvl>
  </w:abstractNum>
  <w:num w:numId="1">
    <w:abstractNumId w:val="13"/>
  </w:num>
  <w:num w:numId="2">
    <w:abstractNumId w:val="19"/>
  </w:num>
  <w:num w:numId="3">
    <w:abstractNumId w:val="20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1"/>
  </w:num>
  <w:num w:numId="7">
    <w:abstractNumId w:val="1"/>
  </w:num>
  <w:num w:numId="8">
    <w:abstractNumId w:val="12"/>
  </w:num>
  <w:num w:numId="9">
    <w:abstractNumId w:val="7"/>
  </w:num>
  <w:num w:numId="10">
    <w:abstractNumId w:val="9"/>
  </w:num>
  <w:num w:numId="11">
    <w:abstractNumId w:val="17"/>
  </w:num>
  <w:num w:numId="12">
    <w:abstractNumId w:val="4"/>
  </w:num>
  <w:num w:numId="13">
    <w:abstractNumId w:val="6"/>
  </w:num>
  <w:num w:numId="14">
    <w:abstractNumId w:val="15"/>
  </w:num>
  <w:num w:numId="15">
    <w:abstractNumId w:val="2"/>
  </w:num>
  <w:num w:numId="16">
    <w:abstractNumId w:val="3"/>
  </w:num>
  <w:num w:numId="17">
    <w:abstractNumId w:val="14"/>
  </w:num>
  <w:num w:numId="18">
    <w:abstractNumId w:val="16"/>
  </w:num>
  <w:num w:numId="19">
    <w:abstractNumId w:val="10"/>
  </w:num>
  <w:num w:numId="20">
    <w:abstractNumId w:val="5"/>
  </w:num>
  <w:num w:numId="21">
    <w:abstractNumId w:val="8"/>
  </w:num>
  <w:num w:numId="22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4CA0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B12C2"/>
    <w:rsid w:val="000B1837"/>
    <w:rsid w:val="000C1225"/>
    <w:rsid w:val="000C266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3A1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D20DC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757E"/>
    <w:rsid w:val="00227756"/>
    <w:rsid w:val="0023651E"/>
    <w:rsid w:val="00241D54"/>
    <w:rsid w:val="00242A89"/>
    <w:rsid w:val="00243D50"/>
    <w:rsid w:val="0024452C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790"/>
    <w:rsid w:val="00291922"/>
    <w:rsid w:val="00292259"/>
    <w:rsid w:val="00295E15"/>
    <w:rsid w:val="002A1608"/>
    <w:rsid w:val="002A1EA7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064B"/>
    <w:rsid w:val="00303E51"/>
    <w:rsid w:val="00306709"/>
    <w:rsid w:val="00310C7E"/>
    <w:rsid w:val="00311C9C"/>
    <w:rsid w:val="0031568E"/>
    <w:rsid w:val="00316977"/>
    <w:rsid w:val="00317CC4"/>
    <w:rsid w:val="003202E3"/>
    <w:rsid w:val="00324442"/>
    <w:rsid w:val="003300DA"/>
    <w:rsid w:val="00340EA1"/>
    <w:rsid w:val="00341595"/>
    <w:rsid w:val="00342D2B"/>
    <w:rsid w:val="00345B5E"/>
    <w:rsid w:val="00347F05"/>
    <w:rsid w:val="00360191"/>
    <w:rsid w:val="00360688"/>
    <w:rsid w:val="00361CCA"/>
    <w:rsid w:val="0036212C"/>
    <w:rsid w:val="00362924"/>
    <w:rsid w:val="00364FEF"/>
    <w:rsid w:val="0037327E"/>
    <w:rsid w:val="00373A16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B6818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86EAF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974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66607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A6DDB"/>
    <w:rsid w:val="005B28B9"/>
    <w:rsid w:val="005B424D"/>
    <w:rsid w:val="005B6BAC"/>
    <w:rsid w:val="005C43B6"/>
    <w:rsid w:val="005C5D06"/>
    <w:rsid w:val="005D26C5"/>
    <w:rsid w:val="005E1F02"/>
    <w:rsid w:val="005E2651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6098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07BD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0EE2"/>
    <w:rsid w:val="00774F34"/>
    <w:rsid w:val="0077528F"/>
    <w:rsid w:val="00787D60"/>
    <w:rsid w:val="007A1B6C"/>
    <w:rsid w:val="007A6C23"/>
    <w:rsid w:val="007B199D"/>
    <w:rsid w:val="007B551A"/>
    <w:rsid w:val="007B5634"/>
    <w:rsid w:val="007C0098"/>
    <w:rsid w:val="007C332A"/>
    <w:rsid w:val="007C448F"/>
    <w:rsid w:val="007C7E54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5CB3"/>
    <w:rsid w:val="00817005"/>
    <w:rsid w:val="00822D05"/>
    <w:rsid w:val="0082356C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3A71"/>
    <w:rsid w:val="009A3949"/>
    <w:rsid w:val="009A7979"/>
    <w:rsid w:val="009B305C"/>
    <w:rsid w:val="009C060E"/>
    <w:rsid w:val="009C1DC1"/>
    <w:rsid w:val="009D4525"/>
    <w:rsid w:val="009D6E08"/>
    <w:rsid w:val="009E02E3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3352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69E9"/>
    <w:rsid w:val="00AD6A31"/>
    <w:rsid w:val="00AD72A2"/>
    <w:rsid w:val="00AE1002"/>
    <w:rsid w:val="00AE1CEA"/>
    <w:rsid w:val="00AE293A"/>
    <w:rsid w:val="00AE4BE0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19E3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F0DC4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86219"/>
    <w:rsid w:val="00C90F41"/>
    <w:rsid w:val="00C92252"/>
    <w:rsid w:val="00CA051D"/>
    <w:rsid w:val="00CA1940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0AEF"/>
    <w:rsid w:val="00CE117F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657"/>
    <w:rsid w:val="00D22DB9"/>
    <w:rsid w:val="00D30DD7"/>
    <w:rsid w:val="00D34205"/>
    <w:rsid w:val="00D40FAF"/>
    <w:rsid w:val="00D435D6"/>
    <w:rsid w:val="00D45B29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3A97"/>
    <w:rsid w:val="00D74DF0"/>
    <w:rsid w:val="00D75076"/>
    <w:rsid w:val="00D7509D"/>
    <w:rsid w:val="00D75C45"/>
    <w:rsid w:val="00D76840"/>
    <w:rsid w:val="00D81FDD"/>
    <w:rsid w:val="00D8444B"/>
    <w:rsid w:val="00D91A1D"/>
    <w:rsid w:val="00D95D1E"/>
    <w:rsid w:val="00D96D2E"/>
    <w:rsid w:val="00DA10A6"/>
    <w:rsid w:val="00DA3714"/>
    <w:rsid w:val="00DA3BE2"/>
    <w:rsid w:val="00DA50C8"/>
    <w:rsid w:val="00DA6839"/>
    <w:rsid w:val="00DB10DA"/>
    <w:rsid w:val="00DB4B27"/>
    <w:rsid w:val="00DB5F25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150B"/>
    <w:rsid w:val="00E13A81"/>
    <w:rsid w:val="00E22CB3"/>
    <w:rsid w:val="00E2455A"/>
    <w:rsid w:val="00E33913"/>
    <w:rsid w:val="00E42FA4"/>
    <w:rsid w:val="00E4417B"/>
    <w:rsid w:val="00E50039"/>
    <w:rsid w:val="00E5098F"/>
    <w:rsid w:val="00E56622"/>
    <w:rsid w:val="00E65F48"/>
    <w:rsid w:val="00E70E1A"/>
    <w:rsid w:val="00E71783"/>
    <w:rsid w:val="00E72A74"/>
    <w:rsid w:val="00E82ADC"/>
    <w:rsid w:val="00E831A7"/>
    <w:rsid w:val="00E85467"/>
    <w:rsid w:val="00E915F9"/>
    <w:rsid w:val="00EA07EE"/>
    <w:rsid w:val="00EA3E09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6C4"/>
    <w:rsid w:val="00EE1935"/>
    <w:rsid w:val="00EE3346"/>
    <w:rsid w:val="00EF0933"/>
    <w:rsid w:val="00EF23F9"/>
    <w:rsid w:val="00EF4562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  <w:rsid w:val="00FF6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6897BD81-347A-4A28-9CC1-101802420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paragraph" w:customStyle="1" w:styleId="10">
    <w:name w:val="Абзац списка1"/>
    <w:basedOn w:val="a0"/>
    <w:rsid w:val="00E339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Label13">
    <w:name w:val="ListLabel 13"/>
    <w:rsid w:val="00D435D6"/>
    <w:rPr>
      <w:rFonts w:cs="Courier New"/>
    </w:rPr>
  </w:style>
  <w:style w:type="paragraph" w:customStyle="1" w:styleId="WW-">
    <w:name w:val="WW-Базовый"/>
    <w:rsid w:val="00D435D6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yperlink" Target="https://urait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nigafund.ru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587B8-7F32-4382-9378-E3FAC60BA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1562</Words>
  <Characters>8910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10452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12</cp:revision>
  <cp:lastPrinted>2019-02-08T14:49:00Z</cp:lastPrinted>
  <dcterms:created xsi:type="dcterms:W3CDTF">2018-11-25T15:35:00Z</dcterms:created>
  <dcterms:modified xsi:type="dcterms:W3CDTF">2023-05-20T12:31:00Z</dcterms:modified>
</cp:coreProperties>
</file>