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A55280">
        <w:trPr>
          <w:trHeight w:val="11619"/>
        </w:trPr>
        <w:tc>
          <w:tcPr>
            <w:tcW w:w="9412" w:type="dxa"/>
          </w:tcPr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  <w:r w:rsidR="00DA10A6" w:rsidRPr="007E6FA5">
              <w:rPr>
                <w:bCs/>
              </w:rPr>
              <w:t xml:space="preserve"> 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A10A6" w:rsidRPr="00A55280" w:rsidRDefault="00CE55A2" w:rsidP="00407CC6">
            <w:pPr>
              <w:jc w:val="center"/>
              <w:rPr>
                <w:b/>
                <w:szCs w:val="28"/>
              </w:rPr>
            </w:pPr>
            <w:r w:rsidRPr="00A55280">
              <w:rPr>
                <w:b/>
                <w:szCs w:val="28"/>
              </w:rPr>
              <w:t>М1.В.ДВ.06.02 ЭСТЕТИКА СТОЛИЧНОГО КУЛЬТУРНОГО БЫТА XIX-XX ВВ.</w:t>
            </w:r>
          </w:p>
          <w:p w:rsidR="00DA10A6" w:rsidRPr="00CE55A2" w:rsidRDefault="00DA10A6" w:rsidP="00407CC6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7E6FA5" w:rsidRPr="00CE55A2" w:rsidRDefault="007E6FA5" w:rsidP="00407CC6">
            <w:pPr>
              <w:tabs>
                <w:tab w:val="right" w:leader="underscore" w:pos="8505"/>
              </w:tabs>
            </w:pPr>
          </w:p>
          <w:p w:rsidR="00CE55A2" w:rsidRPr="00CE55A2" w:rsidRDefault="00CE55A2" w:rsidP="00CE55A2">
            <w:pPr>
              <w:ind w:left="1152"/>
              <w:jc w:val="center"/>
              <w:rPr>
                <w:b/>
                <w:bCs/>
              </w:rPr>
            </w:pPr>
            <w:r w:rsidRPr="00CE55A2">
              <w:rPr>
                <w:bCs/>
              </w:rPr>
              <w:t xml:space="preserve">Направление подготовки </w:t>
            </w:r>
            <w:r w:rsidRPr="00CE55A2">
              <w:rPr>
                <w:b/>
                <w:bCs/>
              </w:rPr>
              <w:t>51.04.01 – Культурология</w:t>
            </w:r>
          </w:p>
          <w:p w:rsidR="00CE55A2" w:rsidRPr="00CE55A2" w:rsidRDefault="00CE55A2" w:rsidP="00CE55A2">
            <w:pPr>
              <w:ind w:left="1152"/>
              <w:jc w:val="both"/>
              <w:rPr>
                <w:b/>
              </w:rPr>
            </w:pPr>
          </w:p>
          <w:p w:rsidR="00A55280" w:rsidRPr="00C234CC" w:rsidRDefault="00A55280" w:rsidP="00A55280">
            <w:pPr>
              <w:ind w:left="1152"/>
              <w:jc w:val="center"/>
              <w:rPr>
                <w:b/>
                <w:bCs/>
                <w:i/>
              </w:rPr>
            </w:pPr>
            <w:r w:rsidRPr="00C234CC">
              <w:rPr>
                <w:bCs/>
              </w:rPr>
              <w:t xml:space="preserve">Направленность (профиль) – </w:t>
            </w:r>
            <w:r>
              <w:rPr>
                <w:b/>
                <w:bCs/>
                <w:i/>
              </w:rPr>
              <w:t>«Культура городских и общественных пространств</w:t>
            </w:r>
            <w:r w:rsidRPr="00C234CC">
              <w:rPr>
                <w:b/>
                <w:bCs/>
                <w:i/>
              </w:rPr>
              <w:t>»</w:t>
            </w:r>
          </w:p>
          <w:p w:rsidR="00A304D6" w:rsidRPr="00CE55A2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CE55A2" w:rsidRDefault="00CE55A2" w:rsidP="00407CC6">
            <w:pPr>
              <w:jc w:val="center"/>
            </w:pPr>
          </w:p>
          <w:p w:rsidR="00A55280" w:rsidRDefault="00A55280" w:rsidP="00407CC6">
            <w:pPr>
              <w:jc w:val="center"/>
            </w:pPr>
          </w:p>
          <w:p w:rsidR="00A55280" w:rsidRDefault="00A55280" w:rsidP="00407CC6">
            <w:pPr>
              <w:jc w:val="center"/>
            </w:pPr>
            <w:bookmarkStart w:id="0" w:name="_GoBack"/>
            <w:bookmarkEnd w:id="0"/>
          </w:p>
          <w:p w:rsidR="00A55280" w:rsidRDefault="00A55280" w:rsidP="00407CC6">
            <w:pPr>
              <w:jc w:val="center"/>
            </w:pPr>
          </w:p>
          <w:p w:rsidR="00A55280" w:rsidRDefault="00A55280" w:rsidP="00407CC6">
            <w:pPr>
              <w:jc w:val="center"/>
            </w:pPr>
          </w:p>
          <w:p w:rsidR="004C34C0" w:rsidRDefault="004C34C0" w:rsidP="00407CC6">
            <w:pPr>
              <w:jc w:val="center"/>
            </w:pPr>
          </w:p>
          <w:p w:rsidR="004C34C0" w:rsidRDefault="004C34C0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A55280">
            <w:pPr>
              <w:jc w:val="center"/>
            </w:pPr>
            <w:r w:rsidRPr="00CC104D">
              <w:t>20</w:t>
            </w:r>
            <w:r w:rsidR="00CE55A2">
              <w:t>18</w:t>
            </w:r>
          </w:p>
        </w:tc>
      </w:tr>
    </w:tbl>
    <w:p w:rsidR="004A795F" w:rsidRPr="00C32C26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p w:rsidR="00CE55A2" w:rsidRPr="00DC7CC0" w:rsidRDefault="00CE55A2" w:rsidP="00CE55A2">
      <w:pPr>
        <w:jc w:val="both"/>
      </w:pPr>
      <w:r w:rsidRPr="00DC7CC0">
        <w:t>Рабочая программа дисциплины составлена в соответствии с требованиями:</w:t>
      </w:r>
    </w:p>
    <w:p w:rsidR="00CE55A2" w:rsidRPr="00DC7CC0" w:rsidRDefault="00CE55A2" w:rsidP="00CE55A2">
      <w:pPr>
        <w:jc w:val="both"/>
      </w:pPr>
      <w:r w:rsidRPr="00DC7CC0">
        <w:t>- Федерального государственного образовательного стандарта высшего образования по направлению подготовки Культурология (уровень магистратура), утвержденного приказом Министерства образования и науки от «14» декабря 2015 г. № 1464</w:t>
      </w:r>
    </w:p>
    <w:p w:rsidR="00CE55A2" w:rsidRPr="00DC7CC0" w:rsidRDefault="00CE55A2" w:rsidP="00CE55A2">
      <w:pPr>
        <w:jc w:val="both"/>
      </w:pPr>
      <w:r w:rsidRPr="00DC7CC0">
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</w:r>
    </w:p>
    <w:p w:rsidR="00CE55A2" w:rsidRPr="00DC7CC0" w:rsidRDefault="00CE55A2" w:rsidP="00CE55A2">
      <w:pPr>
        <w:pStyle w:val="ab"/>
        <w:spacing w:line="240" w:lineRule="auto"/>
        <w:ind w:firstLine="0"/>
        <w:rPr>
          <w:sz w:val="24"/>
          <w:szCs w:val="24"/>
        </w:rPr>
      </w:pPr>
      <w:r w:rsidRPr="00DC7CC0">
        <w:rPr>
          <w:sz w:val="24"/>
          <w:szCs w:val="24"/>
        </w:rPr>
        <w:t xml:space="preserve">- учебного плана ГАОУ ВО ЛО «Ленинградский государственный университет имени А.С. Пушкина» по направлению </w:t>
      </w:r>
      <w:r w:rsidRPr="00DC7CC0">
        <w:rPr>
          <w:b/>
          <w:bCs/>
          <w:i/>
          <w:sz w:val="24"/>
          <w:szCs w:val="24"/>
        </w:rPr>
        <w:t>51.04.01 Культурология</w:t>
      </w:r>
      <w:r w:rsidR="00A55280">
        <w:rPr>
          <w:b/>
          <w:bCs/>
          <w:i/>
          <w:sz w:val="24"/>
          <w:szCs w:val="24"/>
        </w:rPr>
        <w:t>, направленность (профиль) Культура городских и общественных пространств</w:t>
      </w:r>
    </w:p>
    <w:p w:rsidR="00CE55A2" w:rsidRDefault="00CE55A2" w:rsidP="00CE55A2">
      <w:pPr>
        <w:pStyle w:val="ab"/>
        <w:spacing w:line="240" w:lineRule="auto"/>
        <w:ind w:firstLine="0"/>
        <w:rPr>
          <w:sz w:val="24"/>
          <w:szCs w:val="24"/>
        </w:rPr>
      </w:pPr>
    </w:p>
    <w:p w:rsidR="00CE55A2" w:rsidRDefault="00CE55A2" w:rsidP="00CE55A2">
      <w:pPr>
        <w:pStyle w:val="ab"/>
        <w:spacing w:line="240" w:lineRule="auto"/>
        <w:ind w:firstLine="0"/>
        <w:rPr>
          <w:sz w:val="24"/>
          <w:szCs w:val="24"/>
        </w:rPr>
      </w:pPr>
    </w:p>
    <w:p w:rsidR="00CE55A2" w:rsidRDefault="00CE55A2" w:rsidP="00CE55A2">
      <w:pPr>
        <w:pStyle w:val="ab"/>
        <w:spacing w:line="240" w:lineRule="auto"/>
        <w:ind w:firstLine="0"/>
        <w:rPr>
          <w:sz w:val="24"/>
          <w:szCs w:val="24"/>
        </w:rPr>
      </w:pPr>
    </w:p>
    <w:p w:rsidR="00CE55A2" w:rsidRDefault="00CE55A2" w:rsidP="00CE55A2">
      <w:pPr>
        <w:pStyle w:val="ab"/>
        <w:spacing w:line="240" w:lineRule="auto"/>
        <w:ind w:firstLine="0"/>
        <w:rPr>
          <w:sz w:val="24"/>
          <w:szCs w:val="24"/>
        </w:rPr>
      </w:pPr>
    </w:p>
    <w:p w:rsidR="00CE55A2" w:rsidRPr="009D1A33" w:rsidRDefault="00CE55A2" w:rsidP="00CE55A2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9D1A33">
        <w:rPr>
          <w:sz w:val="24"/>
          <w:szCs w:val="24"/>
        </w:rPr>
        <w:t>д.ф.н., проф. кафедры философии О.Р. Демидова ____________________</w:t>
      </w:r>
    </w:p>
    <w:p w:rsidR="00CE55A2" w:rsidRPr="006C6B9B" w:rsidRDefault="00CE55A2" w:rsidP="00CE55A2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A55280" w:rsidRDefault="00CE55A2" w:rsidP="00A55280">
      <w:pPr>
        <w:jc w:val="both"/>
      </w:pPr>
      <w:r w:rsidRPr="0011556B">
        <w:t xml:space="preserve">Рассмотрено на заседании кафедры </w:t>
      </w:r>
      <w:r w:rsidRPr="009D1A33">
        <w:t xml:space="preserve">философии </w:t>
      </w:r>
    </w:p>
    <w:p w:rsidR="00A55280" w:rsidRPr="00584DFF" w:rsidRDefault="00A55280" w:rsidP="00A55280">
      <w:pPr>
        <w:jc w:val="both"/>
      </w:pPr>
      <w:r>
        <w:t>(протокол №                                                             ).</w:t>
      </w:r>
    </w:p>
    <w:p w:rsidR="00CE55A2" w:rsidRDefault="00CE55A2" w:rsidP="00A55280">
      <w:pPr>
        <w:jc w:val="both"/>
      </w:pPr>
    </w:p>
    <w:p w:rsidR="00CE55A2" w:rsidRPr="00A95739" w:rsidRDefault="00CE55A2" w:rsidP="00CE55A2">
      <w:pPr>
        <w:jc w:val="both"/>
      </w:pPr>
    </w:p>
    <w:p w:rsidR="00DA10A6" w:rsidRPr="00A95739" w:rsidRDefault="00DA10A6" w:rsidP="00B327D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DA10A6" w:rsidRPr="000608AF" w:rsidRDefault="00DA10A6" w:rsidP="00B327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Зав.библиотекой ________________  М.Е.Харитонова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Pr="00CE55A2" w:rsidRDefault="00DA10A6" w:rsidP="00B327D7">
      <w:pPr>
        <w:tabs>
          <w:tab w:val="left" w:pos="708"/>
        </w:tabs>
        <w:ind w:left="-142" w:firstLine="142"/>
        <w:jc w:val="center"/>
        <w:rPr>
          <w:iCs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CE55A2" w:rsidRPr="00F75AFA" w:rsidTr="00CE55A2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CE55A2" w:rsidRPr="00F75AFA" w:rsidRDefault="00CE55A2" w:rsidP="00CE55A2">
            <w:pPr>
              <w:pStyle w:val="a5"/>
              <w:jc w:val="center"/>
            </w:pPr>
            <w:r w:rsidRPr="00F75AFA">
              <w:t>№</w:t>
            </w:r>
          </w:p>
          <w:p w:rsidR="00CE55A2" w:rsidRPr="00F75AFA" w:rsidRDefault="00CE55A2" w:rsidP="00CE55A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CE55A2" w:rsidRPr="00F75AFA" w:rsidRDefault="00CE55A2" w:rsidP="00CE55A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E55A2" w:rsidRPr="00F75AFA" w:rsidRDefault="00CE55A2" w:rsidP="00CE55A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CE55A2" w:rsidRPr="00F75AFA" w:rsidRDefault="00CE55A2" w:rsidP="00CE55A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CE55A2" w:rsidRDefault="00CE55A2" w:rsidP="00CE55A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CE55A2" w:rsidRPr="00F75AFA" w:rsidRDefault="00CE55A2" w:rsidP="00CE55A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CE55A2" w:rsidRPr="00F75AFA" w:rsidTr="00CE55A2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CE55A2" w:rsidRPr="00F75AFA" w:rsidRDefault="00CE55A2" w:rsidP="00CE55A2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CE55A2" w:rsidRPr="00F75AFA" w:rsidRDefault="00CE55A2" w:rsidP="00CE55A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CE55A2" w:rsidRPr="00F75AFA" w:rsidRDefault="00CE55A2" w:rsidP="00CE55A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CE55A2" w:rsidRPr="00F75AFA" w:rsidRDefault="00CE55A2" w:rsidP="00CE55A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CE55A2" w:rsidRPr="00F75AFA" w:rsidRDefault="00CE55A2" w:rsidP="00CE55A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CE55A2" w:rsidRPr="00F75AFA" w:rsidRDefault="00CE55A2" w:rsidP="00CE55A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CE55A2" w:rsidRPr="00FE1F11" w:rsidTr="009871B5">
        <w:trPr>
          <w:trHeight w:val="424"/>
        </w:trPr>
        <w:tc>
          <w:tcPr>
            <w:tcW w:w="468" w:type="dxa"/>
            <w:shd w:val="clear" w:color="auto" w:fill="F2F2F2"/>
          </w:tcPr>
          <w:p w:rsidR="00CE55A2" w:rsidRPr="00B71438" w:rsidRDefault="00CE55A2" w:rsidP="00CE55A2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CE55A2" w:rsidRPr="00BF0F52" w:rsidRDefault="00CE55A2" w:rsidP="00CE55A2">
            <w:r w:rsidRPr="00BF0F52">
              <w:t>ОК-2</w:t>
            </w:r>
          </w:p>
        </w:tc>
        <w:tc>
          <w:tcPr>
            <w:tcW w:w="1843" w:type="dxa"/>
            <w:shd w:val="clear" w:color="auto" w:fill="F2F2F2"/>
          </w:tcPr>
          <w:p w:rsidR="00CE55A2" w:rsidRPr="00BF0F52" w:rsidRDefault="00CE55A2" w:rsidP="00CE55A2">
            <w:r w:rsidRPr="00BF0F52">
              <w:t xml:space="preserve">готовностью к саморазвитию, самореализации, использованию творческого потенциала </w:t>
            </w:r>
          </w:p>
        </w:tc>
        <w:tc>
          <w:tcPr>
            <w:tcW w:w="1842" w:type="dxa"/>
            <w:shd w:val="clear" w:color="auto" w:fill="F2F2F2"/>
          </w:tcPr>
          <w:p w:rsidR="00CE55A2" w:rsidRPr="00FE1F11" w:rsidRDefault="00CE55A2" w:rsidP="00CE55A2">
            <w:pPr>
              <w:pStyle w:val="a5"/>
            </w:pPr>
            <w:r>
              <w:t xml:space="preserve">теоретические основы </w:t>
            </w:r>
            <w:r w:rsidRPr="00FE1F11">
              <w:t>саморазвития и самореализации личности;</w:t>
            </w:r>
          </w:p>
          <w:p w:rsidR="00CE55A2" w:rsidRPr="00FC1922" w:rsidRDefault="00CE55A2" w:rsidP="00CE55A2">
            <w:pPr>
              <w:pStyle w:val="a5"/>
            </w:pPr>
            <w:r w:rsidRPr="00FE1F11">
              <w:t>роль творчества в самораз</w:t>
            </w:r>
            <w:r>
              <w:t xml:space="preserve">витии и самореализации личности,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  <w:tc>
          <w:tcPr>
            <w:tcW w:w="2552" w:type="dxa"/>
            <w:shd w:val="clear" w:color="auto" w:fill="F2F2F2"/>
          </w:tcPr>
          <w:p w:rsidR="00CE55A2" w:rsidRPr="00FE1F11" w:rsidRDefault="00CE55A2" w:rsidP="00CE55A2">
            <w:pPr>
              <w:pStyle w:val="a5"/>
            </w:pPr>
            <w:r w:rsidRPr="00FE1F11">
              <w:t>анал</w:t>
            </w:r>
            <w:r>
              <w:t xml:space="preserve">изировать теоретические основы </w:t>
            </w:r>
            <w:r w:rsidRPr="00FE1F11">
              <w:t>саморазвития и самореализации личности;</w:t>
            </w:r>
          </w:p>
          <w:p w:rsidR="00CE55A2" w:rsidRPr="00FE1F11" w:rsidRDefault="00CE55A2" w:rsidP="00CE55A2">
            <w:pPr>
              <w:pStyle w:val="a5"/>
            </w:pPr>
            <w:r w:rsidRPr="00FE1F11">
              <w:t>выявлять роль творчества в самораз</w:t>
            </w:r>
            <w:r>
              <w:t xml:space="preserve">витии и самореализации личности, в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  <w:tc>
          <w:tcPr>
            <w:tcW w:w="1984" w:type="dxa"/>
            <w:shd w:val="clear" w:color="auto" w:fill="F2F2F2"/>
          </w:tcPr>
          <w:p w:rsidR="00CE55A2" w:rsidRPr="00FE1F11" w:rsidRDefault="00CE55A2" w:rsidP="00CE55A2">
            <w:pPr>
              <w:pStyle w:val="a5"/>
            </w:pPr>
            <w:r w:rsidRPr="00FE1F11">
              <w:t>навыка</w:t>
            </w:r>
            <w:r>
              <w:t xml:space="preserve">ми анализа теоретических основ </w:t>
            </w:r>
            <w:r w:rsidRPr="00FE1F11">
              <w:t>саморазвития и самореализации личности;</w:t>
            </w:r>
          </w:p>
          <w:p w:rsidR="00CE55A2" w:rsidRPr="00FE1F11" w:rsidRDefault="00CE55A2" w:rsidP="00CE55A2">
            <w:pPr>
              <w:pStyle w:val="a5"/>
            </w:pPr>
            <w:r w:rsidRPr="00FE1F11">
              <w:t>навыками выявления роли творчества в саморазвитии и самореализации личности</w:t>
            </w:r>
            <w:r>
              <w:t xml:space="preserve">, в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</w:tr>
      <w:tr w:rsidR="00CE55A2" w:rsidRPr="00055449" w:rsidTr="00CE55A2">
        <w:trPr>
          <w:trHeight w:val="424"/>
        </w:trPr>
        <w:tc>
          <w:tcPr>
            <w:tcW w:w="468" w:type="dxa"/>
            <w:shd w:val="clear" w:color="auto" w:fill="auto"/>
          </w:tcPr>
          <w:p w:rsidR="00CE55A2" w:rsidRPr="00B71438" w:rsidRDefault="00CE55A2" w:rsidP="00CE55A2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CE55A2" w:rsidRPr="00BF0F52" w:rsidRDefault="00CE55A2" w:rsidP="00CE55A2">
            <w:r w:rsidRPr="00BF0F52">
              <w:t>ОПК-3</w:t>
            </w:r>
          </w:p>
        </w:tc>
        <w:tc>
          <w:tcPr>
            <w:tcW w:w="1843" w:type="dxa"/>
            <w:shd w:val="clear" w:color="auto" w:fill="auto"/>
          </w:tcPr>
          <w:p w:rsidR="00CE55A2" w:rsidRPr="00BF0F52" w:rsidRDefault="00CE55A2" w:rsidP="00CE55A2">
            <w:r w:rsidRPr="00BF0F52">
              <w:t xml:space="preserve">готовностью использовать углубленные специализированные знания из области культурологии для решения научно-исследовательских, научно-практических, прикладных задач </w:t>
            </w:r>
          </w:p>
        </w:tc>
        <w:tc>
          <w:tcPr>
            <w:tcW w:w="1842" w:type="dxa"/>
            <w:shd w:val="clear" w:color="auto" w:fill="auto"/>
          </w:tcPr>
          <w:p w:rsidR="00CE55A2" w:rsidRPr="00055449" w:rsidRDefault="00CE55A2" w:rsidP="00CE55A2">
            <w:pPr>
              <w:pStyle w:val="a5"/>
            </w:pPr>
            <w:r>
              <w:t xml:space="preserve">содержание </w:t>
            </w:r>
            <w:r w:rsidRPr="00055449">
              <w:t>центральные проблемы современной</w:t>
            </w:r>
            <w:r>
              <w:t xml:space="preserve"> культурологии</w:t>
            </w:r>
            <w:r w:rsidRPr="00055449">
              <w:t>;</w:t>
            </w:r>
          </w:p>
          <w:p w:rsidR="00CE55A2" w:rsidRPr="00055449" w:rsidRDefault="00CE55A2" w:rsidP="00CE55A2">
            <w:pPr>
              <w:pStyle w:val="a5"/>
            </w:pPr>
            <w:r w:rsidRPr="00055449">
              <w:t>принципы</w:t>
            </w:r>
            <w:r>
              <w:t xml:space="preserve"> использования культурологических знаний </w:t>
            </w:r>
            <w:r w:rsidRPr="00BF0F52">
              <w:t>для решения научно-исследовательских, научно-практических, прикладных задач</w:t>
            </w:r>
            <w:r w:rsidRPr="00055449">
              <w:t>;</w:t>
            </w:r>
          </w:p>
        </w:tc>
        <w:tc>
          <w:tcPr>
            <w:tcW w:w="2552" w:type="dxa"/>
            <w:shd w:val="clear" w:color="auto" w:fill="auto"/>
          </w:tcPr>
          <w:p w:rsidR="00CE55A2" w:rsidRPr="00055449" w:rsidRDefault="00CE55A2" w:rsidP="00CE55A2">
            <w:pPr>
              <w:pStyle w:val="a5"/>
            </w:pPr>
            <w:r w:rsidRPr="00055449">
              <w:t>интерпретировать центральны</w:t>
            </w:r>
            <w:r>
              <w:t>е проблемы современной культурологии</w:t>
            </w:r>
            <w:r w:rsidRPr="00055449">
              <w:t>;</w:t>
            </w:r>
          </w:p>
          <w:p w:rsidR="00CE55A2" w:rsidRPr="00055449" w:rsidRDefault="00CE55A2" w:rsidP="00CE55A2">
            <w:pPr>
              <w:pStyle w:val="a5"/>
            </w:pPr>
            <w:r w:rsidRPr="00055449">
              <w:t xml:space="preserve">следовать принципам </w:t>
            </w:r>
            <w:r>
              <w:t xml:space="preserve">использования культурологических знаний </w:t>
            </w:r>
            <w:r w:rsidRPr="00BF0F52">
              <w:t>для решения научно-исследовательских, научно-практических, прикладных задач</w:t>
            </w:r>
            <w:r w:rsidRPr="00055449">
              <w:t>;</w:t>
            </w:r>
          </w:p>
        </w:tc>
        <w:tc>
          <w:tcPr>
            <w:tcW w:w="1984" w:type="dxa"/>
            <w:shd w:val="clear" w:color="auto" w:fill="auto"/>
          </w:tcPr>
          <w:p w:rsidR="00CE55A2" w:rsidRPr="00055449" w:rsidRDefault="00CE55A2" w:rsidP="00CE55A2">
            <w:pPr>
              <w:pStyle w:val="a5"/>
            </w:pPr>
            <w:r w:rsidRPr="00055449">
              <w:t>навыками интерпретации центральны</w:t>
            </w:r>
            <w:r>
              <w:t>х проблем современной культурологии</w:t>
            </w:r>
            <w:r w:rsidRPr="00055449">
              <w:t>;</w:t>
            </w:r>
          </w:p>
          <w:p w:rsidR="00CE55A2" w:rsidRPr="00055449" w:rsidRDefault="00CE55A2" w:rsidP="00CE55A2">
            <w:pPr>
              <w:pStyle w:val="a5"/>
            </w:pPr>
            <w:r w:rsidRPr="00055449">
              <w:t>навыками</w:t>
            </w:r>
            <w:r>
              <w:t xml:space="preserve"> применения специализированных знаний из области культурологии </w:t>
            </w:r>
            <w:r w:rsidRPr="00BF0F52">
              <w:t>для решения научно-исследовательских, научно-практических, прикладных задач</w:t>
            </w:r>
          </w:p>
        </w:tc>
      </w:tr>
      <w:tr w:rsidR="00CE55A2" w:rsidRPr="00161E5B" w:rsidTr="009871B5">
        <w:trPr>
          <w:trHeight w:val="424"/>
        </w:trPr>
        <w:tc>
          <w:tcPr>
            <w:tcW w:w="468" w:type="dxa"/>
            <w:shd w:val="clear" w:color="auto" w:fill="F2F2F2"/>
          </w:tcPr>
          <w:p w:rsidR="00CE55A2" w:rsidRPr="00B71438" w:rsidRDefault="00CE55A2" w:rsidP="00CE55A2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CE55A2" w:rsidRPr="00BF0F52" w:rsidRDefault="00CE55A2" w:rsidP="00CE55A2">
            <w:r w:rsidRPr="00BF0F52">
              <w:t>ПК-9</w:t>
            </w:r>
          </w:p>
        </w:tc>
        <w:tc>
          <w:tcPr>
            <w:tcW w:w="1843" w:type="dxa"/>
            <w:shd w:val="clear" w:color="auto" w:fill="F2F2F2"/>
          </w:tcPr>
          <w:p w:rsidR="00CE55A2" w:rsidRPr="00BF0F52" w:rsidRDefault="00CE55A2" w:rsidP="00CE55A2">
            <w:r w:rsidRPr="00BF0F52">
              <w:t>готовностью к проектно-аналитической работе в сферах социокультурн</w:t>
            </w:r>
            <w:r w:rsidRPr="00BF0F52">
              <w:lastRenderedPageBreak/>
              <w:t>ой деятельности на основе системного подхода, к разработке и управлению инновационными проектами</w:t>
            </w:r>
          </w:p>
        </w:tc>
        <w:tc>
          <w:tcPr>
            <w:tcW w:w="1842" w:type="dxa"/>
            <w:shd w:val="clear" w:color="auto" w:fill="F2F2F2"/>
          </w:tcPr>
          <w:p w:rsidR="00CE55A2" w:rsidRDefault="00CE55A2" w:rsidP="00CE55A2">
            <w:r>
              <w:lastRenderedPageBreak/>
              <w:t xml:space="preserve">принципы и методы осуществления проектно-аналитической работы </w:t>
            </w:r>
            <w:r w:rsidRPr="00BF0F52">
              <w:t xml:space="preserve">сферах </w:t>
            </w:r>
            <w:r w:rsidRPr="00BF0F52">
              <w:lastRenderedPageBreak/>
              <w:t>социокультурной деятельности</w:t>
            </w:r>
            <w:r>
              <w:t>;</w:t>
            </w:r>
          </w:p>
          <w:p w:rsidR="00CE55A2" w:rsidRPr="00161E5B" w:rsidRDefault="00CE55A2" w:rsidP="00CE55A2">
            <w:r w:rsidRPr="006313AE">
              <w:t>методи</w:t>
            </w:r>
            <w:r>
              <w:t>ку разработки и управления инновационными проектами;</w:t>
            </w:r>
          </w:p>
        </w:tc>
        <w:tc>
          <w:tcPr>
            <w:tcW w:w="2552" w:type="dxa"/>
            <w:shd w:val="clear" w:color="auto" w:fill="F2F2F2"/>
          </w:tcPr>
          <w:p w:rsidR="00CE55A2" w:rsidRDefault="00CE55A2" w:rsidP="00CE55A2">
            <w:r>
              <w:lastRenderedPageBreak/>
              <w:t xml:space="preserve">применять принципы и методы осуществления проектно-аналитической работы </w:t>
            </w:r>
            <w:r w:rsidRPr="00BF0F52">
              <w:t xml:space="preserve">сферах </w:t>
            </w:r>
            <w:r w:rsidRPr="00BF0F52">
              <w:lastRenderedPageBreak/>
              <w:t>социокультурной деятельности</w:t>
            </w:r>
            <w:r>
              <w:t>;</w:t>
            </w:r>
          </w:p>
          <w:p w:rsidR="00CE55A2" w:rsidRPr="00161E5B" w:rsidRDefault="00CE55A2" w:rsidP="00CE55A2">
            <w:r>
              <w:t>организовывать все виды проектной работы от этапа планирования, разработки,</w:t>
            </w:r>
            <w:r w:rsidRPr="00705999">
              <w:t xml:space="preserve"> </w:t>
            </w:r>
            <w:r>
              <w:t>документационного обеспечения до запуска</w:t>
            </w:r>
            <w:r w:rsidRPr="00705999">
              <w:t xml:space="preserve"> инновационных проектов</w:t>
            </w:r>
            <w:r>
              <w:t xml:space="preserve"> в разных сферах </w:t>
            </w:r>
            <w:r w:rsidRPr="00705999">
              <w:t>социокультурной деятельности</w:t>
            </w:r>
            <w:r>
              <w:t>;</w:t>
            </w:r>
          </w:p>
        </w:tc>
        <w:tc>
          <w:tcPr>
            <w:tcW w:w="1984" w:type="dxa"/>
            <w:shd w:val="clear" w:color="auto" w:fill="F2F2F2"/>
          </w:tcPr>
          <w:p w:rsidR="00CE55A2" w:rsidRPr="00027E09" w:rsidRDefault="00CE55A2" w:rsidP="00CE55A2">
            <w:r w:rsidRPr="00027E09">
              <w:lastRenderedPageBreak/>
              <w:t xml:space="preserve">навыками прогнозирования актуальности </w:t>
            </w:r>
            <w:r>
              <w:t xml:space="preserve">проблемного поля </w:t>
            </w:r>
            <w:r w:rsidRPr="00027E09">
              <w:t>проектирования,</w:t>
            </w:r>
          </w:p>
          <w:p w:rsidR="00CE55A2" w:rsidRPr="00161E5B" w:rsidRDefault="00CE55A2" w:rsidP="00CE55A2">
            <w:r w:rsidRPr="00027E09">
              <w:lastRenderedPageBreak/>
              <w:t xml:space="preserve">участия в </w:t>
            </w:r>
            <w:r>
              <w:t>разработке и управлении</w:t>
            </w:r>
            <w:r w:rsidRPr="00705999">
              <w:t xml:space="preserve"> инновационны</w:t>
            </w:r>
            <w:r>
              <w:t xml:space="preserve">ми проектами в разных сферах </w:t>
            </w:r>
            <w:r w:rsidRPr="00705999">
              <w:t>социокультурной деятельности</w:t>
            </w:r>
            <w:r>
              <w:t>;</w:t>
            </w:r>
          </w:p>
        </w:tc>
      </w:tr>
    </w:tbl>
    <w:p w:rsidR="00DA10A6" w:rsidRPr="00A304D6" w:rsidRDefault="00DA10A6" w:rsidP="00EC69C9">
      <w:pPr>
        <w:jc w:val="both"/>
        <w:rPr>
          <w:i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E55A2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CE55A2" w:rsidRPr="00601A02" w:rsidRDefault="00B71438" w:rsidP="00CE55A2">
      <w:pPr>
        <w:autoSpaceDE w:val="0"/>
        <w:autoSpaceDN w:val="0"/>
        <w:adjustRightInd w:val="0"/>
        <w:ind w:firstLine="708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CE55A2" w:rsidRPr="00601A02">
        <w:t xml:space="preserve">знакомство с возможностями </w:t>
      </w:r>
      <w:r w:rsidR="00CE55A2">
        <w:t>философско-эстетического</w:t>
      </w:r>
      <w:r w:rsidR="00CE55A2" w:rsidRPr="00601A02">
        <w:t xml:space="preserve"> подхода к разнообразным сфер</w:t>
      </w:r>
      <w:r w:rsidR="00CE55A2">
        <w:t>ам и проблемам культуры, осмысления понятия «культурный быт»</w:t>
      </w:r>
      <w:r w:rsidR="00CE55A2" w:rsidRPr="00601A02">
        <w:t>, е</w:t>
      </w:r>
      <w:r w:rsidR="00CE55A2">
        <w:t>го</w:t>
      </w:r>
      <w:r w:rsidR="00CE55A2" w:rsidRPr="00601A02">
        <w:t xml:space="preserve"> значени</w:t>
      </w:r>
      <w:r w:rsidR="00CE55A2">
        <w:t>я</w:t>
      </w:r>
      <w:r w:rsidR="00CE55A2" w:rsidRPr="00601A02">
        <w:t xml:space="preserve"> </w:t>
      </w:r>
      <w:r w:rsidR="00CE55A2">
        <w:t>и места в системе современного гуман</w:t>
      </w:r>
      <w:r w:rsidR="00CE55A2" w:rsidRPr="00601A02">
        <w:t>итарного знания.</w:t>
      </w:r>
    </w:p>
    <w:p w:rsidR="00DA10A6" w:rsidRDefault="00DA10A6" w:rsidP="00CE55A2">
      <w:pPr>
        <w:autoSpaceDE w:val="0"/>
        <w:autoSpaceDN w:val="0"/>
        <w:adjustRightInd w:val="0"/>
        <w:ind w:firstLine="708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CE55A2" w:rsidRDefault="00CE55A2" w:rsidP="00CE55A2">
      <w:pPr>
        <w:numPr>
          <w:ilvl w:val="0"/>
          <w:numId w:val="16"/>
        </w:numPr>
        <w:ind w:left="0" w:firstLine="0"/>
        <w:jc w:val="both"/>
      </w:pPr>
      <w:r w:rsidRPr="00601A02">
        <w:t>сф</w:t>
      </w:r>
      <w:r>
        <w:t>ормировать знания о сущности философско-эстетического</w:t>
      </w:r>
      <w:r w:rsidRPr="00601A02">
        <w:t xml:space="preserve"> подхода</w:t>
      </w:r>
      <w:r>
        <w:t>, его концептуальных и методологических основаниях</w:t>
      </w:r>
      <w:r w:rsidRPr="00601A02">
        <w:t xml:space="preserve"> и концепциях; </w:t>
      </w:r>
    </w:p>
    <w:p w:rsidR="00CE55A2" w:rsidRPr="00601A02" w:rsidRDefault="00CE55A2" w:rsidP="00CE55A2">
      <w:pPr>
        <w:numPr>
          <w:ilvl w:val="0"/>
          <w:numId w:val="16"/>
        </w:numPr>
        <w:ind w:left="0" w:firstLine="0"/>
        <w:jc w:val="both"/>
      </w:pPr>
      <w:r w:rsidRPr="00601A02">
        <w:t>сф</w:t>
      </w:r>
      <w:r>
        <w:t>ормировать</w:t>
      </w:r>
      <w:r w:rsidRPr="00601A02">
        <w:t xml:space="preserve"> умения п</w:t>
      </w:r>
      <w:r>
        <w:t>рименять полученные знания</w:t>
      </w:r>
      <w:r w:rsidRPr="00601A02">
        <w:t xml:space="preserve"> при рассмотрении культурно-художественны</w:t>
      </w:r>
      <w:r>
        <w:t>х явлений; навыки философско-эстетического</w:t>
      </w:r>
      <w:r w:rsidRPr="00601A02">
        <w:t xml:space="preserve"> анализа различных сфер и явлений культуры;</w:t>
      </w:r>
    </w:p>
    <w:p w:rsidR="00CE55A2" w:rsidRPr="009B0F8A" w:rsidRDefault="00CE55A2" w:rsidP="00CE55A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9B0F8A">
        <w:rPr>
          <w:sz w:val="24"/>
          <w:szCs w:val="24"/>
        </w:rPr>
        <w:t>Дисциплина «</w:t>
      </w:r>
      <w:r w:rsidRPr="00DE402B">
        <w:rPr>
          <w:sz w:val="24"/>
          <w:szCs w:val="24"/>
        </w:rPr>
        <w:t>Эстетика столичного культурного быта XIX-XX вв.</w:t>
      </w:r>
      <w:r w:rsidRPr="009B0F8A">
        <w:rPr>
          <w:sz w:val="24"/>
          <w:szCs w:val="24"/>
        </w:rPr>
        <w:t xml:space="preserve">» входит в состав Блока 1. Дисциплины (модули) и является одной из дисциплин </w:t>
      </w:r>
      <w:r>
        <w:rPr>
          <w:sz w:val="24"/>
          <w:szCs w:val="24"/>
        </w:rPr>
        <w:t xml:space="preserve">по выбору </w:t>
      </w:r>
      <w:r w:rsidRPr="009B0F8A">
        <w:rPr>
          <w:sz w:val="24"/>
          <w:szCs w:val="24"/>
        </w:rPr>
        <w:t>вариативной части учебного плана направления 51.04.01 «Культурология», магистерская программа «Культура городских и общественных пространств».</w:t>
      </w:r>
    </w:p>
    <w:p w:rsidR="00CE55A2" w:rsidRDefault="00CE55A2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CE55A2" w:rsidRPr="007675F2" w:rsidRDefault="00CE55A2" w:rsidP="00CE55A2">
      <w:pPr>
        <w:ind w:firstLine="709"/>
        <w:jc w:val="both"/>
      </w:pPr>
      <w:r w:rsidRPr="007675F2">
        <w:t xml:space="preserve">Общая трудоемкость освоения дисциплины составляет 3 зачетных единицы, 108 академических часов </w:t>
      </w:r>
      <w:r w:rsidRPr="007675F2">
        <w:rPr>
          <w:i/>
        </w:rPr>
        <w:t>(1 зачетная единица соответствует 36 академическим часам).</w:t>
      </w:r>
    </w:p>
    <w:p w:rsidR="00CE55A2" w:rsidRPr="007675F2" w:rsidRDefault="00CE55A2" w:rsidP="00CE55A2">
      <w:pPr>
        <w:ind w:firstLine="720"/>
        <w:jc w:val="both"/>
      </w:pPr>
    </w:p>
    <w:p w:rsidR="00CE55A2" w:rsidRPr="00DD7F70" w:rsidRDefault="00CE55A2" w:rsidP="00CE55A2">
      <w:pPr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CE55A2" w:rsidRPr="007F18F6" w:rsidTr="00CE55A2">
        <w:trPr>
          <w:trHeight w:val="589"/>
        </w:trPr>
        <w:tc>
          <w:tcPr>
            <w:tcW w:w="6540" w:type="dxa"/>
          </w:tcPr>
          <w:p w:rsidR="00CE55A2" w:rsidRPr="00DB026A" w:rsidRDefault="00CE55A2" w:rsidP="00CE55A2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CE55A2" w:rsidRPr="007F18F6" w:rsidRDefault="00CE55A2" w:rsidP="00CE55A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CE55A2" w:rsidRPr="007F18F6" w:rsidTr="00CE55A2">
        <w:trPr>
          <w:trHeight w:val="424"/>
        </w:trPr>
        <w:tc>
          <w:tcPr>
            <w:tcW w:w="6540" w:type="dxa"/>
            <w:shd w:val="clear" w:color="auto" w:fill="E0E0E0"/>
          </w:tcPr>
          <w:p w:rsidR="00CE55A2" w:rsidRPr="00841850" w:rsidRDefault="00CE55A2" w:rsidP="00CE55A2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CE55A2" w:rsidRPr="007675F2" w:rsidRDefault="00381728" w:rsidP="00CE55A2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CE55A2" w:rsidRPr="007F18F6" w:rsidTr="00CE55A2">
        <w:tc>
          <w:tcPr>
            <w:tcW w:w="6540" w:type="dxa"/>
          </w:tcPr>
          <w:p w:rsidR="00CE55A2" w:rsidRPr="007F18F6" w:rsidRDefault="00CE55A2" w:rsidP="00CE55A2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CE55A2" w:rsidRPr="007675F2" w:rsidRDefault="00CE55A2" w:rsidP="00CE55A2">
            <w:pPr>
              <w:pStyle w:val="a5"/>
              <w:jc w:val="center"/>
            </w:pPr>
          </w:p>
        </w:tc>
      </w:tr>
      <w:tr w:rsidR="00CE55A2" w:rsidRPr="007F18F6" w:rsidTr="00CE55A2">
        <w:tc>
          <w:tcPr>
            <w:tcW w:w="6540" w:type="dxa"/>
          </w:tcPr>
          <w:p w:rsidR="00CE55A2" w:rsidRPr="007F18F6" w:rsidRDefault="00CE55A2" w:rsidP="00CE55A2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CE55A2" w:rsidRPr="007675F2" w:rsidRDefault="00381728" w:rsidP="00CE55A2">
            <w:pPr>
              <w:pStyle w:val="a5"/>
              <w:jc w:val="center"/>
            </w:pPr>
            <w:r>
              <w:t>-</w:t>
            </w:r>
          </w:p>
        </w:tc>
      </w:tr>
      <w:tr w:rsidR="00CE55A2" w:rsidRPr="007F18F6" w:rsidTr="00CE55A2">
        <w:tc>
          <w:tcPr>
            <w:tcW w:w="6540" w:type="dxa"/>
          </w:tcPr>
          <w:p w:rsidR="00CE55A2" w:rsidRPr="007F18F6" w:rsidRDefault="00CE55A2" w:rsidP="00CE55A2">
            <w:pPr>
              <w:pStyle w:val="a5"/>
            </w:pPr>
            <w:r w:rsidRPr="005C2776">
              <w:t>Практические</w:t>
            </w:r>
            <w:r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CE55A2" w:rsidRPr="007675F2" w:rsidRDefault="00381728" w:rsidP="00CE55A2">
            <w:pPr>
              <w:pStyle w:val="a5"/>
              <w:jc w:val="center"/>
            </w:pPr>
            <w:r>
              <w:t>36</w:t>
            </w:r>
          </w:p>
        </w:tc>
      </w:tr>
      <w:tr w:rsidR="00CE55A2" w:rsidRPr="007F18F6" w:rsidTr="00CE55A2">
        <w:tc>
          <w:tcPr>
            <w:tcW w:w="6540" w:type="dxa"/>
            <w:shd w:val="clear" w:color="auto" w:fill="E0E0E0"/>
          </w:tcPr>
          <w:p w:rsidR="00CE55A2" w:rsidRPr="007F18F6" w:rsidRDefault="00CE55A2" w:rsidP="00CE55A2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CE55A2" w:rsidRPr="007675F2" w:rsidRDefault="00381728" w:rsidP="00CE55A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CE55A2" w:rsidRPr="007F18F6" w:rsidTr="00CE55A2">
        <w:trPr>
          <w:trHeight w:val="454"/>
        </w:trPr>
        <w:tc>
          <w:tcPr>
            <w:tcW w:w="6540" w:type="dxa"/>
            <w:shd w:val="clear" w:color="auto" w:fill="E0E0E0"/>
          </w:tcPr>
          <w:p w:rsidR="00CE55A2" w:rsidRPr="007F18F6" w:rsidRDefault="00CE55A2" w:rsidP="00CE55A2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CE55A2" w:rsidRPr="007675F2" w:rsidRDefault="00CE55A2" w:rsidP="00CE55A2">
            <w:pPr>
              <w:pStyle w:val="a5"/>
              <w:jc w:val="center"/>
              <w:rPr>
                <w:b/>
              </w:rPr>
            </w:pPr>
            <w:r w:rsidRPr="007675F2">
              <w:rPr>
                <w:b/>
              </w:rPr>
              <w:t>108</w:t>
            </w:r>
            <w:r w:rsidR="00381728">
              <w:rPr>
                <w:b/>
              </w:rPr>
              <w:t>/3</w:t>
            </w:r>
          </w:p>
        </w:tc>
      </w:tr>
    </w:tbl>
    <w:p w:rsidR="00CE55A2" w:rsidRPr="00E5780D" w:rsidRDefault="00CE55A2" w:rsidP="00CE55A2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lastRenderedPageBreak/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DA10A6" w:rsidP="00CE55A2">
      <w:pPr>
        <w:ind w:firstLine="709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A55280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CE55A2" w:rsidRPr="00693CC7" w:rsidRDefault="00CE55A2" w:rsidP="00CE55A2">
      <w:pPr>
        <w:ind w:firstLine="709"/>
        <w:jc w:val="both"/>
        <w:rPr>
          <w:b/>
          <w:bCs/>
        </w:rPr>
      </w:pPr>
      <w:r>
        <w:rPr>
          <w:b/>
          <w:bCs/>
        </w:rPr>
        <w:t>Тема 1. Культурный быт как эстетический феномен.</w:t>
      </w:r>
    </w:p>
    <w:p w:rsidR="00CE55A2" w:rsidRDefault="00CE55A2" w:rsidP="00CE55A2">
      <w:pPr>
        <w:ind w:firstLine="709"/>
        <w:jc w:val="both"/>
        <w:rPr>
          <w:bCs/>
        </w:rPr>
      </w:pPr>
      <w:r>
        <w:rPr>
          <w:bCs/>
        </w:rPr>
        <w:t>Быт как неотъемлемая составляющая деятельностного аспекта культуры, как пространство формирования сознания личности и иерархии индивидуально и социально значимых ценностей, как способ пребывания социума в жизни индивида.</w:t>
      </w:r>
    </w:p>
    <w:p w:rsidR="00CE55A2" w:rsidRDefault="00CE55A2" w:rsidP="00CE55A2">
      <w:pPr>
        <w:ind w:firstLine="709"/>
        <w:jc w:val="both"/>
        <w:rPr>
          <w:bCs/>
        </w:rPr>
      </w:pPr>
      <w:r>
        <w:rPr>
          <w:bCs/>
        </w:rPr>
        <w:t>Культурный быт как пространство творения культуры.</w:t>
      </w:r>
    </w:p>
    <w:p w:rsidR="00CE55A2" w:rsidRDefault="00CE55A2" w:rsidP="00CE55A2">
      <w:pPr>
        <w:ind w:firstLine="709"/>
        <w:jc w:val="both"/>
        <w:rPr>
          <w:bCs/>
        </w:rPr>
      </w:pPr>
      <w:r>
        <w:rPr>
          <w:bCs/>
        </w:rPr>
        <w:t>Культурный быт как единый эстетический текст. Процессы семиотизации и десемиотизации в пространстве культурного быта. Формирование аксиологической, телеологической и эстетической парадигмы культуры. Формирование идеальной модели деятелей культуры.</w:t>
      </w:r>
    </w:p>
    <w:p w:rsidR="00CE55A2" w:rsidRDefault="00CE55A2" w:rsidP="00CE55A2">
      <w:pPr>
        <w:ind w:firstLine="709"/>
        <w:jc w:val="both"/>
        <w:rPr>
          <w:bCs/>
        </w:rPr>
      </w:pPr>
      <w:r>
        <w:rPr>
          <w:bCs/>
        </w:rPr>
        <w:t>Многоуровневость организации культурного быта. Проницаемость границ каждого из уровней. Культурный быт как динамическая система.</w:t>
      </w:r>
    </w:p>
    <w:p w:rsidR="00CE55A2" w:rsidRDefault="00CE55A2" w:rsidP="00CE55A2">
      <w:pPr>
        <w:ind w:firstLine="709"/>
        <w:jc w:val="both"/>
        <w:rPr>
          <w:bCs/>
        </w:rPr>
      </w:pPr>
      <w:r>
        <w:rPr>
          <w:bCs/>
        </w:rPr>
        <w:t>Способность культурного быта к развитию. Подверженность культурного быта внешним влияниям.</w:t>
      </w:r>
    </w:p>
    <w:p w:rsidR="00CE55A2" w:rsidRDefault="00CE55A2" w:rsidP="00CE55A2">
      <w:pPr>
        <w:ind w:firstLine="709"/>
        <w:jc w:val="both"/>
        <w:rPr>
          <w:bCs/>
        </w:rPr>
      </w:pPr>
      <w:r>
        <w:rPr>
          <w:bCs/>
        </w:rPr>
        <w:t>Амбивалентность природы культурного быта.</w:t>
      </w:r>
    </w:p>
    <w:p w:rsidR="00CE55A2" w:rsidRDefault="00CE55A2" w:rsidP="00CE55A2">
      <w:pPr>
        <w:ind w:firstLine="709"/>
        <w:jc w:val="both"/>
        <w:rPr>
          <w:bCs/>
        </w:rPr>
      </w:pPr>
      <w:r>
        <w:rPr>
          <w:bCs/>
        </w:rPr>
        <w:t>Культурный быт как генератор смыслов.</w:t>
      </w:r>
    </w:p>
    <w:p w:rsidR="00CE55A2" w:rsidRDefault="00CE55A2" w:rsidP="00CE55A2">
      <w:pPr>
        <w:ind w:firstLine="709"/>
        <w:jc w:val="both"/>
        <w:rPr>
          <w:bCs/>
        </w:rPr>
      </w:pPr>
      <w:r>
        <w:rPr>
          <w:bCs/>
        </w:rPr>
        <w:t>Основные творческие функции культурного быта: производство смыслов, адекватная передача сообщения, конденсация культурной памяти.</w:t>
      </w:r>
    </w:p>
    <w:p w:rsidR="00CE55A2" w:rsidRDefault="00CE55A2" w:rsidP="00CE55A2">
      <w:pPr>
        <w:ind w:firstLine="709"/>
        <w:jc w:val="both"/>
        <w:rPr>
          <w:bCs/>
        </w:rPr>
      </w:pPr>
      <w:r>
        <w:rPr>
          <w:bCs/>
        </w:rPr>
        <w:t>Формирование и функционирование культурного быта на границе: а) обычной жизни и культуры, б) на границе двух или более культур / субкультур.</w:t>
      </w:r>
    </w:p>
    <w:p w:rsidR="00CE55A2" w:rsidRDefault="00CE55A2" w:rsidP="00CE55A2">
      <w:pPr>
        <w:ind w:firstLine="709"/>
        <w:jc w:val="both"/>
        <w:rPr>
          <w:bCs/>
        </w:rPr>
      </w:pPr>
      <w:r>
        <w:rPr>
          <w:bCs/>
        </w:rPr>
        <w:t>Игра как способ существования культурного быта. Формы культурно-бытовой игры (полемика, дискуссия, культурная и культурно-бытовая мистификация).</w:t>
      </w:r>
    </w:p>
    <w:p w:rsidR="00CE55A2" w:rsidRPr="00CA3D4C" w:rsidRDefault="00CE55A2" w:rsidP="00CE55A2">
      <w:pPr>
        <w:ind w:firstLine="709"/>
        <w:jc w:val="both"/>
        <w:rPr>
          <w:bCs/>
        </w:rPr>
      </w:pPr>
      <w:r>
        <w:rPr>
          <w:bCs/>
        </w:rPr>
        <w:t>Псевдоним как игровая стратегия.</w:t>
      </w:r>
    </w:p>
    <w:p w:rsidR="00CE55A2" w:rsidRDefault="00CE55A2" w:rsidP="00CE55A2">
      <w:pPr>
        <w:ind w:firstLine="709"/>
        <w:jc w:val="both"/>
      </w:pPr>
      <w:r>
        <w:t>Иерархичность как принцип организации культурного быта.</w:t>
      </w:r>
    </w:p>
    <w:p w:rsidR="00CE55A2" w:rsidRDefault="00CE55A2" w:rsidP="00CE55A2">
      <w:pPr>
        <w:ind w:firstLine="709"/>
        <w:jc w:val="both"/>
      </w:pPr>
      <w:r>
        <w:t>Культурный быт как инструмент власти.</w:t>
      </w:r>
    </w:p>
    <w:p w:rsidR="00CE55A2" w:rsidRPr="00601A02" w:rsidRDefault="00CE55A2" w:rsidP="00CE55A2">
      <w:pPr>
        <w:ind w:firstLine="709"/>
        <w:jc w:val="both"/>
      </w:pPr>
    </w:p>
    <w:p w:rsidR="00CE55A2" w:rsidRDefault="00CE55A2" w:rsidP="00CE55A2">
      <w:pPr>
        <w:ind w:firstLine="709"/>
        <w:jc w:val="both"/>
        <w:rPr>
          <w:b/>
          <w:bCs/>
        </w:rPr>
      </w:pPr>
      <w:r w:rsidRPr="00601A02">
        <w:rPr>
          <w:b/>
          <w:bCs/>
        </w:rPr>
        <w:t xml:space="preserve">Тема 2. </w:t>
      </w:r>
      <w:r>
        <w:rPr>
          <w:b/>
          <w:bCs/>
        </w:rPr>
        <w:t>Формы организации и формы существования культурного быта.</w:t>
      </w:r>
    </w:p>
    <w:p w:rsidR="00CE55A2" w:rsidRDefault="00CE55A2" w:rsidP="00CE55A2">
      <w:pPr>
        <w:ind w:firstLine="709"/>
        <w:jc w:val="both"/>
        <w:rPr>
          <w:bCs/>
        </w:rPr>
      </w:pPr>
      <w:r>
        <w:rPr>
          <w:bCs/>
        </w:rPr>
        <w:t>Формы организации: профессиональные творческие союзы, объединения, кружки и группы, организованные в соответствии с определенным эстетическим критерием. Периодические издания и издательства как формы организации культурного быта.</w:t>
      </w:r>
    </w:p>
    <w:p w:rsidR="00CE55A2" w:rsidRDefault="00CE55A2" w:rsidP="00CE55A2">
      <w:pPr>
        <w:ind w:firstLine="709"/>
        <w:jc w:val="both"/>
        <w:rPr>
          <w:bCs/>
        </w:rPr>
      </w:pPr>
      <w:r>
        <w:rPr>
          <w:bCs/>
        </w:rPr>
        <w:t>Официальные и неофициальные формы организации культурного быта. Критерии (признаки) объединения: а) этнический, профессиональный, видовой / жанровый, поколенческий; б) эстетический.</w:t>
      </w:r>
    </w:p>
    <w:p w:rsidR="00CE55A2" w:rsidRDefault="00CE55A2" w:rsidP="00CE55A2">
      <w:pPr>
        <w:ind w:firstLine="709"/>
        <w:jc w:val="both"/>
        <w:rPr>
          <w:bCs/>
        </w:rPr>
      </w:pPr>
      <w:r>
        <w:rPr>
          <w:bCs/>
        </w:rPr>
        <w:t>Статус различных форм организации. Критерии, определяющие статус.</w:t>
      </w:r>
    </w:p>
    <w:p w:rsidR="00CE55A2" w:rsidRDefault="00CE55A2" w:rsidP="00CE55A2">
      <w:pPr>
        <w:ind w:firstLine="709"/>
        <w:jc w:val="both"/>
        <w:rPr>
          <w:bCs/>
        </w:rPr>
      </w:pPr>
      <w:r>
        <w:rPr>
          <w:bCs/>
        </w:rPr>
        <w:t>«Партийность» как характеристика форм организации.</w:t>
      </w:r>
    </w:p>
    <w:p w:rsidR="00CE55A2" w:rsidRDefault="00CE55A2" w:rsidP="00CE55A2">
      <w:pPr>
        <w:ind w:firstLine="709"/>
        <w:jc w:val="both"/>
        <w:rPr>
          <w:bCs/>
        </w:rPr>
      </w:pPr>
      <w:r>
        <w:rPr>
          <w:bCs/>
        </w:rPr>
        <w:t>Формы существования: культурные события разного рода (литературные и художественные собрания, писательские балы, творческие вечера, юбилейные торжества, публичные встречи, чтения и диспуты) и неформальные объединения (литературно-</w:t>
      </w:r>
      <w:r>
        <w:rPr>
          <w:bCs/>
        </w:rPr>
        <w:lastRenderedPageBreak/>
        <w:t>художественные, художественно-политические и т.п. салоны; художественные выставки и вернисажи; театральные спектакли; книжные салоны, выставки и ярмарки и пр.).</w:t>
      </w:r>
    </w:p>
    <w:p w:rsidR="00CE55A2" w:rsidRDefault="00CE55A2" w:rsidP="00CE55A2">
      <w:pPr>
        <w:ind w:firstLine="709"/>
        <w:jc w:val="both"/>
        <w:rPr>
          <w:bCs/>
        </w:rPr>
      </w:pPr>
      <w:r>
        <w:rPr>
          <w:bCs/>
        </w:rPr>
        <w:t>Основные характеристики форм существования: регулярность событий, связанность их с тем или иным явлением культуры, с памятной датой.</w:t>
      </w:r>
    </w:p>
    <w:p w:rsidR="00CE55A2" w:rsidRDefault="00CE55A2" w:rsidP="00CE55A2">
      <w:pPr>
        <w:ind w:firstLine="709"/>
        <w:jc w:val="both"/>
        <w:rPr>
          <w:bCs/>
        </w:rPr>
      </w:pPr>
      <w:r>
        <w:rPr>
          <w:bCs/>
        </w:rPr>
        <w:t>Индивидуальные (специфические) характеристики форм существования, отличающие данную форму от остальных: наличие повестки дня, ведущего, протокола у собраний; обязательность хозяина / хозяйки для салона; программа и заранее оговоренный круг участников публичных выступлений и пр.</w:t>
      </w:r>
    </w:p>
    <w:p w:rsidR="00CE55A2" w:rsidRPr="00601A02" w:rsidRDefault="00CE55A2" w:rsidP="00CE55A2">
      <w:pPr>
        <w:ind w:firstLine="709"/>
        <w:jc w:val="both"/>
      </w:pPr>
      <w:bookmarkStart w:id="1" w:name="BM7"/>
      <w:bookmarkEnd w:id="1"/>
      <w:r>
        <w:t>Столичные и провинциальные формы организации и формы существования: взаимопритяжение и взаимоотталкивание.</w:t>
      </w:r>
    </w:p>
    <w:p w:rsidR="00CE55A2" w:rsidRDefault="00CE55A2" w:rsidP="00CE55A2">
      <w:pPr>
        <w:ind w:firstLine="709"/>
        <w:jc w:val="both"/>
        <w:rPr>
          <w:b/>
          <w:bCs/>
        </w:rPr>
      </w:pPr>
    </w:p>
    <w:p w:rsidR="00CE55A2" w:rsidRPr="00601A02" w:rsidRDefault="00CE55A2" w:rsidP="00CE55A2">
      <w:pPr>
        <w:ind w:firstLine="709"/>
        <w:jc w:val="both"/>
        <w:rPr>
          <w:b/>
          <w:bCs/>
        </w:rPr>
      </w:pPr>
      <w:r w:rsidRPr="00601A02">
        <w:rPr>
          <w:b/>
          <w:bCs/>
        </w:rPr>
        <w:t xml:space="preserve">Тема 3. </w:t>
      </w:r>
      <w:r>
        <w:rPr>
          <w:b/>
          <w:bCs/>
        </w:rPr>
        <w:t>Литературный быт Москвы и Петербурга 19 – 20 вв.</w:t>
      </w:r>
    </w:p>
    <w:p w:rsidR="00CE55A2" w:rsidRDefault="00CE55A2" w:rsidP="00CE55A2">
      <w:pPr>
        <w:ind w:firstLine="709"/>
        <w:jc w:val="both"/>
      </w:pPr>
      <w:bookmarkStart w:id="2" w:name="BM8"/>
      <w:bookmarkEnd w:id="2"/>
      <w:r>
        <w:t>Динамическая оппозиция «Москва – Петербург» в русской литературе 19 – 20 вв. Специфика московского и петербургского литературного быта.</w:t>
      </w:r>
    </w:p>
    <w:p w:rsidR="00CE55A2" w:rsidRDefault="00CE55A2" w:rsidP="00CE55A2">
      <w:pPr>
        <w:ind w:firstLine="709"/>
        <w:jc w:val="both"/>
      </w:pPr>
      <w:r>
        <w:t>Литературные, литературно-художественные, литературно-политические салоны.</w:t>
      </w:r>
    </w:p>
    <w:p w:rsidR="00CE55A2" w:rsidRDefault="00CE55A2" w:rsidP="00CE55A2">
      <w:pPr>
        <w:ind w:firstLine="709"/>
        <w:jc w:val="both"/>
      </w:pPr>
      <w:r>
        <w:t>Эстетические принципы формирования и функционирования салонов. Роль хозяина / хозяйки салона. Салоны «мужские» и «женские». Салон как пространство формирования «литературной политики».</w:t>
      </w:r>
    </w:p>
    <w:p w:rsidR="00CE55A2" w:rsidRDefault="00CE55A2" w:rsidP="00CE55A2">
      <w:pPr>
        <w:ind w:firstLine="709"/>
        <w:jc w:val="both"/>
      </w:pPr>
      <w:r>
        <w:t xml:space="preserve">Литературные объединения и кружки: идеология, эстетика, аксиология, литературно-бытовая практика. Литературные объединения как инструмент идеологического, эстетического и политического противостояния. Эстетские, либеральные, радикальные объединения и кружки. </w:t>
      </w:r>
    </w:p>
    <w:p w:rsidR="00CE55A2" w:rsidRDefault="00CE55A2" w:rsidP="00CE55A2">
      <w:pPr>
        <w:ind w:firstLine="709"/>
        <w:jc w:val="both"/>
      </w:pPr>
      <w:r>
        <w:t>Периодические издания Москвы и Петербурга. Проблема цензуры. Идейно-политическое и эстетическое разнообразие периодических изданий: монархические, либеральные, радикальные; «западнические» и «славянофильские»; иллюстрированные и не иллюстрированные; издания для переводной и для русской литературы и пр. Издания для взрослых, для юношества и для детского возраста. Издания для мужчин и для женщин. Издания научные, литературно-художественные и развлекательные. Журналы мод. Журналы городской, светской, столичной, усадебной, провинциальной жизни.</w:t>
      </w:r>
    </w:p>
    <w:p w:rsidR="00CE55A2" w:rsidRDefault="00CE55A2" w:rsidP="00CE55A2">
      <w:pPr>
        <w:ind w:firstLine="709"/>
        <w:jc w:val="both"/>
      </w:pPr>
      <w:r>
        <w:t xml:space="preserve">Литературные и литературно-художественные альманахи. </w:t>
      </w:r>
    </w:p>
    <w:p w:rsidR="00CE55A2" w:rsidRDefault="00CE55A2" w:rsidP="00CE55A2">
      <w:pPr>
        <w:ind w:firstLine="709"/>
        <w:jc w:val="both"/>
      </w:pPr>
      <w:r>
        <w:t>Издательства Москвы и Петербурга. Начало и основные установки издательской деятельности. Издательская деятельность и цензура.</w:t>
      </w:r>
    </w:p>
    <w:p w:rsidR="00CE55A2" w:rsidRPr="00601A02" w:rsidRDefault="00CE55A2" w:rsidP="00CE55A2">
      <w:pPr>
        <w:ind w:firstLine="709"/>
        <w:jc w:val="both"/>
      </w:pPr>
      <w:r>
        <w:t xml:space="preserve">Издательства общего характера и специализированные. Критерии формирования и деятельности издательств: политический, идеологический, сословный, эстетический, художественный, поколенческий, профессиональный, гендерный. Издательская деятельность литературных объединений.   </w:t>
      </w:r>
    </w:p>
    <w:p w:rsidR="00CE55A2" w:rsidRDefault="00CE55A2" w:rsidP="00CE55A2">
      <w:pPr>
        <w:ind w:firstLine="709"/>
        <w:jc w:val="both"/>
      </w:pPr>
      <w:r>
        <w:t>Манифесты литературных направлений, школ и объединений.</w:t>
      </w:r>
    </w:p>
    <w:p w:rsidR="00CE55A2" w:rsidRPr="008366C3" w:rsidRDefault="00CE55A2" w:rsidP="00CE55A2">
      <w:pPr>
        <w:ind w:firstLine="709"/>
        <w:jc w:val="both"/>
      </w:pPr>
      <w:r>
        <w:t>Литературная полемика.</w:t>
      </w:r>
    </w:p>
    <w:p w:rsidR="00CE55A2" w:rsidRPr="00855465" w:rsidRDefault="00CE55A2" w:rsidP="00CE55A2">
      <w:pPr>
        <w:ind w:firstLine="709"/>
        <w:jc w:val="both"/>
      </w:pPr>
      <w:r>
        <w:t>Литературный быт революционной и пореволюционной эпохи. Специфика советского литературного быта.</w:t>
      </w:r>
    </w:p>
    <w:p w:rsidR="00CE55A2" w:rsidRDefault="00CE55A2" w:rsidP="00CE55A2">
      <w:pPr>
        <w:ind w:firstLine="709"/>
        <w:jc w:val="both"/>
        <w:rPr>
          <w:b/>
          <w:bCs/>
        </w:rPr>
      </w:pPr>
    </w:p>
    <w:p w:rsidR="00CE55A2" w:rsidRDefault="00CE55A2" w:rsidP="00CE55A2">
      <w:pPr>
        <w:ind w:firstLine="709"/>
        <w:jc w:val="both"/>
        <w:rPr>
          <w:b/>
          <w:bCs/>
        </w:rPr>
      </w:pPr>
      <w:r w:rsidRPr="00601A02">
        <w:rPr>
          <w:b/>
          <w:bCs/>
        </w:rPr>
        <w:t xml:space="preserve">Тема 4. </w:t>
      </w:r>
      <w:r>
        <w:rPr>
          <w:b/>
          <w:bCs/>
        </w:rPr>
        <w:t>Художественный быт Москвы и Петербурга 19 – 20 вв.</w:t>
      </w:r>
    </w:p>
    <w:p w:rsidR="00CE55A2" w:rsidRDefault="00CE55A2" w:rsidP="00CE55A2">
      <w:pPr>
        <w:keepNext/>
        <w:ind w:firstLine="709"/>
        <w:jc w:val="both"/>
        <w:outlineLvl w:val="4"/>
        <w:rPr>
          <w:bCs/>
        </w:rPr>
      </w:pPr>
      <w:r>
        <w:rPr>
          <w:bCs/>
        </w:rPr>
        <w:lastRenderedPageBreak/>
        <w:t>Специфика художественной жизни Москвы и Петербурга 19 – начала 20 вв.</w:t>
      </w:r>
    </w:p>
    <w:p w:rsidR="00CE55A2" w:rsidRDefault="00CE55A2" w:rsidP="00CE55A2">
      <w:pPr>
        <w:keepNext/>
        <w:ind w:firstLine="709"/>
        <w:jc w:val="both"/>
        <w:outlineLvl w:val="4"/>
        <w:rPr>
          <w:bCs/>
        </w:rPr>
      </w:pPr>
      <w:r>
        <w:rPr>
          <w:bCs/>
        </w:rPr>
        <w:t>Эволюция эстетических и художественных установок и ее влияние на художественный быт. Динамика художественного быта.</w:t>
      </w:r>
    </w:p>
    <w:p w:rsidR="00CE55A2" w:rsidRDefault="00CE55A2" w:rsidP="00CE55A2">
      <w:pPr>
        <w:keepNext/>
        <w:ind w:firstLine="709"/>
        <w:jc w:val="both"/>
        <w:outlineLvl w:val="4"/>
        <w:rPr>
          <w:bCs/>
        </w:rPr>
      </w:pPr>
      <w:r>
        <w:rPr>
          <w:bCs/>
        </w:rPr>
        <w:t>Столичные художественные учебные заведения. Императорская Академия художеств. Училище технического рисования барона Штиглица (СПб.). Московское училище живописи, ваяния и зодчества.</w:t>
      </w:r>
    </w:p>
    <w:p w:rsidR="00CE55A2" w:rsidRDefault="00CE55A2" w:rsidP="00CE55A2">
      <w:pPr>
        <w:keepNext/>
        <w:ind w:firstLine="709"/>
        <w:jc w:val="both"/>
        <w:outlineLvl w:val="4"/>
        <w:rPr>
          <w:bCs/>
        </w:rPr>
      </w:pPr>
      <w:r>
        <w:rPr>
          <w:bCs/>
        </w:rPr>
        <w:t>Провинциальные художественные учебные заведения.</w:t>
      </w:r>
    </w:p>
    <w:p w:rsidR="00CE55A2" w:rsidRDefault="00CE55A2" w:rsidP="00CE55A2">
      <w:pPr>
        <w:keepNext/>
        <w:ind w:firstLine="709"/>
        <w:jc w:val="both"/>
        <w:outlineLvl w:val="4"/>
        <w:rPr>
          <w:bCs/>
        </w:rPr>
      </w:pPr>
      <w:r>
        <w:rPr>
          <w:bCs/>
        </w:rPr>
        <w:t>Ориентация на русское и/или на западное искусство как критерий формирования художественных объединений. Полемики о путях развития русского искусства: «самобытность» или «учеба у Запада». Романтические, реалистические, модернистские (символистские) объединения. Влияние западноевропейского искусства. Усиление интереса к русскому национальному искусству.</w:t>
      </w:r>
    </w:p>
    <w:p w:rsidR="00CE55A2" w:rsidRDefault="00CE55A2" w:rsidP="00CE55A2">
      <w:pPr>
        <w:keepNext/>
        <w:ind w:firstLine="709"/>
        <w:jc w:val="both"/>
        <w:outlineLvl w:val="4"/>
        <w:rPr>
          <w:bCs/>
        </w:rPr>
      </w:pPr>
      <w:r>
        <w:rPr>
          <w:bCs/>
        </w:rPr>
        <w:t xml:space="preserve">Основные художественные направления и школы. Художественные объединения Москвы и Петербурга конца 19 – начала 20 вв. Проницаемость эстетических и художественных границ. </w:t>
      </w:r>
    </w:p>
    <w:p w:rsidR="00CE55A2" w:rsidRDefault="00CE55A2" w:rsidP="00CE55A2">
      <w:pPr>
        <w:keepNext/>
        <w:ind w:firstLine="709"/>
        <w:jc w:val="both"/>
        <w:outlineLvl w:val="4"/>
        <w:rPr>
          <w:bCs/>
        </w:rPr>
      </w:pPr>
      <w:r>
        <w:rPr>
          <w:bCs/>
        </w:rPr>
        <w:t>Деятельность С.П. Дягилева как пропагандиста современного западного искусства и русского искусства 18 в. Дягилевские выставки.</w:t>
      </w:r>
    </w:p>
    <w:p w:rsidR="00CE55A2" w:rsidRDefault="00CE55A2" w:rsidP="00CE55A2">
      <w:pPr>
        <w:keepNext/>
        <w:ind w:firstLine="709"/>
        <w:jc w:val="both"/>
        <w:outlineLvl w:val="4"/>
        <w:rPr>
          <w:bCs/>
        </w:rPr>
      </w:pPr>
      <w:r>
        <w:rPr>
          <w:bCs/>
        </w:rPr>
        <w:t>Деятельность московских пропагандистов современного западного искусства. Меценатство. Частные художественные собрания Москвы и Петербурга.</w:t>
      </w:r>
    </w:p>
    <w:p w:rsidR="00CE55A2" w:rsidRDefault="00CE55A2" w:rsidP="00CE55A2">
      <w:pPr>
        <w:keepNext/>
        <w:ind w:firstLine="709"/>
        <w:jc w:val="both"/>
        <w:outlineLvl w:val="4"/>
        <w:rPr>
          <w:bCs/>
        </w:rPr>
      </w:pPr>
      <w:r>
        <w:rPr>
          <w:bCs/>
        </w:rPr>
        <w:t>Московские и петербургские художественные выставки. Развитие профессиональной художественной критики. Полемики и дискуссии о современном искусстве.</w:t>
      </w:r>
    </w:p>
    <w:p w:rsidR="00CE55A2" w:rsidRDefault="00CE55A2" w:rsidP="00CE55A2">
      <w:pPr>
        <w:keepNext/>
        <w:ind w:firstLine="709"/>
        <w:jc w:val="both"/>
        <w:outlineLvl w:val="4"/>
        <w:rPr>
          <w:bCs/>
        </w:rPr>
      </w:pPr>
      <w:r>
        <w:rPr>
          <w:bCs/>
        </w:rPr>
        <w:t xml:space="preserve">Московские и петербургские художественные журналы. Привлечение европейских мастеров к сотрудничеству. </w:t>
      </w:r>
    </w:p>
    <w:p w:rsidR="00CE55A2" w:rsidRPr="001A4018" w:rsidRDefault="00CE55A2" w:rsidP="00CE55A2">
      <w:pPr>
        <w:keepNext/>
        <w:ind w:firstLine="709"/>
        <w:jc w:val="both"/>
        <w:outlineLvl w:val="4"/>
        <w:rPr>
          <w:bCs/>
        </w:rPr>
      </w:pPr>
      <w:r>
        <w:rPr>
          <w:bCs/>
        </w:rPr>
        <w:t xml:space="preserve">Художественные манифесты. </w:t>
      </w:r>
    </w:p>
    <w:p w:rsidR="00CE55A2" w:rsidRDefault="00CE55A2" w:rsidP="00CE55A2">
      <w:pPr>
        <w:ind w:firstLine="709"/>
        <w:jc w:val="both"/>
        <w:rPr>
          <w:bCs/>
        </w:rPr>
      </w:pPr>
      <w:bookmarkStart w:id="3" w:name="BM10"/>
      <w:bookmarkEnd w:id="3"/>
      <w:r>
        <w:rPr>
          <w:bCs/>
        </w:rPr>
        <w:t>Взаимопроницаемость литературного и художественного быта. Искусство книжной иллюстрации.</w:t>
      </w:r>
    </w:p>
    <w:p w:rsidR="00CE55A2" w:rsidRDefault="00CE55A2" w:rsidP="00CE55A2">
      <w:pPr>
        <w:ind w:firstLine="709"/>
        <w:jc w:val="both"/>
        <w:rPr>
          <w:bCs/>
        </w:rPr>
      </w:pPr>
      <w:r>
        <w:rPr>
          <w:bCs/>
        </w:rPr>
        <w:t>Революционный и пореволюционный художественный быт. Специфика советского художественного быта.</w:t>
      </w:r>
    </w:p>
    <w:p w:rsidR="00DD7F70" w:rsidRDefault="00DD7F70" w:rsidP="00DC4BBE">
      <w:pPr>
        <w:ind w:firstLine="720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A55280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381728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381728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A55280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EE3346" w:rsidRPr="00EE3346">
        <w:rPr>
          <w:b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D7F70" w:rsidRPr="00D62C48" w:rsidRDefault="00DD7F70" w:rsidP="00DD7F70">
      <w:pPr>
        <w:ind w:firstLine="709"/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Default="006054AA" w:rsidP="00DD0639">
      <w:pPr>
        <w:jc w:val="both"/>
        <w:rPr>
          <w:b/>
          <w:bCs/>
          <w:iCs/>
        </w:rPr>
      </w:pPr>
      <w:r w:rsidRPr="006054AA">
        <w:rPr>
          <w:b/>
          <w:bCs/>
          <w:iCs/>
        </w:rPr>
        <w:t xml:space="preserve">5.1 </w:t>
      </w:r>
      <w:r w:rsidR="00DD7F70" w:rsidRPr="006054AA">
        <w:rPr>
          <w:b/>
          <w:bCs/>
          <w:iCs/>
        </w:rPr>
        <w:t>Темы конспектов: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Понятие культурного быта</w:t>
      </w:r>
      <w:r w:rsidRPr="00601A02">
        <w:t xml:space="preserve">. 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Культурный быт как эстетический феномен</w:t>
      </w:r>
      <w:r w:rsidRPr="00601A02">
        <w:t>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Культурный быт как пространство формирования и функционирования культуры.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Культурный быт как единый эстетический тект.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Многоуровневость организации культурного быта.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lastRenderedPageBreak/>
        <w:t>Иерархичность культурного быта</w:t>
      </w:r>
      <w:r w:rsidRPr="00601A02">
        <w:t xml:space="preserve">. 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Культурный быт как пространство семиотизации и десемиотизации</w:t>
      </w:r>
      <w:r w:rsidRPr="00601A02">
        <w:t>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Культурный быт как динамическая система.</w:t>
      </w:r>
      <w:r w:rsidRPr="00601A02">
        <w:t xml:space="preserve"> 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Амбивалентность эстетической природы культурного быта.</w:t>
      </w:r>
    </w:p>
    <w:p w:rsidR="006054AA" w:rsidRDefault="006054AA" w:rsidP="006054AA">
      <w:pPr>
        <w:numPr>
          <w:ilvl w:val="0"/>
          <w:numId w:val="17"/>
        </w:numPr>
        <w:ind w:left="0" w:firstLine="0"/>
        <w:jc w:val="both"/>
      </w:pPr>
      <w:r>
        <w:t>Основные творческие функции культурного быта.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Формы организации культурного быта.</w:t>
      </w:r>
      <w:r w:rsidRPr="00601A02">
        <w:t xml:space="preserve"> 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Официальные и неофициальные формы организации культурного быта.</w:t>
      </w:r>
      <w:r w:rsidRPr="00601A02">
        <w:t xml:space="preserve"> </w:t>
      </w:r>
    </w:p>
    <w:p w:rsidR="006054AA" w:rsidRDefault="006054AA" w:rsidP="006054AA">
      <w:pPr>
        <w:numPr>
          <w:ilvl w:val="0"/>
          <w:numId w:val="17"/>
        </w:numPr>
        <w:ind w:left="0" w:firstLine="0"/>
        <w:jc w:val="both"/>
      </w:pPr>
      <w:r>
        <w:t>Статус официальных форм организации культурного быта.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Статус неофициальных форм организации культурного быта.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Формы существования культурного быта.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Событие как форма существования культурного быта</w:t>
      </w:r>
      <w:r w:rsidRPr="00601A02">
        <w:t>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Неформальное объединение как форма существования культурного быта.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Основные и индивидуальные характеристики форм существования культурного быта.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Парадигма форм существования культурного быта.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Парадигма форм организации культурного быта.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Специфика петербургского литературного быта.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Специфика московского литературного быта.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Литературные и литературно-политические салоны Петербурга.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Литературные и литературно-политические салоны Москвы.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Петербургские литературые и литературно-художественные объединения и кружки.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Московские литературные и литературно-художественные салоны и кружки.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Периодические издания Москвы.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Периодические издания Петербурга</w:t>
      </w:r>
      <w:r w:rsidRPr="00601A02">
        <w:t>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Литературные альманахи Москвы и Петербурга.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Литературные полемики и дискуссии.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Издательства Москвы.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Издательства Петербурга.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Специфика художественного быта.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Художественные учебные заведения Москвы.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Художественные учебные заведения Петербурга.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Провинциальные художественные учебные заведения.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Художественные манифесты.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Дискуссии и полемики о пути русского искусства.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Художественные издания Москвы.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Художественные издания Петербурга.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Художественные выставки и вернисажи.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Меценатство как феномен культурного быта Москвы.</w:t>
      </w:r>
    </w:p>
    <w:p w:rsidR="006054AA" w:rsidRDefault="006054AA" w:rsidP="006054AA">
      <w:pPr>
        <w:numPr>
          <w:ilvl w:val="0"/>
          <w:numId w:val="17"/>
        </w:numPr>
        <w:ind w:left="0" w:firstLine="0"/>
        <w:jc w:val="both"/>
      </w:pPr>
      <w:r>
        <w:t>Меценатство как феномен культурного быта Петербурга.</w:t>
      </w:r>
    </w:p>
    <w:p w:rsidR="006054AA" w:rsidRDefault="006054AA" w:rsidP="006054AA">
      <w:pPr>
        <w:numPr>
          <w:ilvl w:val="0"/>
          <w:numId w:val="17"/>
        </w:numPr>
        <w:ind w:left="0" w:firstLine="0"/>
        <w:jc w:val="both"/>
      </w:pPr>
      <w:r>
        <w:t>Революционный и пореволюционный культурный быт Москвы и Петербурга.</w:t>
      </w:r>
    </w:p>
    <w:p w:rsidR="006054AA" w:rsidRPr="00601A02" w:rsidRDefault="006054AA" w:rsidP="006054AA">
      <w:pPr>
        <w:numPr>
          <w:ilvl w:val="0"/>
          <w:numId w:val="17"/>
        </w:numPr>
        <w:ind w:left="0" w:firstLine="0"/>
        <w:jc w:val="both"/>
      </w:pPr>
      <w:r>
        <w:t>Специфика советского культурного быта.</w:t>
      </w:r>
      <w:r w:rsidRPr="00601A02">
        <w:t xml:space="preserve"> </w:t>
      </w:r>
    </w:p>
    <w:p w:rsidR="006054AA" w:rsidRPr="006054AA" w:rsidRDefault="006054AA" w:rsidP="00DD0639">
      <w:pPr>
        <w:jc w:val="both"/>
        <w:rPr>
          <w:b/>
          <w:bCs/>
          <w:iCs/>
        </w:rPr>
      </w:pPr>
    </w:p>
    <w:p w:rsidR="00D30DD7" w:rsidRDefault="006054AA" w:rsidP="00D30DD7">
      <w:pPr>
        <w:jc w:val="both"/>
        <w:rPr>
          <w:b/>
        </w:rPr>
      </w:pPr>
      <w:r w:rsidRPr="006054AA">
        <w:rPr>
          <w:b/>
        </w:rPr>
        <w:t xml:space="preserve">5.2 </w:t>
      </w:r>
      <w:r w:rsidR="00DD7F70" w:rsidRPr="006054AA">
        <w:rPr>
          <w:b/>
        </w:rPr>
        <w:t>Темы рефератов: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Эстетика культурного быта.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Формы организации и формы существования культурного быта</w:t>
      </w:r>
      <w:r w:rsidRPr="00601A02">
        <w:t>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Игра как способ существования культурного быта</w:t>
      </w:r>
      <w:r w:rsidRPr="00601A02">
        <w:t xml:space="preserve">. 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bookmarkStart w:id="4" w:name="BM11"/>
      <w:bookmarkEnd w:id="4"/>
      <w:r>
        <w:lastRenderedPageBreak/>
        <w:t>Виды литературно-бытовой игры</w:t>
      </w:r>
      <w:r w:rsidRPr="00601A02">
        <w:t xml:space="preserve">. 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Мистификация как одна из форм культурно-бытовой игры.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Эстетическая природа псевдонима.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Псевдоним: лицо или маска?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Роль цензуры в формировании и функционировании культурного быта.</w:t>
      </w:r>
      <w:r w:rsidRPr="00601A02">
        <w:t xml:space="preserve"> 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Литературные и художественные салоны как формы культурного быта.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Культурный быт как бытие культуры и бытие-в-культуре.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Литературная критика: генезис, эволюция, роль в культуре.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Художественная критика: генезис, эволюция, роль в культуре.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Литературная и художественная критика: сравнительный анализ.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Культурный быт как генератор смыслов.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Культурный быт и власть.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Культурный быт как открытая динамическая система.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Литературный быт Петербурга 19 в.: формы и способы существования.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Литературный быт Москвы 19 в.: формы и способы существования.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Литературный быт Петербурга и Москвы начала 20 в.: сравнительный анализ.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Литературные направления, школы, объединения 19 в.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Литературные направления, школы, объединения начала 20 в.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Литературные направления, школы, объединения революционной и пореволюционной эпохи.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Литературные объединения 1930-х – 1950-х гг.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Литературные объединения 1960-х – 1980-х гг.</w:t>
      </w:r>
    </w:p>
    <w:p w:rsidR="00EC342B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Литературные объединения конца 1980-х – 2000-х гг.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Литературные журналы Петербурга 19 – начала 20 в.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Литературные журналы Москвы 19 – начала 20 в.</w:t>
      </w:r>
      <w:r w:rsidRPr="00601A02">
        <w:t>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Провинциальные литературные журналы 19 – начала 20 вв.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Литературные альманахи Петербурга и Москвы 19 – начала 20 в.</w:t>
      </w:r>
    </w:p>
    <w:p w:rsidR="00EC342B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Литературная полемика как явление литературного быта.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 xml:space="preserve">Литературные журналы и цензура. 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Специфика организации литературного быта революционной и пореволюционной эпохи.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Организация литературной жизни в советскую эпоху.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Художественный быт Москвы и Петербурга 19 в.: сравнительный анализ.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Литературные и художественные манифесты 19 в.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Литературные и художественные манифесты начала 20 в.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Литературные и художественные манифесты революционной и пореволюционной эпохи.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Художественная выставка как форма существования художественного быта.</w:t>
      </w:r>
      <w:r w:rsidRPr="00601A02">
        <w:t xml:space="preserve"> 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Художественная жизнь Петербурга и Москвы конца 19 – начала 20 в.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Меценатство в России 19 – начала 20 в.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Полемики о путях развития русского искусства на рубеже 19 – 20 вв.</w:t>
      </w:r>
    </w:p>
    <w:p w:rsidR="00EC342B" w:rsidRPr="00601A02" w:rsidRDefault="00EC342B" w:rsidP="00EC342B">
      <w:pPr>
        <w:numPr>
          <w:ilvl w:val="0"/>
          <w:numId w:val="22"/>
        </w:numPr>
        <w:ind w:left="0" w:firstLine="0"/>
        <w:jc w:val="both"/>
      </w:pPr>
      <w:r>
        <w:t>Книжная иллюстрация как литературно-художественный феномен.</w:t>
      </w:r>
    </w:p>
    <w:p w:rsidR="006054AA" w:rsidRPr="006054AA" w:rsidRDefault="006054AA" w:rsidP="00EC342B">
      <w:pPr>
        <w:jc w:val="both"/>
        <w:rPr>
          <w:b/>
        </w:rPr>
      </w:pPr>
    </w:p>
    <w:p w:rsidR="00D30DD7" w:rsidRDefault="006054AA" w:rsidP="00D30DD7">
      <w:pPr>
        <w:rPr>
          <w:b/>
          <w:bCs/>
        </w:rPr>
      </w:pPr>
      <w:r w:rsidRPr="006054AA">
        <w:rPr>
          <w:b/>
          <w:bCs/>
        </w:rPr>
        <w:t xml:space="preserve">5.3 </w:t>
      </w:r>
      <w:r w:rsidR="002670DA" w:rsidRPr="006054AA">
        <w:rPr>
          <w:b/>
          <w:bCs/>
        </w:rPr>
        <w:t>Темы практических занятий</w:t>
      </w:r>
      <w:r w:rsidR="00D30DD7" w:rsidRPr="006054AA">
        <w:rPr>
          <w:b/>
          <w:bCs/>
        </w:rPr>
        <w:t>:</w:t>
      </w:r>
    </w:p>
    <w:p w:rsidR="00EC342B" w:rsidRDefault="00EC342B" w:rsidP="00EC342B">
      <w:pPr>
        <w:jc w:val="both"/>
      </w:pPr>
      <w:r>
        <w:rPr>
          <w:b/>
          <w:i/>
        </w:rPr>
        <w:t xml:space="preserve">К теме 1. </w:t>
      </w:r>
      <w:r>
        <w:t>Эстетическая природа культурного быта. Культурный быт как единый эстетический текст. Культурный быт как пространство семиотизации и десемиотизации.</w:t>
      </w:r>
    </w:p>
    <w:p w:rsidR="00EC342B" w:rsidRPr="006054AA" w:rsidRDefault="00EC342B" w:rsidP="00EC342B">
      <w:pPr>
        <w:jc w:val="both"/>
      </w:pPr>
      <w:r>
        <w:lastRenderedPageBreak/>
        <w:t>Культурный быт как генератор смыслов. Основные творческие функции культурного быта. Культурный быт как динамическая система. Иерархичность культурного быта. Семиотический анализ элементов культурного быта.</w:t>
      </w:r>
    </w:p>
    <w:p w:rsidR="00EC342B" w:rsidRPr="0082383C" w:rsidRDefault="00EC342B" w:rsidP="00EC342B">
      <w:pPr>
        <w:jc w:val="both"/>
      </w:pPr>
      <w:r>
        <w:rPr>
          <w:b/>
          <w:i/>
        </w:rPr>
        <w:t xml:space="preserve">К теме 2. </w:t>
      </w:r>
      <w:r w:rsidRPr="006054AA">
        <w:t>Формы организации культурного быта: краткая характеристика и анализ примеров.</w:t>
      </w:r>
      <w:r>
        <w:t xml:space="preserve"> </w:t>
      </w:r>
      <w:r w:rsidRPr="006054AA">
        <w:t>Творческие союзы как форма организации культурного быта.</w:t>
      </w:r>
      <w:r>
        <w:t xml:space="preserve"> </w:t>
      </w:r>
      <w:r w:rsidRPr="006054AA">
        <w:t>Творческие объединения</w:t>
      </w:r>
      <w:r>
        <w:t xml:space="preserve"> и кружки как формы организации </w:t>
      </w:r>
      <w:r w:rsidRPr="006054AA">
        <w:t>культурного быта.</w:t>
      </w:r>
      <w:r>
        <w:t xml:space="preserve"> </w:t>
      </w:r>
      <w:r w:rsidRPr="006054AA">
        <w:t>Периодические издания и издательства как формы культурного быта: сравнительный анализ.</w:t>
      </w:r>
      <w:r>
        <w:t xml:space="preserve"> </w:t>
      </w:r>
      <w:r w:rsidRPr="006054AA">
        <w:t>Динамическая природа форм организации культурного быта.</w:t>
      </w:r>
      <w:r>
        <w:t xml:space="preserve"> </w:t>
      </w:r>
      <w:r w:rsidRPr="006054AA">
        <w:t>Формы существования культурного быта: краткая характеристика и анализ примеров.</w:t>
      </w:r>
      <w:r>
        <w:t xml:space="preserve"> </w:t>
      </w:r>
      <w:r w:rsidRPr="006054AA">
        <w:t>Формальные формы существования культурного быта.</w:t>
      </w:r>
      <w:r>
        <w:t xml:space="preserve"> </w:t>
      </w:r>
      <w:r w:rsidRPr="006054AA">
        <w:t>Неформальные формы существования культурного быта.</w:t>
      </w:r>
      <w:r>
        <w:t xml:space="preserve"> </w:t>
      </w:r>
      <w:r w:rsidRPr="006054AA">
        <w:t xml:space="preserve">Столичные и провинциальные формы </w:t>
      </w:r>
      <w:r>
        <w:t xml:space="preserve">существования культурного быта: </w:t>
      </w:r>
      <w:r w:rsidRPr="006054AA">
        <w:t>сравнительная характеристика.</w:t>
      </w:r>
      <w:r>
        <w:t xml:space="preserve"> </w:t>
      </w:r>
      <w:r w:rsidRPr="006054AA">
        <w:t>Столичные и провинциальные формы организации культурного быта: сравнительная характеристика.</w:t>
      </w:r>
    </w:p>
    <w:p w:rsidR="00EC342B" w:rsidRPr="0082383C" w:rsidRDefault="00EC342B" w:rsidP="00EC342B">
      <w:pPr>
        <w:jc w:val="both"/>
      </w:pPr>
      <w:r>
        <w:rPr>
          <w:b/>
          <w:i/>
        </w:rPr>
        <w:t xml:space="preserve">К теме 3. </w:t>
      </w:r>
      <w:r>
        <w:t>Специфика литературного быта Москвы и Петербурга: сравнительная характеристика. Литературные и литературно-политические салоны Москвы м Петербурга. Литературные объединения и кружки Москвы и Петербурга. Периодические издания Москвы Петербурга. Литературные полемики. Манифесты литературных направлений, школ и объединений. Литературный быт революционной и пореволюционной эпохи. Литературный быт 1930-х гг. Послевоенный литературный быт. Специфика современного литературного быта России.</w:t>
      </w:r>
    </w:p>
    <w:p w:rsidR="00EC342B" w:rsidRPr="0082383C" w:rsidRDefault="00EC342B" w:rsidP="00EC342B">
      <w:pPr>
        <w:jc w:val="both"/>
      </w:pPr>
      <w:r>
        <w:rPr>
          <w:b/>
          <w:i/>
        </w:rPr>
        <w:t xml:space="preserve">К теме 4. </w:t>
      </w:r>
      <w:r w:rsidRPr="006054AA">
        <w:t>Специфика художественного быта Москвы и Петербурга 19 – начала 20 вв.</w:t>
      </w:r>
      <w:r>
        <w:t xml:space="preserve"> </w:t>
      </w:r>
      <w:r w:rsidRPr="006054AA">
        <w:t>Специфика художественного образования в Петербурге и Москве.</w:t>
      </w:r>
      <w:r>
        <w:t xml:space="preserve"> </w:t>
      </w:r>
      <w:r w:rsidRPr="006054AA">
        <w:t>Художественные направления в русском искусстве 19 – начала 20 вв.</w:t>
      </w:r>
      <w:r>
        <w:t xml:space="preserve"> </w:t>
      </w:r>
      <w:r w:rsidRPr="006054AA">
        <w:t>Зарождение художественной критики. Меценатство как явление художественного быта.</w:t>
      </w:r>
      <w:r>
        <w:t xml:space="preserve"> </w:t>
      </w:r>
      <w:r w:rsidRPr="006054AA">
        <w:t>Художественные объединения Петербурга и Москвы.</w:t>
      </w:r>
      <w:r>
        <w:t xml:space="preserve"> </w:t>
      </w:r>
      <w:r w:rsidRPr="006054AA">
        <w:t>Художественные журналы Москвы и Петербурга конца 19 – начала 20 вв.</w:t>
      </w:r>
      <w:r>
        <w:t xml:space="preserve"> </w:t>
      </w:r>
      <w:r w:rsidRPr="006054AA">
        <w:t>Художественные выставки Москвы и Петербурга.</w:t>
      </w:r>
      <w:r>
        <w:t xml:space="preserve"> </w:t>
      </w:r>
      <w:r w:rsidRPr="006054AA">
        <w:t>Художественные манифесты (романтические, реалистические, символистские и пр.).</w:t>
      </w:r>
      <w:r>
        <w:t xml:space="preserve"> </w:t>
      </w:r>
      <w:r w:rsidRPr="006054AA">
        <w:t>Взаимосвязь литературного и художественного быта. Искусство книжной иллюстрации.</w:t>
      </w:r>
      <w:r>
        <w:t xml:space="preserve"> </w:t>
      </w:r>
      <w:r w:rsidRPr="006054AA">
        <w:t>Художественный быт революционной и пореволюционной эпохи.</w:t>
      </w:r>
      <w:r>
        <w:t xml:space="preserve"> </w:t>
      </w:r>
      <w:r w:rsidRPr="006054AA">
        <w:t>Художественный быт 1930-х – 1950-х гг.</w:t>
      </w:r>
      <w:r>
        <w:t xml:space="preserve"> </w:t>
      </w:r>
      <w:r w:rsidRPr="006054AA">
        <w:t>Художественный быт эпохи оттепели.</w:t>
      </w:r>
      <w:r>
        <w:t xml:space="preserve"> </w:t>
      </w:r>
      <w:r w:rsidRPr="006054AA">
        <w:t>Специфика современного художественного быта.</w:t>
      </w: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828"/>
      </w:tblGrid>
      <w:tr w:rsidR="00D66A7F" w:rsidRPr="007F18F6" w:rsidTr="00EC342B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510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8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EC342B" w:rsidTr="00EC342B">
        <w:tc>
          <w:tcPr>
            <w:tcW w:w="567" w:type="dxa"/>
          </w:tcPr>
          <w:p w:rsidR="00EC342B" w:rsidRPr="007F18F6" w:rsidRDefault="00EC342B" w:rsidP="00EC342B">
            <w:pPr>
              <w:pStyle w:val="a5"/>
            </w:pPr>
            <w:r>
              <w:t>1</w:t>
            </w:r>
          </w:p>
        </w:tc>
        <w:tc>
          <w:tcPr>
            <w:tcW w:w="5103" w:type="dxa"/>
          </w:tcPr>
          <w:p w:rsidR="00EC342B" w:rsidRPr="00601A02" w:rsidRDefault="00EC342B" w:rsidP="00EC342B">
            <w:r>
              <w:t>Тема 1. Культурный быт как эстетический феномен.</w:t>
            </w:r>
          </w:p>
        </w:tc>
        <w:tc>
          <w:tcPr>
            <w:tcW w:w="3828" w:type="dxa"/>
            <w:vAlign w:val="center"/>
          </w:tcPr>
          <w:p w:rsidR="00EC342B" w:rsidRPr="00EC342B" w:rsidRDefault="00EC342B" w:rsidP="00EC342B">
            <w:pPr>
              <w:pStyle w:val="a5"/>
              <w:jc w:val="center"/>
            </w:pPr>
            <w:r w:rsidRPr="00EC342B">
              <w:t>Конспект</w:t>
            </w:r>
          </w:p>
          <w:p w:rsidR="00EC342B" w:rsidRPr="00EC342B" w:rsidRDefault="00EC342B" w:rsidP="00EC342B">
            <w:pPr>
              <w:pStyle w:val="a5"/>
              <w:jc w:val="center"/>
            </w:pPr>
            <w:r w:rsidRPr="00EC342B">
              <w:t>Реферат</w:t>
            </w:r>
          </w:p>
          <w:p w:rsidR="00EC342B" w:rsidRPr="00EC342B" w:rsidRDefault="00EC342B" w:rsidP="00EC342B">
            <w:pPr>
              <w:pStyle w:val="a5"/>
              <w:jc w:val="center"/>
            </w:pPr>
            <w:r w:rsidRPr="00EC342B">
              <w:t>Работа на практических занятиях</w:t>
            </w:r>
          </w:p>
        </w:tc>
      </w:tr>
      <w:tr w:rsidR="00EC342B" w:rsidRPr="007F18F6" w:rsidTr="00EC342B">
        <w:tc>
          <w:tcPr>
            <w:tcW w:w="567" w:type="dxa"/>
          </w:tcPr>
          <w:p w:rsidR="00EC342B" w:rsidRPr="007F18F6" w:rsidRDefault="00EC342B" w:rsidP="00EC342B">
            <w:pPr>
              <w:pStyle w:val="a5"/>
            </w:pPr>
            <w:r>
              <w:t>2</w:t>
            </w:r>
          </w:p>
        </w:tc>
        <w:tc>
          <w:tcPr>
            <w:tcW w:w="5103" w:type="dxa"/>
          </w:tcPr>
          <w:p w:rsidR="00EC342B" w:rsidRPr="00601A02" w:rsidRDefault="00EC342B" w:rsidP="00EC342B">
            <w:pPr>
              <w:jc w:val="both"/>
            </w:pPr>
            <w:r>
              <w:t>Тема 2. Формы организации и формы существования культурного быта.</w:t>
            </w:r>
          </w:p>
        </w:tc>
        <w:tc>
          <w:tcPr>
            <w:tcW w:w="3828" w:type="dxa"/>
          </w:tcPr>
          <w:p w:rsidR="00EC342B" w:rsidRPr="00EC342B" w:rsidRDefault="00EC342B" w:rsidP="00EC342B">
            <w:pPr>
              <w:pStyle w:val="a5"/>
              <w:jc w:val="center"/>
            </w:pPr>
            <w:r w:rsidRPr="00EC342B">
              <w:t>Конспект</w:t>
            </w:r>
          </w:p>
          <w:p w:rsidR="00EC342B" w:rsidRPr="00EC342B" w:rsidRDefault="00EC342B" w:rsidP="00EC342B">
            <w:pPr>
              <w:pStyle w:val="a5"/>
              <w:jc w:val="center"/>
            </w:pPr>
            <w:r w:rsidRPr="00EC342B">
              <w:t>Реферат</w:t>
            </w:r>
          </w:p>
          <w:p w:rsidR="00EC342B" w:rsidRPr="00916758" w:rsidRDefault="00EC342B" w:rsidP="00EC342B">
            <w:pPr>
              <w:pStyle w:val="a5"/>
              <w:jc w:val="center"/>
            </w:pPr>
            <w:r w:rsidRPr="00EC342B">
              <w:t>Работа на практических занятиях</w:t>
            </w:r>
          </w:p>
        </w:tc>
      </w:tr>
      <w:tr w:rsidR="00EC342B" w:rsidRPr="007F18F6" w:rsidTr="00EC342B">
        <w:tc>
          <w:tcPr>
            <w:tcW w:w="567" w:type="dxa"/>
          </w:tcPr>
          <w:p w:rsidR="00EC342B" w:rsidRPr="007F18F6" w:rsidRDefault="00EC342B" w:rsidP="00EC342B">
            <w:pPr>
              <w:pStyle w:val="a5"/>
            </w:pPr>
            <w:r>
              <w:t>3</w:t>
            </w:r>
          </w:p>
        </w:tc>
        <w:tc>
          <w:tcPr>
            <w:tcW w:w="5103" w:type="dxa"/>
          </w:tcPr>
          <w:p w:rsidR="00EC342B" w:rsidRPr="00601A02" w:rsidRDefault="00EC342B" w:rsidP="00EC342B">
            <w:pPr>
              <w:ind w:hanging="37"/>
            </w:pPr>
            <w:r>
              <w:t>Тема 3. Литературный быт Москвы и Петербурга 19 – 20 вв.</w:t>
            </w:r>
          </w:p>
        </w:tc>
        <w:tc>
          <w:tcPr>
            <w:tcW w:w="3828" w:type="dxa"/>
          </w:tcPr>
          <w:p w:rsidR="00EC342B" w:rsidRPr="00EC342B" w:rsidRDefault="00EC342B" w:rsidP="00EC342B">
            <w:pPr>
              <w:pStyle w:val="a5"/>
              <w:jc w:val="center"/>
            </w:pPr>
            <w:r w:rsidRPr="00EC342B">
              <w:t>Конспект</w:t>
            </w:r>
          </w:p>
          <w:p w:rsidR="00EC342B" w:rsidRPr="00EC342B" w:rsidRDefault="00EC342B" w:rsidP="00EC342B">
            <w:pPr>
              <w:pStyle w:val="a5"/>
              <w:jc w:val="center"/>
            </w:pPr>
            <w:r w:rsidRPr="00EC342B">
              <w:t>Реферат</w:t>
            </w:r>
          </w:p>
          <w:p w:rsidR="00EC342B" w:rsidRPr="00916758" w:rsidRDefault="00EC342B" w:rsidP="00EC342B">
            <w:pPr>
              <w:pStyle w:val="a5"/>
              <w:jc w:val="center"/>
            </w:pPr>
            <w:r w:rsidRPr="00EC342B">
              <w:t>Работа на практических занятиях</w:t>
            </w:r>
          </w:p>
        </w:tc>
      </w:tr>
      <w:tr w:rsidR="00EC342B" w:rsidRPr="007F18F6" w:rsidTr="00EC342B">
        <w:tc>
          <w:tcPr>
            <w:tcW w:w="567" w:type="dxa"/>
          </w:tcPr>
          <w:p w:rsidR="00EC342B" w:rsidRDefault="00EC342B" w:rsidP="00EC342B">
            <w:pPr>
              <w:pStyle w:val="a5"/>
            </w:pPr>
            <w:r>
              <w:t>4</w:t>
            </w:r>
          </w:p>
        </w:tc>
        <w:tc>
          <w:tcPr>
            <w:tcW w:w="5103" w:type="dxa"/>
          </w:tcPr>
          <w:p w:rsidR="00EC342B" w:rsidRPr="00601A02" w:rsidRDefault="00EC342B" w:rsidP="00EC342B">
            <w:pPr>
              <w:ind w:hanging="37"/>
            </w:pPr>
            <w:r>
              <w:t>Тема 4. Художественный быть Москвы и Петербурга 19 – 20 вв.</w:t>
            </w:r>
          </w:p>
        </w:tc>
        <w:tc>
          <w:tcPr>
            <w:tcW w:w="3828" w:type="dxa"/>
          </w:tcPr>
          <w:p w:rsidR="00EC342B" w:rsidRPr="00EC342B" w:rsidRDefault="00EC342B" w:rsidP="00EC342B">
            <w:pPr>
              <w:pStyle w:val="a5"/>
              <w:jc w:val="center"/>
            </w:pPr>
            <w:r w:rsidRPr="00EC342B">
              <w:t>Конспект</w:t>
            </w:r>
          </w:p>
          <w:p w:rsidR="00EC342B" w:rsidRPr="00EC342B" w:rsidRDefault="00EC342B" w:rsidP="00EC342B">
            <w:pPr>
              <w:pStyle w:val="a5"/>
              <w:jc w:val="center"/>
            </w:pPr>
            <w:r w:rsidRPr="00EC342B">
              <w:t>Реферат</w:t>
            </w:r>
          </w:p>
          <w:p w:rsidR="00EC342B" w:rsidRPr="00916758" w:rsidRDefault="00EC342B" w:rsidP="00EC342B">
            <w:pPr>
              <w:pStyle w:val="a5"/>
              <w:jc w:val="center"/>
            </w:pPr>
            <w:r w:rsidRPr="00EC342B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lastRenderedPageBreak/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381728" w:rsidRDefault="00381728" w:rsidP="00381728"/>
    <w:p w:rsidR="00381728" w:rsidRPr="00155BEC" w:rsidRDefault="00381728" w:rsidP="00381728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381728" w:rsidRDefault="00381728" w:rsidP="00381728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A55280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381728" w:rsidRPr="00155BEC" w:rsidRDefault="00381728" w:rsidP="00381728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381728" w:rsidRDefault="00381728" w:rsidP="00381728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A55280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381728" w:rsidRDefault="00381728" w:rsidP="00381728">
      <w:pPr>
        <w:jc w:val="both"/>
        <w:rPr>
          <w:bCs/>
          <w:color w:val="000000"/>
        </w:rPr>
      </w:pPr>
    </w:p>
    <w:p w:rsidR="00381728" w:rsidRPr="00155BEC" w:rsidRDefault="00381728" w:rsidP="00381728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381728" w:rsidRPr="0093342E" w:rsidRDefault="00381728" w:rsidP="00381728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A55280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381728" w:rsidRDefault="00A55280" w:rsidP="002670D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Критерии оценки успеваемости обучающегося </w:t>
      </w:r>
    </w:p>
    <w:p w:rsidR="00A55280" w:rsidRDefault="00A55280" w:rsidP="002670DA">
      <w:pPr>
        <w:jc w:val="both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lastRenderedPageBreak/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Студен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</w:t>
            </w:r>
            <w:r>
              <w:lastRenderedPageBreak/>
              <w:t>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</w:t>
            </w:r>
            <w:r>
              <w:lastRenderedPageBreak/>
              <w:t>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</w:t>
            </w:r>
            <w:r>
              <w:lastRenderedPageBreak/>
              <w:t>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560"/>
      </w:tblGrid>
      <w:tr w:rsidR="000D44CC" w:rsidRPr="007E722D" w:rsidTr="00EC342B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EC342B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EC342B" w:rsidRPr="0058764C" w:rsidTr="00EC3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C342B" w:rsidRPr="00252771" w:rsidRDefault="00EC342B" w:rsidP="00EC342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EC342B" w:rsidRPr="00EC342B" w:rsidRDefault="00EC342B" w:rsidP="00EC342B">
            <w:r w:rsidRPr="00EC342B">
              <w:t>Знаковая призма: статьи по общей и пространственной семиотике</w:t>
            </w:r>
          </w:p>
        </w:tc>
        <w:tc>
          <w:tcPr>
            <w:tcW w:w="1985" w:type="dxa"/>
          </w:tcPr>
          <w:p w:rsidR="00EC342B" w:rsidRPr="00EC342B" w:rsidRDefault="00EC342B" w:rsidP="00EC342B">
            <w:r w:rsidRPr="00EC342B">
              <w:t>Чертов Л. Ф.</w:t>
            </w:r>
          </w:p>
        </w:tc>
        <w:tc>
          <w:tcPr>
            <w:tcW w:w="1275" w:type="dxa"/>
          </w:tcPr>
          <w:p w:rsidR="00EC342B" w:rsidRPr="00EC342B" w:rsidRDefault="00EC342B" w:rsidP="00EC342B">
            <w:r w:rsidRPr="00EC342B">
              <w:t>М.: Языки славянской культуры</w:t>
            </w:r>
          </w:p>
        </w:tc>
        <w:tc>
          <w:tcPr>
            <w:tcW w:w="993" w:type="dxa"/>
          </w:tcPr>
          <w:p w:rsidR="00EC342B" w:rsidRPr="00EC342B" w:rsidRDefault="00EC342B" w:rsidP="00EC342B">
            <w:r w:rsidRPr="00EC342B">
              <w:t>2014</w:t>
            </w:r>
          </w:p>
        </w:tc>
        <w:tc>
          <w:tcPr>
            <w:tcW w:w="1275" w:type="dxa"/>
          </w:tcPr>
          <w:p w:rsidR="00EC342B" w:rsidRPr="00EC342B" w:rsidRDefault="00EC342B" w:rsidP="00EC342B"/>
        </w:tc>
        <w:tc>
          <w:tcPr>
            <w:tcW w:w="1560" w:type="dxa"/>
          </w:tcPr>
          <w:p w:rsidR="00EC342B" w:rsidRPr="00EC342B" w:rsidRDefault="00A14614" w:rsidP="00F74FD4">
            <w:hyperlink r:id="rId7" w:history="1">
              <w:r w:rsidR="00F74FD4" w:rsidRPr="00E44B79">
                <w:rPr>
                  <w:rStyle w:val="af2"/>
                </w:rPr>
                <w:t>http://biblioclub.ru/</w:t>
              </w:r>
            </w:hyperlink>
            <w:r w:rsidR="00F74FD4">
              <w:t xml:space="preserve"> </w:t>
            </w:r>
          </w:p>
        </w:tc>
      </w:tr>
      <w:tr w:rsidR="00EC342B" w:rsidRPr="00083E82" w:rsidTr="00EC3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EC342B" w:rsidRPr="00252771" w:rsidRDefault="00EC342B" w:rsidP="00EC342B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EC342B" w:rsidRPr="00EC342B" w:rsidRDefault="00EC342B" w:rsidP="00EC342B">
            <w:r w:rsidRPr="00EC342B">
              <w:t>Основы семиотики: методические рекомендации для студентов</w:t>
            </w:r>
          </w:p>
        </w:tc>
        <w:tc>
          <w:tcPr>
            <w:tcW w:w="1985" w:type="dxa"/>
          </w:tcPr>
          <w:p w:rsidR="00EC342B" w:rsidRPr="00EC342B" w:rsidRDefault="00EC342B" w:rsidP="00EC342B">
            <w:r w:rsidRPr="00EC342B">
              <w:t>Любичева Е. В.</w:t>
            </w:r>
          </w:p>
        </w:tc>
        <w:tc>
          <w:tcPr>
            <w:tcW w:w="1275" w:type="dxa"/>
          </w:tcPr>
          <w:p w:rsidR="00EC342B" w:rsidRPr="00EC342B" w:rsidRDefault="00EC342B" w:rsidP="00EC342B">
            <w:r w:rsidRPr="00EC342B">
              <w:t>ЧОУВО «Институт специальной педагогики и психологии»</w:t>
            </w:r>
          </w:p>
        </w:tc>
        <w:tc>
          <w:tcPr>
            <w:tcW w:w="993" w:type="dxa"/>
          </w:tcPr>
          <w:p w:rsidR="00EC342B" w:rsidRPr="00EC342B" w:rsidRDefault="00EC342B" w:rsidP="00EC342B">
            <w:r w:rsidRPr="00EC342B">
              <w:t>2016</w:t>
            </w:r>
          </w:p>
        </w:tc>
        <w:tc>
          <w:tcPr>
            <w:tcW w:w="1275" w:type="dxa"/>
          </w:tcPr>
          <w:p w:rsidR="00EC342B" w:rsidRPr="00EC342B" w:rsidRDefault="00EC342B" w:rsidP="00EC342B"/>
        </w:tc>
        <w:tc>
          <w:tcPr>
            <w:tcW w:w="1560" w:type="dxa"/>
          </w:tcPr>
          <w:p w:rsidR="00EC342B" w:rsidRPr="00EC342B" w:rsidRDefault="00A14614" w:rsidP="00F74FD4">
            <w:hyperlink r:id="rId8" w:history="1">
              <w:r w:rsidR="00F74FD4" w:rsidRPr="00E44B79">
                <w:rPr>
                  <w:rStyle w:val="af2"/>
                </w:rPr>
                <w:t>http://biblioclub.ru/</w:t>
              </w:r>
            </w:hyperlink>
            <w:r w:rsidR="00F74FD4">
              <w:t xml:space="preserve"> </w:t>
            </w:r>
          </w:p>
        </w:tc>
      </w:tr>
      <w:tr w:rsidR="00EC342B" w:rsidRPr="00252771" w:rsidTr="00EC3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C342B" w:rsidRPr="00EC342B" w:rsidRDefault="00EC342B" w:rsidP="00EC342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EC342B" w:rsidRPr="00EC342B" w:rsidRDefault="00EC342B" w:rsidP="00EC342B">
            <w:r w:rsidRPr="00EC342B">
              <w:t>От семиотики текста к семиотике дискурса: пособие по спецкурсу</w:t>
            </w:r>
          </w:p>
        </w:tc>
        <w:tc>
          <w:tcPr>
            <w:tcW w:w="1985" w:type="dxa"/>
          </w:tcPr>
          <w:p w:rsidR="00EC342B" w:rsidRPr="00EC342B" w:rsidRDefault="00EC342B" w:rsidP="00EC342B">
            <w:r w:rsidRPr="00EC342B">
              <w:t>Миловидов В. А.</w:t>
            </w:r>
          </w:p>
        </w:tc>
        <w:tc>
          <w:tcPr>
            <w:tcW w:w="1275" w:type="dxa"/>
          </w:tcPr>
          <w:p w:rsidR="00EC342B" w:rsidRPr="00EC342B" w:rsidRDefault="00EC342B" w:rsidP="00EC342B">
            <w:r w:rsidRPr="00EC342B">
              <w:t>М.: Директ-Медиа</w:t>
            </w:r>
          </w:p>
        </w:tc>
        <w:tc>
          <w:tcPr>
            <w:tcW w:w="993" w:type="dxa"/>
          </w:tcPr>
          <w:p w:rsidR="00EC342B" w:rsidRPr="00EC342B" w:rsidRDefault="00EC342B" w:rsidP="00EC342B">
            <w:r w:rsidRPr="00EC342B">
              <w:t>2015</w:t>
            </w:r>
          </w:p>
        </w:tc>
        <w:tc>
          <w:tcPr>
            <w:tcW w:w="1275" w:type="dxa"/>
          </w:tcPr>
          <w:p w:rsidR="00EC342B" w:rsidRPr="00EC342B" w:rsidRDefault="00EC342B" w:rsidP="00EC342B">
            <w:pPr>
              <w:jc w:val="center"/>
            </w:pPr>
          </w:p>
        </w:tc>
        <w:tc>
          <w:tcPr>
            <w:tcW w:w="1560" w:type="dxa"/>
          </w:tcPr>
          <w:p w:rsidR="00EC342B" w:rsidRPr="00EC342B" w:rsidRDefault="00A14614" w:rsidP="00F74FD4">
            <w:hyperlink r:id="rId9" w:history="1">
              <w:r w:rsidR="00F74FD4" w:rsidRPr="00E44B79">
                <w:rPr>
                  <w:rStyle w:val="af2"/>
                </w:rPr>
                <w:t>http://biblioclub.ru/</w:t>
              </w:r>
            </w:hyperlink>
            <w:r w:rsidR="00F74FD4">
              <w:t xml:space="preserve"> </w:t>
            </w:r>
          </w:p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EC342B" w:rsidRPr="0058764C" w:rsidTr="000D44CC">
        <w:trPr>
          <w:cantSplit/>
        </w:trPr>
        <w:tc>
          <w:tcPr>
            <w:tcW w:w="568" w:type="dxa"/>
          </w:tcPr>
          <w:p w:rsidR="00EC342B" w:rsidRPr="00252771" w:rsidRDefault="00EC342B" w:rsidP="00EC342B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EC342B" w:rsidRPr="00EC342B" w:rsidRDefault="00EC342B" w:rsidP="00EC342B">
            <w:r w:rsidRPr="00EC342B">
              <w:t>Философские вопросы семиотики: монография</w:t>
            </w:r>
          </w:p>
        </w:tc>
        <w:tc>
          <w:tcPr>
            <w:tcW w:w="1985" w:type="dxa"/>
          </w:tcPr>
          <w:p w:rsidR="00EC342B" w:rsidRPr="00EC342B" w:rsidRDefault="00EC342B" w:rsidP="00EC342B">
            <w:r w:rsidRPr="00EC342B">
              <w:t xml:space="preserve">Тайсина Э. А. </w:t>
            </w:r>
          </w:p>
        </w:tc>
        <w:tc>
          <w:tcPr>
            <w:tcW w:w="1275" w:type="dxa"/>
          </w:tcPr>
          <w:p w:rsidR="00EC342B" w:rsidRPr="00EC342B" w:rsidRDefault="00EC342B" w:rsidP="00EC342B">
            <w:r w:rsidRPr="00EC342B">
              <w:t>СПб.: Алетейя</w:t>
            </w:r>
          </w:p>
        </w:tc>
        <w:tc>
          <w:tcPr>
            <w:tcW w:w="993" w:type="dxa"/>
          </w:tcPr>
          <w:p w:rsidR="00EC342B" w:rsidRPr="00EC342B" w:rsidRDefault="00EC342B" w:rsidP="00EC342B">
            <w:r w:rsidRPr="00EC342B">
              <w:t>2014</w:t>
            </w:r>
          </w:p>
        </w:tc>
        <w:tc>
          <w:tcPr>
            <w:tcW w:w="1275" w:type="dxa"/>
          </w:tcPr>
          <w:p w:rsidR="00EC342B" w:rsidRPr="00EC342B" w:rsidRDefault="00EC342B" w:rsidP="00EC342B"/>
        </w:tc>
        <w:tc>
          <w:tcPr>
            <w:tcW w:w="1418" w:type="dxa"/>
          </w:tcPr>
          <w:p w:rsidR="00EC342B" w:rsidRPr="00EC342B" w:rsidRDefault="00A14614" w:rsidP="00F74FD4">
            <w:hyperlink r:id="rId10" w:history="1">
              <w:r w:rsidR="00F74FD4" w:rsidRPr="00E44B79">
                <w:rPr>
                  <w:rStyle w:val="af2"/>
                </w:rPr>
                <w:t>http://biblioclub.ru/</w:t>
              </w:r>
            </w:hyperlink>
            <w:r w:rsidR="00F74FD4">
              <w:t xml:space="preserve"> </w:t>
            </w:r>
          </w:p>
        </w:tc>
      </w:tr>
      <w:tr w:rsidR="00EC342B" w:rsidRPr="00252771" w:rsidTr="000D44CC">
        <w:trPr>
          <w:cantSplit/>
        </w:trPr>
        <w:tc>
          <w:tcPr>
            <w:tcW w:w="568" w:type="dxa"/>
          </w:tcPr>
          <w:p w:rsidR="00EC342B" w:rsidRPr="00F43A50" w:rsidRDefault="00EC342B" w:rsidP="00EC342B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EC342B" w:rsidRPr="00EC342B" w:rsidRDefault="00EC342B" w:rsidP="00EC342B">
            <w:r w:rsidRPr="00EC342B">
              <w:t>Текст культуры : культурологическая интерпретация: сборник статей</w:t>
            </w:r>
          </w:p>
        </w:tc>
        <w:tc>
          <w:tcPr>
            <w:tcW w:w="1985" w:type="dxa"/>
          </w:tcPr>
          <w:p w:rsidR="00EC342B" w:rsidRPr="00EC342B" w:rsidRDefault="00EC342B" w:rsidP="00EC342B">
            <w:r w:rsidRPr="00EC342B">
              <w:t>Симбирцева Н. А.</w:t>
            </w:r>
          </w:p>
        </w:tc>
        <w:tc>
          <w:tcPr>
            <w:tcW w:w="1275" w:type="dxa"/>
          </w:tcPr>
          <w:p w:rsidR="00EC342B" w:rsidRPr="00EC342B" w:rsidRDefault="00EC342B" w:rsidP="00EC342B">
            <w:r w:rsidRPr="00EC342B">
              <w:t>М., Берлин: Директ-Медиа</w:t>
            </w:r>
          </w:p>
        </w:tc>
        <w:tc>
          <w:tcPr>
            <w:tcW w:w="993" w:type="dxa"/>
          </w:tcPr>
          <w:p w:rsidR="00EC342B" w:rsidRPr="00EC342B" w:rsidRDefault="00EC342B" w:rsidP="00EC342B">
            <w:r w:rsidRPr="00EC342B">
              <w:t>2015</w:t>
            </w:r>
          </w:p>
        </w:tc>
        <w:tc>
          <w:tcPr>
            <w:tcW w:w="1275" w:type="dxa"/>
          </w:tcPr>
          <w:p w:rsidR="00EC342B" w:rsidRPr="00EC342B" w:rsidRDefault="00EC342B" w:rsidP="00EC342B"/>
        </w:tc>
        <w:tc>
          <w:tcPr>
            <w:tcW w:w="1418" w:type="dxa"/>
          </w:tcPr>
          <w:p w:rsidR="00EC342B" w:rsidRPr="00EC342B" w:rsidRDefault="00A14614" w:rsidP="00F74FD4">
            <w:hyperlink r:id="rId11" w:history="1">
              <w:r w:rsidR="00F74FD4" w:rsidRPr="00E44B79">
                <w:rPr>
                  <w:rStyle w:val="af2"/>
                </w:rPr>
                <w:t>https://biblioclub.ru/</w:t>
              </w:r>
            </w:hyperlink>
            <w:r w:rsidR="00F74FD4">
              <w:t xml:space="preserve"> </w:t>
            </w:r>
          </w:p>
        </w:tc>
      </w:tr>
      <w:tr w:rsidR="00EC342B" w:rsidRPr="00252771" w:rsidTr="000D44CC">
        <w:trPr>
          <w:cantSplit/>
        </w:trPr>
        <w:tc>
          <w:tcPr>
            <w:tcW w:w="568" w:type="dxa"/>
          </w:tcPr>
          <w:p w:rsidR="00EC342B" w:rsidRPr="00252771" w:rsidRDefault="00EC342B" w:rsidP="00EC342B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EC342B" w:rsidRPr="00EC342B" w:rsidRDefault="00EC342B" w:rsidP="00EC342B">
            <w:r w:rsidRPr="00EC342B">
              <w:t>Метафора в аспектах языка, мышления и культуры: монография</w:t>
            </w:r>
          </w:p>
        </w:tc>
        <w:tc>
          <w:tcPr>
            <w:tcW w:w="1985" w:type="dxa"/>
          </w:tcPr>
          <w:p w:rsidR="00EC342B" w:rsidRPr="00EC342B" w:rsidRDefault="00EC342B" w:rsidP="00EC342B">
            <w:r w:rsidRPr="00EC342B">
              <w:t>Хахалова С. А.</w:t>
            </w:r>
          </w:p>
        </w:tc>
        <w:tc>
          <w:tcPr>
            <w:tcW w:w="1275" w:type="dxa"/>
          </w:tcPr>
          <w:p w:rsidR="00EC342B" w:rsidRPr="00EC342B" w:rsidRDefault="00EC342B" w:rsidP="00EC342B">
            <w:r w:rsidRPr="00EC342B">
              <w:t>Иркутск: Иркутский государственный лингвистический университет</w:t>
            </w:r>
          </w:p>
        </w:tc>
        <w:tc>
          <w:tcPr>
            <w:tcW w:w="993" w:type="dxa"/>
          </w:tcPr>
          <w:p w:rsidR="00EC342B" w:rsidRPr="00EC342B" w:rsidRDefault="00EC342B" w:rsidP="00EC342B">
            <w:r w:rsidRPr="00EC342B">
              <w:t>2011</w:t>
            </w:r>
          </w:p>
        </w:tc>
        <w:tc>
          <w:tcPr>
            <w:tcW w:w="1275" w:type="dxa"/>
          </w:tcPr>
          <w:p w:rsidR="00EC342B" w:rsidRPr="00EC342B" w:rsidRDefault="00EC342B" w:rsidP="00EC342B">
            <w:pPr>
              <w:jc w:val="center"/>
            </w:pPr>
          </w:p>
        </w:tc>
        <w:tc>
          <w:tcPr>
            <w:tcW w:w="1418" w:type="dxa"/>
          </w:tcPr>
          <w:p w:rsidR="00EC342B" w:rsidRPr="00EC342B" w:rsidRDefault="00A14614" w:rsidP="00F74FD4">
            <w:hyperlink r:id="rId12" w:history="1">
              <w:r w:rsidR="00F74FD4" w:rsidRPr="00E44B79">
                <w:rPr>
                  <w:rStyle w:val="af2"/>
                </w:rPr>
                <w:t>https://biblioclub.ru/</w:t>
              </w:r>
            </w:hyperlink>
            <w:r w:rsidR="00F74FD4">
              <w:t xml:space="preserve"> </w:t>
            </w:r>
          </w:p>
        </w:tc>
      </w:tr>
    </w:tbl>
    <w:p w:rsidR="00DA3714" w:rsidRPr="00EC342B" w:rsidRDefault="00DA3714" w:rsidP="00DA3714">
      <w:pPr>
        <w:spacing w:line="360" w:lineRule="auto"/>
        <w:rPr>
          <w:b/>
          <w:bCs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A55280" w:rsidRPr="00C351F5" w:rsidRDefault="00A14614" w:rsidP="00A55280">
      <w:pPr>
        <w:numPr>
          <w:ilvl w:val="0"/>
          <w:numId w:val="24"/>
        </w:numPr>
        <w:ind w:left="0" w:firstLine="142"/>
      </w:pPr>
      <w:hyperlink r:id="rId13" w:history="1">
        <w:r w:rsidR="00A55280" w:rsidRPr="00CA7EF5">
          <w:rPr>
            <w:rStyle w:val="af2"/>
          </w:rPr>
          <w:t>http://school-collection.edu.ru/</w:t>
        </w:r>
      </w:hyperlink>
      <w:r w:rsidR="00A55280">
        <w:t xml:space="preserve"> </w:t>
      </w:r>
      <w:r w:rsidR="00A55280" w:rsidRPr="00C351F5">
        <w:t xml:space="preserve"> - федеральное хранилище Единая коллекция цифровых образовательных ресурсов </w:t>
      </w:r>
    </w:p>
    <w:p w:rsidR="00A55280" w:rsidRPr="00C351F5" w:rsidRDefault="00A14614" w:rsidP="00A55280">
      <w:pPr>
        <w:numPr>
          <w:ilvl w:val="0"/>
          <w:numId w:val="24"/>
        </w:numPr>
        <w:ind w:left="0" w:firstLine="142"/>
      </w:pPr>
      <w:hyperlink r:id="rId14" w:history="1">
        <w:r w:rsidR="00A55280" w:rsidRPr="00CA7EF5">
          <w:rPr>
            <w:rStyle w:val="af2"/>
          </w:rPr>
          <w:t>http://www.edu.ru/</w:t>
        </w:r>
      </w:hyperlink>
      <w:r w:rsidR="00A55280">
        <w:t xml:space="preserve"> </w:t>
      </w:r>
      <w:r w:rsidR="00A55280" w:rsidRPr="00C351F5">
        <w:t xml:space="preserve"> - федеральный портал Российское образование </w:t>
      </w:r>
    </w:p>
    <w:p w:rsidR="00A55280" w:rsidRPr="00C351F5" w:rsidRDefault="00A14614" w:rsidP="00A55280">
      <w:pPr>
        <w:numPr>
          <w:ilvl w:val="0"/>
          <w:numId w:val="24"/>
        </w:numPr>
        <w:ind w:left="0" w:firstLine="142"/>
      </w:pPr>
      <w:hyperlink r:id="rId15" w:history="1">
        <w:r w:rsidR="00A55280" w:rsidRPr="00CA7EF5">
          <w:rPr>
            <w:rStyle w:val="af2"/>
          </w:rPr>
          <w:t>http://www.igumo.ru/</w:t>
        </w:r>
      </w:hyperlink>
      <w:r w:rsidR="00A55280">
        <w:t xml:space="preserve"> </w:t>
      </w:r>
      <w:r w:rsidR="00A55280" w:rsidRPr="00C351F5">
        <w:t xml:space="preserve"> - интернет-портал Института гуманитарного образования и информационных технологий </w:t>
      </w:r>
    </w:p>
    <w:p w:rsidR="00A55280" w:rsidRPr="00C351F5" w:rsidRDefault="00A14614" w:rsidP="00A55280">
      <w:pPr>
        <w:numPr>
          <w:ilvl w:val="0"/>
          <w:numId w:val="24"/>
        </w:numPr>
        <w:ind w:left="0" w:firstLine="142"/>
      </w:pPr>
      <w:hyperlink r:id="rId16" w:history="1">
        <w:r w:rsidR="00A55280" w:rsidRPr="00CA7EF5">
          <w:rPr>
            <w:rStyle w:val="af2"/>
          </w:rPr>
          <w:t>http://elibrary.ru/defaultx.asp</w:t>
        </w:r>
      </w:hyperlink>
      <w:r w:rsidR="00A55280">
        <w:t xml:space="preserve"> </w:t>
      </w:r>
      <w:r w:rsidR="00A55280" w:rsidRPr="00C351F5">
        <w:t xml:space="preserve"> - научная электронная библиотека «Elibrary» </w:t>
      </w:r>
    </w:p>
    <w:p w:rsidR="00A55280" w:rsidRPr="00C351F5" w:rsidRDefault="00A55280" w:rsidP="00A55280">
      <w:pPr>
        <w:numPr>
          <w:ilvl w:val="0"/>
          <w:numId w:val="24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A55280" w:rsidRPr="00C351F5" w:rsidRDefault="00A14614" w:rsidP="00A55280">
      <w:pPr>
        <w:numPr>
          <w:ilvl w:val="0"/>
          <w:numId w:val="24"/>
        </w:numPr>
        <w:ind w:left="0" w:firstLine="142"/>
      </w:pPr>
      <w:hyperlink r:id="rId17" w:history="1">
        <w:r w:rsidR="00A55280" w:rsidRPr="00CA7EF5">
          <w:rPr>
            <w:rStyle w:val="af2"/>
          </w:rPr>
          <w:t>www.gumer.info</w:t>
        </w:r>
      </w:hyperlink>
      <w:r w:rsidR="00A55280">
        <w:t xml:space="preserve"> </w:t>
      </w:r>
      <w:r w:rsidR="00A55280" w:rsidRPr="00C351F5">
        <w:t xml:space="preserve"> – библиотека Гумер</w:t>
      </w:r>
    </w:p>
    <w:p w:rsidR="00A55280" w:rsidRPr="0080094D" w:rsidRDefault="00A14614" w:rsidP="00A55280">
      <w:pPr>
        <w:numPr>
          <w:ilvl w:val="0"/>
          <w:numId w:val="24"/>
        </w:numPr>
        <w:ind w:left="0" w:firstLine="142"/>
      </w:pPr>
      <w:hyperlink r:id="rId18" w:history="1">
        <w:r w:rsidR="00A55280" w:rsidRPr="00CA7EF5">
          <w:rPr>
            <w:rStyle w:val="af2"/>
          </w:rPr>
          <w:t>http://cyberleninka.ru</w:t>
        </w:r>
      </w:hyperlink>
      <w:r w:rsidR="00A55280">
        <w:t xml:space="preserve"> </w:t>
      </w:r>
      <w:r w:rsidR="00A55280" w:rsidRPr="0080094D">
        <w:t xml:space="preserve"> – Научная электронная библиотека «Киберленинка»</w:t>
      </w:r>
    </w:p>
    <w:p w:rsidR="00A55280" w:rsidRDefault="00A14614" w:rsidP="00A55280">
      <w:pPr>
        <w:numPr>
          <w:ilvl w:val="0"/>
          <w:numId w:val="24"/>
        </w:numPr>
        <w:ind w:left="0" w:firstLine="142"/>
      </w:pPr>
      <w:hyperlink r:id="rId19" w:history="1">
        <w:r w:rsidR="00A55280" w:rsidRPr="00CA7EF5">
          <w:rPr>
            <w:rStyle w:val="af2"/>
          </w:rPr>
          <w:t>http://iph.ras.ru</w:t>
        </w:r>
      </w:hyperlink>
      <w:r w:rsidR="00A55280">
        <w:t xml:space="preserve"> </w:t>
      </w:r>
      <w:r w:rsidR="00A55280" w:rsidRPr="00C351F5">
        <w:t xml:space="preserve"> - Философский журнал Института Философии РАН </w:t>
      </w:r>
    </w:p>
    <w:p w:rsidR="00A55280" w:rsidRPr="006456EC" w:rsidRDefault="00A55280" w:rsidP="00A55280">
      <w:pPr>
        <w:numPr>
          <w:ilvl w:val="0"/>
          <w:numId w:val="24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20" w:history="1">
        <w:r w:rsidRPr="006456EC">
          <w:rPr>
            <w:rStyle w:val="af2"/>
          </w:rPr>
          <w:t>http://biblioclub.ru</w:t>
        </w:r>
      </w:hyperlink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F74FD4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F74FD4" w:rsidRPr="0009642A" w:rsidRDefault="00F74FD4" w:rsidP="00F74FD4">
      <w:pPr>
        <w:ind w:firstLine="426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F74FD4" w:rsidRPr="00FD037B" w:rsidRDefault="00F74FD4" w:rsidP="00F74FD4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lastRenderedPageBreak/>
        <w:t>Подготовка к лекционным занятиям</w:t>
      </w:r>
    </w:p>
    <w:p w:rsidR="00F74FD4" w:rsidRPr="0009642A" w:rsidRDefault="00F74FD4" w:rsidP="00F74F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F74FD4" w:rsidRPr="004774A5" w:rsidRDefault="00F74FD4" w:rsidP="00F74FD4">
      <w:pPr>
        <w:autoSpaceDE w:val="0"/>
        <w:autoSpaceDN w:val="0"/>
        <w:adjustRightInd w:val="0"/>
        <w:ind w:firstLine="360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F74FD4" w:rsidRPr="004774A5" w:rsidRDefault="00F74FD4" w:rsidP="00F74FD4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F74FD4" w:rsidRPr="004774A5" w:rsidRDefault="00F74FD4" w:rsidP="00F74FD4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F74FD4" w:rsidRPr="00F7701F" w:rsidRDefault="00F74FD4" w:rsidP="00F74FD4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F74FD4" w:rsidRPr="004774A5" w:rsidRDefault="00F74FD4" w:rsidP="00F74FD4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F74FD4" w:rsidRPr="004774A5" w:rsidRDefault="00F74FD4" w:rsidP="00F74FD4">
      <w:pPr>
        <w:autoSpaceDE w:val="0"/>
        <w:autoSpaceDN w:val="0"/>
        <w:adjustRightInd w:val="0"/>
        <w:ind w:firstLine="360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F74FD4" w:rsidRPr="004774A5" w:rsidRDefault="00F74FD4" w:rsidP="00F74FD4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F74FD4" w:rsidRPr="004774A5" w:rsidRDefault="00F74FD4" w:rsidP="00F74FD4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F74FD4" w:rsidRPr="004774A5" w:rsidRDefault="00F74FD4" w:rsidP="00F74FD4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F74FD4" w:rsidRPr="004774A5" w:rsidRDefault="00F74FD4" w:rsidP="00F74FD4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F74FD4" w:rsidRPr="0009642A" w:rsidRDefault="00F74FD4" w:rsidP="00F74FD4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F74FD4" w:rsidRPr="00FD037B" w:rsidRDefault="00F74FD4" w:rsidP="00F74FD4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F74FD4" w:rsidRPr="0009642A" w:rsidRDefault="00F74FD4" w:rsidP="00F74F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F74FD4" w:rsidRPr="0009642A" w:rsidRDefault="00F74FD4" w:rsidP="00F74F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F74FD4" w:rsidRPr="0009642A" w:rsidRDefault="00F74FD4" w:rsidP="00F74F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  <w:r w:rsidRPr="0009642A">
        <w:rPr>
          <w:rFonts w:eastAsia="TimesNewRoman"/>
        </w:rPr>
        <w:t xml:space="preserve"> </w:t>
      </w:r>
    </w:p>
    <w:p w:rsidR="00F74FD4" w:rsidRPr="0009642A" w:rsidRDefault="00F74FD4" w:rsidP="00F74F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F74FD4" w:rsidRPr="0009642A" w:rsidRDefault="00F74FD4" w:rsidP="00F74FD4">
      <w:pPr>
        <w:autoSpaceDE w:val="0"/>
        <w:autoSpaceDN w:val="0"/>
        <w:adjustRightInd w:val="0"/>
        <w:ind w:firstLine="360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F74FD4" w:rsidRPr="0009642A" w:rsidRDefault="00F74FD4" w:rsidP="00F74FD4">
      <w:pPr>
        <w:pStyle w:val="ad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</w:pPr>
      <w:r w:rsidRPr="0009642A">
        <w:t xml:space="preserve">уделять внимание разбору теоретических задач, </w:t>
      </w:r>
      <w:r>
        <w:t>обсуждаемых на лекциях</w:t>
      </w:r>
      <w:r w:rsidRPr="0009642A">
        <w:t>;</w:t>
      </w:r>
    </w:p>
    <w:p w:rsidR="00F74FD4" w:rsidRPr="0009642A" w:rsidRDefault="00F74FD4" w:rsidP="00F74FD4">
      <w:pPr>
        <w:pStyle w:val="ad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</w:pPr>
      <w:r>
        <w:t>у</w:t>
      </w:r>
      <w:r w:rsidRPr="0009642A">
        <w:t xml:space="preserve">делять внимание краткому повторению теоретического материала, который используется при </w:t>
      </w:r>
      <w:r>
        <w:t>выполнении практических заданий</w:t>
      </w:r>
      <w:r w:rsidRPr="0009642A">
        <w:t>;</w:t>
      </w:r>
    </w:p>
    <w:p w:rsidR="00F74FD4" w:rsidRPr="0009642A" w:rsidRDefault="00F74FD4" w:rsidP="00F74FD4">
      <w:pPr>
        <w:pStyle w:val="ad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</w:pPr>
      <w:r w:rsidRPr="0009642A">
        <w:t>осуществлять регулярную сверку домашних заданий;</w:t>
      </w:r>
    </w:p>
    <w:p w:rsidR="00F74FD4" w:rsidRPr="0009642A" w:rsidRDefault="00F74FD4" w:rsidP="00F74FD4">
      <w:pPr>
        <w:pStyle w:val="ad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</w:pPr>
      <w:r>
        <w:t>с</w:t>
      </w:r>
      <w:r w:rsidRPr="0009642A">
        <w:t>тавить проблемные вопросы, по возможности использовать примеры и задачи с практическим содержанием;</w:t>
      </w:r>
    </w:p>
    <w:p w:rsidR="00F74FD4" w:rsidRPr="0009642A" w:rsidRDefault="00F74FD4" w:rsidP="00F74FD4">
      <w:pPr>
        <w:pStyle w:val="ad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</w:pPr>
      <w:r w:rsidRPr="0009642A">
        <w:t>включаться в используемые при проведении практических занятий активные и интерактивные методы обучения;</w:t>
      </w:r>
    </w:p>
    <w:p w:rsidR="00F74FD4" w:rsidRPr="0009642A" w:rsidRDefault="00F74FD4" w:rsidP="00F74FD4">
      <w:pPr>
        <w:pStyle w:val="ad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</w:pPr>
      <w:r w:rsidRPr="0009642A">
        <w:t xml:space="preserve">развивать </w:t>
      </w:r>
      <w:r>
        <w:t xml:space="preserve">предметную </w:t>
      </w:r>
      <w:r w:rsidRPr="0009642A">
        <w:t>интуицию.</w:t>
      </w:r>
    </w:p>
    <w:p w:rsidR="00F74FD4" w:rsidRPr="0009642A" w:rsidRDefault="00F74FD4" w:rsidP="00F74FD4">
      <w:pPr>
        <w:autoSpaceDE w:val="0"/>
        <w:autoSpaceDN w:val="0"/>
        <w:adjustRightInd w:val="0"/>
        <w:ind w:firstLine="360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F74FD4" w:rsidRPr="0009642A" w:rsidRDefault="00F74FD4" w:rsidP="00F74F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F74FD4" w:rsidRPr="0009642A" w:rsidRDefault="00F74FD4" w:rsidP="00F74F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lastRenderedPageBreak/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F74FD4" w:rsidRPr="0009642A" w:rsidRDefault="00F74FD4" w:rsidP="00F74F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F74FD4" w:rsidRPr="0009642A" w:rsidRDefault="00F74FD4" w:rsidP="00F74F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F74FD4" w:rsidRPr="0009642A" w:rsidRDefault="00F74FD4" w:rsidP="00F74F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F74FD4" w:rsidRPr="00FD037B" w:rsidRDefault="00F74FD4" w:rsidP="00F74FD4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F74FD4" w:rsidRPr="0009642A" w:rsidRDefault="00F74FD4" w:rsidP="00F74F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F74FD4" w:rsidRPr="0009642A" w:rsidRDefault="00F74FD4" w:rsidP="00F74F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F74FD4" w:rsidRPr="0009642A" w:rsidRDefault="00F74FD4" w:rsidP="00F74FD4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F74FD4" w:rsidRPr="0009642A" w:rsidRDefault="00F74FD4" w:rsidP="00F74FD4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F74FD4" w:rsidRDefault="00F74FD4" w:rsidP="00F74FD4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F74FD4" w:rsidRPr="0009642A" w:rsidRDefault="00F74FD4" w:rsidP="00F74F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F74FD4" w:rsidRPr="00DC56F2" w:rsidRDefault="00F74FD4" w:rsidP="00F74FD4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F74FD4" w:rsidRPr="0009642A" w:rsidRDefault="00F74FD4" w:rsidP="00F74FD4">
      <w:pPr>
        <w:ind w:firstLine="360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F74FD4" w:rsidRPr="00F74FD4" w:rsidRDefault="00F74FD4" w:rsidP="00D30DD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DD7" w:rsidRDefault="00D30DD7" w:rsidP="00D30DD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10. ИНФОРМАЦИОННЫЕ ТЕХНОЛОГИИ, ИСПОЛЬЗУЕМЫЕ ПРИ ОСУЩЕСТВЛЕНИИ ОБРАЗОВАТЕЛЬНОГО ПРОЦЕССА ПО ДИСЦИПЛИНЕ</w:t>
      </w:r>
    </w:p>
    <w:p w:rsidR="00D30DD7" w:rsidRPr="00317CC4" w:rsidRDefault="00D30DD7" w:rsidP="00D30DD7">
      <w:pPr>
        <w:ind w:firstLine="709"/>
        <w:jc w:val="both"/>
      </w:pPr>
      <w:r w:rsidRPr="00317CC4">
        <w:t>Обучение по дисциплине ведется с применением традиционных и современных (инновационных) образовательных технологий: на основе потоково-группового метода широко используются информационно-телекоммуникационные технологии (аудиторные и внеаудиторные (для контрол</w:t>
      </w:r>
      <w:r>
        <w:t>я и самостоятельной работы)).</w:t>
      </w:r>
    </w:p>
    <w:p w:rsidR="00D30DD7" w:rsidRDefault="00D30DD7" w:rsidP="00D30DD7">
      <w:pPr>
        <w:ind w:firstLine="567"/>
        <w:jc w:val="both"/>
        <w:rPr>
          <w:spacing w:val="-4"/>
        </w:rPr>
      </w:pPr>
      <w:r w:rsidRPr="00317CC4">
        <w:t xml:space="preserve">При осуществлении образовательного процесса по дисциплине используются следующие информационно-телекоммуникационные технологии: сбор, хранение, систематизация и выдача учебной и научной информации; обработка текстовой, графической и эмпирической информации; подготовка, конструирование и презентация итогов исследовательской и аналитической деятельности; самостоятельный поиск дополнительного учебного и научного материала, с использованием поисковых систем и сайтов сети Интернет, электронных энциклопедий и баз данных; использование электронной почты преподавателей и обучающихся для рассылки, переписки и обсуждения возникших учебных проблем; </w:t>
      </w:r>
      <w:r w:rsidRPr="00317CC4">
        <w:rPr>
          <w:spacing w:val="-4"/>
        </w:rPr>
        <w:t xml:space="preserve">использование компьютерной техники для демонстрации слайдов с помощью программного приложения </w:t>
      </w:r>
      <w:r w:rsidRPr="00317CC4">
        <w:rPr>
          <w:spacing w:val="-4"/>
          <w:lang w:val="en-US"/>
        </w:rPr>
        <w:t>Microsoft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Power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Point</w:t>
      </w:r>
      <w:r w:rsidRPr="00317CC4">
        <w:rPr>
          <w:spacing w:val="-4"/>
        </w:rPr>
        <w:t xml:space="preserve"> преподавателем при проведении аудиторных занятий </w:t>
      </w:r>
      <w:r>
        <w:rPr>
          <w:spacing w:val="-4"/>
        </w:rPr>
        <w:t xml:space="preserve">или </w:t>
      </w:r>
      <w:r w:rsidRPr="00317CC4">
        <w:rPr>
          <w:spacing w:val="-4"/>
        </w:rPr>
        <w:t xml:space="preserve">при представлении презентаций по соответствующим темам и </w:t>
      </w:r>
      <w:r w:rsidR="002670DA">
        <w:rPr>
          <w:spacing w:val="-4"/>
        </w:rPr>
        <w:t>занятиям</w:t>
      </w:r>
      <w:r w:rsidRPr="00317CC4">
        <w:rPr>
          <w:spacing w:val="-4"/>
        </w:rPr>
        <w:t>,  подготовленных в часы самостоятельной работы.</w:t>
      </w:r>
    </w:p>
    <w:p w:rsidR="00D30DD7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:rsidR="00D30DD7" w:rsidRPr="00E5098F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D30DD7" w:rsidRDefault="00D30DD7" w:rsidP="00D30DD7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Pr="00291E74">
        <w:t xml:space="preserve"> </w:t>
      </w:r>
      <w:r w:rsidRPr="00291E74">
        <w:rPr>
          <w:lang w:val="en-US"/>
        </w:rPr>
        <w:t>Word</w:t>
      </w:r>
      <w:r w:rsidRPr="00291E74">
        <w:t>;</w:t>
      </w:r>
      <w:r>
        <w:t xml:space="preserve"> </w:t>
      </w:r>
      <w:r w:rsidRPr="00291E74">
        <w:rPr>
          <w:lang w:val="en-US"/>
        </w:rPr>
        <w:t>Microsoft</w:t>
      </w:r>
      <w:r w:rsidRPr="00291E74">
        <w:t xml:space="preserve"> </w:t>
      </w:r>
      <w:r w:rsidRPr="00291E74">
        <w:rPr>
          <w:lang w:val="en-US"/>
        </w:rPr>
        <w:t>Power</w:t>
      </w:r>
      <w:r>
        <w:t xml:space="preserve"> </w:t>
      </w:r>
      <w:r w:rsidRPr="00291E74">
        <w:rPr>
          <w:lang w:val="en-US"/>
        </w:rPr>
        <w:t>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  <w:r w:rsidRPr="00317CC4">
        <w:t xml:space="preserve"> </w:t>
      </w:r>
    </w:p>
    <w:p w:rsidR="00D30DD7" w:rsidRDefault="00D30DD7" w:rsidP="00D30DD7">
      <w:pPr>
        <w:pStyle w:val="ad"/>
        <w:spacing w:line="360" w:lineRule="auto"/>
        <w:ind w:left="0"/>
        <w:contextualSpacing/>
        <w:jc w:val="both"/>
        <w:rPr>
          <w:rFonts w:ascii="Times New Roman" w:hAnsi="Times New Roman"/>
          <w:b/>
          <w:color w:val="000000"/>
        </w:rPr>
      </w:pPr>
    </w:p>
    <w:p w:rsidR="00F07D83" w:rsidRPr="00F07D83" w:rsidRDefault="00F07D83" w:rsidP="00F07D83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F07D83">
        <w:rPr>
          <w:rFonts w:ascii="Times New Roman" w:hAnsi="Times New Roman" w:cs="Times New Roman"/>
          <w:b/>
          <w:color w:val="000000"/>
          <w:sz w:val="24"/>
        </w:rPr>
        <w:t>Информационно-справочные системы (при необходимости)</w:t>
      </w:r>
    </w:p>
    <w:p w:rsidR="00F07D83" w:rsidRPr="00F07D83" w:rsidRDefault="00F07D83" w:rsidP="00F07D83">
      <w:pPr>
        <w:spacing w:after="240"/>
        <w:ind w:firstLine="567"/>
        <w:jc w:val="both"/>
      </w:pPr>
      <w:r w:rsidRPr="00F07D83">
        <w:rPr>
          <w:color w:val="000000"/>
        </w:rPr>
        <w:t>При осуществлении образовательного процесса по дисциплине может быть использован</w:t>
      </w:r>
      <w:r w:rsidR="00F74FD4">
        <w:rPr>
          <w:color w:val="000000"/>
        </w:rPr>
        <w:t>а информационно-правовая</w:t>
      </w:r>
      <w:r w:rsidRPr="00F07D83">
        <w:rPr>
          <w:color w:val="000000"/>
        </w:rPr>
        <w:t xml:space="preserve"> </w:t>
      </w:r>
      <w:r w:rsidR="00F74FD4">
        <w:rPr>
          <w:color w:val="000000"/>
        </w:rPr>
        <w:t>система</w:t>
      </w:r>
      <w:r w:rsidRPr="00F07D83">
        <w:rPr>
          <w:color w:val="000000"/>
        </w:rPr>
        <w:t xml:space="preserve"> «Гарант» </w:t>
      </w:r>
      <w:r>
        <w:t xml:space="preserve">-  </w:t>
      </w:r>
      <w:hyperlink r:id="rId21" w:tgtFrame="_blank" w:tooltip="http://www.garant.ru/" w:history="1">
        <w:r w:rsidRPr="00247B03">
          <w:rPr>
            <w:rStyle w:val="af2"/>
          </w:rPr>
          <w:t>http://www.garant.ru/</w:t>
        </w:r>
      </w:hyperlink>
    </w:p>
    <w:p w:rsidR="00F07D83" w:rsidRPr="00F07D83" w:rsidRDefault="00F07D83" w:rsidP="00F07D83">
      <w:pPr>
        <w:numPr>
          <w:ilvl w:val="0"/>
          <w:numId w:val="15"/>
        </w:numPr>
        <w:spacing w:line="360" w:lineRule="auto"/>
        <w:ind w:left="0" w:firstLine="0"/>
        <w:rPr>
          <w:b/>
          <w:bCs/>
          <w:color w:val="000000"/>
        </w:rPr>
      </w:pPr>
      <w:r w:rsidRPr="00F07D83">
        <w:rPr>
          <w:b/>
          <w:bCs/>
          <w:color w:val="000000"/>
        </w:rPr>
        <w:t>МАТЕРИАЛЬНО-ТЕХНИЧЕСКОЕ ОБЕСПЕЧЕНИЕ ДИСЦИПЛИНЫ</w:t>
      </w:r>
    </w:p>
    <w:p w:rsidR="00F07D83" w:rsidRPr="00F07D83" w:rsidRDefault="00F07D83" w:rsidP="00F07D83">
      <w:pPr>
        <w:ind w:firstLine="567"/>
        <w:jc w:val="both"/>
        <w:rPr>
          <w:bCs/>
          <w:color w:val="000000"/>
        </w:rPr>
      </w:pPr>
      <w:r w:rsidRPr="00F07D83">
        <w:rPr>
          <w:bCs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A55280">
        <w:rPr>
          <w:bCs/>
          <w:color w:val="000000"/>
        </w:rPr>
        <w:t>.</w:t>
      </w:r>
    </w:p>
    <w:p w:rsidR="00E5098F" w:rsidRPr="00F07D83" w:rsidRDefault="00F07D83" w:rsidP="00F74FD4">
      <w:pPr>
        <w:ind w:firstLine="567"/>
        <w:jc w:val="both"/>
        <w:rPr>
          <w:bCs/>
          <w:color w:val="000000"/>
        </w:rPr>
      </w:pPr>
      <w:r w:rsidRPr="00F07D83">
        <w:rPr>
          <w:bCs/>
          <w:color w:val="000000"/>
        </w:rPr>
        <w:t>Перечень материально-технического обеспечения, необходимого для проведения практических занятий:</w:t>
      </w:r>
      <w:r w:rsidR="00F74FD4" w:rsidRPr="00F74FD4">
        <w:rPr>
          <w:bCs/>
        </w:rPr>
        <w:t xml:space="preserve"> </w:t>
      </w:r>
      <w:r w:rsidR="00F74FD4" w:rsidRPr="008F280E">
        <w:rPr>
          <w:bCs/>
        </w:rPr>
        <w:t>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</w:t>
      </w:r>
    </w:p>
    <w:sectPr w:rsidR="00E5098F" w:rsidRPr="00F07D83" w:rsidSect="00A55280">
      <w:headerReference w:type="default" r:id="rId22"/>
      <w:footerReference w:type="default" r:id="rId23"/>
      <w:headerReference w:type="firs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614" w:rsidRDefault="00A14614">
      <w:r>
        <w:separator/>
      </w:r>
    </w:p>
  </w:endnote>
  <w:endnote w:type="continuationSeparator" w:id="0">
    <w:p w:rsidR="00A14614" w:rsidRDefault="00A1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728" w:rsidRPr="007661DA" w:rsidRDefault="00381728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4C34C0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381728" w:rsidRDefault="003817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614" w:rsidRDefault="00A14614">
      <w:r>
        <w:separator/>
      </w:r>
    </w:p>
  </w:footnote>
  <w:footnote w:type="continuationSeparator" w:id="0">
    <w:p w:rsidR="00A14614" w:rsidRDefault="00A14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728" w:rsidRDefault="00381728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381728" w:rsidRPr="00FB55A3" w:rsidTr="00D30DD7">
      <w:trPr>
        <w:trHeight w:val="1402"/>
      </w:trPr>
      <w:tc>
        <w:tcPr>
          <w:tcW w:w="2160" w:type="dxa"/>
          <w:vAlign w:val="center"/>
        </w:tcPr>
        <w:p w:rsidR="00381728" w:rsidRDefault="00A14614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381728" w:rsidRDefault="00381728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381728" w:rsidRPr="007661DA" w:rsidRDefault="00381728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381728" w:rsidRDefault="00381728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381728" w:rsidRDefault="00381728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381728" w:rsidRDefault="00381728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A55280" w:rsidRPr="00FB55A3" w:rsidTr="00AF09C8">
      <w:trPr>
        <w:trHeight w:val="1402"/>
      </w:trPr>
      <w:tc>
        <w:tcPr>
          <w:tcW w:w="2160" w:type="dxa"/>
          <w:vAlign w:val="center"/>
        </w:tcPr>
        <w:p w:rsidR="00A55280" w:rsidRDefault="00A14614" w:rsidP="00A55280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A55280" w:rsidRDefault="00A55280" w:rsidP="00A55280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A55280" w:rsidRPr="007661DA" w:rsidRDefault="00A55280" w:rsidP="00A55280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A55280" w:rsidRDefault="00A55280" w:rsidP="00A55280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A55280" w:rsidRDefault="00A55280" w:rsidP="00A55280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A55280" w:rsidRDefault="00A552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0AB9"/>
    <w:multiLevelType w:val="hybridMultilevel"/>
    <w:tmpl w:val="FF949FB6"/>
    <w:lvl w:ilvl="0" w:tplc="2DC8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71696"/>
    <w:multiLevelType w:val="hybridMultilevel"/>
    <w:tmpl w:val="FBC2F192"/>
    <w:lvl w:ilvl="0" w:tplc="5B30B1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4E47C4"/>
    <w:multiLevelType w:val="hybridMultilevel"/>
    <w:tmpl w:val="BA2A4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E3401"/>
    <w:multiLevelType w:val="hybridMultilevel"/>
    <w:tmpl w:val="712AE78A"/>
    <w:lvl w:ilvl="0" w:tplc="51FCB778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90426"/>
    <w:multiLevelType w:val="hybridMultilevel"/>
    <w:tmpl w:val="DDE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B75ED"/>
    <w:multiLevelType w:val="hybridMultilevel"/>
    <w:tmpl w:val="C02CEB36"/>
    <w:lvl w:ilvl="0" w:tplc="BB5A0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B7019"/>
    <w:multiLevelType w:val="hybridMultilevel"/>
    <w:tmpl w:val="492A6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0"/>
  </w:num>
  <w:num w:numId="3">
    <w:abstractNumId w:val="21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3"/>
  </w:num>
  <w:num w:numId="7">
    <w:abstractNumId w:val="0"/>
  </w:num>
  <w:num w:numId="8">
    <w:abstractNumId w:val="11"/>
  </w:num>
  <w:num w:numId="9">
    <w:abstractNumId w:val="7"/>
  </w:num>
  <w:num w:numId="10">
    <w:abstractNumId w:val="8"/>
  </w:num>
  <w:num w:numId="11">
    <w:abstractNumId w:val="15"/>
  </w:num>
  <w:num w:numId="12">
    <w:abstractNumId w:val="4"/>
  </w:num>
  <w:num w:numId="13">
    <w:abstractNumId w:val="6"/>
  </w:num>
  <w:num w:numId="14">
    <w:abstractNumId w:val="13"/>
  </w:num>
  <w:num w:numId="15">
    <w:abstractNumId w:val="1"/>
  </w:num>
  <w:num w:numId="16">
    <w:abstractNumId w:val="14"/>
  </w:num>
  <w:num w:numId="17">
    <w:abstractNumId w:val="17"/>
  </w:num>
  <w:num w:numId="18">
    <w:abstractNumId w:val="10"/>
  </w:num>
  <w:num w:numId="19">
    <w:abstractNumId w:val="16"/>
  </w:num>
  <w:num w:numId="20">
    <w:abstractNumId w:val="2"/>
  </w:num>
  <w:num w:numId="21">
    <w:abstractNumId w:val="5"/>
  </w:num>
  <w:num w:numId="22">
    <w:abstractNumId w:val="18"/>
  </w:num>
  <w:num w:numId="23">
    <w:abstractNumId w:val="3"/>
  </w:num>
  <w:num w:numId="24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1728"/>
    <w:rsid w:val="003827B7"/>
    <w:rsid w:val="00382A8C"/>
    <w:rsid w:val="00384D63"/>
    <w:rsid w:val="00385644"/>
    <w:rsid w:val="00385E56"/>
    <w:rsid w:val="0038614C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4C0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44C8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4AA"/>
    <w:rsid w:val="00605F21"/>
    <w:rsid w:val="00610F35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871B5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4614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55280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5A2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342B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07D83"/>
    <w:rsid w:val="00F11992"/>
    <w:rsid w:val="00F14C84"/>
    <w:rsid w:val="00F15CD1"/>
    <w:rsid w:val="00F20DC6"/>
    <w:rsid w:val="00F22730"/>
    <w:rsid w:val="00F23AC2"/>
    <w:rsid w:val="00F2680B"/>
    <w:rsid w:val="00F30016"/>
    <w:rsid w:val="00F301B2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4FD4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4575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6FEB47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locked/>
    <w:rsid w:val="00CE55A2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9"/>
    <w:rsid w:val="00CE55A2"/>
    <w:rPr>
      <w:rFonts w:ascii="Cambria" w:hAnsi="Cambria" w:cs="Cambria"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cyberleninka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arant.ru/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gumer.inf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library.ru/defaultx.asp" TargetMode="External"/><Relationship Id="rId20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igumo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iph.ra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edu.ru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1</Pages>
  <Words>5274</Words>
  <Characters>30064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Илья Москалев</cp:lastModifiedBy>
  <cp:revision>80</cp:revision>
  <cp:lastPrinted>2019-01-27T13:32:00Z</cp:lastPrinted>
  <dcterms:created xsi:type="dcterms:W3CDTF">2016-03-21T11:43:00Z</dcterms:created>
  <dcterms:modified xsi:type="dcterms:W3CDTF">2019-02-08T09:14:00Z</dcterms:modified>
</cp:coreProperties>
</file>