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DA10A6" w:rsidRPr="00B50F78" w:rsidTr="00DE47AC">
        <w:trPr>
          <w:trHeight w:val="11619"/>
        </w:trPr>
        <w:tc>
          <w:tcPr>
            <w:tcW w:w="9412" w:type="dxa"/>
          </w:tcPr>
          <w:p w:rsidR="00DA10A6" w:rsidRPr="00470D55" w:rsidRDefault="00DA10A6" w:rsidP="00593C0C">
            <w:pPr>
              <w:suppressAutoHyphens/>
              <w:autoSpaceDE w:val="0"/>
              <w:autoSpaceDN w:val="0"/>
              <w:adjustRightInd w:val="0"/>
              <w:jc w:val="both"/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Default="00DA10A6" w:rsidP="007661DA">
            <w:pPr>
              <w:ind w:left="3541" w:firstLine="1810"/>
            </w:pPr>
            <w:r>
              <w:t>УТВЕРЖДАЮ</w:t>
            </w:r>
          </w:p>
          <w:p w:rsidR="00DA10A6" w:rsidRDefault="00DA10A6" w:rsidP="007661DA">
            <w:pPr>
              <w:ind w:left="3541" w:firstLine="1810"/>
            </w:pPr>
            <w:r>
              <w:t>Проректор</w:t>
            </w:r>
          </w:p>
          <w:p w:rsidR="00DA10A6" w:rsidRDefault="00DA10A6" w:rsidP="007661DA">
            <w:pPr>
              <w:ind w:left="3541" w:firstLine="1810"/>
            </w:pPr>
            <w:r>
              <w:t xml:space="preserve">по учебной </w:t>
            </w:r>
            <w:r w:rsidR="007661DA">
              <w:t xml:space="preserve">и воспитательной </w:t>
            </w:r>
            <w:r>
              <w:t>работе</w:t>
            </w:r>
          </w:p>
          <w:p w:rsidR="007661DA" w:rsidRDefault="007661DA" w:rsidP="007661DA">
            <w:pPr>
              <w:ind w:left="3541" w:firstLine="1810"/>
            </w:pPr>
          </w:p>
          <w:p w:rsidR="00DA10A6" w:rsidRDefault="00DA10A6" w:rsidP="007661DA">
            <w:pPr>
              <w:ind w:left="3541" w:firstLine="1810"/>
            </w:pPr>
            <w:r>
              <w:t>д.фил.н., профессор</w:t>
            </w:r>
          </w:p>
          <w:p w:rsidR="00DA10A6" w:rsidRDefault="00DA10A6" w:rsidP="007661DA">
            <w:pPr>
              <w:ind w:left="3541" w:firstLine="1810"/>
            </w:pPr>
            <w:r>
              <w:t>________________ Т.В. Мальцева</w:t>
            </w:r>
          </w:p>
          <w:p w:rsidR="00DA10A6" w:rsidRPr="009849CB" w:rsidRDefault="00DA10A6" w:rsidP="007661DA">
            <w:pPr>
              <w:ind w:left="3541" w:firstLine="1810"/>
            </w:pPr>
            <w:r>
              <w:t>«____» ____________20___ г.</w:t>
            </w: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Pr="00470D55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7E6FA5" w:rsidRDefault="00DA10A6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E6FA5">
              <w:rPr>
                <w:bCs/>
              </w:rPr>
              <w:t xml:space="preserve">РАБОЧАЯ ПРОГРАММА </w:t>
            </w:r>
          </w:p>
          <w:p w:rsidR="007E6FA5" w:rsidRPr="007E6FA5" w:rsidRDefault="007E6FA5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DA10A6" w:rsidRDefault="00DD5368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E6FA5">
              <w:rPr>
                <w:bCs/>
              </w:rPr>
              <w:t>дисциплины</w:t>
            </w:r>
            <w:r w:rsidR="00DA10A6" w:rsidRPr="007E6FA5">
              <w:rPr>
                <w:bCs/>
              </w:rPr>
              <w:t xml:space="preserve"> </w:t>
            </w:r>
          </w:p>
          <w:p w:rsidR="007675F2" w:rsidRPr="007E6FA5" w:rsidRDefault="007675F2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DA10A6" w:rsidRPr="00DE47AC" w:rsidRDefault="007675F2" w:rsidP="00407CC6">
            <w:pPr>
              <w:jc w:val="center"/>
              <w:rPr>
                <w:b/>
                <w:szCs w:val="28"/>
              </w:rPr>
            </w:pPr>
            <w:r w:rsidRPr="00DE47AC">
              <w:rPr>
                <w:b/>
                <w:szCs w:val="28"/>
              </w:rPr>
              <w:t>М1.В.ДВ.05.01 ОБРАЗ ГОРОДА В МИРОВОЙ ЛИТЕРАТУРЕ</w:t>
            </w:r>
          </w:p>
          <w:p w:rsidR="00DA10A6" w:rsidRPr="007675F2" w:rsidRDefault="00DA10A6" w:rsidP="00407CC6">
            <w:pPr>
              <w:tabs>
                <w:tab w:val="right" w:leader="underscore" w:pos="8505"/>
              </w:tabs>
              <w:rPr>
                <w:b/>
                <w:sz w:val="28"/>
                <w:szCs w:val="28"/>
              </w:rPr>
            </w:pPr>
          </w:p>
          <w:p w:rsidR="007E6FA5" w:rsidRPr="007675F2" w:rsidRDefault="007E6FA5" w:rsidP="00407CC6">
            <w:pPr>
              <w:tabs>
                <w:tab w:val="right" w:leader="underscore" w:pos="8505"/>
              </w:tabs>
            </w:pPr>
          </w:p>
          <w:p w:rsidR="007675F2" w:rsidRPr="007675F2" w:rsidRDefault="007675F2" w:rsidP="007675F2">
            <w:pPr>
              <w:ind w:left="1152"/>
              <w:jc w:val="center"/>
              <w:rPr>
                <w:b/>
                <w:bCs/>
              </w:rPr>
            </w:pPr>
            <w:r w:rsidRPr="007675F2">
              <w:rPr>
                <w:bCs/>
              </w:rPr>
              <w:t xml:space="preserve">Направление подготовки </w:t>
            </w:r>
            <w:r w:rsidRPr="007675F2">
              <w:rPr>
                <w:b/>
                <w:bCs/>
              </w:rPr>
              <w:t>51.04.01 – Культурология</w:t>
            </w:r>
          </w:p>
          <w:p w:rsidR="007675F2" w:rsidRPr="007675F2" w:rsidRDefault="007675F2" w:rsidP="007675F2">
            <w:pPr>
              <w:ind w:left="1152"/>
              <w:jc w:val="both"/>
              <w:rPr>
                <w:b/>
              </w:rPr>
            </w:pPr>
          </w:p>
          <w:p w:rsidR="00DE47AC" w:rsidRPr="00C234CC" w:rsidRDefault="00DE47AC" w:rsidP="00DE47AC">
            <w:pPr>
              <w:ind w:left="1152"/>
              <w:jc w:val="center"/>
              <w:rPr>
                <w:b/>
                <w:bCs/>
                <w:i/>
              </w:rPr>
            </w:pPr>
            <w:r w:rsidRPr="00C234CC">
              <w:rPr>
                <w:bCs/>
              </w:rPr>
              <w:t xml:space="preserve">Направленность (профиль) – </w:t>
            </w:r>
            <w:r>
              <w:rPr>
                <w:b/>
                <w:bCs/>
                <w:i/>
              </w:rPr>
              <w:t>«Культура городских и общественных пространств</w:t>
            </w:r>
            <w:r w:rsidRPr="00C234CC">
              <w:rPr>
                <w:b/>
                <w:bCs/>
                <w:i/>
              </w:rPr>
              <w:t>»</w:t>
            </w:r>
          </w:p>
          <w:p w:rsidR="00A304D6" w:rsidRPr="007675F2" w:rsidRDefault="00A304D6" w:rsidP="00A304D6">
            <w:pPr>
              <w:ind w:left="1152"/>
              <w:jc w:val="center"/>
              <w:rPr>
                <w:b/>
                <w:bCs/>
                <w:i/>
              </w:rPr>
            </w:pPr>
          </w:p>
          <w:p w:rsidR="00DA10A6" w:rsidRPr="00470D55" w:rsidRDefault="00DA10A6" w:rsidP="00407CC6">
            <w:pPr>
              <w:rPr>
                <w:b/>
                <w:bCs/>
                <w:i/>
                <w:iCs/>
              </w:rPr>
            </w:pPr>
          </w:p>
          <w:p w:rsidR="00DA10A6" w:rsidRPr="00470D55" w:rsidRDefault="00DA10A6" w:rsidP="00407CC6">
            <w:pPr>
              <w:rPr>
                <w:b/>
                <w:bCs/>
                <w:i/>
                <w:iCs/>
              </w:rPr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7675F2" w:rsidRDefault="007675F2" w:rsidP="00407CC6">
            <w:pPr>
              <w:jc w:val="center"/>
            </w:pPr>
          </w:p>
          <w:p w:rsidR="007675F2" w:rsidRDefault="007675F2" w:rsidP="00407CC6">
            <w:pPr>
              <w:jc w:val="center"/>
            </w:pPr>
          </w:p>
          <w:p w:rsidR="007675F2" w:rsidRDefault="007675F2" w:rsidP="00407CC6">
            <w:pPr>
              <w:jc w:val="center"/>
            </w:pPr>
          </w:p>
          <w:p w:rsidR="00DE47AC" w:rsidRDefault="00DE47AC" w:rsidP="00407CC6">
            <w:pPr>
              <w:jc w:val="center"/>
            </w:pPr>
            <w:bookmarkStart w:id="0" w:name="_GoBack"/>
            <w:bookmarkEnd w:id="0"/>
          </w:p>
          <w:p w:rsidR="00DE47AC" w:rsidRDefault="00DE47AC" w:rsidP="00407CC6">
            <w:pPr>
              <w:jc w:val="center"/>
            </w:pPr>
          </w:p>
          <w:p w:rsidR="00DE47AC" w:rsidRDefault="00DE47AC" w:rsidP="00407CC6">
            <w:pPr>
              <w:jc w:val="center"/>
            </w:pPr>
          </w:p>
          <w:p w:rsidR="001E0B90" w:rsidRDefault="001E0B90" w:rsidP="00407CC6">
            <w:pPr>
              <w:jc w:val="center"/>
            </w:pPr>
          </w:p>
          <w:p w:rsidR="001E0B90" w:rsidRDefault="001E0B90" w:rsidP="00407CC6">
            <w:pPr>
              <w:jc w:val="center"/>
            </w:pPr>
          </w:p>
          <w:p w:rsidR="00DA10A6" w:rsidRPr="00CC104D" w:rsidRDefault="00DA10A6" w:rsidP="00407CC6">
            <w:pPr>
              <w:jc w:val="center"/>
            </w:pPr>
            <w:r>
              <w:t>Санкт-Петербург</w:t>
            </w:r>
          </w:p>
          <w:p w:rsidR="00DA10A6" w:rsidRPr="00242A89" w:rsidRDefault="00DA10A6" w:rsidP="00DE47AC">
            <w:pPr>
              <w:jc w:val="center"/>
            </w:pPr>
            <w:r w:rsidRPr="00CC104D">
              <w:t>20</w:t>
            </w:r>
            <w:r w:rsidR="007675F2">
              <w:t>18</w:t>
            </w:r>
          </w:p>
        </w:tc>
      </w:tr>
    </w:tbl>
    <w:p w:rsidR="004A795F" w:rsidRPr="00C32C26" w:rsidRDefault="00DA10A6" w:rsidP="004A795F">
      <w:pPr>
        <w:pStyle w:val="txt"/>
        <w:spacing w:before="0" w:beforeAutospacing="0" w:after="0" w:afterAutospacing="0"/>
        <w:ind w:right="-6"/>
        <w:jc w:val="center"/>
        <w:rPr>
          <w:b/>
          <w:bCs/>
          <w:sz w:val="28"/>
          <w:szCs w:val="28"/>
        </w:rPr>
      </w:pPr>
      <w:r w:rsidRPr="007F18F6">
        <w:rPr>
          <w:b/>
          <w:bCs/>
        </w:rPr>
        <w:br w:type="page"/>
      </w:r>
      <w:r w:rsidR="004A795F">
        <w:rPr>
          <w:b/>
          <w:bCs/>
          <w:sz w:val="28"/>
          <w:szCs w:val="28"/>
        </w:rPr>
        <w:lastRenderedPageBreak/>
        <w:t xml:space="preserve">Лист согласований </w:t>
      </w:r>
      <w:r w:rsidR="004A795F" w:rsidRPr="00C32C26">
        <w:rPr>
          <w:b/>
          <w:bCs/>
          <w:sz w:val="28"/>
          <w:szCs w:val="28"/>
        </w:rPr>
        <w:t xml:space="preserve">рабочей программы </w:t>
      </w:r>
    </w:p>
    <w:p w:rsidR="00DA10A6" w:rsidRPr="004A795F" w:rsidRDefault="00DA10A6" w:rsidP="000248D3">
      <w:pPr>
        <w:tabs>
          <w:tab w:val="left" w:pos="708"/>
        </w:tabs>
        <w:ind w:left="-142" w:firstLine="142"/>
        <w:jc w:val="center"/>
        <w:rPr>
          <w:i/>
          <w:iCs/>
          <w:sz w:val="28"/>
          <w:szCs w:val="28"/>
        </w:rPr>
      </w:pPr>
    </w:p>
    <w:p w:rsidR="007675F2" w:rsidRPr="00DC7CC0" w:rsidRDefault="007675F2" w:rsidP="007675F2">
      <w:pPr>
        <w:jc w:val="both"/>
      </w:pPr>
      <w:r w:rsidRPr="00DC7CC0">
        <w:t>Рабочая программа дисциплины составлена в соответствии с требованиями:</w:t>
      </w:r>
    </w:p>
    <w:p w:rsidR="007675F2" w:rsidRPr="00DC7CC0" w:rsidRDefault="007675F2" w:rsidP="007675F2">
      <w:pPr>
        <w:jc w:val="both"/>
      </w:pPr>
      <w:r w:rsidRPr="00DC7CC0">
        <w:t>- Федерального государственного образовательного стандарта высшего образования по направлению подготовки Культурология (уровень магистратура), утвержденного приказом Министерства образования и науки от «14» декабря 2015 г. № 1464</w:t>
      </w:r>
    </w:p>
    <w:p w:rsidR="007675F2" w:rsidRPr="00DC7CC0" w:rsidRDefault="007675F2" w:rsidP="007675F2">
      <w:pPr>
        <w:jc w:val="both"/>
      </w:pPr>
      <w:r w:rsidRPr="00DC7CC0">
        <w:t xml:space="preserve">- Приказа Министерства образования и науки от 05.04.2017 N 301 "Об утверждении Порядка организации и осуществления образовательной деятельности по образовательным программам высшего образования - программам бакалавриата, программам специалитета, программам магистратуры" </w:t>
      </w:r>
    </w:p>
    <w:p w:rsidR="007675F2" w:rsidRPr="00DC7CC0" w:rsidRDefault="007675F2" w:rsidP="007675F2">
      <w:pPr>
        <w:pStyle w:val="ab"/>
        <w:spacing w:line="240" w:lineRule="auto"/>
        <w:ind w:firstLine="0"/>
        <w:rPr>
          <w:sz w:val="24"/>
          <w:szCs w:val="24"/>
        </w:rPr>
      </w:pPr>
      <w:r w:rsidRPr="00DC7CC0">
        <w:rPr>
          <w:sz w:val="24"/>
          <w:szCs w:val="24"/>
        </w:rPr>
        <w:t xml:space="preserve">- учебного плана ГАОУ ВО ЛО «Ленинградский государственный университет имени А.С. Пушкина» по направлению </w:t>
      </w:r>
      <w:r w:rsidRPr="00DC7CC0">
        <w:rPr>
          <w:b/>
          <w:bCs/>
          <w:i/>
          <w:sz w:val="24"/>
          <w:szCs w:val="24"/>
        </w:rPr>
        <w:t>51.04.01 Культурология</w:t>
      </w:r>
      <w:r w:rsidR="00DE47AC">
        <w:rPr>
          <w:b/>
          <w:bCs/>
          <w:i/>
          <w:sz w:val="24"/>
          <w:szCs w:val="24"/>
        </w:rPr>
        <w:t>, направленность (профиль) Культура городских и общественных пространств</w:t>
      </w:r>
    </w:p>
    <w:p w:rsidR="007675F2" w:rsidRDefault="007675F2" w:rsidP="007675F2">
      <w:pPr>
        <w:pStyle w:val="ab"/>
        <w:spacing w:line="240" w:lineRule="auto"/>
        <w:ind w:firstLine="0"/>
        <w:rPr>
          <w:sz w:val="24"/>
          <w:szCs w:val="24"/>
        </w:rPr>
      </w:pPr>
    </w:p>
    <w:p w:rsidR="007675F2" w:rsidRDefault="007675F2" w:rsidP="007675F2">
      <w:pPr>
        <w:pStyle w:val="ab"/>
        <w:spacing w:line="240" w:lineRule="auto"/>
        <w:ind w:firstLine="0"/>
        <w:rPr>
          <w:sz w:val="24"/>
          <w:szCs w:val="24"/>
        </w:rPr>
      </w:pPr>
    </w:p>
    <w:p w:rsidR="007675F2" w:rsidRDefault="007675F2" w:rsidP="007675F2">
      <w:pPr>
        <w:pStyle w:val="ab"/>
        <w:spacing w:line="240" w:lineRule="auto"/>
        <w:ind w:firstLine="0"/>
        <w:rPr>
          <w:sz w:val="24"/>
          <w:szCs w:val="24"/>
        </w:rPr>
      </w:pPr>
    </w:p>
    <w:p w:rsidR="007675F2" w:rsidRDefault="007675F2" w:rsidP="007675F2">
      <w:pPr>
        <w:pStyle w:val="ab"/>
        <w:spacing w:line="240" w:lineRule="auto"/>
        <w:ind w:firstLine="0"/>
        <w:rPr>
          <w:sz w:val="24"/>
          <w:szCs w:val="24"/>
        </w:rPr>
      </w:pPr>
    </w:p>
    <w:p w:rsidR="007675F2" w:rsidRPr="009D1A33" w:rsidRDefault="007675F2" w:rsidP="007675F2">
      <w:pPr>
        <w:pStyle w:val="ab"/>
        <w:spacing w:line="240" w:lineRule="auto"/>
        <w:ind w:firstLine="0"/>
        <w:rPr>
          <w:sz w:val="24"/>
          <w:szCs w:val="24"/>
        </w:rPr>
      </w:pPr>
      <w:r w:rsidRPr="0011556B">
        <w:rPr>
          <w:b/>
          <w:bCs/>
          <w:sz w:val="24"/>
          <w:szCs w:val="24"/>
        </w:rPr>
        <w:t>Составитель</w:t>
      </w:r>
      <w:r w:rsidRPr="0063674C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9D1A33">
        <w:rPr>
          <w:sz w:val="24"/>
          <w:szCs w:val="24"/>
        </w:rPr>
        <w:t>д.ф.н., проф. кафедры философии О.Р. Демидова ____________________</w:t>
      </w:r>
    </w:p>
    <w:p w:rsidR="007675F2" w:rsidRPr="006C6B9B" w:rsidRDefault="007675F2" w:rsidP="007675F2">
      <w:pPr>
        <w:pStyle w:val="ab"/>
        <w:spacing w:line="240" w:lineRule="auto"/>
        <w:rPr>
          <w:b/>
          <w:bCs/>
          <w:i/>
          <w:iCs/>
          <w:sz w:val="24"/>
          <w:szCs w:val="24"/>
        </w:rPr>
      </w:pPr>
    </w:p>
    <w:p w:rsidR="00DE47AC" w:rsidRDefault="007675F2" w:rsidP="00DE47AC">
      <w:pPr>
        <w:jc w:val="both"/>
      </w:pPr>
      <w:r w:rsidRPr="0011556B">
        <w:t xml:space="preserve">Рассмотрено на заседании кафедры </w:t>
      </w:r>
      <w:r w:rsidRPr="009D1A33">
        <w:t xml:space="preserve">философии </w:t>
      </w:r>
    </w:p>
    <w:p w:rsidR="00DE47AC" w:rsidRPr="00584DFF" w:rsidRDefault="00DE47AC" w:rsidP="00DE47AC">
      <w:pPr>
        <w:jc w:val="both"/>
      </w:pPr>
      <w:r>
        <w:t>(протокол №                                                             ).</w:t>
      </w:r>
    </w:p>
    <w:p w:rsidR="007675F2" w:rsidRDefault="007675F2" w:rsidP="00DE47AC">
      <w:pPr>
        <w:jc w:val="both"/>
      </w:pPr>
    </w:p>
    <w:p w:rsidR="007675F2" w:rsidRPr="00A95739" w:rsidRDefault="007675F2" w:rsidP="007675F2">
      <w:pPr>
        <w:jc w:val="both"/>
      </w:pPr>
    </w:p>
    <w:p w:rsidR="00DA10A6" w:rsidRPr="00A95739" w:rsidRDefault="00DA10A6" w:rsidP="00B327D7">
      <w:pPr>
        <w:spacing w:line="360" w:lineRule="auto"/>
        <w:jc w:val="both"/>
      </w:pPr>
      <w:r w:rsidRPr="00A95739">
        <w:t>Рабочая программа соответствует требованиям к содержанию, структуре, оформлению.</w:t>
      </w:r>
    </w:p>
    <w:p w:rsidR="00DA10A6" w:rsidRPr="000608AF" w:rsidRDefault="00DA10A6" w:rsidP="00B327D7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DA10A6" w:rsidRPr="000608AF" w:rsidRDefault="00DA10A6" w:rsidP="007B5634">
      <w:pPr>
        <w:widowControl w:val="0"/>
        <w:jc w:val="both"/>
        <w:rPr>
          <w:b/>
          <w:bCs/>
          <w:sz w:val="28"/>
          <w:szCs w:val="28"/>
        </w:rPr>
      </w:pPr>
    </w:p>
    <w:p w:rsidR="00DA10A6" w:rsidRPr="00A95739" w:rsidRDefault="00DA10A6" w:rsidP="00B327D7">
      <w:pPr>
        <w:widowControl w:val="0"/>
        <w:spacing w:line="360" w:lineRule="auto"/>
        <w:jc w:val="both"/>
      </w:pPr>
      <w:r w:rsidRPr="00A95739">
        <w:t>Согласовано:</w:t>
      </w:r>
    </w:p>
    <w:p w:rsidR="00DA10A6" w:rsidRPr="00A95739" w:rsidRDefault="00DA10A6" w:rsidP="00B327D7">
      <w:pPr>
        <w:widowControl w:val="0"/>
        <w:spacing w:line="360" w:lineRule="auto"/>
        <w:jc w:val="both"/>
      </w:pPr>
      <w:r w:rsidRPr="00A95739">
        <w:t>Зав.библиотекой ________________  М.Е.Харитонова</w:t>
      </w:r>
    </w:p>
    <w:p w:rsidR="00DA10A6" w:rsidRPr="00A95739" w:rsidRDefault="00DA10A6" w:rsidP="00B327D7">
      <w:pPr>
        <w:jc w:val="both"/>
      </w:pPr>
    </w:p>
    <w:p w:rsidR="00DA10A6" w:rsidRPr="00A95739" w:rsidRDefault="00DA10A6" w:rsidP="00B327D7">
      <w:pPr>
        <w:spacing w:line="360" w:lineRule="auto"/>
      </w:pPr>
      <w:r w:rsidRPr="00A95739">
        <w:t>Рекомендовано к использованию в учебном процессе</w:t>
      </w:r>
    </w:p>
    <w:p w:rsidR="00DA10A6" w:rsidRPr="007675F2" w:rsidRDefault="00DA10A6" w:rsidP="00B327D7">
      <w:pPr>
        <w:tabs>
          <w:tab w:val="left" w:pos="708"/>
        </w:tabs>
        <w:ind w:left="-142" w:firstLine="142"/>
        <w:jc w:val="center"/>
        <w:rPr>
          <w:iCs/>
          <w:sz w:val="28"/>
          <w:szCs w:val="28"/>
        </w:rPr>
      </w:pPr>
    </w:p>
    <w:p w:rsidR="00DA10A6" w:rsidRPr="007F18F6" w:rsidRDefault="006C6B9B" w:rsidP="0015420B">
      <w:pPr>
        <w:numPr>
          <w:ilvl w:val="0"/>
          <w:numId w:val="11"/>
        </w:numPr>
        <w:ind w:left="357" w:hanging="357"/>
        <w:jc w:val="both"/>
        <w:rPr>
          <w:b/>
          <w:bCs/>
        </w:rPr>
      </w:pPr>
      <w:r>
        <w:br w:type="page"/>
      </w:r>
      <w:r w:rsidR="00DA10A6">
        <w:rPr>
          <w:b/>
          <w:bCs/>
        </w:rPr>
        <w:lastRenderedPageBreak/>
        <w:t>ПЕРЕЧЕНЬ ПЛАНИРУЕМЫХ РЕЗУЛЬТАТОВ ОБУЧЕНИЯ ПО ДИСЦИПЛИНЕ</w:t>
      </w:r>
      <w:r w:rsidR="00DA10A6" w:rsidRPr="007F18F6">
        <w:rPr>
          <w:b/>
          <w:bCs/>
        </w:rPr>
        <w:t>:</w:t>
      </w:r>
    </w:p>
    <w:p w:rsidR="00DA10A6" w:rsidRDefault="00DA10A6" w:rsidP="006C6B9B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</w:p>
    <w:p w:rsidR="00DA10A6" w:rsidRPr="00A304D6" w:rsidRDefault="00DA10A6" w:rsidP="00EC69C9">
      <w:pPr>
        <w:jc w:val="both"/>
        <w:rPr>
          <w:iCs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134"/>
        <w:gridCol w:w="1843"/>
        <w:gridCol w:w="1842"/>
        <w:gridCol w:w="2552"/>
        <w:gridCol w:w="1984"/>
      </w:tblGrid>
      <w:tr w:rsidR="00DA10A6" w:rsidRPr="00145CC1" w:rsidTr="00364573">
        <w:trPr>
          <w:trHeight w:val="219"/>
        </w:trPr>
        <w:tc>
          <w:tcPr>
            <w:tcW w:w="426" w:type="dxa"/>
            <w:vMerge w:val="restart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>№</w:t>
            </w:r>
          </w:p>
          <w:p w:rsidR="00DA10A6" w:rsidRPr="00F75AFA" w:rsidRDefault="00DA10A6" w:rsidP="002D79E2">
            <w:pPr>
              <w:pStyle w:val="a5"/>
              <w:jc w:val="center"/>
            </w:pPr>
            <w:r w:rsidRPr="00F75AFA">
              <w:t>п/п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  <w:rPr>
                <w:i/>
                <w:iCs/>
              </w:rPr>
            </w:pPr>
            <w:r w:rsidRPr="00F75AFA">
              <w:t>Индекс компетенции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 xml:space="preserve">Содержание компетенции </w:t>
            </w:r>
          </w:p>
          <w:p w:rsidR="00DA10A6" w:rsidRPr="00F75AFA" w:rsidRDefault="00DA10A6" w:rsidP="002D79E2">
            <w:pPr>
              <w:pStyle w:val="a5"/>
              <w:jc w:val="center"/>
            </w:pPr>
            <w:r w:rsidRPr="00F75AFA">
              <w:t>(или ее части)</w:t>
            </w:r>
          </w:p>
        </w:tc>
        <w:tc>
          <w:tcPr>
            <w:tcW w:w="6378" w:type="dxa"/>
            <w:gridSpan w:val="3"/>
            <w:shd w:val="clear" w:color="auto" w:fill="auto"/>
          </w:tcPr>
          <w:p w:rsidR="00D141E6" w:rsidRDefault="00DA10A6" w:rsidP="002D79E2">
            <w:pPr>
              <w:pStyle w:val="a5"/>
              <w:jc w:val="center"/>
            </w:pPr>
            <w:r w:rsidRPr="00F75AFA">
              <w:t xml:space="preserve">В результате изучения учебной дисциплины </w:t>
            </w:r>
          </w:p>
          <w:p w:rsidR="00DA10A6" w:rsidRPr="00F75AFA" w:rsidRDefault="00DA10A6" w:rsidP="002D79E2">
            <w:pPr>
              <w:pStyle w:val="a5"/>
              <w:jc w:val="center"/>
            </w:pPr>
            <w:r w:rsidRPr="00F75AFA">
              <w:t>обучающиеся должны:</w:t>
            </w:r>
          </w:p>
        </w:tc>
      </w:tr>
      <w:tr w:rsidR="00DA10A6" w:rsidRPr="00145CC1" w:rsidTr="00364573">
        <w:trPr>
          <w:trHeight w:val="234"/>
        </w:trPr>
        <w:tc>
          <w:tcPr>
            <w:tcW w:w="426" w:type="dxa"/>
            <w:vMerge/>
            <w:shd w:val="clear" w:color="auto" w:fill="auto"/>
          </w:tcPr>
          <w:p w:rsidR="00DA10A6" w:rsidRPr="00F75AFA" w:rsidRDefault="00DA10A6" w:rsidP="00EC69C9">
            <w:pPr>
              <w:pStyle w:val="a5"/>
              <w:spacing w:line="36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DA10A6" w:rsidRPr="00F75AFA" w:rsidRDefault="00DA10A6" w:rsidP="002D79E2">
            <w:pPr>
              <w:pStyle w:val="a5"/>
            </w:pPr>
          </w:p>
        </w:tc>
        <w:tc>
          <w:tcPr>
            <w:tcW w:w="1843" w:type="dxa"/>
            <w:vMerge/>
            <w:shd w:val="clear" w:color="auto" w:fill="auto"/>
          </w:tcPr>
          <w:p w:rsidR="00DA10A6" w:rsidRPr="00F75AFA" w:rsidRDefault="00DA10A6" w:rsidP="002D79E2">
            <w:pPr>
              <w:pStyle w:val="a5"/>
            </w:pPr>
          </w:p>
        </w:tc>
        <w:tc>
          <w:tcPr>
            <w:tcW w:w="1842" w:type="dxa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>знать</w:t>
            </w:r>
          </w:p>
        </w:tc>
        <w:tc>
          <w:tcPr>
            <w:tcW w:w="2552" w:type="dxa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>уметь</w:t>
            </w:r>
          </w:p>
        </w:tc>
        <w:tc>
          <w:tcPr>
            <w:tcW w:w="1984" w:type="dxa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>владеть</w:t>
            </w:r>
          </w:p>
        </w:tc>
      </w:tr>
      <w:tr w:rsidR="007675F2" w:rsidRPr="00145CC1" w:rsidTr="00864816">
        <w:trPr>
          <w:trHeight w:val="424"/>
        </w:trPr>
        <w:tc>
          <w:tcPr>
            <w:tcW w:w="426" w:type="dxa"/>
            <w:shd w:val="clear" w:color="auto" w:fill="F2F2F2"/>
          </w:tcPr>
          <w:p w:rsidR="007675F2" w:rsidRPr="00B71438" w:rsidRDefault="007675F2" w:rsidP="007675F2">
            <w:pPr>
              <w:pStyle w:val="a5"/>
              <w:spacing w:line="360" w:lineRule="auto"/>
              <w:rPr>
                <w:bCs/>
              </w:rPr>
            </w:pPr>
            <w:r w:rsidRPr="00B71438">
              <w:rPr>
                <w:bCs/>
              </w:rPr>
              <w:t>1.</w:t>
            </w:r>
          </w:p>
        </w:tc>
        <w:tc>
          <w:tcPr>
            <w:tcW w:w="1134" w:type="dxa"/>
            <w:shd w:val="clear" w:color="auto" w:fill="F2F2F2"/>
          </w:tcPr>
          <w:p w:rsidR="007675F2" w:rsidRPr="00BF0F52" w:rsidRDefault="007675F2" w:rsidP="007675F2">
            <w:r w:rsidRPr="00BF0F52">
              <w:t>ОК-7</w:t>
            </w:r>
          </w:p>
        </w:tc>
        <w:tc>
          <w:tcPr>
            <w:tcW w:w="1843" w:type="dxa"/>
            <w:shd w:val="clear" w:color="auto" w:fill="F2F2F2"/>
          </w:tcPr>
          <w:p w:rsidR="007675F2" w:rsidRPr="00BF0F52" w:rsidRDefault="007675F2" w:rsidP="007675F2">
            <w:r w:rsidRPr="00BF0F52">
              <w:t xml:space="preserve">способностью самостоятельно приобретать с помощью информационных технологий и использовать в практической деятельности новые знания и умения, в том числе в новых областях знаний, непосредственно не связанных со сферой деятельности </w:t>
            </w:r>
          </w:p>
        </w:tc>
        <w:tc>
          <w:tcPr>
            <w:tcW w:w="1842" w:type="dxa"/>
            <w:shd w:val="clear" w:color="auto" w:fill="F2F2F2"/>
          </w:tcPr>
          <w:p w:rsidR="007675F2" w:rsidRPr="007253E9" w:rsidRDefault="007675F2" w:rsidP="007675F2">
            <w:r w:rsidRPr="007253E9">
              <w:t xml:space="preserve">знать основные методы и принципы поиска и классификации информации </w:t>
            </w:r>
          </w:p>
          <w:p w:rsidR="007675F2" w:rsidRPr="00161E5B" w:rsidRDefault="007675F2" w:rsidP="007675F2">
            <w:r>
              <w:t>с помощью информационных технологий;</w:t>
            </w:r>
          </w:p>
        </w:tc>
        <w:tc>
          <w:tcPr>
            <w:tcW w:w="2552" w:type="dxa"/>
            <w:shd w:val="clear" w:color="auto" w:fill="F2F2F2"/>
          </w:tcPr>
          <w:p w:rsidR="007675F2" w:rsidRPr="007253E9" w:rsidRDefault="007675F2" w:rsidP="007675F2">
            <w:r>
              <w:t xml:space="preserve">уметь находить, </w:t>
            </w:r>
            <w:r w:rsidRPr="007253E9">
              <w:t xml:space="preserve">классифицировать и </w:t>
            </w:r>
          </w:p>
          <w:p w:rsidR="007675F2" w:rsidRPr="007253E9" w:rsidRDefault="007675F2" w:rsidP="007675F2">
            <w:r w:rsidRPr="007253E9">
              <w:t xml:space="preserve">оценивать найденную </w:t>
            </w:r>
          </w:p>
          <w:p w:rsidR="007675F2" w:rsidRPr="00161E5B" w:rsidRDefault="007675F2" w:rsidP="007675F2">
            <w:r w:rsidRPr="007253E9">
              <w:t>информацию, а также использовать ее для расширения своего научного мировоззрения;</w:t>
            </w:r>
          </w:p>
        </w:tc>
        <w:tc>
          <w:tcPr>
            <w:tcW w:w="1984" w:type="dxa"/>
            <w:shd w:val="clear" w:color="auto" w:fill="F2F2F2"/>
          </w:tcPr>
          <w:p w:rsidR="007675F2" w:rsidRPr="007253E9" w:rsidRDefault="007675F2" w:rsidP="007675F2">
            <w:r w:rsidRPr="007253E9">
              <w:t xml:space="preserve">владеть навыками </w:t>
            </w:r>
            <w:r>
              <w:t xml:space="preserve">самостоятельного приобретения новых знаний и умений с помощью </w:t>
            </w:r>
          </w:p>
          <w:p w:rsidR="007675F2" w:rsidRPr="007253E9" w:rsidRDefault="007675F2" w:rsidP="007675F2">
            <w:r w:rsidRPr="00BF0F52">
              <w:t>информационных технологий</w:t>
            </w:r>
            <w:r>
              <w:t xml:space="preserve">; </w:t>
            </w:r>
            <w:r w:rsidRPr="007253E9">
              <w:t xml:space="preserve">владеть навыками применения найденной информации для расширения и углубления своего </w:t>
            </w:r>
          </w:p>
          <w:p w:rsidR="007675F2" w:rsidRPr="00161E5B" w:rsidRDefault="007675F2" w:rsidP="007675F2">
            <w:r w:rsidRPr="007253E9">
              <w:t>научного мировоззрения</w:t>
            </w:r>
            <w:r>
              <w:t>;</w:t>
            </w:r>
          </w:p>
        </w:tc>
      </w:tr>
      <w:tr w:rsidR="007675F2" w:rsidRPr="00145CC1" w:rsidTr="00364573">
        <w:trPr>
          <w:trHeight w:val="424"/>
        </w:trPr>
        <w:tc>
          <w:tcPr>
            <w:tcW w:w="426" w:type="dxa"/>
            <w:shd w:val="clear" w:color="auto" w:fill="auto"/>
          </w:tcPr>
          <w:p w:rsidR="007675F2" w:rsidRPr="00B71438" w:rsidRDefault="007675F2" w:rsidP="007675F2">
            <w:pPr>
              <w:pStyle w:val="a5"/>
              <w:spacing w:line="360" w:lineRule="auto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1134" w:type="dxa"/>
            <w:shd w:val="clear" w:color="auto" w:fill="auto"/>
          </w:tcPr>
          <w:p w:rsidR="007675F2" w:rsidRPr="00BF0F52" w:rsidRDefault="007675F2" w:rsidP="007675F2">
            <w:r w:rsidRPr="00BF0F52">
              <w:t>ОПК-1</w:t>
            </w:r>
          </w:p>
        </w:tc>
        <w:tc>
          <w:tcPr>
            <w:tcW w:w="1843" w:type="dxa"/>
            <w:shd w:val="clear" w:color="auto" w:fill="auto"/>
          </w:tcPr>
          <w:p w:rsidR="007675F2" w:rsidRPr="00BF0F52" w:rsidRDefault="007675F2" w:rsidP="007675F2">
            <w:r w:rsidRPr="00BF0F52">
              <w:t xml:space="preserve">способностью использовать знание фундаментальных наук в своей научно-исследовательской и научно-практической деятельности </w:t>
            </w:r>
          </w:p>
        </w:tc>
        <w:tc>
          <w:tcPr>
            <w:tcW w:w="1842" w:type="dxa"/>
            <w:shd w:val="clear" w:color="auto" w:fill="auto"/>
          </w:tcPr>
          <w:p w:rsidR="007675F2" w:rsidRPr="00FC3A5E" w:rsidRDefault="007675F2" w:rsidP="007675F2">
            <w:r w:rsidRPr="00FC3A5E">
              <w:t>формы</w:t>
            </w:r>
            <w:r>
              <w:t xml:space="preserve">, </w:t>
            </w:r>
            <w:r w:rsidRPr="00FC3A5E">
              <w:t>методы</w:t>
            </w:r>
            <w:r>
              <w:t xml:space="preserve"> </w:t>
            </w:r>
            <w:r w:rsidRPr="00FC3A5E">
              <w:t>и</w:t>
            </w:r>
            <w:r>
              <w:t xml:space="preserve"> </w:t>
            </w:r>
            <w:r w:rsidRPr="00FC3A5E">
              <w:t>законы</w:t>
            </w:r>
          </w:p>
          <w:p w:rsidR="007675F2" w:rsidRPr="00FC3A5E" w:rsidRDefault="007675F2" w:rsidP="007675F2">
            <w:r w:rsidRPr="00FC3A5E">
              <w:t>интеллектуальной</w:t>
            </w:r>
            <w:r>
              <w:t xml:space="preserve"> </w:t>
            </w:r>
            <w:r w:rsidRPr="00FC3A5E">
              <w:t>познавательной</w:t>
            </w:r>
          </w:p>
          <w:p w:rsidR="007675F2" w:rsidRPr="00161E5B" w:rsidRDefault="007675F2" w:rsidP="007675F2">
            <w:r w:rsidRPr="00FC3A5E">
              <w:t>деятельности</w:t>
            </w:r>
            <w:r>
              <w:t xml:space="preserve">, </w:t>
            </w:r>
            <w:r w:rsidRPr="00506172">
              <w:t>основные социокультурные формы, процессы и пра</w:t>
            </w:r>
            <w:r>
              <w:t xml:space="preserve">ктики </w:t>
            </w:r>
            <w:r w:rsidRPr="00506172">
              <w:t>в целях самостоятельного научного исследования</w:t>
            </w:r>
            <w:r>
              <w:t xml:space="preserve"> и научно-практической деятельности;</w:t>
            </w:r>
          </w:p>
        </w:tc>
        <w:tc>
          <w:tcPr>
            <w:tcW w:w="2552" w:type="dxa"/>
            <w:shd w:val="clear" w:color="auto" w:fill="auto"/>
          </w:tcPr>
          <w:p w:rsidR="007675F2" w:rsidRPr="003672F8" w:rsidRDefault="007675F2" w:rsidP="007675F2">
            <w:r w:rsidRPr="003672F8">
              <w:t>использовать возможности</w:t>
            </w:r>
          </w:p>
          <w:p w:rsidR="007675F2" w:rsidRPr="003672F8" w:rsidRDefault="007675F2" w:rsidP="007675F2">
            <w:r w:rsidRPr="003672F8">
              <w:t xml:space="preserve">применения методологических </w:t>
            </w:r>
          </w:p>
          <w:p w:rsidR="007675F2" w:rsidRPr="003672F8" w:rsidRDefault="007675F2" w:rsidP="007675F2">
            <w:r w:rsidRPr="003672F8">
              <w:t>подходов к конкретному эмпирическому материалу;</w:t>
            </w:r>
          </w:p>
          <w:p w:rsidR="007675F2" w:rsidRPr="00161E5B" w:rsidRDefault="007675F2" w:rsidP="007675F2">
            <w:r w:rsidRPr="003672F8">
              <w:t>находить наиболее актуальные проблемы и аспекты в рамках собственной научно</w:t>
            </w:r>
            <w:r>
              <w:t>-</w:t>
            </w:r>
            <w:r w:rsidRPr="003672F8">
              <w:t xml:space="preserve">исследовательской </w:t>
            </w:r>
            <w:r>
              <w:t>и научно-практической деятельности;</w:t>
            </w:r>
          </w:p>
        </w:tc>
        <w:tc>
          <w:tcPr>
            <w:tcW w:w="1984" w:type="dxa"/>
            <w:shd w:val="clear" w:color="auto" w:fill="auto"/>
          </w:tcPr>
          <w:p w:rsidR="007675F2" w:rsidRPr="003672F8" w:rsidRDefault="007675F2" w:rsidP="007675F2">
            <w:r>
              <w:t>методами</w:t>
            </w:r>
            <w:r w:rsidRPr="003672F8">
              <w:t xml:space="preserve"> культурологии, социальных, гуманитарных и экономических наук при решении </w:t>
            </w:r>
          </w:p>
          <w:p w:rsidR="007675F2" w:rsidRDefault="007675F2" w:rsidP="007675F2">
            <w:r w:rsidRPr="003672F8">
              <w:t xml:space="preserve">социальных и профессиональных задач; </w:t>
            </w:r>
          </w:p>
          <w:p w:rsidR="007675F2" w:rsidRPr="003672F8" w:rsidRDefault="007675F2" w:rsidP="007675F2">
            <w:r w:rsidRPr="003672F8">
              <w:t>навыками оценивания социально</w:t>
            </w:r>
          </w:p>
          <w:p w:rsidR="007675F2" w:rsidRPr="003672F8" w:rsidRDefault="007675F2" w:rsidP="007675F2">
            <w:r w:rsidRPr="003672F8">
              <w:t xml:space="preserve">-значимых проблем и </w:t>
            </w:r>
          </w:p>
          <w:p w:rsidR="007675F2" w:rsidRPr="00161E5B" w:rsidRDefault="007675F2" w:rsidP="007675F2">
            <w:r w:rsidRPr="003672F8">
              <w:t xml:space="preserve">процессов применительно к своей </w:t>
            </w:r>
            <w:r w:rsidRPr="00BF0F52">
              <w:t xml:space="preserve">научно-исследовательской и научно-практической </w:t>
            </w:r>
            <w:r w:rsidRPr="00BF0F52">
              <w:lastRenderedPageBreak/>
              <w:t>деятельности</w:t>
            </w:r>
            <w:r>
              <w:t>;</w:t>
            </w:r>
          </w:p>
        </w:tc>
      </w:tr>
      <w:tr w:rsidR="007675F2" w:rsidRPr="00145CC1" w:rsidTr="00864816">
        <w:trPr>
          <w:trHeight w:val="424"/>
        </w:trPr>
        <w:tc>
          <w:tcPr>
            <w:tcW w:w="426" w:type="dxa"/>
            <w:shd w:val="clear" w:color="auto" w:fill="F2F2F2"/>
          </w:tcPr>
          <w:p w:rsidR="007675F2" w:rsidRPr="00B71438" w:rsidRDefault="007675F2" w:rsidP="007675F2">
            <w:pPr>
              <w:pStyle w:val="a5"/>
              <w:spacing w:line="360" w:lineRule="auto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1134" w:type="dxa"/>
            <w:shd w:val="clear" w:color="auto" w:fill="F2F2F2"/>
          </w:tcPr>
          <w:p w:rsidR="007675F2" w:rsidRPr="00BF0F52" w:rsidRDefault="007675F2" w:rsidP="007675F2">
            <w:r w:rsidRPr="00BF0F52">
              <w:t>ПК-2</w:t>
            </w:r>
          </w:p>
        </w:tc>
        <w:tc>
          <w:tcPr>
            <w:tcW w:w="1843" w:type="dxa"/>
            <w:shd w:val="clear" w:color="auto" w:fill="F2F2F2"/>
          </w:tcPr>
          <w:p w:rsidR="007675F2" w:rsidRPr="00BF0F52" w:rsidRDefault="007675F2" w:rsidP="007675F2">
            <w:r w:rsidRPr="00BF0F52">
              <w:t>способностью изучать различные виды культурных объектов в разных контекстах и взаимосвязях, критически анализировать информационные ресурсы по тематике исследования и самостоятельно представлять результаты исследований, свободное владение методами обработки, анализа и синтеза научной информации</w:t>
            </w:r>
          </w:p>
        </w:tc>
        <w:tc>
          <w:tcPr>
            <w:tcW w:w="1842" w:type="dxa"/>
            <w:shd w:val="clear" w:color="auto" w:fill="F2F2F2"/>
          </w:tcPr>
          <w:p w:rsidR="007675F2" w:rsidRPr="00161E5B" w:rsidRDefault="007675F2" w:rsidP="007675F2">
            <w:r>
              <w:t xml:space="preserve">методологию и методы научного исследования различных видов культурных </w:t>
            </w:r>
            <w:r w:rsidRPr="003C3CBD">
              <w:t>явлений и процессов</w:t>
            </w:r>
            <w:r>
              <w:t xml:space="preserve"> городских и общественных пространств;</w:t>
            </w:r>
          </w:p>
        </w:tc>
        <w:tc>
          <w:tcPr>
            <w:tcW w:w="2552" w:type="dxa"/>
            <w:shd w:val="clear" w:color="auto" w:fill="F2F2F2"/>
          </w:tcPr>
          <w:p w:rsidR="007675F2" w:rsidRPr="003C3CBD" w:rsidRDefault="007675F2" w:rsidP="007675F2">
            <w:r w:rsidRPr="003C3CBD">
              <w:t xml:space="preserve">ориентироваться в методологии и </w:t>
            </w:r>
          </w:p>
          <w:p w:rsidR="007675F2" w:rsidRPr="003C3CBD" w:rsidRDefault="007675F2" w:rsidP="007675F2">
            <w:r w:rsidRPr="003C3CBD">
              <w:t xml:space="preserve">конкретных методах научного </w:t>
            </w:r>
          </w:p>
          <w:p w:rsidR="007675F2" w:rsidRPr="00161E5B" w:rsidRDefault="007675F2" w:rsidP="007675F2">
            <w:r>
              <w:t xml:space="preserve">исследования </w:t>
            </w:r>
            <w:r w:rsidRPr="003C3CBD">
              <w:t>культурных явлений и процессов</w:t>
            </w:r>
            <w:r>
              <w:t xml:space="preserve"> городских и общественных пространств;</w:t>
            </w:r>
          </w:p>
        </w:tc>
        <w:tc>
          <w:tcPr>
            <w:tcW w:w="1984" w:type="dxa"/>
            <w:shd w:val="clear" w:color="auto" w:fill="F2F2F2"/>
          </w:tcPr>
          <w:p w:rsidR="007675F2" w:rsidRPr="003C3CBD" w:rsidRDefault="007675F2" w:rsidP="007675F2">
            <w:r w:rsidRPr="00BF0F52">
              <w:t xml:space="preserve">методами обработки, анализа и синтеза </w:t>
            </w:r>
            <w:r>
              <w:t>научной информации</w:t>
            </w:r>
            <w:r w:rsidRPr="00BF0F52">
              <w:t xml:space="preserve"> </w:t>
            </w:r>
            <w:r>
              <w:t xml:space="preserve">для самостоятельного представления результатов научного </w:t>
            </w:r>
            <w:r w:rsidRPr="00BF0F52">
              <w:t>исследования</w:t>
            </w:r>
            <w:r w:rsidRPr="003C3CBD">
              <w:t xml:space="preserve"> </w:t>
            </w:r>
          </w:p>
          <w:p w:rsidR="007675F2" w:rsidRPr="003C3CBD" w:rsidRDefault="007675F2" w:rsidP="007675F2">
            <w:r w:rsidRPr="003C3CBD">
              <w:t>культурных явлений и процессов</w:t>
            </w:r>
          </w:p>
          <w:p w:rsidR="007675F2" w:rsidRPr="00161E5B" w:rsidRDefault="007675F2" w:rsidP="007675F2">
            <w:r>
              <w:t>городских и общественных пространств;</w:t>
            </w:r>
          </w:p>
        </w:tc>
      </w:tr>
    </w:tbl>
    <w:p w:rsidR="007675F2" w:rsidRDefault="007675F2" w:rsidP="0027119F">
      <w:pPr>
        <w:rPr>
          <w:b/>
          <w:bCs/>
        </w:rPr>
      </w:pPr>
    </w:p>
    <w:p w:rsidR="00DA10A6" w:rsidRPr="0027119F" w:rsidRDefault="00DA10A6" w:rsidP="0027119F">
      <w:r w:rsidRPr="007F18F6">
        <w:rPr>
          <w:b/>
          <w:bCs/>
        </w:rPr>
        <w:t xml:space="preserve">2. </w:t>
      </w:r>
      <w:r w:rsidR="007675F2">
        <w:rPr>
          <w:b/>
          <w:bCs/>
          <w:caps/>
        </w:rPr>
        <w:t xml:space="preserve">Место дисциплины </w:t>
      </w:r>
      <w:r w:rsidRPr="00162958">
        <w:rPr>
          <w:b/>
          <w:bCs/>
          <w:caps/>
        </w:rPr>
        <w:t>в структуре ОП</w:t>
      </w:r>
      <w:r w:rsidRPr="007F18F6">
        <w:rPr>
          <w:b/>
          <w:bCs/>
        </w:rPr>
        <w:t xml:space="preserve">: </w:t>
      </w:r>
    </w:p>
    <w:p w:rsidR="007675F2" w:rsidRPr="00601A02" w:rsidRDefault="00B71438" w:rsidP="007675F2">
      <w:pPr>
        <w:autoSpaceDE w:val="0"/>
        <w:autoSpaceDN w:val="0"/>
        <w:adjustRightInd w:val="0"/>
        <w:ind w:firstLine="708"/>
        <w:jc w:val="both"/>
      </w:pPr>
      <w:r>
        <w:rPr>
          <w:u w:val="single"/>
        </w:rPr>
        <w:t>Цель дисциплины</w:t>
      </w:r>
      <w:r w:rsidR="00DA10A6" w:rsidRPr="00D6425B">
        <w:t xml:space="preserve">: </w:t>
      </w:r>
      <w:r w:rsidR="007675F2">
        <w:t xml:space="preserve">ознакомить магистрантов с мировой традицией изображения города в литературе, с эстетическими принципами формирования образа города в художественном тексте, </w:t>
      </w:r>
      <w:r w:rsidR="007675F2" w:rsidRPr="00601A02">
        <w:t>с возможностя</w:t>
      </w:r>
      <w:r w:rsidR="007675F2">
        <w:t>ми использования общесемиотического подхода при анализе литературного образа города.</w:t>
      </w:r>
    </w:p>
    <w:p w:rsidR="00DA10A6" w:rsidRDefault="00DA10A6" w:rsidP="007675F2">
      <w:pPr>
        <w:autoSpaceDE w:val="0"/>
        <w:autoSpaceDN w:val="0"/>
        <w:adjustRightInd w:val="0"/>
        <w:ind w:firstLine="708"/>
        <w:jc w:val="both"/>
      </w:pPr>
      <w:r w:rsidRPr="00D6425B">
        <w:rPr>
          <w:u w:val="single"/>
        </w:rPr>
        <w:t>Зад</w:t>
      </w:r>
      <w:r w:rsidR="00B71438">
        <w:rPr>
          <w:u w:val="single"/>
        </w:rPr>
        <w:t>ачи дисциплины</w:t>
      </w:r>
      <w:r w:rsidRPr="00D6425B">
        <w:t>:</w:t>
      </w:r>
    </w:p>
    <w:p w:rsidR="007675F2" w:rsidRDefault="007675F2" w:rsidP="007675F2">
      <w:pPr>
        <w:numPr>
          <w:ilvl w:val="0"/>
          <w:numId w:val="17"/>
        </w:numPr>
        <w:ind w:left="0" w:firstLine="0"/>
        <w:jc w:val="both"/>
      </w:pPr>
      <w:r w:rsidRPr="00601A02">
        <w:t xml:space="preserve">сформировать знания </w:t>
      </w:r>
      <w:r>
        <w:t xml:space="preserve">об </w:t>
      </w:r>
      <w:r w:rsidRPr="00601A02">
        <w:t xml:space="preserve">основных </w:t>
      </w:r>
      <w:r>
        <w:t>этапах развития культурной традиции и о способах изображения города в литературе</w:t>
      </w:r>
      <w:r w:rsidRPr="00601A02">
        <w:t xml:space="preserve">, </w:t>
      </w:r>
    </w:p>
    <w:p w:rsidR="007675F2" w:rsidRDefault="007675F2" w:rsidP="007675F2">
      <w:pPr>
        <w:numPr>
          <w:ilvl w:val="0"/>
          <w:numId w:val="17"/>
        </w:numPr>
        <w:ind w:left="0" w:firstLine="0"/>
        <w:jc w:val="both"/>
      </w:pPr>
      <w:r w:rsidRPr="00601A02">
        <w:t>сформировать</w:t>
      </w:r>
      <w:r>
        <w:t xml:space="preserve"> основные представления о литературном процессе 18 – 20 вв.,</w:t>
      </w:r>
    </w:p>
    <w:p w:rsidR="007675F2" w:rsidRPr="00601A02" w:rsidRDefault="007675F2" w:rsidP="007675F2">
      <w:pPr>
        <w:numPr>
          <w:ilvl w:val="0"/>
          <w:numId w:val="17"/>
        </w:numPr>
        <w:ind w:left="0" w:firstLine="0"/>
        <w:jc w:val="both"/>
      </w:pPr>
      <w:r w:rsidRPr="00601A02">
        <w:t>сформировать</w:t>
      </w:r>
      <w:r>
        <w:t xml:space="preserve"> умения и навыки семиотического анализа европейского, американского и российского «городского» литературного текста.</w:t>
      </w:r>
    </w:p>
    <w:p w:rsidR="007675F2" w:rsidRPr="009B0F8A" w:rsidRDefault="007675F2" w:rsidP="007675F2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</w:rPr>
      </w:pPr>
      <w:r w:rsidRPr="009B0F8A">
        <w:rPr>
          <w:sz w:val="24"/>
          <w:szCs w:val="24"/>
        </w:rPr>
        <w:t>Дисциплина «</w:t>
      </w:r>
      <w:r w:rsidRPr="00DE402B">
        <w:rPr>
          <w:sz w:val="24"/>
          <w:szCs w:val="24"/>
        </w:rPr>
        <w:t>Образ города в мировой литературе</w:t>
      </w:r>
      <w:r w:rsidRPr="009B0F8A">
        <w:rPr>
          <w:sz w:val="24"/>
          <w:szCs w:val="24"/>
        </w:rPr>
        <w:t xml:space="preserve">» входит в состав Блока 1. Дисциплины (модули) и является одной из дисциплин </w:t>
      </w:r>
      <w:r>
        <w:rPr>
          <w:sz w:val="24"/>
          <w:szCs w:val="24"/>
        </w:rPr>
        <w:t xml:space="preserve">по выбору </w:t>
      </w:r>
      <w:r w:rsidRPr="009B0F8A">
        <w:rPr>
          <w:sz w:val="24"/>
          <w:szCs w:val="24"/>
        </w:rPr>
        <w:t>вариативной части учебного плана направления 51.04.01 «Культурология», магистерская программа «Культура городских и общественных пространств».</w:t>
      </w:r>
    </w:p>
    <w:p w:rsidR="007675F2" w:rsidRDefault="007675F2" w:rsidP="007675F2">
      <w:pPr>
        <w:jc w:val="both"/>
      </w:pPr>
    </w:p>
    <w:p w:rsidR="00DA10A6" w:rsidRDefault="00364573" w:rsidP="003A38C9">
      <w:pPr>
        <w:spacing w:line="360" w:lineRule="auto"/>
        <w:rPr>
          <w:b/>
          <w:bCs/>
        </w:rPr>
      </w:pPr>
      <w:r>
        <w:rPr>
          <w:b/>
          <w:bCs/>
        </w:rPr>
        <w:br w:type="page"/>
      </w:r>
      <w:r w:rsidR="00DA10A6">
        <w:rPr>
          <w:b/>
          <w:bCs/>
        </w:rPr>
        <w:lastRenderedPageBreak/>
        <w:t>3</w:t>
      </w:r>
      <w:r w:rsidR="00DA10A6" w:rsidRPr="007F18F6">
        <w:rPr>
          <w:b/>
          <w:bCs/>
        </w:rPr>
        <w:t xml:space="preserve">. </w:t>
      </w:r>
      <w:r w:rsidR="00DA10A6" w:rsidRPr="00162958">
        <w:rPr>
          <w:b/>
          <w:bCs/>
          <w:caps/>
        </w:rPr>
        <w:t>Объем дисциплины и виды учебной работы</w:t>
      </w:r>
    </w:p>
    <w:p w:rsidR="00B71438" w:rsidRPr="007675F2" w:rsidRDefault="00DA10A6" w:rsidP="00B71438">
      <w:pPr>
        <w:ind w:firstLine="709"/>
        <w:jc w:val="both"/>
      </w:pPr>
      <w:r w:rsidRPr="007675F2">
        <w:t xml:space="preserve">Общая трудоемкость освоения дисциплины составляет </w:t>
      </w:r>
      <w:r w:rsidR="007675F2" w:rsidRPr="007675F2">
        <w:t>3</w:t>
      </w:r>
      <w:r w:rsidRPr="007675F2">
        <w:t xml:space="preserve"> зачетных единицы, </w:t>
      </w:r>
      <w:r w:rsidR="007675F2" w:rsidRPr="007675F2">
        <w:t>108 академических часов</w:t>
      </w:r>
      <w:r w:rsidR="00B71438" w:rsidRPr="007675F2">
        <w:t xml:space="preserve"> </w:t>
      </w:r>
      <w:r w:rsidR="00B71438" w:rsidRPr="007675F2">
        <w:rPr>
          <w:i/>
        </w:rPr>
        <w:t>(1 зачетная единица соответствует 36 академическим часам).</w:t>
      </w:r>
    </w:p>
    <w:p w:rsidR="00DD7F70" w:rsidRPr="007675F2" w:rsidRDefault="00DD7F70" w:rsidP="00EC69C9">
      <w:pPr>
        <w:ind w:firstLine="720"/>
        <w:jc w:val="both"/>
      </w:pPr>
    </w:p>
    <w:p w:rsidR="00DD7F70" w:rsidRPr="00DD7F70" w:rsidRDefault="00DD7F70" w:rsidP="00DD7F70">
      <w:pPr>
        <w:spacing w:line="360" w:lineRule="auto"/>
        <w:rPr>
          <w:color w:val="000000"/>
        </w:rPr>
      </w:pPr>
      <w:r w:rsidRPr="00DD7F70">
        <w:rPr>
          <w:color w:val="000000"/>
        </w:rPr>
        <w:t>Очная форма обучения</w:t>
      </w:r>
    </w:p>
    <w:tbl>
      <w:tblPr>
        <w:tblW w:w="937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40"/>
        <w:gridCol w:w="2835"/>
      </w:tblGrid>
      <w:tr w:rsidR="00DD7F70" w:rsidRPr="007F18F6" w:rsidTr="00DD7F70">
        <w:trPr>
          <w:trHeight w:val="589"/>
        </w:trPr>
        <w:tc>
          <w:tcPr>
            <w:tcW w:w="6540" w:type="dxa"/>
          </w:tcPr>
          <w:p w:rsidR="00DD7F70" w:rsidRPr="00DB026A" w:rsidRDefault="00DD7F70" w:rsidP="00DD7F70">
            <w:pPr>
              <w:pStyle w:val="a5"/>
              <w:jc w:val="center"/>
            </w:pPr>
            <w:r>
              <w:t>Вид учебной работы</w:t>
            </w:r>
          </w:p>
        </w:tc>
        <w:tc>
          <w:tcPr>
            <w:tcW w:w="2835" w:type="dxa"/>
          </w:tcPr>
          <w:p w:rsidR="00DD7F70" w:rsidRPr="007F18F6" w:rsidRDefault="00DD7F70" w:rsidP="00DD7F70">
            <w:pPr>
              <w:pStyle w:val="a5"/>
              <w:jc w:val="center"/>
            </w:pPr>
            <w:r>
              <w:t>Трудоемкость в акад. час</w:t>
            </w:r>
          </w:p>
        </w:tc>
      </w:tr>
      <w:tr w:rsidR="00DD7F70" w:rsidRPr="007F18F6" w:rsidTr="00DD7F70">
        <w:trPr>
          <w:trHeight w:val="424"/>
        </w:trPr>
        <w:tc>
          <w:tcPr>
            <w:tcW w:w="6540" w:type="dxa"/>
            <w:shd w:val="clear" w:color="auto" w:fill="E0E0E0"/>
          </w:tcPr>
          <w:p w:rsidR="00DD7F70" w:rsidRPr="00841850" w:rsidRDefault="00DD7F70" w:rsidP="00DD7F70">
            <w:pPr>
              <w:rPr>
                <w:b/>
              </w:rPr>
            </w:pPr>
            <w:r w:rsidRPr="0084185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DD7F70" w:rsidRPr="007675F2" w:rsidRDefault="00B03EDA" w:rsidP="00DD7F70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</w:tr>
      <w:tr w:rsidR="00DD7F70" w:rsidRPr="007F18F6" w:rsidTr="00DD7F70">
        <w:tc>
          <w:tcPr>
            <w:tcW w:w="6540" w:type="dxa"/>
          </w:tcPr>
          <w:p w:rsidR="00DD7F70" w:rsidRPr="007F18F6" w:rsidRDefault="00DD7F70" w:rsidP="00DD7F70">
            <w:pPr>
              <w:pStyle w:val="a5"/>
            </w:pPr>
            <w:r>
              <w:t>в</w:t>
            </w:r>
            <w:r w:rsidRPr="007F18F6">
              <w:t xml:space="preserve"> том числе:</w:t>
            </w:r>
          </w:p>
        </w:tc>
        <w:tc>
          <w:tcPr>
            <w:tcW w:w="2835" w:type="dxa"/>
            <w:vAlign w:val="center"/>
          </w:tcPr>
          <w:p w:rsidR="00DD7F70" w:rsidRPr="007675F2" w:rsidRDefault="00364573" w:rsidP="00DD7F70">
            <w:pPr>
              <w:pStyle w:val="a5"/>
              <w:jc w:val="center"/>
            </w:pPr>
            <w:r>
              <w:t>-</w:t>
            </w:r>
          </w:p>
        </w:tc>
      </w:tr>
      <w:tr w:rsidR="00DD7F70" w:rsidRPr="007F18F6" w:rsidTr="00DD7F70">
        <w:tc>
          <w:tcPr>
            <w:tcW w:w="6540" w:type="dxa"/>
          </w:tcPr>
          <w:p w:rsidR="00DD7F70" w:rsidRPr="007F18F6" w:rsidRDefault="00DD7F70" w:rsidP="00DD7F70">
            <w:pPr>
              <w:pStyle w:val="a5"/>
            </w:pPr>
            <w:r w:rsidRPr="007F18F6">
              <w:t>Лекции</w:t>
            </w:r>
          </w:p>
        </w:tc>
        <w:tc>
          <w:tcPr>
            <w:tcW w:w="2835" w:type="dxa"/>
            <w:vAlign w:val="center"/>
          </w:tcPr>
          <w:p w:rsidR="00DD7F70" w:rsidRPr="007675F2" w:rsidRDefault="00DD7F70" w:rsidP="00DD7F70">
            <w:pPr>
              <w:pStyle w:val="a5"/>
              <w:jc w:val="center"/>
            </w:pPr>
          </w:p>
        </w:tc>
      </w:tr>
      <w:tr w:rsidR="00DD7F70" w:rsidRPr="007F18F6" w:rsidTr="00DD7F70">
        <w:tc>
          <w:tcPr>
            <w:tcW w:w="6540" w:type="dxa"/>
          </w:tcPr>
          <w:p w:rsidR="00DD7F70" w:rsidRPr="007F18F6" w:rsidRDefault="0055328A" w:rsidP="00DD7F70">
            <w:pPr>
              <w:pStyle w:val="a5"/>
            </w:pPr>
            <w:r>
              <w:t xml:space="preserve">Лабораторные работы / </w:t>
            </w:r>
            <w:r w:rsidR="00DD7F70" w:rsidRPr="005C2776">
              <w:t>Практические</w:t>
            </w:r>
            <w:r w:rsidR="00DD7F70">
              <w:t xml:space="preserve"> занятия (в т.ч. зачет*)</w:t>
            </w:r>
          </w:p>
        </w:tc>
        <w:tc>
          <w:tcPr>
            <w:tcW w:w="2835" w:type="dxa"/>
            <w:vAlign w:val="center"/>
          </w:tcPr>
          <w:p w:rsidR="00DD7F70" w:rsidRPr="007675F2" w:rsidRDefault="0055328A" w:rsidP="00DD7F70">
            <w:pPr>
              <w:pStyle w:val="a5"/>
              <w:jc w:val="center"/>
            </w:pPr>
            <w:r>
              <w:t>-/</w:t>
            </w:r>
            <w:r w:rsidR="00B03EDA">
              <w:t>32</w:t>
            </w:r>
          </w:p>
        </w:tc>
      </w:tr>
      <w:tr w:rsidR="00DD7F70" w:rsidRPr="007F18F6" w:rsidTr="00DD7F70">
        <w:tc>
          <w:tcPr>
            <w:tcW w:w="6540" w:type="dxa"/>
            <w:shd w:val="clear" w:color="auto" w:fill="E0E0E0"/>
          </w:tcPr>
          <w:p w:rsidR="00DD7F70" w:rsidRPr="007F18F6" w:rsidRDefault="00DD7F70" w:rsidP="00DD7F70">
            <w:pPr>
              <w:pStyle w:val="a5"/>
              <w:rPr>
                <w:b/>
                <w:bCs/>
              </w:rPr>
            </w:pPr>
            <w:r w:rsidRPr="007F18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DD7F70" w:rsidRPr="007675F2" w:rsidRDefault="00B03EDA" w:rsidP="00DD7F70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76</w:t>
            </w:r>
          </w:p>
        </w:tc>
      </w:tr>
      <w:tr w:rsidR="00DD7F70" w:rsidRPr="007F18F6" w:rsidTr="00DD7F70">
        <w:trPr>
          <w:trHeight w:val="454"/>
        </w:trPr>
        <w:tc>
          <w:tcPr>
            <w:tcW w:w="6540" w:type="dxa"/>
            <w:shd w:val="clear" w:color="auto" w:fill="E0E0E0"/>
          </w:tcPr>
          <w:p w:rsidR="00DD7F70" w:rsidRPr="007F18F6" w:rsidRDefault="00DD7F70" w:rsidP="00DD7F70">
            <w:pPr>
              <w:pStyle w:val="a5"/>
            </w:pPr>
            <w:r w:rsidRPr="00602C6D">
              <w:rPr>
                <w:b/>
              </w:rPr>
              <w:t>Общая трудоемкость дисциплины (в час</w:t>
            </w:r>
            <w:r>
              <w:rPr>
                <w:b/>
              </w:rPr>
              <w:t>. /</w:t>
            </w:r>
            <w:r>
              <w:t xml:space="preserve"> </w:t>
            </w:r>
            <w:r w:rsidRPr="00602C6D">
              <w:rPr>
                <w:b/>
              </w:rPr>
              <w:t>з.е.)</w:t>
            </w:r>
            <w:r>
              <w:t xml:space="preserve">                                                  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DD7F70" w:rsidRPr="007675F2" w:rsidRDefault="00DD7F70" w:rsidP="00DD7F70">
            <w:pPr>
              <w:pStyle w:val="a5"/>
              <w:jc w:val="center"/>
              <w:rPr>
                <w:b/>
              </w:rPr>
            </w:pPr>
            <w:r w:rsidRPr="007675F2">
              <w:rPr>
                <w:b/>
              </w:rPr>
              <w:t>108</w:t>
            </w:r>
            <w:r w:rsidR="00364573">
              <w:rPr>
                <w:b/>
              </w:rPr>
              <w:t>/3</w:t>
            </w:r>
          </w:p>
        </w:tc>
      </w:tr>
    </w:tbl>
    <w:p w:rsidR="00DD7F70" w:rsidRPr="00E5780D" w:rsidRDefault="00DD7F70" w:rsidP="00DD7F70">
      <w:pPr>
        <w:pStyle w:val="ad"/>
        <w:numPr>
          <w:ilvl w:val="0"/>
          <w:numId w:val="14"/>
        </w:numPr>
        <w:contextualSpacing/>
        <w:jc w:val="both"/>
        <w:rPr>
          <w:rFonts w:ascii="Times New Roman" w:hAnsi="Times New Roman"/>
          <w:bCs/>
        </w:rPr>
      </w:pPr>
      <w:r w:rsidRPr="00E5780D">
        <w:rPr>
          <w:rFonts w:ascii="Times New Roman" w:hAnsi="Times New Roman"/>
          <w:bCs/>
        </w:rPr>
        <w:t>Зачет проводится на последнем занятии</w:t>
      </w:r>
    </w:p>
    <w:p w:rsidR="00DA10A6" w:rsidRDefault="00DA10A6" w:rsidP="00936094">
      <w:pPr>
        <w:spacing w:after="120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D141E6" w:rsidRPr="0039664A" w:rsidRDefault="00D141E6" w:rsidP="00D141E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141E6" w:rsidRPr="007F18F6" w:rsidRDefault="00D141E6" w:rsidP="00D141E6">
      <w:pPr>
        <w:rPr>
          <w:b/>
          <w:bCs/>
        </w:rPr>
      </w:pPr>
    </w:p>
    <w:p w:rsidR="00DA10A6" w:rsidRPr="00162958" w:rsidRDefault="00DA10A6" w:rsidP="002B36AA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55328A">
        <w:rPr>
          <w:b/>
          <w:bCs/>
          <w:caps/>
        </w:rPr>
        <w:t xml:space="preserve">1 </w:t>
      </w:r>
      <w:r w:rsidR="008D6386">
        <w:rPr>
          <w:b/>
          <w:bCs/>
          <w:caps/>
        </w:rPr>
        <w:t>С</w:t>
      </w:r>
      <w:r w:rsidR="00C4068A" w:rsidRPr="00162958">
        <w:rPr>
          <w:b/>
          <w:bCs/>
        </w:rPr>
        <w:t xml:space="preserve">одержание разделов и тем </w:t>
      </w:r>
    </w:p>
    <w:p w:rsidR="00B03EDA" w:rsidRPr="00601A02" w:rsidRDefault="00B03EDA" w:rsidP="00785626">
      <w:pPr>
        <w:ind w:firstLine="709"/>
        <w:rPr>
          <w:b/>
          <w:bCs/>
        </w:rPr>
      </w:pPr>
      <w:r>
        <w:rPr>
          <w:b/>
          <w:bCs/>
        </w:rPr>
        <w:t>Тема 1. Традиция и способы изображения города в мировой литературе.</w:t>
      </w:r>
    </w:p>
    <w:p w:rsidR="00B03EDA" w:rsidRDefault="00B03EDA" w:rsidP="00785626">
      <w:pPr>
        <w:ind w:firstLine="709"/>
        <w:jc w:val="both"/>
      </w:pPr>
      <w:r>
        <w:t xml:space="preserve">Города-аллегории в европейской средневековой литературе. </w:t>
      </w:r>
    </w:p>
    <w:p w:rsidR="00B03EDA" w:rsidRDefault="00B03EDA" w:rsidP="00785626">
      <w:pPr>
        <w:ind w:firstLine="709"/>
        <w:jc w:val="both"/>
      </w:pPr>
      <w:r>
        <w:t xml:space="preserve">Образы города и городские мотивы в европейской литературе </w:t>
      </w:r>
      <w:r w:rsidR="00785626">
        <w:t xml:space="preserve">эпохи Возрождения. Города-мифы </w:t>
      </w:r>
      <w:r>
        <w:t>и города-символы. Начало утопической традиции в изображении города. «Город солнца» Т. Кампанеллы, «Христианополь» В. Андреа, «Новая Атлантида» Ф. Бэкона. Город в европейской литературе Нового времени. Город и королевский двор. Образы города в европейской и русской литературе 18 в. Капиталистический город и мегаполис в литературе. Реалистический, позитивистский, символистский город в поэзии и прозе. Город в литературе модерна и пост-модерна.</w:t>
      </w:r>
    </w:p>
    <w:p w:rsidR="00B03EDA" w:rsidRDefault="00B03EDA" w:rsidP="00785626">
      <w:pPr>
        <w:ind w:firstLine="709"/>
        <w:jc w:val="both"/>
      </w:pPr>
      <w:r>
        <w:t>Столичные и провинциальные города в мировой литературе. Города, «рожденные» литературой.</w:t>
      </w:r>
    </w:p>
    <w:p w:rsidR="00B03EDA" w:rsidRDefault="00B03EDA" w:rsidP="00785626">
      <w:pPr>
        <w:ind w:firstLine="709"/>
        <w:jc w:val="both"/>
      </w:pPr>
      <w:r>
        <w:t>Сатирическая традиция изображения города. Образ города в утопии и антиутопии.</w:t>
      </w:r>
    </w:p>
    <w:p w:rsidR="00B03EDA" w:rsidRDefault="00B03EDA" w:rsidP="00785626">
      <w:pPr>
        <w:ind w:firstLine="709"/>
        <w:jc w:val="both"/>
      </w:pPr>
      <w:r>
        <w:t>Город как фон, как персонаж и как главный герой. Город как единый организм. Город как «большой завод». Город как пространство отчуждения.</w:t>
      </w:r>
    </w:p>
    <w:p w:rsidR="00B03EDA" w:rsidRDefault="00B03EDA" w:rsidP="00785626">
      <w:pPr>
        <w:ind w:firstLine="709"/>
        <w:jc w:val="both"/>
      </w:pPr>
      <w:r>
        <w:t>Способы создания образа города в тексте: описание, представление, переживание, проживание. «Городской текст» и «текст города». Знаки и язык городского текста. Городской текст и способы его интерпретации. Городская повседневность в литературном тексте.</w:t>
      </w:r>
    </w:p>
    <w:p w:rsidR="00B03EDA" w:rsidRPr="008C24E0" w:rsidRDefault="00B03EDA" w:rsidP="00785626">
      <w:pPr>
        <w:ind w:firstLine="709"/>
        <w:jc w:val="both"/>
      </w:pPr>
      <w:r>
        <w:t xml:space="preserve">Образы горожан в мировой литературе. </w:t>
      </w:r>
    </w:p>
    <w:p w:rsidR="00B03EDA" w:rsidRPr="00601A02" w:rsidRDefault="00B03EDA" w:rsidP="00785626">
      <w:pPr>
        <w:ind w:firstLine="709"/>
        <w:jc w:val="both"/>
      </w:pPr>
    </w:p>
    <w:p w:rsidR="00B03EDA" w:rsidRDefault="00B03EDA" w:rsidP="00785626">
      <w:pPr>
        <w:ind w:firstLine="709"/>
        <w:jc w:val="both"/>
        <w:rPr>
          <w:b/>
          <w:bCs/>
        </w:rPr>
      </w:pPr>
      <w:r w:rsidRPr="00601A02">
        <w:rPr>
          <w:b/>
          <w:bCs/>
        </w:rPr>
        <w:t xml:space="preserve">Тема 2. </w:t>
      </w:r>
      <w:r>
        <w:rPr>
          <w:b/>
          <w:bCs/>
        </w:rPr>
        <w:t>Лондон в мировой литературе.</w:t>
      </w:r>
    </w:p>
    <w:p w:rsidR="00B03EDA" w:rsidRDefault="00B03EDA" w:rsidP="00785626">
      <w:pPr>
        <w:ind w:firstLine="709"/>
        <w:jc w:val="both"/>
        <w:rPr>
          <w:bCs/>
        </w:rPr>
      </w:pPr>
      <w:r>
        <w:rPr>
          <w:bCs/>
        </w:rPr>
        <w:t>Сцены лондонской жизни в журналах «Болтун» и «Зритель». Лондон в английской литературе 18 в. Лондон как фон и персонаж в романах Г. Филдинга.</w:t>
      </w:r>
    </w:p>
    <w:p w:rsidR="00B03EDA" w:rsidRDefault="00B03EDA" w:rsidP="00785626">
      <w:pPr>
        <w:ind w:firstLine="709"/>
        <w:jc w:val="both"/>
        <w:rPr>
          <w:bCs/>
        </w:rPr>
      </w:pPr>
      <w:r>
        <w:rPr>
          <w:bCs/>
        </w:rPr>
        <w:t>Лондон в европейской литературе романтизма.</w:t>
      </w:r>
    </w:p>
    <w:p w:rsidR="00B03EDA" w:rsidRDefault="00B03EDA" w:rsidP="00785626">
      <w:pPr>
        <w:ind w:firstLine="709"/>
        <w:jc w:val="both"/>
        <w:rPr>
          <w:bCs/>
        </w:rPr>
      </w:pPr>
      <w:r>
        <w:rPr>
          <w:bCs/>
        </w:rPr>
        <w:t>Лондон в английской реалистической литературе 19 в.: образ первой капиталистической столицы. Лондон в романах Ч. Диккенса и У.М. Теккерея.</w:t>
      </w:r>
    </w:p>
    <w:p w:rsidR="00B03EDA" w:rsidRDefault="00B03EDA" w:rsidP="00785626">
      <w:pPr>
        <w:ind w:firstLine="709"/>
        <w:jc w:val="both"/>
        <w:rPr>
          <w:bCs/>
        </w:rPr>
      </w:pPr>
      <w:r>
        <w:rPr>
          <w:bCs/>
        </w:rPr>
        <w:t>Английский эстетизм: Лондон О. Уайльда.</w:t>
      </w:r>
    </w:p>
    <w:p w:rsidR="00B03EDA" w:rsidRDefault="00B03EDA" w:rsidP="00785626">
      <w:pPr>
        <w:ind w:firstLine="709"/>
        <w:jc w:val="both"/>
        <w:rPr>
          <w:bCs/>
        </w:rPr>
      </w:pPr>
      <w:r>
        <w:rPr>
          <w:bCs/>
        </w:rPr>
        <w:t>Лондон в европейской литературе «потерянного поколения».</w:t>
      </w:r>
    </w:p>
    <w:p w:rsidR="00B03EDA" w:rsidRDefault="00B03EDA" w:rsidP="00785626">
      <w:pPr>
        <w:ind w:firstLine="709"/>
        <w:jc w:val="both"/>
        <w:rPr>
          <w:bCs/>
        </w:rPr>
      </w:pPr>
      <w:r>
        <w:rPr>
          <w:bCs/>
        </w:rPr>
        <w:t>Образ Лондона в путевых заметках, дневниках и воспоминаниях европейских и русских путешественников 18 – 20 вв.</w:t>
      </w:r>
    </w:p>
    <w:p w:rsidR="00B03EDA" w:rsidRPr="00F91A8A" w:rsidRDefault="00B03EDA" w:rsidP="00785626">
      <w:pPr>
        <w:ind w:firstLine="709"/>
        <w:jc w:val="both"/>
        <w:rPr>
          <w:bCs/>
        </w:rPr>
      </w:pPr>
      <w:r>
        <w:rPr>
          <w:bCs/>
        </w:rPr>
        <w:t xml:space="preserve">«Русский» Лондон: британская столица в </w:t>
      </w:r>
      <w:r w:rsidR="00785626">
        <w:rPr>
          <w:bCs/>
        </w:rPr>
        <w:t>русской литературе 18 – 20 вв.</w:t>
      </w:r>
    </w:p>
    <w:p w:rsidR="00B03EDA" w:rsidRPr="00601A02" w:rsidRDefault="00B03EDA" w:rsidP="00785626">
      <w:pPr>
        <w:ind w:firstLine="709"/>
        <w:jc w:val="both"/>
      </w:pPr>
      <w:bookmarkStart w:id="1" w:name="BM7"/>
      <w:bookmarkEnd w:id="1"/>
    </w:p>
    <w:p w:rsidR="00B03EDA" w:rsidRPr="00601A02" w:rsidRDefault="00B03EDA" w:rsidP="00785626">
      <w:pPr>
        <w:ind w:firstLine="709"/>
        <w:rPr>
          <w:b/>
          <w:bCs/>
        </w:rPr>
      </w:pPr>
      <w:r w:rsidRPr="00601A02">
        <w:rPr>
          <w:b/>
          <w:bCs/>
        </w:rPr>
        <w:t xml:space="preserve">Тема 3. </w:t>
      </w:r>
      <w:r>
        <w:rPr>
          <w:b/>
          <w:bCs/>
        </w:rPr>
        <w:t>Париж в мировой литературе.</w:t>
      </w:r>
    </w:p>
    <w:p w:rsidR="00B03EDA" w:rsidRDefault="00B03EDA" w:rsidP="00785626">
      <w:pPr>
        <w:ind w:firstLine="709"/>
        <w:jc w:val="both"/>
      </w:pPr>
      <w:bookmarkStart w:id="2" w:name="BM8"/>
      <w:bookmarkEnd w:id="2"/>
      <w:r>
        <w:t>Французская столица во французской и европейской литературе 18 в. Париж в произведениях французских и европейских романтиков. Париж в литературе французского реализма и натурализма: «Человеческая комедия» О. Бальзака и «Ругон-Маккары» Э. Золя. Париж А. Дюма-отца и В. Гюго. Париж в поэзии и прозе французского и европейского символизма.</w:t>
      </w:r>
    </w:p>
    <w:p w:rsidR="00B03EDA" w:rsidRDefault="00B03EDA" w:rsidP="00785626">
      <w:pPr>
        <w:ind w:firstLine="709"/>
        <w:jc w:val="both"/>
      </w:pPr>
      <w:r>
        <w:t>Образы Парижа и парижские мотивы в русской литературе 18 – нач. 20 в.</w:t>
      </w:r>
    </w:p>
    <w:p w:rsidR="00B03EDA" w:rsidRPr="00601A02" w:rsidRDefault="00B03EDA" w:rsidP="00785626">
      <w:pPr>
        <w:ind w:firstLine="709"/>
        <w:jc w:val="both"/>
      </w:pPr>
      <w:r>
        <w:t>«Праздник, который всегда с тобой»: Париж 1920-х – 1930-х гг. в литературе «потерянного поколения».</w:t>
      </w:r>
    </w:p>
    <w:p w:rsidR="00B03EDA" w:rsidRDefault="00B03EDA" w:rsidP="00785626">
      <w:pPr>
        <w:ind w:firstLine="709"/>
        <w:jc w:val="both"/>
      </w:pPr>
      <w:r>
        <w:t>Парижский фон в литературе русской эмиграции первой волны.</w:t>
      </w:r>
    </w:p>
    <w:p w:rsidR="00B03EDA" w:rsidRDefault="00B03EDA" w:rsidP="00785626">
      <w:pPr>
        <w:ind w:firstLine="709"/>
        <w:jc w:val="both"/>
      </w:pPr>
      <w:r>
        <w:t>Париж в советской литературе 1920-х – 1930-х гг. Париж И. Эренбурга и В. Маяковского.</w:t>
      </w:r>
    </w:p>
    <w:p w:rsidR="00B03EDA" w:rsidRPr="00601A02" w:rsidRDefault="00B03EDA" w:rsidP="00785626">
      <w:pPr>
        <w:ind w:firstLine="709"/>
        <w:jc w:val="both"/>
      </w:pPr>
      <w:r>
        <w:t xml:space="preserve">Париж «русских путешественников» 18 – нач. 20 вв. </w:t>
      </w:r>
    </w:p>
    <w:p w:rsidR="00B03EDA" w:rsidRPr="00601A02" w:rsidRDefault="00B03EDA" w:rsidP="00785626">
      <w:pPr>
        <w:ind w:firstLine="709"/>
        <w:jc w:val="both"/>
      </w:pPr>
    </w:p>
    <w:p w:rsidR="00B03EDA" w:rsidRDefault="00B03EDA" w:rsidP="00785626">
      <w:pPr>
        <w:keepNext/>
        <w:ind w:firstLine="709"/>
        <w:outlineLvl w:val="4"/>
        <w:rPr>
          <w:b/>
          <w:bCs/>
        </w:rPr>
      </w:pPr>
      <w:r w:rsidRPr="00601A02">
        <w:rPr>
          <w:b/>
          <w:bCs/>
        </w:rPr>
        <w:t xml:space="preserve">Тема 4. </w:t>
      </w:r>
      <w:r>
        <w:rPr>
          <w:b/>
          <w:bCs/>
        </w:rPr>
        <w:t>Нью-Йорк в мировой литературе.</w:t>
      </w:r>
    </w:p>
    <w:p w:rsidR="00B03EDA" w:rsidRDefault="00B03EDA" w:rsidP="00785626">
      <w:pPr>
        <w:keepNext/>
        <w:ind w:firstLine="709"/>
        <w:outlineLvl w:val="4"/>
        <w:rPr>
          <w:bCs/>
        </w:rPr>
      </w:pPr>
      <w:r>
        <w:rPr>
          <w:bCs/>
        </w:rPr>
        <w:t>Нью-Йорк в европейской литературе 19 – 20 вв. Нью-Йорк в американской литературе 19 – нач. 20 вв. Образ Нью-Йорка в романах Т. Драйзера. Нью-йоркская повседневность в рассказах О</w:t>
      </w:r>
      <w:r w:rsidRPr="0023052E">
        <w:rPr>
          <w:bCs/>
        </w:rPr>
        <w:t>’</w:t>
      </w:r>
      <w:r>
        <w:rPr>
          <w:bCs/>
        </w:rPr>
        <w:t>Генри. «Большие боссы» и «маленькие люди» Нью-Йорка.</w:t>
      </w:r>
    </w:p>
    <w:p w:rsidR="00B03EDA" w:rsidRDefault="00B03EDA" w:rsidP="00785626">
      <w:pPr>
        <w:keepNext/>
        <w:ind w:firstLine="709"/>
        <w:outlineLvl w:val="4"/>
        <w:rPr>
          <w:bCs/>
        </w:rPr>
      </w:pPr>
      <w:r>
        <w:rPr>
          <w:bCs/>
        </w:rPr>
        <w:t>Нью-Йорк – «Город желтого дьявола».</w:t>
      </w:r>
    </w:p>
    <w:p w:rsidR="00B03EDA" w:rsidRDefault="00B03EDA" w:rsidP="00785626">
      <w:pPr>
        <w:keepNext/>
        <w:ind w:firstLine="709"/>
        <w:outlineLvl w:val="4"/>
        <w:rPr>
          <w:bCs/>
        </w:rPr>
      </w:pPr>
      <w:r>
        <w:rPr>
          <w:bCs/>
        </w:rPr>
        <w:t>Нью-Йорк «эпохи джаза» в американской и европейской литературе «потерянного поколения». Тема Нью-Йорка в американской литературе «красных тридцатых».</w:t>
      </w:r>
    </w:p>
    <w:p w:rsidR="00B03EDA" w:rsidRDefault="00B03EDA" w:rsidP="00785626">
      <w:pPr>
        <w:keepNext/>
        <w:ind w:firstLine="709"/>
        <w:outlineLvl w:val="4"/>
        <w:rPr>
          <w:bCs/>
        </w:rPr>
      </w:pPr>
      <w:r>
        <w:rPr>
          <w:bCs/>
        </w:rPr>
        <w:t>Нью-Йорк как символ «американской мечты».</w:t>
      </w:r>
    </w:p>
    <w:p w:rsidR="00B03EDA" w:rsidRDefault="00B03EDA" w:rsidP="00785626">
      <w:pPr>
        <w:keepNext/>
        <w:ind w:firstLine="709"/>
        <w:outlineLvl w:val="4"/>
        <w:rPr>
          <w:bCs/>
        </w:rPr>
      </w:pPr>
      <w:r>
        <w:rPr>
          <w:bCs/>
        </w:rPr>
        <w:t>Образы Нью-Йорка в русской литературе 19 – нач. 20 вв.</w:t>
      </w:r>
    </w:p>
    <w:p w:rsidR="00B03EDA" w:rsidRDefault="00B03EDA" w:rsidP="00785626">
      <w:pPr>
        <w:keepNext/>
        <w:ind w:firstLine="709"/>
        <w:outlineLvl w:val="4"/>
        <w:rPr>
          <w:bCs/>
        </w:rPr>
      </w:pPr>
      <w:r>
        <w:rPr>
          <w:bCs/>
        </w:rPr>
        <w:t>Изображение Нью-Йорка в советской литературе 1920-х – 1930-х гг.</w:t>
      </w:r>
    </w:p>
    <w:p w:rsidR="00B03EDA" w:rsidRDefault="00B03EDA" w:rsidP="00785626">
      <w:pPr>
        <w:keepNext/>
        <w:ind w:firstLine="709"/>
        <w:outlineLvl w:val="4"/>
        <w:rPr>
          <w:bCs/>
        </w:rPr>
      </w:pPr>
      <w:r>
        <w:rPr>
          <w:bCs/>
        </w:rPr>
        <w:t>Нью-Йорк в произведениях русских литераторов третьей и четвертой волн эмиграции. Нью-Йорк Э. Лимонова и С. Довлатова.</w:t>
      </w:r>
    </w:p>
    <w:p w:rsidR="00B03EDA" w:rsidRDefault="00B03EDA" w:rsidP="00785626">
      <w:pPr>
        <w:keepNext/>
        <w:ind w:firstLine="709"/>
        <w:outlineLvl w:val="4"/>
        <w:rPr>
          <w:bCs/>
        </w:rPr>
      </w:pPr>
      <w:r>
        <w:rPr>
          <w:bCs/>
        </w:rPr>
        <w:t>Нью-Йорк в современной американской и европейской литературе.</w:t>
      </w:r>
    </w:p>
    <w:p w:rsidR="00B03EDA" w:rsidRDefault="00B03EDA" w:rsidP="00785626">
      <w:pPr>
        <w:keepNext/>
        <w:ind w:firstLine="709"/>
        <w:outlineLvl w:val="4"/>
        <w:rPr>
          <w:bCs/>
        </w:rPr>
      </w:pPr>
    </w:p>
    <w:p w:rsidR="00B03EDA" w:rsidRDefault="00B03EDA" w:rsidP="00785626">
      <w:pPr>
        <w:ind w:firstLine="709"/>
        <w:rPr>
          <w:b/>
          <w:bCs/>
        </w:rPr>
      </w:pPr>
      <w:r w:rsidRPr="00601A02">
        <w:rPr>
          <w:b/>
          <w:bCs/>
        </w:rPr>
        <w:t xml:space="preserve">Тема 5. </w:t>
      </w:r>
      <w:r>
        <w:rPr>
          <w:b/>
          <w:bCs/>
        </w:rPr>
        <w:t>Москва в русской и европейской литературе.</w:t>
      </w:r>
    </w:p>
    <w:p w:rsidR="00B03EDA" w:rsidRDefault="00B03EDA" w:rsidP="00785626">
      <w:pPr>
        <w:ind w:firstLine="709"/>
        <w:rPr>
          <w:bCs/>
        </w:rPr>
      </w:pPr>
      <w:r>
        <w:rPr>
          <w:bCs/>
        </w:rPr>
        <w:t>Москва в литературе русского классицизма. Москва в литературе русского сентиментализма. Образы Москвы в русской литературе Золотого и Серебряного века.</w:t>
      </w:r>
    </w:p>
    <w:p w:rsidR="00B03EDA" w:rsidRDefault="00B03EDA" w:rsidP="00785626">
      <w:pPr>
        <w:ind w:firstLine="709"/>
        <w:rPr>
          <w:bCs/>
        </w:rPr>
      </w:pPr>
      <w:r>
        <w:rPr>
          <w:bCs/>
        </w:rPr>
        <w:t>Московские мотивы в европейской литературе 19 – нач. 20 вв. Москва в путевых заметках и воспоминаниях европейских и американских путешественников 18 – нач. 20 вв.</w:t>
      </w:r>
    </w:p>
    <w:p w:rsidR="00B03EDA" w:rsidRDefault="00B03EDA" w:rsidP="00785626">
      <w:pPr>
        <w:ind w:firstLine="709"/>
        <w:rPr>
          <w:bCs/>
        </w:rPr>
      </w:pPr>
      <w:r>
        <w:rPr>
          <w:bCs/>
        </w:rPr>
        <w:lastRenderedPageBreak/>
        <w:t xml:space="preserve">«Новая Москва» в советской литературе 1920-х – 1930-х гг. </w:t>
      </w:r>
    </w:p>
    <w:p w:rsidR="00B03EDA" w:rsidRDefault="00B03EDA" w:rsidP="00785626">
      <w:pPr>
        <w:ind w:firstLine="709"/>
        <w:rPr>
          <w:bCs/>
        </w:rPr>
      </w:pPr>
      <w:r>
        <w:rPr>
          <w:bCs/>
        </w:rPr>
        <w:t>Советская столица в европейской и американской литературе.</w:t>
      </w:r>
    </w:p>
    <w:p w:rsidR="00B03EDA" w:rsidRDefault="00B03EDA" w:rsidP="00785626">
      <w:pPr>
        <w:ind w:firstLine="709"/>
        <w:rPr>
          <w:bCs/>
        </w:rPr>
      </w:pPr>
      <w:r>
        <w:rPr>
          <w:bCs/>
        </w:rPr>
        <w:t>Москва в советской литературе «оттепели» и «застоя».</w:t>
      </w:r>
    </w:p>
    <w:p w:rsidR="00B03EDA" w:rsidRDefault="00B03EDA" w:rsidP="00785626">
      <w:pPr>
        <w:ind w:firstLine="709"/>
        <w:rPr>
          <w:bCs/>
        </w:rPr>
      </w:pPr>
      <w:r>
        <w:rPr>
          <w:bCs/>
        </w:rPr>
        <w:t>Образы пост-советской Москвы в российской литературе 1990-х – 2000-х гг.</w:t>
      </w:r>
    </w:p>
    <w:p w:rsidR="00B03EDA" w:rsidRDefault="00B03EDA" w:rsidP="00785626">
      <w:pPr>
        <w:ind w:firstLine="709"/>
        <w:rPr>
          <w:bCs/>
        </w:rPr>
      </w:pPr>
      <w:r>
        <w:rPr>
          <w:bCs/>
        </w:rPr>
        <w:t>Советская и пост-советская Москва в произведениях европейских и американских литераторов 1960-х – 2000-х гг.</w:t>
      </w:r>
    </w:p>
    <w:p w:rsidR="00B03EDA" w:rsidRDefault="00B03EDA" w:rsidP="00785626">
      <w:pPr>
        <w:ind w:firstLine="709"/>
        <w:rPr>
          <w:bCs/>
        </w:rPr>
      </w:pPr>
      <w:r>
        <w:rPr>
          <w:bCs/>
        </w:rPr>
        <w:t>«Пыль Москвы на ленте старой шляпы»: Москва в произведениях писателей русской эмиграции первой волны.</w:t>
      </w:r>
    </w:p>
    <w:p w:rsidR="00B03EDA" w:rsidRPr="00601A02" w:rsidRDefault="00B03EDA" w:rsidP="00785626">
      <w:pPr>
        <w:ind w:firstLine="709"/>
        <w:rPr>
          <w:b/>
          <w:bCs/>
        </w:rPr>
      </w:pPr>
      <w:r>
        <w:rPr>
          <w:bCs/>
        </w:rPr>
        <w:t>Москва в литературе русской (советской) эмиграции третьей и четвертой волн.</w:t>
      </w:r>
      <w:r w:rsidRPr="00601A02">
        <w:rPr>
          <w:b/>
          <w:bCs/>
        </w:rPr>
        <w:t xml:space="preserve"> </w:t>
      </w:r>
    </w:p>
    <w:p w:rsidR="00B03EDA" w:rsidRPr="00601A02" w:rsidRDefault="00B03EDA" w:rsidP="00785626">
      <w:pPr>
        <w:ind w:firstLine="709"/>
        <w:jc w:val="both"/>
      </w:pPr>
      <w:bookmarkStart w:id="3" w:name="BM10"/>
      <w:bookmarkEnd w:id="3"/>
    </w:p>
    <w:p w:rsidR="00B03EDA" w:rsidRDefault="00B03EDA" w:rsidP="00785626">
      <w:pPr>
        <w:ind w:firstLine="709"/>
        <w:rPr>
          <w:b/>
          <w:bCs/>
        </w:rPr>
      </w:pPr>
      <w:r w:rsidRPr="00601A02">
        <w:rPr>
          <w:b/>
          <w:bCs/>
        </w:rPr>
        <w:t xml:space="preserve">Тема 6. </w:t>
      </w:r>
      <w:r>
        <w:rPr>
          <w:b/>
          <w:bCs/>
        </w:rPr>
        <w:t>Петербург в русской и европейской литературе.</w:t>
      </w:r>
    </w:p>
    <w:p w:rsidR="00B03EDA" w:rsidRDefault="00B03EDA" w:rsidP="00785626">
      <w:pPr>
        <w:ind w:firstLine="709"/>
        <w:rPr>
          <w:bCs/>
        </w:rPr>
      </w:pPr>
      <w:r>
        <w:rPr>
          <w:bCs/>
        </w:rPr>
        <w:t>«Град Петров» в поэзии русского классицизма. Петербург в литературе русского сентиментализма.</w:t>
      </w:r>
    </w:p>
    <w:p w:rsidR="00B03EDA" w:rsidRDefault="00B03EDA" w:rsidP="00785626">
      <w:pPr>
        <w:ind w:firstLine="709"/>
        <w:rPr>
          <w:bCs/>
        </w:rPr>
      </w:pPr>
      <w:r>
        <w:rPr>
          <w:bCs/>
        </w:rPr>
        <w:t>Петербургский текст русской литературы: образы Петербурга в поэзии и прозе Золотого века русской литературы.</w:t>
      </w:r>
    </w:p>
    <w:p w:rsidR="00B03EDA" w:rsidRDefault="00B03EDA" w:rsidP="00785626">
      <w:pPr>
        <w:ind w:firstLine="709"/>
        <w:rPr>
          <w:bCs/>
        </w:rPr>
      </w:pPr>
      <w:r>
        <w:rPr>
          <w:bCs/>
        </w:rPr>
        <w:t>Петербургский текст русской литературы: Петербург Достоевского.</w:t>
      </w:r>
    </w:p>
    <w:p w:rsidR="00B03EDA" w:rsidRDefault="00B03EDA" w:rsidP="00785626">
      <w:pPr>
        <w:ind w:firstLine="709"/>
        <w:rPr>
          <w:bCs/>
        </w:rPr>
      </w:pPr>
      <w:r>
        <w:rPr>
          <w:bCs/>
        </w:rPr>
        <w:t>Петербургская тема и образы Петербурга в литературе русского символизма.</w:t>
      </w:r>
    </w:p>
    <w:p w:rsidR="00B03EDA" w:rsidRDefault="00B03EDA" w:rsidP="00785626">
      <w:pPr>
        <w:ind w:firstLine="709"/>
        <w:rPr>
          <w:bCs/>
        </w:rPr>
      </w:pPr>
      <w:r>
        <w:rPr>
          <w:bCs/>
        </w:rPr>
        <w:t>Столица Российской империи в произведениях европейских и американских авторов 18 – нач. 20 в.</w:t>
      </w:r>
    </w:p>
    <w:p w:rsidR="00B03EDA" w:rsidRDefault="00B03EDA" w:rsidP="00785626">
      <w:pPr>
        <w:ind w:firstLine="709"/>
        <w:rPr>
          <w:bCs/>
        </w:rPr>
      </w:pPr>
      <w:r>
        <w:rPr>
          <w:bCs/>
        </w:rPr>
        <w:t>Петербург в путевых записках и воспоминаниях европейских и американских путешественников 18 – нач. 20 в.</w:t>
      </w:r>
    </w:p>
    <w:p w:rsidR="00B03EDA" w:rsidRPr="00D43D8F" w:rsidRDefault="00B03EDA" w:rsidP="00785626">
      <w:pPr>
        <w:ind w:firstLine="709"/>
        <w:rPr>
          <w:bCs/>
        </w:rPr>
      </w:pPr>
      <w:r>
        <w:rPr>
          <w:bCs/>
        </w:rPr>
        <w:t>«На земле была одна столица»: Петербург в литературе русской эмиграции первой волны.</w:t>
      </w:r>
    </w:p>
    <w:p w:rsidR="00DD7F70" w:rsidRDefault="00DD7F70" w:rsidP="00DC4BBE">
      <w:pPr>
        <w:ind w:firstLine="720"/>
        <w:jc w:val="both"/>
        <w:rPr>
          <w:b/>
          <w:bCs/>
        </w:rPr>
      </w:pPr>
    </w:p>
    <w:p w:rsidR="00DA10A6" w:rsidRPr="00162958" w:rsidRDefault="00DA10A6" w:rsidP="002B36AA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55328A">
        <w:rPr>
          <w:b/>
          <w:bCs/>
          <w:caps/>
        </w:rPr>
        <w:t>2</w:t>
      </w:r>
      <w:r w:rsidRPr="00162958">
        <w:rPr>
          <w:b/>
          <w:bCs/>
          <w:caps/>
        </w:rPr>
        <w:t xml:space="preserve"> </w:t>
      </w:r>
      <w:r w:rsidR="00C4068A">
        <w:rPr>
          <w:b/>
          <w:bCs/>
        </w:rPr>
        <w:t>П</w:t>
      </w:r>
      <w:r w:rsidR="00C4068A" w:rsidRPr="00162958">
        <w:rPr>
          <w:b/>
          <w:bCs/>
        </w:rPr>
        <w:t xml:space="preserve">римерная тематика курсовых </w:t>
      </w:r>
      <w:r w:rsidR="00364573">
        <w:rPr>
          <w:b/>
          <w:bCs/>
        </w:rPr>
        <w:t>работ</w:t>
      </w:r>
      <w:r w:rsidR="00C4068A" w:rsidRPr="00162958">
        <w:rPr>
          <w:b/>
          <w:bCs/>
        </w:rPr>
        <w:t xml:space="preserve"> (</w:t>
      </w:r>
      <w:r w:rsidR="00364573">
        <w:rPr>
          <w:b/>
          <w:bCs/>
        </w:rPr>
        <w:t>проектов</w:t>
      </w:r>
      <w:r w:rsidR="00C4068A" w:rsidRPr="00162958">
        <w:rPr>
          <w:b/>
          <w:bCs/>
        </w:rPr>
        <w:t>)</w:t>
      </w:r>
    </w:p>
    <w:p w:rsidR="00DA10A6" w:rsidRDefault="00DA10A6" w:rsidP="007D59BB">
      <w:pPr>
        <w:spacing w:after="120" w:line="360" w:lineRule="auto"/>
      </w:pPr>
      <w:r w:rsidRPr="00B50F9D">
        <w:t>Курсовая работа по дисциплине не предусмотрена учебным планом.</w:t>
      </w:r>
    </w:p>
    <w:p w:rsidR="00EE3346" w:rsidRDefault="00DA10A6" w:rsidP="008D6386">
      <w:pPr>
        <w:spacing w:after="120" w:line="276" w:lineRule="auto"/>
        <w:jc w:val="both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55328A">
        <w:rPr>
          <w:b/>
          <w:bCs/>
          <w:caps/>
        </w:rPr>
        <w:t>3</w:t>
      </w:r>
      <w:r w:rsidRPr="00FB202C">
        <w:rPr>
          <w:b/>
          <w:bCs/>
          <w:caps/>
        </w:rPr>
        <w:t xml:space="preserve"> </w:t>
      </w:r>
      <w:r w:rsidR="00C4068A">
        <w:rPr>
          <w:b/>
          <w:bCs/>
          <w:caps/>
        </w:rPr>
        <w:t>П</w:t>
      </w:r>
      <w:r w:rsidR="00C4068A" w:rsidRPr="00162958">
        <w:rPr>
          <w:b/>
          <w:bCs/>
        </w:rPr>
        <w:t xml:space="preserve">еречень занятий, проводимых </w:t>
      </w:r>
      <w:r w:rsidR="00C4068A">
        <w:rPr>
          <w:b/>
          <w:bCs/>
        </w:rPr>
        <w:t>в активной и интерактивной формах</w:t>
      </w:r>
      <w:r w:rsidR="00EE3346">
        <w:rPr>
          <w:b/>
          <w:bCs/>
        </w:rPr>
        <w:t>,</w:t>
      </w:r>
      <w:r w:rsidR="00EE3346" w:rsidRPr="00EE3346">
        <w:rPr>
          <w:b/>
        </w:rPr>
        <w:t xml:space="preserve"> </w:t>
      </w:r>
      <w:r w:rsidR="00EE3346" w:rsidRPr="00BE5904">
        <w:rPr>
          <w:b/>
        </w:rPr>
        <w:t>обеспечивающих развитие у обучающихся навыков командной работы, межличностной коммуникации, при</w:t>
      </w:r>
      <w:r w:rsidR="00364573">
        <w:rPr>
          <w:b/>
        </w:rPr>
        <w:t>нятия решений, лидерских качеств</w:t>
      </w:r>
    </w:p>
    <w:p w:rsidR="00DD7F70" w:rsidRPr="00D62C48" w:rsidRDefault="00DD7F70" w:rsidP="00DD7F70">
      <w:pPr>
        <w:ind w:firstLine="709"/>
        <w:jc w:val="both"/>
        <w:rPr>
          <w:bCs/>
          <w:caps/>
        </w:rPr>
      </w:pPr>
      <w:r w:rsidRPr="00D62C48">
        <w:rPr>
          <w:bCs/>
        </w:rPr>
        <w:t>Не предусмотрены учебным планом</w:t>
      </w:r>
      <w:r>
        <w:rPr>
          <w:bCs/>
        </w:rPr>
        <w:t>.</w:t>
      </w:r>
    </w:p>
    <w:p w:rsidR="00D141E6" w:rsidRDefault="00D141E6" w:rsidP="00DD0639">
      <w:pPr>
        <w:jc w:val="both"/>
        <w:rPr>
          <w:b/>
          <w:bCs/>
          <w:caps/>
        </w:rPr>
      </w:pPr>
    </w:p>
    <w:p w:rsidR="00DA10A6" w:rsidRPr="00162958" w:rsidRDefault="00DA10A6" w:rsidP="00DD0639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DD0639" w:rsidRPr="00785626" w:rsidRDefault="00785626" w:rsidP="00DD0639">
      <w:pPr>
        <w:jc w:val="both"/>
        <w:rPr>
          <w:b/>
          <w:bCs/>
          <w:iCs/>
        </w:rPr>
      </w:pPr>
      <w:r w:rsidRPr="00785626">
        <w:rPr>
          <w:b/>
          <w:bCs/>
          <w:iCs/>
        </w:rPr>
        <w:t xml:space="preserve">5.1 </w:t>
      </w:r>
      <w:r w:rsidR="00DD7F70" w:rsidRPr="00785626">
        <w:rPr>
          <w:b/>
          <w:bCs/>
          <w:iCs/>
        </w:rPr>
        <w:t>Темы конспектов:</w:t>
      </w:r>
    </w:p>
    <w:p w:rsidR="00B03EDA" w:rsidRPr="00601A02" w:rsidRDefault="00B03EDA" w:rsidP="00785626">
      <w:pPr>
        <w:numPr>
          <w:ilvl w:val="0"/>
          <w:numId w:val="18"/>
        </w:numPr>
        <w:ind w:left="0" w:firstLine="0"/>
        <w:jc w:val="both"/>
      </w:pPr>
      <w:r>
        <w:t>Образы города и городские мотивы в литературе европейского Возрождения.</w:t>
      </w:r>
    </w:p>
    <w:p w:rsidR="00B03EDA" w:rsidRDefault="00B03EDA" w:rsidP="00785626">
      <w:pPr>
        <w:numPr>
          <w:ilvl w:val="0"/>
          <w:numId w:val="18"/>
        </w:numPr>
        <w:ind w:left="0" w:firstLine="0"/>
        <w:jc w:val="both"/>
      </w:pPr>
      <w:r>
        <w:t>Городская повседневность в литературе европейского Возрождения.</w:t>
      </w:r>
    </w:p>
    <w:p w:rsidR="00B03EDA" w:rsidRPr="00601A02" w:rsidRDefault="00B03EDA" w:rsidP="00785626">
      <w:pPr>
        <w:numPr>
          <w:ilvl w:val="0"/>
          <w:numId w:val="18"/>
        </w:numPr>
        <w:ind w:left="0" w:firstLine="0"/>
        <w:jc w:val="both"/>
      </w:pPr>
      <w:r>
        <w:t>Город в утопии и антиутопии.</w:t>
      </w:r>
    </w:p>
    <w:p w:rsidR="00B03EDA" w:rsidRPr="00601A02" w:rsidRDefault="00B03EDA" w:rsidP="00785626">
      <w:pPr>
        <w:numPr>
          <w:ilvl w:val="0"/>
          <w:numId w:val="18"/>
        </w:numPr>
        <w:ind w:left="0" w:firstLine="0"/>
        <w:jc w:val="both"/>
      </w:pPr>
      <w:r>
        <w:t>Город в европейской литературе Нового времени.</w:t>
      </w:r>
    </w:p>
    <w:p w:rsidR="00B03EDA" w:rsidRPr="00601A02" w:rsidRDefault="00B03EDA" w:rsidP="00785626">
      <w:pPr>
        <w:numPr>
          <w:ilvl w:val="0"/>
          <w:numId w:val="18"/>
        </w:numPr>
        <w:ind w:left="0" w:firstLine="0"/>
        <w:jc w:val="both"/>
      </w:pPr>
      <w:r>
        <w:t>Образы большого капиталистического города в европейской литературе.</w:t>
      </w:r>
    </w:p>
    <w:p w:rsidR="00B03EDA" w:rsidRPr="00601A02" w:rsidRDefault="00B03EDA" w:rsidP="00785626">
      <w:pPr>
        <w:numPr>
          <w:ilvl w:val="0"/>
          <w:numId w:val="18"/>
        </w:numPr>
        <w:ind w:left="0" w:firstLine="0"/>
        <w:jc w:val="both"/>
      </w:pPr>
      <w:r>
        <w:t>Капиталистический город в русской литературе.</w:t>
      </w:r>
    </w:p>
    <w:p w:rsidR="00B03EDA" w:rsidRPr="00601A02" w:rsidRDefault="00B03EDA" w:rsidP="00785626">
      <w:pPr>
        <w:numPr>
          <w:ilvl w:val="0"/>
          <w:numId w:val="18"/>
        </w:numPr>
        <w:ind w:left="0" w:firstLine="0"/>
        <w:jc w:val="both"/>
      </w:pPr>
      <w:r>
        <w:t>Образы города в литературе реализма, позитивизма, натурализма, символизма.</w:t>
      </w:r>
      <w:r w:rsidRPr="00601A02">
        <w:t xml:space="preserve"> </w:t>
      </w:r>
    </w:p>
    <w:p w:rsidR="00B03EDA" w:rsidRPr="00601A02" w:rsidRDefault="00B03EDA" w:rsidP="00785626">
      <w:pPr>
        <w:numPr>
          <w:ilvl w:val="0"/>
          <w:numId w:val="18"/>
        </w:numPr>
        <w:ind w:left="0" w:firstLine="0"/>
        <w:jc w:val="both"/>
      </w:pPr>
      <w:r>
        <w:t>Городская тематика в литературе модерна и постмодерна.</w:t>
      </w:r>
    </w:p>
    <w:p w:rsidR="00B03EDA" w:rsidRPr="00601A02" w:rsidRDefault="00B03EDA" w:rsidP="00785626">
      <w:pPr>
        <w:numPr>
          <w:ilvl w:val="0"/>
          <w:numId w:val="18"/>
        </w:numPr>
        <w:ind w:left="0" w:firstLine="0"/>
        <w:jc w:val="both"/>
      </w:pPr>
      <w:r>
        <w:t>Город как фон, персонаж и главный герой литературного текста.</w:t>
      </w:r>
    </w:p>
    <w:p w:rsidR="00B03EDA" w:rsidRPr="00601A02" w:rsidRDefault="00B03EDA" w:rsidP="00785626">
      <w:pPr>
        <w:numPr>
          <w:ilvl w:val="0"/>
          <w:numId w:val="18"/>
        </w:numPr>
        <w:ind w:left="0" w:firstLine="0"/>
        <w:jc w:val="both"/>
      </w:pPr>
      <w:r>
        <w:t>Городской текст в литературном тексте и способы его интерпретации.</w:t>
      </w:r>
    </w:p>
    <w:p w:rsidR="00B03EDA" w:rsidRPr="00601A02" w:rsidRDefault="00B03EDA" w:rsidP="00785626">
      <w:pPr>
        <w:numPr>
          <w:ilvl w:val="0"/>
          <w:numId w:val="18"/>
        </w:numPr>
        <w:ind w:left="0" w:firstLine="0"/>
        <w:jc w:val="both"/>
      </w:pPr>
      <w:r>
        <w:t>Образы горожан на фоне города.</w:t>
      </w:r>
    </w:p>
    <w:p w:rsidR="00B03EDA" w:rsidRPr="00601A02" w:rsidRDefault="00B03EDA" w:rsidP="00785626">
      <w:pPr>
        <w:numPr>
          <w:ilvl w:val="0"/>
          <w:numId w:val="18"/>
        </w:numPr>
        <w:ind w:left="0" w:firstLine="0"/>
        <w:jc w:val="both"/>
      </w:pPr>
      <w:r>
        <w:lastRenderedPageBreak/>
        <w:t>Сцены лондонской жизни 18 в. в первых английских журналах.</w:t>
      </w:r>
    </w:p>
    <w:p w:rsidR="00B03EDA" w:rsidRPr="00601A02" w:rsidRDefault="00B03EDA" w:rsidP="00785626">
      <w:pPr>
        <w:numPr>
          <w:ilvl w:val="0"/>
          <w:numId w:val="18"/>
        </w:numPr>
        <w:ind w:left="0" w:firstLine="0"/>
        <w:jc w:val="both"/>
      </w:pPr>
      <w:r>
        <w:t>Лондон в английской литературе 18 в.</w:t>
      </w:r>
    </w:p>
    <w:p w:rsidR="00B03EDA" w:rsidRPr="00601A02" w:rsidRDefault="00B03EDA" w:rsidP="00785626">
      <w:pPr>
        <w:numPr>
          <w:ilvl w:val="0"/>
          <w:numId w:val="18"/>
        </w:numPr>
        <w:ind w:left="0" w:firstLine="0"/>
        <w:jc w:val="both"/>
      </w:pPr>
      <w:r>
        <w:t>Лондон в европейской и русской литературе 18 в.</w:t>
      </w:r>
      <w:r w:rsidRPr="00601A02">
        <w:t xml:space="preserve"> </w:t>
      </w:r>
    </w:p>
    <w:p w:rsidR="00B03EDA" w:rsidRPr="00601A02" w:rsidRDefault="00B03EDA" w:rsidP="00785626">
      <w:pPr>
        <w:numPr>
          <w:ilvl w:val="0"/>
          <w:numId w:val="18"/>
        </w:numPr>
        <w:ind w:left="0" w:firstLine="0"/>
        <w:jc w:val="both"/>
      </w:pPr>
      <w:r>
        <w:t>Лондон и лондонцы в романах Ч. Диккенса.</w:t>
      </w:r>
    </w:p>
    <w:p w:rsidR="00B03EDA" w:rsidRPr="00601A02" w:rsidRDefault="00B03EDA" w:rsidP="00785626">
      <w:pPr>
        <w:numPr>
          <w:ilvl w:val="0"/>
          <w:numId w:val="18"/>
        </w:numPr>
        <w:ind w:left="0" w:firstLine="0"/>
        <w:jc w:val="both"/>
      </w:pPr>
      <w:r>
        <w:t>«Русский» Лондон.</w:t>
      </w:r>
    </w:p>
    <w:p w:rsidR="00B03EDA" w:rsidRPr="00601A02" w:rsidRDefault="00B03EDA" w:rsidP="00785626">
      <w:pPr>
        <w:numPr>
          <w:ilvl w:val="0"/>
          <w:numId w:val="18"/>
        </w:numPr>
        <w:ind w:left="0" w:firstLine="0"/>
        <w:jc w:val="both"/>
      </w:pPr>
      <w:r>
        <w:t>Париж во французской и европейской литературе 18 в.</w:t>
      </w:r>
      <w:r w:rsidRPr="00601A02">
        <w:t xml:space="preserve"> </w:t>
      </w:r>
    </w:p>
    <w:p w:rsidR="00B03EDA" w:rsidRPr="00601A02" w:rsidRDefault="00B03EDA" w:rsidP="00785626">
      <w:pPr>
        <w:numPr>
          <w:ilvl w:val="0"/>
          <w:numId w:val="18"/>
        </w:numPr>
        <w:ind w:left="0" w:firstLine="0"/>
        <w:jc w:val="both"/>
      </w:pPr>
      <w:r>
        <w:t>Париж в русской литературе 18 – нач. 20 в.</w:t>
      </w:r>
    </w:p>
    <w:p w:rsidR="00B03EDA" w:rsidRPr="00601A02" w:rsidRDefault="00B03EDA" w:rsidP="00785626">
      <w:pPr>
        <w:numPr>
          <w:ilvl w:val="0"/>
          <w:numId w:val="18"/>
        </w:numPr>
        <w:ind w:left="0" w:firstLine="0"/>
        <w:jc w:val="both"/>
      </w:pPr>
      <w:r>
        <w:t>Париж в литературе французского реализма и натурализма.</w:t>
      </w:r>
    </w:p>
    <w:p w:rsidR="00B03EDA" w:rsidRPr="00601A02" w:rsidRDefault="00B03EDA" w:rsidP="00785626">
      <w:pPr>
        <w:numPr>
          <w:ilvl w:val="0"/>
          <w:numId w:val="18"/>
        </w:numPr>
        <w:ind w:left="0" w:firstLine="0"/>
        <w:jc w:val="both"/>
      </w:pPr>
      <w:r>
        <w:t>Париж в литературе «потерянного поколения».</w:t>
      </w:r>
    </w:p>
    <w:p w:rsidR="00B03EDA" w:rsidRPr="00601A02" w:rsidRDefault="00B03EDA" w:rsidP="00785626">
      <w:pPr>
        <w:numPr>
          <w:ilvl w:val="0"/>
          <w:numId w:val="18"/>
        </w:numPr>
        <w:ind w:left="0" w:firstLine="0"/>
        <w:jc w:val="both"/>
      </w:pPr>
      <w:r>
        <w:t>Париж в советской литературе 1920-х – 1930-х гг.</w:t>
      </w:r>
    </w:p>
    <w:p w:rsidR="00B03EDA" w:rsidRPr="00601A02" w:rsidRDefault="00B03EDA" w:rsidP="00785626">
      <w:pPr>
        <w:numPr>
          <w:ilvl w:val="0"/>
          <w:numId w:val="18"/>
        </w:numPr>
        <w:ind w:left="0" w:firstLine="0"/>
        <w:jc w:val="both"/>
      </w:pPr>
      <w:r>
        <w:t>Париж в литературе русской эмиграции первой волны.</w:t>
      </w:r>
    </w:p>
    <w:p w:rsidR="00B03EDA" w:rsidRPr="00601A02" w:rsidRDefault="00B03EDA" w:rsidP="00785626">
      <w:pPr>
        <w:numPr>
          <w:ilvl w:val="0"/>
          <w:numId w:val="18"/>
        </w:numPr>
        <w:ind w:left="0" w:firstLine="0"/>
        <w:jc w:val="both"/>
      </w:pPr>
      <w:r>
        <w:t>Нью-Йорк в американской и европейской литературе 19 – нач. 20 в.</w:t>
      </w:r>
    </w:p>
    <w:p w:rsidR="00B03EDA" w:rsidRPr="00601A02" w:rsidRDefault="00B03EDA" w:rsidP="00785626">
      <w:pPr>
        <w:numPr>
          <w:ilvl w:val="0"/>
          <w:numId w:val="18"/>
        </w:numPr>
        <w:ind w:left="0" w:firstLine="0"/>
        <w:jc w:val="both"/>
      </w:pPr>
      <w:r>
        <w:t>Нью-Йорк в литературе «потерянного поколения».</w:t>
      </w:r>
    </w:p>
    <w:p w:rsidR="00B03EDA" w:rsidRPr="00601A02" w:rsidRDefault="00B03EDA" w:rsidP="00785626">
      <w:pPr>
        <w:numPr>
          <w:ilvl w:val="0"/>
          <w:numId w:val="18"/>
        </w:numPr>
        <w:ind w:left="0" w:firstLine="0"/>
        <w:jc w:val="both"/>
      </w:pPr>
      <w:r>
        <w:t>Нью-Йорк в русской литературе 19 – нач. 20 в.</w:t>
      </w:r>
    </w:p>
    <w:p w:rsidR="00B03EDA" w:rsidRPr="00601A02" w:rsidRDefault="00B03EDA" w:rsidP="00785626">
      <w:pPr>
        <w:numPr>
          <w:ilvl w:val="0"/>
          <w:numId w:val="18"/>
        </w:numPr>
        <w:ind w:left="0" w:firstLine="0"/>
        <w:jc w:val="both"/>
      </w:pPr>
      <w:r>
        <w:t>Нью-Йорк в литературе русской (советской) эмиграции третьей и четвертой волн.</w:t>
      </w:r>
    </w:p>
    <w:p w:rsidR="00B03EDA" w:rsidRPr="00601A02" w:rsidRDefault="00B03EDA" w:rsidP="00785626">
      <w:pPr>
        <w:numPr>
          <w:ilvl w:val="0"/>
          <w:numId w:val="18"/>
        </w:numPr>
        <w:ind w:left="0" w:firstLine="0"/>
        <w:jc w:val="both"/>
      </w:pPr>
      <w:r>
        <w:t>Москва в русской литературе 18 – нач. 20 в.</w:t>
      </w:r>
    </w:p>
    <w:p w:rsidR="00B03EDA" w:rsidRPr="00601A02" w:rsidRDefault="00B03EDA" w:rsidP="00785626">
      <w:pPr>
        <w:numPr>
          <w:ilvl w:val="0"/>
          <w:numId w:val="18"/>
        </w:numPr>
        <w:ind w:left="0" w:firstLine="0"/>
        <w:jc w:val="both"/>
      </w:pPr>
      <w:r>
        <w:t>Москва в советской литературе 1920-х – 1930-х гг.</w:t>
      </w:r>
    </w:p>
    <w:p w:rsidR="00B03EDA" w:rsidRPr="00601A02" w:rsidRDefault="00B03EDA" w:rsidP="00785626">
      <w:pPr>
        <w:numPr>
          <w:ilvl w:val="0"/>
          <w:numId w:val="18"/>
        </w:numPr>
        <w:ind w:left="0" w:firstLine="0"/>
        <w:jc w:val="both"/>
      </w:pPr>
      <w:r>
        <w:t>Москва как место действия в советской литературе эпох «оттепели» и «застоя».</w:t>
      </w:r>
    </w:p>
    <w:p w:rsidR="00B03EDA" w:rsidRPr="00601A02" w:rsidRDefault="00B03EDA" w:rsidP="00785626">
      <w:pPr>
        <w:numPr>
          <w:ilvl w:val="0"/>
          <w:numId w:val="18"/>
        </w:numPr>
        <w:ind w:left="0" w:firstLine="0"/>
        <w:jc w:val="both"/>
      </w:pPr>
      <w:r>
        <w:t>Образы пост-советской Москвы в русской литературе 1990-х – 2000-х гг.</w:t>
      </w:r>
    </w:p>
    <w:p w:rsidR="00B03EDA" w:rsidRPr="00601A02" w:rsidRDefault="00B03EDA" w:rsidP="00785626">
      <w:pPr>
        <w:numPr>
          <w:ilvl w:val="0"/>
          <w:numId w:val="18"/>
        </w:numPr>
        <w:ind w:left="0" w:firstLine="0"/>
        <w:jc w:val="both"/>
      </w:pPr>
      <w:r>
        <w:t>Москва в литературе русской эмиграции.</w:t>
      </w:r>
    </w:p>
    <w:p w:rsidR="00B03EDA" w:rsidRPr="00601A02" w:rsidRDefault="00B03EDA" w:rsidP="00785626">
      <w:pPr>
        <w:numPr>
          <w:ilvl w:val="0"/>
          <w:numId w:val="18"/>
        </w:numPr>
        <w:ind w:left="0" w:firstLine="0"/>
        <w:jc w:val="both"/>
      </w:pPr>
      <w:r>
        <w:t>Московская тематика и образы города в европейской и американской литературе второй половины 20 в.</w:t>
      </w:r>
    </w:p>
    <w:p w:rsidR="00B03EDA" w:rsidRPr="00601A02" w:rsidRDefault="00B03EDA" w:rsidP="00785626">
      <w:pPr>
        <w:numPr>
          <w:ilvl w:val="0"/>
          <w:numId w:val="18"/>
        </w:numPr>
        <w:ind w:left="0" w:firstLine="0"/>
        <w:jc w:val="both"/>
      </w:pPr>
      <w:r>
        <w:t>Петербург в русской литературе Золотого и Серебряного веков.</w:t>
      </w:r>
    </w:p>
    <w:p w:rsidR="00B03EDA" w:rsidRPr="00601A02" w:rsidRDefault="00B03EDA" w:rsidP="00785626">
      <w:pPr>
        <w:numPr>
          <w:ilvl w:val="0"/>
          <w:numId w:val="18"/>
        </w:numPr>
        <w:ind w:left="0" w:firstLine="0"/>
        <w:jc w:val="both"/>
      </w:pPr>
      <w:r>
        <w:t>Петербургский текст русской литературы.</w:t>
      </w:r>
    </w:p>
    <w:p w:rsidR="00B03EDA" w:rsidRPr="00601A02" w:rsidRDefault="00B03EDA" w:rsidP="00785626">
      <w:pPr>
        <w:numPr>
          <w:ilvl w:val="0"/>
          <w:numId w:val="18"/>
        </w:numPr>
        <w:ind w:left="0" w:firstLine="0"/>
        <w:jc w:val="both"/>
      </w:pPr>
      <w:r>
        <w:t>Петербург Пушкина и Гоголя.</w:t>
      </w:r>
    </w:p>
    <w:p w:rsidR="00B03EDA" w:rsidRPr="00601A02" w:rsidRDefault="00B03EDA" w:rsidP="00785626">
      <w:pPr>
        <w:numPr>
          <w:ilvl w:val="0"/>
          <w:numId w:val="18"/>
        </w:numPr>
        <w:ind w:left="0" w:firstLine="0"/>
        <w:jc w:val="both"/>
      </w:pPr>
      <w:r>
        <w:t>Петербург Достоевского.</w:t>
      </w:r>
    </w:p>
    <w:p w:rsidR="00B03EDA" w:rsidRPr="00601A02" w:rsidRDefault="00B03EDA" w:rsidP="00785626">
      <w:pPr>
        <w:numPr>
          <w:ilvl w:val="0"/>
          <w:numId w:val="18"/>
        </w:numPr>
        <w:ind w:left="0" w:firstLine="0"/>
        <w:jc w:val="both"/>
      </w:pPr>
      <w:r>
        <w:t>Петербург в произведениях европейских и американских авторов 19 – 20 вв.</w:t>
      </w:r>
    </w:p>
    <w:p w:rsidR="00B03EDA" w:rsidRPr="00601A02" w:rsidRDefault="00B03EDA" w:rsidP="00785626">
      <w:pPr>
        <w:numPr>
          <w:ilvl w:val="0"/>
          <w:numId w:val="18"/>
        </w:numPr>
        <w:ind w:left="0" w:firstLine="0"/>
        <w:jc w:val="both"/>
      </w:pPr>
      <w:r>
        <w:t>Петербург в литературе русской эмиграции первой волны.</w:t>
      </w:r>
    </w:p>
    <w:p w:rsidR="00D30DD7" w:rsidRPr="00785626" w:rsidRDefault="00785626" w:rsidP="00D30DD7">
      <w:pPr>
        <w:jc w:val="both"/>
        <w:rPr>
          <w:b/>
        </w:rPr>
      </w:pPr>
      <w:r w:rsidRPr="00785626">
        <w:rPr>
          <w:b/>
        </w:rPr>
        <w:t xml:space="preserve">5.2 </w:t>
      </w:r>
      <w:r w:rsidR="00DD7F70" w:rsidRPr="00785626">
        <w:rPr>
          <w:b/>
        </w:rPr>
        <w:t>Темы рефератов:</w:t>
      </w:r>
    </w:p>
    <w:p w:rsidR="00785626" w:rsidRDefault="00785626" w:rsidP="00785626">
      <w:pPr>
        <w:numPr>
          <w:ilvl w:val="0"/>
          <w:numId w:val="25"/>
        </w:numPr>
        <w:ind w:left="0" w:firstLine="0"/>
        <w:jc w:val="both"/>
      </w:pPr>
      <w:r>
        <w:t>Город как аллегория в литературе Средневековья</w:t>
      </w:r>
      <w:r w:rsidRPr="00601A02">
        <w:t>.</w:t>
      </w:r>
    </w:p>
    <w:p w:rsidR="00785626" w:rsidRPr="00601A02" w:rsidRDefault="00785626" w:rsidP="00785626">
      <w:pPr>
        <w:numPr>
          <w:ilvl w:val="0"/>
          <w:numId w:val="25"/>
        </w:numPr>
        <w:ind w:left="0" w:firstLine="0"/>
        <w:jc w:val="both"/>
      </w:pPr>
      <w:r>
        <w:t>Образы города в литературе европейского Возрождения и Нового времени: сравнительный анализ.</w:t>
      </w:r>
      <w:r w:rsidRPr="00601A02">
        <w:t xml:space="preserve"> </w:t>
      </w:r>
    </w:p>
    <w:p w:rsidR="00785626" w:rsidRPr="00601A02" w:rsidRDefault="00785626" w:rsidP="00785626">
      <w:pPr>
        <w:numPr>
          <w:ilvl w:val="0"/>
          <w:numId w:val="25"/>
        </w:numPr>
        <w:ind w:left="0" w:firstLine="0"/>
        <w:jc w:val="both"/>
      </w:pPr>
      <w:r>
        <w:t>«Городской текст» и «текст города»: определение и анализ понятий.</w:t>
      </w:r>
    </w:p>
    <w:p w:rsidR="00785626" w:rsidRPr="00601A02" w:rsidRDefault="00785626" w:rsidP="00785626">
      <w:pPr>
        <w:numPr>
          <w:ilvl w:val="0"/>
          <w:numId w:val="25"/>
        </w:numPr>
        <w:ind w:left="0" w:firstLine="0"/>
        <w:jc w:val="both"/>
      </w:pPr>
      <w:r>
        <w:t>Техники чтения городского текста: общая характеристика.</w:t>
      </w:r>
    </w:p>
    <w:p w:rsidR="00785626" w:rsidRPr="00601A02" w:rsidRDefault="00785626" w:rsidP="00785626">
      <w:pPr>
        <w:numPr>
          <w:ilvl w:val="0"/>
          <w:numId w:val="25"/>
        </w:numPr>
        <w:ind w:left="0" w:firstLine="0"/>
        <w:jc w:val="both"/>
      </w:pPr>
      <w:bookmarkStart w:id="4" w:name="BM11"/>
      <w:bookmarkEnd w:id="4"/>
      <w:r>
        <w:t>Образы горожан в литературном тексте 19 – 20 вв.</w:t>
      </w:r>
      <w:r w:rsidRPr="00601A02">
        <w:t xml:space="preserve"> </w:t>
      </w:r>
    </w:p>
    <w:p w:rsidR="00785626" w:rsidRPr="00601A02" w:rsidRDefault="00785626" w:rsidP="00785626">
      <w:pPr>
        <w:numPr>
          <w:ilvl w:val="0"/>
          <w:numId w:val="25"/>
        </w:numPr>
        <w:ind w:left="0" w:firstLine="0"/>
        <w:jc w:val="both"/>
      </w:pPr>
      <w:r>
        <w:t>Город в литературе утопии и антиутопии.</w:t>
      </w:r>
    </w:p>
    <w:p w:rsidR="00785626" w:rsidRPr="00601A02" w:rsidRDefault="00785626" w:rsidP="00785626">
      <w:pPr>
        <w:numPr>
          <w:ilvl w:val="0"/>
          <w:numId w:val="25"/>
        </w:numPr>
        <w:ind w:left="0" w:firstLine="0"/>
        <w:jc w:val="both"/>
      </w:pPr>
      <w:r>
        <w:t>Лондон в литературе английского романтизма.</w:t>
      </w:r>
    </w:p>
    <w:p w:rsidR="00785626" w:rsidRPr="00601A02" w:rsidRDefault="00785626" w:rsidP="00785626">
      <w:pPr>
        <w:numPr>
          <w:ilvl w:val="0"/>
          <w:numId w:val="25"/>
        </w:numPr>
        <w:ind w:left="0" w:firstLine="0"/>
        <w:jc w:val="both"/>
      </w:pPr>
      <w:r>
        <w:t>Лондон Ч. Диккенса.</w:t>
      </w:r>
    </w:p>
    <w:p w:rsidR="00785626" w:rsidRPr="00601A02" w:rsidRDefault="00785626" w:rsidP="00785626">
      <w:pPr>
        <w:numPr>
          <w:ilvl w:val="0"/>
          <w:numId w:val="25"/>
        </w:numPr>
        <w:ind w:left="0" w:firstLine="0"/>
        <w:jc w:val="both"/>
      </w:pPr>
      <w:r>
        <w:t>«Русский» Лондон.</w:t>
      </w:r>
      <w:r w:rsidRPr="00601A02">
        <w:t xml:space="preserve"> </w:t>
      </w:r>
    </w:p>
    <w:p w:rsidR="00785626" w:rsidRPr="00601A02" w:rsidRDefault="00785626" w:rsidP="00785626">
      <w:pPr>
        <w:numPr>
          <w:ilvl w:val="0"/>
          <w:numId w:val="25"/>
        </w:numPr>
        <w:ind w:left="0" w:firstLine="0"/>
        <w:jc w:val="both"/>
      </w:pPr>
      <w:r>
        <w:t xml:space="preserve">Образы Парижа во французской и европейской литературе 18 – 20 вв.: общая характеристика. </w:t>
      </w:r>
      <w:r w:rsidRPr="00601A02">
        <w:t xml:space="preserve"> </w:t>
      </w:r>
    </w:p>
    <w:p w:rsidR="00785626" w:rsidRPr="00601A02" w:rsidRDefault="00785626" w:rsidP="00785626">
      <w:pPr>
        <w:numPr>
          <w:ilvl w:val="0"/>
          <w:numId w:val="25"/>
        </w:numPr>
        <w:ind w:left="0" w:firstLine="0"/>
        <w:jc w:val="both"/>
      </w:pPr>
      <w:r>
        <w:t>Парижская тема в русской литературе 18 – нач. 20 вв.</w:t>
      </w:r>
    </w:p>
    <w:p w:rsidR="00785626" w:rsidRPr="00601A02" w:rsidRDefault="00785626" w:rsidP="00785626">
      <w:pPr>
        <w:numPr>
          <w:ilvl w:val="0"/>
          <w:numId w:val="25"/>
        </w:numPr>
        <w:ind w:left="0" w:firstLine="0"/>
        <w:jc w:val="both"/>
      </w:pPr>
      <w:r>
        <w:t>Французская столица в литературе «потерянного поколения».</w:t>
      </w:r>
    </w:p>
    <w:p w:rsidR="00785626" w:rsidRPr="00601A02" w:rsidRDefault="00785626" w:rsidP="00785626">
      <w:pPr>
        <w:numPr>
          <w:ilvl w:val="0"/>
          <w:numId w:val="25"/>
        </w:numPr>
        <w:ind w:left="0" w:firstLine="0"/>
        <w:jc w:val="both"/>
      </w:pPr>
      <w:r>
        <w:t>Париж «русских путешественников» 18 – нач. 20 вв.</w:t>
      </w:r>
    </w:p>
    <w:p w:rsidR="00785626" w:rsidRPr="00601A02" w:rsidRDefault="00785626" w:rsidP="00785626">
      <w:pPr>
        <w:numPr>
          <w:ilvl w:val="0"/>
          <w:numId w:val="25"/>
        </w:numPr>
        <w:ind w:left="0" w:firstLine="0"/>
        <w:jc w:val="both"/>
      </w:pPr>
      <w:r>
        <w:t>Образ Парижа в советской литературе 1920-х – 1930-х гг.</w:t>
      </w:r>
    </w:p>
    <w:p w:rsidR="00785626" w:rsidRPr="00601A02" w:rsidRDefault="00785626" w:rsidP="00785626">
      <w:pPr>
        <w:numPr>
          <w:ilvl w:val="0"/>
          <w:numId w:val="25"/>
        </w:numPr>
        <w:ind w:left="0" w:firstLine="0"/>
        <w:jc w:val="both"/>
      </w:pPr>
      <w:r>
        <w:t>Нью-Йорк в американской литературе 19 – 20 вв.: общая характеристика.</w:t>
      </w:r>
    </w:p>
    <w:p w:rsidR="00785626" w:rsidRPr="00601A02" w:rsidRDefault="00785626" w:rsidP="00785626">
      <w:pPr>
        <w:numPr>
          <w:ilvl w:val="0"/>
          <w:numId w:val="25"/>
        </w:numPr>
        <w:ind w:left="0" w:firstLine="0"/>
        <w:jc w:val="both"/>
      </w:pPr>
      <w:r>
        <w:lastRenderedPageBreak/>
        <w:t>Нью-Йорк в американской и европейской литературе 20 в.: сравнительный анализ (на примере нескольких произведений).</w:t>
      </w:r>
    </w:p>
    <w:p w:rsidR="00785626" w:rsidRPr="00601A02" w:rsidRDefault="00785626" w:rsidP="00785626">
      <w:pPr>
        <w:numPr>
          <w:ilvl w:val="0"/>
          <w:numId w:val="25"/>
        </w:numPr>
        <w:ind w:left="0" w:firstLine="0"/>
        <w:jc w:val="both"/>
      </w:pPr>
      <w:r>
        <w:t>Нью-Йорк С. Довлатова.</w:t>
      </w:r>
    </w:p>
    <w:p w:rsidR="00785626" w:rsidRPr="00601A02" w:rsidRDefault="00785626" w:rsidP="00785626">
      <w:pPr>
        <w:numPr>
          <w:ilvl w:val="0"/>
          <w:numId w:val="25"/>
        </w:numPr>
        <w:ind w:left="0" w:firstLine="0"/>
        <w:jc w:val="both"/>
      </w:pPr>
      <w:r>
        <w:t>Москва в русской литературе 18 – нач. 20 вв.: общая характеристика.</w:t>
      </w:r>
    </w:p>
    <w:p w:rsidR="00785626" w:rsidRPr="00601A02" w:rsidRDefault="00785626" w:rsidP="00785626">
      <w:pPr>
        <w:numPr>
          <w:ilvl w:val="0"/>
          <w:numId w:val="25"/>
        </w:numPr>
        <w:ind w:left="0" w:firstLine="0"/>
        <w:jc w:val="both"/>
      </w:pPr>
      <w:r>
        <w:t>Образ советской Москвы в советской и европейской литературе 1920-х – 1930-х гг.: сравнительная характеристика (на примере нескольких произведений).</w:t>
      </w:r>
    </w:p>
    <w:p w:rsidR="00785626" w:rsidRPr="00601A02" w:rsidRDefault="00785626" w:rsidP="00785626">
      <w:pPr>
        <w:numPr>
          <w:ilvl w:val="0"/>
          <w:numId w:val="25"/>
        </w:numPr>
        <w:ind w:left="0" w:firstLine="0"/>
        <w:jc w:val="both"/>
      </w:pPr>
      <w:r>
        <w:t>Образы советской и пост-советской Москвы в русской литературе: сравнительная характеристика (на примере нескольких произведений).</w:t>
      </w:r>
    </w:p>
    <w:p w:rsidR="00785626" w:rsidRPr="00601A02" w:rsidRDefault="00785626" w:rsidP="00785626">
      <w:pPr>
        <w:numPr>
          <w:ilvl w:val="0"/>
          <w:numId w:val="25"/>
        </w:numPr>
        <w:ind w:left="0" w:firstLine="0"/>
        <w:jc w:val="both"/>
      </w:pPr>
      <w:r>
        <w:t>Москва в отечественной утопии и антиутопии: сравнительная характеристика.</w:t>
      </w:r>
    </w:p>
    <w:p w:rsidR="00785626" w:rsidRPr="00601A02" w:rsidRDefault="00785626" w:rsidP="00785626">
      <w:pPr>
        <w:numPr>
          <w:ilvl w:val="0"/>
          <w:numId w:val="25"/>
        </w:numPr>
        <w:ind w:left="0" w:firstLine="0"/>
        <w:jc w:val="both"/>
      </w:pPr>
      <w:r>
        <w:t>Петербургский текст русской литературы 18 – нач. 20 в.: общая характеристика.</w:t>
      </w:r>
    </w:p>
    <w:p w:rsidR="00785626" w:rsidRPr="00601A02" w:rsidRDefault="00785626" w:rsidP="00785626">
      <w:pPr>
        <w:numPr>
          <w:ilvl w:val="0"/>
          <w:numId w:val="25"/>
        </w:numPr>
        <w:ind w:left="0" w:firstLine="0"/>
        <w:jc w:val="both"/>
      </w:pPr>
      <w:r>
        <w:t xml:space="preserve">Образ Петербурга в литературе русского символизма: общая характеристика. </w:t>
      </w:r>
    </w:p>
    <w:p w:rsidR="00785626" w:rsidRPr="00601A02" w:rsidRDefault="00785626" w:rsidP="00785626">
      <w:pPr>
        <w:numPr>
          <w:ilvl w:val="0"/>
          <w:numId w:val="25"/>
        </w:numPr>
        <w:ind w:left="0" w:firstLine="0"/>
        <w:jc w:val="both"/>
      </w:pPr>
      <w:r>
        <w:t>Петербург Пушкина и Гоголя.</w:t>
      </w:r>
    </w:p>
    <w:p w:rsidR="00785626" w:rsidRPr="00601A02" w:rsidRDefault="00785626" w:rsidP="00785626">
      <w:pPr>
        <w:numPr>
          <w:ilvl w:val="0"/>
          <w:numId w:val="25"/>
        </w:numPr>
        <w:ind w:left="0" w:firstLine="0"/>
        <w:jc w:val="both"/>
      </w:pPr>
      <w:r>
        <w:t>Петербург Достоевского.</w:t>
      </w:r>
    </w:p>
    <w:p w:rsidR="00785626" w:rsidRPr="00601A02" w:rsidRDefault="00785626" w:rsidP="00785626">
      <w:pPr>
        <w:numPr>
          <w:ilvl w:val="0"/>
          <w:numId w:val="25"/>
        </w:numPr>
        <w:ind w:left="0" w:firstLine="0"/>
        <w:jc w:val="both"/>
      </w:pPr>
      <w:r>
        <w:t>Петербург в европейской литературе 19 – нач. 20 вв.</w:t>
      </w:r>
    </w:p>
    <w:p w:rsidR="00DD7F70" w:rsidRDefault="00DD7F70" w:rsidP="00785626">
      <w:pPr>
        <w:spacing w:after="120"/>
        <w:rPr>
          <w:b/>
          <w:bCs/>
          <w:caps/>
        </w:rPr>
      </w:pPr>
    </w:p>
    <w:p w:rsidR="000805E5" w:rsidRDefault="000805E5" w:rsidP="000805E5">
      <w:pPr>
        <w:jc w:val="both"/>
        <w:rPr>
          <w:b/>
          <w:bCs/>
        </w:rPr>
      </w:pPr>
      <w:r>
        <w:rPr>
          <w:b/>
          <w:bCs/>
        </w:rPr>
        <w:t>5.3 Тема практических занятий:</w:t>
      </w:r>
    </w:p>
    <w:p w:rsidR="000805E5" w:rsidRPr="00B03EDA" w:rsidRDefault="000805E5" w:rsidP="000805E5">
      <w:pPr>
        <w:jc w:val="both"/>
      </w:pPr>
      <w:r>
        <w:rPr>
          <w:b/>
          <w:i/>
        </w:rPr>
        <w:t xml:space="preserve">К теме 1. </w:t>
      </w:r>
      <w:r w:rsidRPr="00B03EDA">
        <w:t>Образы города и городские мотивы</w:t>
      </w:r>
      <w:r>
        <w:t xml:space="preserve"> в европейской литературе эпохи </w:t>
      </w:r>
      <w:r w:rsidRPr="00B03EDA">
        <w:t>Возрождения.</w:t>
      </w:r>
      <w:r>
        <w:t xml:space="preserve"> </w:t>
      </w:r>
      <w:r w:rsidRPr="00B03EDA">
        <w:t>Город в европейской литературе Нового времени.</w:t>
      </w:r>
      <w:r>
        <w:t xml:space="preserve"> </w:t>
      </w:r>
      <w:r w:rsidRPr="00B03EDA">
        <w:t>Изменение оптики: образы города в европейской и русской литературе 18 в.</w:t>
      </w:r>
      <w:r>
        <w:t xml:space="preserve"> </w:t>
      </w:r>
      <w:r w:rsidRPr="00B03EDA">
        <w:t>Капиталистический город и мегаполис в мировой литературе.</w:t>
      </w:r>
      <w:r>
        <w:t xml:space="preserve"> </w:t>
      </w:r>
      <w:r w:rsidRPr="00B03EDA">
        <w:t>Город как фон, персонаж и главный герой литературного произведения.</w:t>
      </w:r>
      <w:r>
        <w:t xml:space="preserve"> </w:t>
      </w:r>
      <w:r w:rsidRPr="00B03EDA">
        <w:t>Реалистический, позитивистский, натуралистический и символистский город.</w:t>
      </w:r>
      <w:r>
        <w:t xml:space="preserve"> </w:t>
      </w:r>
      <w:r w:rsidRPr="00B03EDA">
        <w:t>Город в литературе модерна и пост-модерна.</w:t>
      </w:r>
      <w:r>
        <w:t xml:space="preserve"> </w:t>
      </w:r>
      <w:r w:rsidRPr="00B03EDA">
        <w:t>Способы создания образа города в тексте: описание, представление, переживание, проживание. «Городской текст» и «текст города». Образы горожан в литературном тексте.</w:t>
      </w:r>
    </w:p>
    <w:p w:rsidR="000805E5" w:rsidRPr="0082383C" w:rsidRDefault="000805E5" w:rsidP="000805E5">
      <w:pPr>
        <w:jc w:val="both"/>
      </w:pPr>
      <w:r>
        <w:rPr>
          <w:b/>
          <w:i/>
        </w:rPr>
        <w:t xml:space="preserve">К теме 2. </w:t>
      </w:r>
      <w:r>
        <w:t>Сцены лондонской жизни в первых английских журналах</w:t>
      </w:r>
      <w:r w:rsidRPr="00601A02">
        <w:t>.</w:t>
      </w:r>
      <w:r>
        <w:t xml:space="preserve"> Лондон в английской литературе 18 в. Лондон в романах Г. Филдинга. Лондон в европейской литературе романтизма. Лондон как первая капиталистическая столица. Лондон в английской реалистической литературе 19 в. Лондон О. Уайльда. Лондон в литературе «потерянного поколения». Образ Лондона в путевых записках, дневниках и воспоминаниях европейских и русских путешественников 18 – 20 вв. «Русский» Лондон.</w:t>
      </w:r>
    </w:p>
    <w:p w:rsidR="000805E5" w:rsidRPr="0082383C" w:rsidRDefault="000805E5" w:rsidP="000805E5">
      <w:pPr>
        <w:jc w:val="both"/>
      </w:pPr>
      <w:r>
        <w:rPr>
          <w:b/>
          <w:i/>
        </w:rPr>
        <w:t xml:space="preserve">К теме 3. </w:t>
      </w:r>
      <w:r>
        <w:t>во французской литературе 18 в. Париж в европейской литературе 18 в. Париж в произведениях французских и европейских романтиков. Париж в литературе французского реализма и натурализма: «Человеческая комедия» О. де Бальзака и «Ругон-Маккары» Э. Золя. Образы Парижа в литературе французского и европейского символизма. Образы Парижа и парижские мотивы в русской литературе 18 – нач. 20 в. «Праздник, который всегда с тобой»: Париж в литературе «потерянного поколения». Парижский фон в литературе русской эмиграции первой волны. Париж в советской литературе 1920-х – 1930-х гг. Париж И. Эренбурга. Париж «русских путешественников» 18 – 20 вв.</w:t>
      </w:r>
    </w:p>
    <w:p w:rsidR="000805E5" w:rsidRPr="0082383C" w:rsidRDefault="000805E5" w:rsidP="000805E5">
      <w:pPr>
        <w:jc w:val="both"/>
      </w:pPr>
      <w:r>
        <w:rPr>
          <w:b/>
          <w:i/>
        </w:rPr>
        <w:t xml:space="preserve">К теме 4. </w:t>
      </w:r>
      <w:r>
        <w:t>Нью-Йорк в европейской литературе 19 – 20 вв. Нью-Йорк в американской литературе 19 – нач. 20 вв. Нью-Йорк в литературе «потерянного поколения».</w:t>
      </w:r>
      <w:r w:rsidRPr="00601A02">
        <w:t xml:space="preserve"> </w:t>
      </w:r>
      <w:r>
        <w:t>Нью-Йорк в американской литературе «красных тридцатых».</w:t>
      </w:r>
      <w:r w:rsidRPr="00601A02">
        <w:t xml:space="preserve"> </w:t>
      </w:r>
      <w:r>
        <w:t>Образы Нью-Йорка в русской литературе 19 – 20 вв. Образы Нью-Йорка в советской литературе. Нью-Йорк в произведениях русских литераторов третьей и четвертой волн эмиграции.</w:t>
      </w:r>
      <w:r w:rsidRPr="00601A02">
        <w:t xml:space="preserve"> </w:t>
      </w:r>
      <w:r>
        <w:t>Нью-Йорк в современной американской и европейской литературе.</w:t>
      </w:r>
      <w:r w:rsidRPr="00601A02">
        <w:t xml:space="preserve"> </w:t>
      </w:r>
    </w:p>
    <w:p w:rsidR="000805E5" w:rsidRPr="0082383C" w:rsidRDefault="000805E5" w:rsidP="000805E5">
      <w:pPr>
        <w:jc w:val="both"/>
      </w:pPr>
      <w:r>
        <w:rPr>
          <w:b/>
          <w:i/>
        </w:rPr>
        <w:t xml:space="preserve">К теме 5. </w:t>
      </w:r>
      <w:r>
        <w:t xml:space="preserve">Москва в литературе русского классицизма. Москва в литературе русского сентиментализма. Образ Москвы в русской литературе Золотого и Серебряного веков. </w:t>
      </w:r>
      <w:r>
        <w:lastRenderedPageBreak/>
        <w:t>Московские мотивы в европейской литературе 19 – нач. 20 вв. Москва в путевых заметках европейских и американских путешественников 19 – нач. 20 вв. «Новая Москва» в советской литературе 1920-х – 1930-х гг. Советская Москва в европейской и американской литературе 1920-х – 1930-х гг. Москва в советской литературе «оттепели» и «застоя». Образы пост-советской Москвы в российской литературе 1990-х – 2000-х гг. Советская и пост-советская Москва в произведениях европейских и американских литераторов. «Пыль Москвы на ленте старой шляпы»: Москва в произведениях писателей русской эмиграции первой волны. Москва в литературе русской эмиграции третьей и четвертой волн.</w:t>
      </w:r>
    </w:p>
    <w:p w:rsidR="000805E5" w:rsidRPr="0082383C" w:rsidRDefault="000805E5" w:rsidP="000805E5">
      <w:pPr>
        <w:jc w:val="both"/>
      </w:pPr>
      <w:r>
        <w:rPr>
          <w:b/>
          <w:i/>
        </w:rPr>
        <w:t xml:space="preserve">К теме 6. </w:t>
      </w:r>
      <w:r>
        <w:t xml:space="preserve">Петербург в литературе русского </w:t>
      </w:r>
      <w:r w:rsidRPr="00785626">
        <w:t>сентиментализма.</w:t>
      </w:r>
      <w:r>
        <w:t xml:space="preserve"> </w:t>
      </w:r>
      <w:r w:rsidRPr="00785626">
        <w:t>Петербургский текст русской литературы: образы Петербурга в поэзии и прозе Золотого века русской литературы.</w:t>
      </w:r>
      <w:r>
        <w:t xml:space="preserve"> </w:t>
      </w:r>
      <w:r w:rsidRPr="00785626">
        <w:t>Петербургский текст русской литературы: Петербург Достоевского.</w:t>
      </w:r>
      <w:r>
        <w:t xml:space="preserve"> </w:t>
      </w:r>
      <w:r w:rsidRPr="00785626">
        <w:t>Образы Петербурга в литературе русского символизма.</w:t>
      </w:r>
      <w:r>
        <w:t xml:space="preserve"> </w:t>
      </w:r>
      <w:r w:rsidRPr="00785626">
        <w:t>Петербург в произведениях европейских и американских авторов 18 – нач. 20 вв.</w:t>
      </w:r>
      <w:r>
        <w:t xml:space="preserve"> </w:t>
      </w:r>
      <w:r w:rsidRPr="00785626">
        <w:t>Петербург в путевых запи</w:t>
      </w:r>
      <w:r>
        <w:t xml:space="preserve">сках европейских и американских </w:t>
      </w:r>
      <w:r w:rsidRPr="00785626">
        <w:t>путешественников 18 – нач. 20 вв.</w:t>
      </w:r>
      <w:r>
        <w:t xml:space="preserve"> </w:t>
      </w:r>
      <w:r w:rsidRPr="00785626">
        <w:t>«На земле была одна столица»: Петербург в литературе русской эмиграции первой волны.</w:t>
      </w:r>
    </w:p>
    <w:p w:rsidR="000805E5" w:rsidRDefault="000805E5" w:rsidP="00785626">
      <w:pPr>
        <w:spacing w:after="120"/>
        <w:rPr>
          <w:b/>
          <w:bCs/>
          <w:caps/>
        </w:rPr>
      </w:pPr>
    </w:p>
    <w:p w:rsidR="00DA10A6" w:rsidRDefault="00DA10A6" w:rsidP="00625492">
      <w:pPr>
        <w:rPr>
          <w:b/>
          <w:bC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Default="00DA10A6" w:rsidP="00D66A7F">
      <w:pPr>
        <w:spacing w:after="120"/>
        <w:rPr>
          <w:b/>
          <w:bCs/>
        </w:rPr>
      </w:pPr>
      <w:r>
        <w:rPr>
          <w:b/>
          <w:bCs/>
        </w:rPr>
        <w:t xml:space="preserve">6.1. </w:t>
      </w:r>
      <w:r w:rsidR="00D66A7F">
        <w:rPr>
          <w:b/>
          <w:bCs/>
        </w:rPr>
        <w:t>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962"/>
        <w:gridCol w:w="3827"/>
      </w:tblGrid>
      <w:tr w:rsidR="00D66A7F" w:rsidRPr="007F18F6" w:rsidTr="00785626">
        <w:trPr>
          <w:trHeight w:val="582"/>
        </w:trPr>
        <w:tc>
          <w:tcPr>
            <w:tcW w:w="567" w:type="dxa"/>
            <w:vAlign w:val="center"/>
          </w:tcPr>
          <w:p w:rsidR="00D66A7F" w:rsidRDefault="00D66A7F" w:rsidP="00F43A50">
            <w:pPr>
              <w:pStyle w:val="a5"/>
              <w:jc w:val="center"/>
            </w:pPr>
            <w:r>
              <w:t>№</w:t>
            </w:r>
          </w:p>
          <w:p w:rsidR="00D66A7F" w:rsidRPr="007F18F6" w:rsidRDefault="00D66A7F" w:rsidP="00F43A50">
            <w:pPr>
              <w:pStyle w:val="a5"/>
              <w:jc w:val="center"/>
            </w:pPr>
            <w:r>
              <w:t>п</w:t>
            </w:r>
            <w:r w:rsidR="007D59BB">
              <w:t>/</w:t>
            </w:r>
            <w:r>
              <w:t>п</w:t>
            </w:r>
          </w:p>
        </w:tc>
        <w:tc>
          <w:tcPr>
            <w:tcW w:w="4962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 и наименование блока (раздела) </w:t>
            </w:r>
            <w:r w:rsidRPr="007F18F6">
              <w:t>дисциплины</w:t>
            </w:r>
          </w:p>
        </w:tc>
        <w:tc>
          <w:tcPr>
            <w:tcW w:w="3827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785626" w:rsidRPr="00785626" w:rsidTr="00785626">
        <w:tc>
          <w:tcPr>
            <w:tcW w:w="567" w:type="dxa"/>
          </w:tcPr>
          <w:p w:rsidR="00785626" w:rsidRPr="007F18F6" w:rsidRDefault="00785626" w:rsidP="00785626">
            <w:pPr>
              <w:pStyle w:val="a5"/>
            </w:pPr>
            <w:r>
              <w:t>1</w:t>
            </w:r>
          </w:p>
        </w:tc>
        <w:tc>
          <w:tcPr>
            <w:tcW w:w="4962" w:type="dxa"/>
          </w:tcPr>
          <w:p w:rsidR="00785626" w:rsidRPr="00601A02" w:rsidRDefault="00785626" w:rsidP="00785626">
            <w:r>
              <w:t>Тема 1. Традиция и способы изображения города в мировой литературе.</w:t>
            </w:r>
          </w:p>
        </w:tc>
        <w:tc>
          <w:tcPr>
            <w:tcW w:w="3827" w:type="dxa"/>
            <w:vAlign w:val="center"/>
          </w:tcPr>
          <w:p w:rsidR="00785626" w:rsidRPr="00785626" w:rsidRDefault="00785626" w:rsidP="00785626">
            <w:pPr>
              <w:pStyle w:val="a5"/>
              <w:jc w:val="center"/>
            </w:pPr>
            <w:r w:rsidRPr="00785626">
              <w:t>Конспект</w:t>
            </w:r>
          </w:p>
          <w:p w:rsidR="00785626" w:rsidRPr="00785626" w:rsidRDefault="00785626" w:rsidP="00785626">
            <w:pPr>
              <w:pStyle w:val="a5"/>
              <w:jc w:val="center"/>
            </w:pPr>
            <w:r w:rsidRPr="00785626">
              <w:t>Реферат</w:t>
            </w:r>
          </w:p>
          <w:p w:rsidR="00785626" w:rsidRPr="00785626" w:rsidRDefault="00785626" w:rsidP="00785626">
            <w:pPr>
              <w:pStyle w:val="a5"/>
              <w:jc w:val="center"/>
            </w:pPr>
            <w:r w:rsidRPr="00785626">
              <w:t>Работа на практических занятиях</w:t>
            </w:r>
          </w:p>
        </w:tc>
      </w:tr>
      <w:tr w:rsidR="00785626" w:rsidRPr="007F18F6" w:rsidTr="00785626">
        <w:tc>
          <w:tcPr>
            <w:tcW w:w="567" w:type="dxa"/>
          </w:tcPr>
          <w:p w:rsidR="00785626" w:rsidRPr="007F18F6" w:rsidRDefault="00785626" w:rsidP="00785626">
            <w:pPr>
              <w:pStyle w:val="a5"/>
            </w:pPr>
            <w:r>
              <w:t>2</w:t>
            </w:r>
          </w:p>
        </w:tc>
        <w:tc>
          <w:tcPr>
            <w:tcW w:w="4962" w:type="dxa"/>
          </w:tcPr>
          <w:p w:rsidR="00785626" w:rsidRPr="00601A02" w:rsidRDefault="00785626" w:rsidP="00785626">
            <w:pPr>
              <w:jc w:val="both"/>
            </w:pPr>
            <w:r>
              <w:t>Тема 2. Лондон в мировой литературе.</w:t>
            </w:r>
          </w:p>
        </w:tc>
        <w:tc>
          <w:tcPr>
            <w:tcW w:w="3827" w:type="dxa"/>
          </w:tcPr>
          <w:p w:rsidR="00785626" w:rsidRPr="00785626" w:rsidRDefault="00785626" w:rsidP="00785626">
            <w:pPr>
              <w:pStyle w:val="a5"/>
              <w:jc w:val="center"/>
            </w:pPr>
            <w:r w:rsidRPr="00785626">
              <w:t>Конспект</w:t>
            </w:r>
          </w:p>
          <w:p w:rsidR="00785626" w:rsidRPr="00785626" w:rsidRDefault="00785626" w:rsidP="00785626">
            <w:pPr>
              <w:pStyle w:val="a5"/>
              <w:jc w:val="center"/>
            </w:pPr>
            <w:r w:rsidRPr="00785626">
              <w:t>Реферат</w:t>
            </w:r>
          </w:p>
          <w:p w:rsidR="00785626" w:rsidRDefault="00785626" w:rsidP="00785626">
            <w:pPr>
              <w:pStyle w:val="a5"/>
              <w:jc w:val="center"/>
            </w:pPr>
            <w:r w:rsidRPr="00785626">
              <w:t>Работа на практических занятиях</w:t>
            </w:r>
          </w:p>
          <w:p w:rsidR="000805E5" w:rsidRPr="00916758" w:rsidRDefault="000805E5" w:rsidP="00785626">
            <w:pPr>
              <w:pStyle w:val="a5"/>
              <w:jc w:val="center"/>
            </w:pPr>
          </w:p>
        </w:tc>
      </w:tr>
      <w:tr w:rsidR="00785626" w:rsidRPr="007F18F6" w:rsidTr="00785626">
        <w:tc>
          <w:tcPr>
            <w:tcW w:w="567" w:type="dxa"/>
          </w:tcPr>
          <w:p w:rsidR="00785626" w:rsidRPr="007F18F6" w:rsidRDefault="00785626" w:rsidP="00785626">
            <w:pPr>
              <w:pStyle w:val="a5"/>
            </w:pPr>
            <w:r>
              <w:t>3</w:t>
            </w:r>
          </w:p>
        </w:tc>
        <w:tc>
          <w:tcPr>
            <w:tcW w:w="4962" w:type="dxa"/>
          </w:tcPr>
          <w:p w:rsidR="00785626" w:rsidRPr="00601A02" w:rsidRDefault="00785626" w:rsidP="00785626">
            <w:pPr>
              <w:ind w:hanging="37"/>
            </w:pPr>
            <w:r>
              <w:t>Тема 3. Париж в мировой литературе.</w:t>
            </w:r>
          </w:p>
        </w:tc>
        <w:tc>
          <w:tcPr>
            <w:tcW w:w="3827" w:type="dxa"/>
          </w:tcPr>
          <w:p w:rsidR="00785626" w:rsidRPr="00785626" w:rsidRDefault="00785626" w:rsidP="00785626">
            <w:pPr>
              <w:pStyle w:val="a5"/>
              <w:jc w:val="center"/>
            </w:pPr>
            <w:r w:rsidRPr="00785626">
              <w:t>Конспект</w:t>
            </w:r>
          </w:p>
          <w:p w:rsidR="00785626" w:rsidRPr="00785626" w:rsidRDefault="00785626" w:rsidP="00785626">
            <w:pPr>
              <w:pStyle w:val="a5"/>
              <w:jc w:val="center"/>
            </w:pPr>
            <w:r w:rsidRPr="00785626">
              <w:t>Реферат</w:t>
            </w:r>
          </w:p>
          <w:p w:rsidR="00785626" w:rsidRPr="00916758" w:rsidRDefault="00785626" w:rsidP="00785626">
            <w:pPr>
              <w:pStyle w:val="a5"/>
              <w:jc w:val="center"/>
            </w:pPr>
            <w:r w:rsidRPr="00785626">
              <w:t>Работа на практических занятиях</w:t>
            </w:r>
          </w:p>
        </w:tc>
      </w:tr>
      <w:tr w:rsidR="00785626" w:rsidRPr="007F18F6" w:rsidTr="00785626">
        <w:tc>
          <w:tcPr>
            <w:tcW w:w="567" w:type="dxa"/>
          </w:tcPr>
          <w:p w:rsidR="00785626" w:rsidRDefault="00785626" w:rsidP="00785626">
            <w:pPr>
              <w:pStyle w:val="a5"/>
            </w:pPr>
            <w:r>
              <w:t>4</w:t>
            </w:r>
          </w:p>
        </w:tc>
        <w:tc>
          <w:tcPr>
            <w:tcW w:w="4962" w:type="dxa"/>
          </w:tcPr>
          <w:p w:rsidR="00785626" w:rsidRPr="00601A02" w:rsidRDefault="00785626" w:rsidP="00785626">
            <w:pPr>
              <w:ind w:hanging="37"/>
            </w:pPr>
            <w:r>
              <w:t>Тема 4. Нью-Йорк в мировой литературе.</w:t>
            </w:r>
          </w:p>
        </w:tc>
        <w:tc>
          <w:tcPr>
            <w:tcW w:w="3827" w:type="dxa"/>
          </w:tcPr>
          <w:p w:rsidR="00785626" w:rsidRPr="00785626" w:rsidRDefault="00785626" w:rsidP="00785626">
            <w:pPr>
              <w:pStyle w:val="a5"/>
              <w:jc w:val="center"/>
            </w:pPr>
            <w:r w:rsidRPr="00785626">
              <w:t>Конспект</w:t>
            </w:r>
          </w:p>
          <w:p w:rsidR="00785626" w:rsidRPr="00785626" w:rsidRDefault="00785626" w:rsidP="00785626">
            <w:pPr>
              <w:pStyle w:val="a5"/>
              <w:jc w:val="center"/>
            </w:pPr>
            <w:r w:rsidRPr="00785626">
              <w:t>Реферат</w:t>
            </w:r>
          </w:p>
          <w:p w:rsidR="00785626" w:rsidRPr="00916758" w:rsidRDefault="00785626" w:rsidP="00785626">
            <w:pPr>
              <w:pStyle w:val="a5"/>
              <w:jc w:val="center"/>
            </w:pPr>
            <w:r w:rsidRPr="00785626">
              <w:t>Работа на практических занятиях</w:t>
            </w:r>
          </w:p>
        </w:tc>
      </w:tr>
      <w:tr w:rsidR="00785626" w:rsidRPr="007F18F6" w:rsidTr="00785626">
        <w:tc>
          <w:tcPr>
            <w:tcW w:w="567" w:type="dxa"/>
          </w:tcPr>
          <w:p w:rsidR="00785626" w:rsidRDefault="00785626" w:rsidP="00785626">
            <w:pPr>
              <w:pStyle w:val="a5"/>
            </w:pPr>
            <w:r>
              <w:t>5</w:t>
            </w:r>
          </w:p>
        </w:tc>
        <w:tc>
          <w:tcPr>
            <w:tcW w:w="4962" w:type="dxa"/>
          </w:tcPr>
          <w:p w:rsidR="00785626" w:rsidRPr="00601A02" w:rsidRDefault="00785626" w:rsidP="00785626">
            <w:pPr>
              <w:ind w:hanging="37"/>
            </w:pPr>
            <w:r>
              <w:t>Тема 5. Москва в русской и зарубежной литературе.</w:t>
            </w:r>
          </w:p>
        </w:tc>
        <w:tc>
          <w:tcPr>
            <w:tcW w:w="3827" w:type="dxa"/>
          </w:tcPr>
          <w:p w:rsidR="00785626" w:rsidRPr="00785626" w:rsidRDefault="00785626" w:rsidP="00785626">
            <w:pPr>
              <w:pStyle w:val="a5"/>
              <w:jc w:val="center"/>
            </w:pPr>
            <w:r w:rsidRPr="00785626">
              <w:t>Конспект</w:t>
            </w:r>
          </w:p>
          <w:p w:rsidR="00785626" w:rsidRPr="00785626" w:rsidRDefault="00785626" w:rsidP="00785626">
            <w:pPr>
              <w:pStyle w:val="a5"/>
              <w:jc w:val="center"/>
            </w:pPr>
            <w:r w:rsidRPr="00785626">
              <w:t>Реферат</w:t>
            </w:r>
          </w:p>
          <w:p w:rsidR="00785626" w:rsidRPr="00916758" w:rsidRDefault="00785626" w:rsidP="00785626">
            <w:pPr>
              <w:pStyle w:val="a5"/>
              <w:jc w:val="center"/>
            </w:pPr>
            <w:r w:rsidRPr="00785626">
              <w:t>Работа на практических занятиях</w:t>
            </w:r>
          </w:p>
        </w:tc>
      </w:tr>
      <w:tr w:rsidR="00785626" w:rsidRPr="007F18F6" w:rsidTr="00785626">
        <w:tc>
          <w:tcPr>
            <w:tcW w:w="567" w:type="dxa"/>
          </w:tcPr>
          <w:p w:rsidR="00785626" w:rsidRDefault="00785626" w:rsidP="00785626">
            <w:pPr>
              <w:pStyle w:val="a5"/>
            </w:pPr>
            <w:r>
              <w:t>6</w:t>
            </w:r>
          </w:p>
        </w:tc>
        <w:tc>
          <w:tcPr>
            <w:tcW w:w="4962" w:type="dxa"/>
          </w:tcPr>
          <w:p w:rsidR="00785626" w:rsidRDefault="00785626" w:rsidP="00785626">
            <w:r>
              <w:t>Тема 6. Петербург в русской и зарубежной литератур</w:t>
            </w:r>
            <w:r>
              <w:rPr>
                <w:lang w:val="en-US"/>
              </w:rPr>
              <w:t>e</w:t>
            </w:r>
            <w:r w:rsidRPr="00610957">
              <w:t>.</w:t>
            </w:r>
          </w:p>
        </w:tc>
        <w:tc>
          <w:tcPr>
            <w:tcW w:w="3827" w:type="dxa"/>
          </w:tcPr>
          <w:p w:rsidR="00785626" w:rsidRPr="00785626" w:rsidRDefault="00785626" w:rsidP="00785626">
            <w:pPr>
              <w:pStyle w:val="a5"/>
              <w:jc w:val="center"/>
            </w:pPr>
            <w:r w:rsidRPr="00785626">
              <w:t>Конспект</w:t>
            </w:r>
          </w:p>
          <w:p w:rsidR="00785626" w:rsidRPr="00785626" w:rsidRDefault="00785626" w:rsidP="00785626">
            <w:pPr>
              <w:pStyle w:val="a5"/>
              <w:jc w:val="center"/>
            </w:pPr>
            <w:r w:rsidRPr="00785626">
              <w:t>Реферат</w:t>
            </w:r>
          </w:p>
          <w:p w:rsidR="00785626" w:rsidRPr="00916758" w:rsidRDefault="00785626" w:rsidP="00785626">
            <w:pPr>
              <w:pStyle w:val="a5"/>
              <w:jc w:val="center"/>
            </w:pPr>
            <w:r w:rsidRPr="00785626">
              <w:t>Работа на практических занятиях</w:t>
            </w:r>
          </w:p>
        </w:tc>
      </w:tr>
    </w:tbl>
    <w:p w:rsidR="00D66A7F" w:rsidRDefault="00D66A7F" w:rsidP="00D66A7F">
      <w:pPr>
        <w:spacing w:after="120"/>
        <w:rPr>
          <w:b/>
          <w:bCs/>
        </w:rPr>
      </w:pPr>
    </w:p>
    <w:p w:rsidR="002670DA" w:rsidRDefault="002670DA" w:rsidP="002670DA">
      <w:pPr>
        <w:jc w:val="both"/>
        <w:rPr>
          <w:b/>
          <w:bCs/>
          <w:color w:val="000000"/>
        </w:rPr>
      </w:pPr>
      <w:r w:rsidRPr="00291E74">
        <w:rPr>
          <w:b/>
          <w:bCs/>
          <w:caps/>
          <w:color w:val="000000"/>
        </w:rPr>
        <w:t xml:space="preserve">6.2. </w:t>
      </w:r>
      <w:r>
        <w:rPr>
          <w:b/>
          <w:bCs/>
          <w:color w:val="000000"/>
        </w:rPr>
        <w:t>П</w:t>
      </w:r>
      <w:r w:rsidRPr="00291E74">
        <w:rPr>
          <w:b/>
          <w:bCs/>
          <w:color w:val="000000"/>
        </w:rPr>
        <w:t xml:space="preserve">римеры оценочных средств </w:t>
      </w:r>
      <w:r>
        <w:rPr>
          <w:b/>
          <w:bCs/>
          <w:color w:val="000000"/>
        </w:rPr>
        <w:t xml:space="preserve">для </w:t>
      </w:r>
      <w:r w:rsidRPr="00291E74">
        <w:rPr>
          <w:b/>
          <w:bCs/>
          <w:color w:val="000000"/>
        </w:rPr>
        <w:t>текущего контроля по дисциплине</w:t>
      </w:r>
    </w:p>
    <w:p w:rsidR="00364573" w:rsidRPr="00155BEC" w:rsidRDefault="00364573" w:rsidP="00364573">
      <w:pPr>
        <w:spacing w:before="240"/>
        <w:jc w:val="both"/>
        <w:rPr>
          <w:b/>
          <w:bCs/>
          <w:i/>
          <w:color w:val="000000"/>
        </w:rPr>
      </w:pPr>
      <w:r w:rsidRPr="00155BEC">
        <w:rPr>
          <w:b/>
          <w:bCs/>
          <w:i/>
          <w:color w:val="000000"/>
        </w:rPr>
        <w:t>Темы конспектов.</w:t>
      </w:r>
    </w:p>
    <w:p w:rsidR="00364573" w:rsidRDefault="00364573" w:rsidP="00364573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Представлены в </w:t>
      </w:r>
      <w:r w:rsidR="00DE47AC">
        <w:rPr>
          <w:bCs/>
          <w:color w:val="000000"/>
        </w:rPr>
        <w:t>п.</w:t>
      </w:r>
      <w:r>
        <w:rPr>
          <w:bCs/>
          <w:color w:val="000000"/>
        </w:rPr>
        <w:t xml:space="preserve"> 5.1</w:t>
      </w:r>
    </w:p>
    <w:p w:rsidR="00364573" w:rsidRPr="00155BEC" w:rsidRDefault="00364573" w:rsidP="00364573">
      <w:pPr>
        <w:spacing w:before="240"/>
        <w:jc w:val="both"/>
        <w:rPr>
          <w:b/>
          <w:bCs/>
          <w:i/>
          <w:color w:val="000000"/>
        </w:rPr>
      </w:pPr>
      <w:r w:rsidRPr="00155BEC">
        <w:rPr>
          <w:b/>
          <w:bCs/>
          <w:i/>
          <w:color w:val="000000"/>
        </w:rPr>
        <w:t>Темы рефератов.</w:t>
      </w:r>
    </w:p>
    <w:p w:rsidR="00364573" w:rsidRDefault="00364573" w:rsidP="00364573">
      <w:pPr>
        <w:jc w:val="both"/>
        <w:rPr>
          <w:bCs/>
          <w:color w:val="000000"/>
        </w:rPr>
      </w:pPr>
      <w:r>
        <w:rPr>
          <w:bCs/>
          <w:color w:val="000000"/>
        </w:rPr>
        <w:lastRenderedPageBreak/>
        <w:t xml:space="preserve">Представлены в </w:t>
      </w:r>
      <w:r w:rsidR="00DE47AC">
        <w:rPr>
          <w:bCs/>
          <w:color w:val="000000"/>
        </w:rPr>
        <w:t>п.</w:t>
      </w:r>
      <w:r>
        <w:rPr>
          <w:bCs/>
          <w:color w:val="000000"/>
        </w:rPr>
        <w:t xml:space="preserve"> 5.2</w:t>
      </w:r>
    </w:p>
    <w:p w:rsidR="00364573" w:rsidRDefault="00364573" w:rsidP="00364573">
      <w:pPr>
        <w:jc w:val="both"/>
        <w:rPr>
          <w:bCs/>
          <w:color w:val="000000"/>
        </w:rPr>
      </w:pPr>
    </w:p>
    <w:p w:rsidR="00364573" w:rsidRPr="00155BEC" w:rsidRDefault="00364573" w:rsidP="00364573">
      <w:pPr>
        <w:jc w:val="both"/>
        <w:rPr>
          <w:b/>
          <w:bCs/>
          <w:i/>
          <w:color w:val="000000"/>
        </w:rPr>
      </w:pPr>
      <w:r w:rsidRPr="00155BEC">
        <w:rPr>
          <w:b/>
          <w:bCs/>
          <w:i/>
          <w:color w:val="000000"/>
        </w:rPr>
        <w:t>Темы практических занятий.</w:t>
      </w:r>
    </w:p>
    <w:p w:rsidR="00364573" w:rsidRPr="0093342E" w:rsidRDefault="00364573" w:rsidP="00364573">
      <w:pPr>
        <w:spacing w:after="240"/>
        <w:jc w:val="both"/>
        <w:rPr>
          <w:bCs/>
          <w:color w:val="000000"/>
        </w:rPr>
      </w:pPr>
      <w:r>
        <w:rPr>
          <w:bCs/>
          <w:color w:val="000000"/>
        </w:rPr>
        <w:t>Представлены в</w:t>
      </w:r>
      <w:r w:rsidR="00DE47AC">
        <w:rPr>
          <w:bCs/>
          <w:color w:val="000000"/>
        </w:rPr>
        <w:t xml:space="preserve"> п.</w:t>
      </w:r>
      <w:r>
        <w:rPr>
          <w:bCs/>
          <w:color w:val="000000"/>
        </w:rPr>
        <w:t xml:space="preserve"> 5.3</w:t>
      </w:r>
    </w:p>
    <w:p w:rsidR="00364573" w:rsidRDefault="00DE47AC" w:rsidP="002670DA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Критерии оценки успеваемости обучающегося</w:t>
      </w:r>
    </w:p>
    <w:p w:rsidR="00DE47AC" w:rsidRDefault="00DE47AC" w:rsidP="002670DA">
      <w:pPr>
        <w:jc w:val="both"/>
        <w:rPr>
          <w:b/>
          <w:bCs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"/>
        <w:gridCol w:w="1751"/>
        <w:gridCol w:w="1889"/>
        <w:gridCol w:w="1781"/>
        <w:gridCol w:w="1904"/>
        <w:gridCol w:w="1621"/>
      </w:tblGrid>
      <w:tr w:rsidR="00C7504F" w:rsidTr="00C7504F">
        <w:tc>
          <w:tcPr>
            <w:tcW w:w="517" w:type="dxa"/>
            <w:shd w:val="clear" w:color="auto" w:fill="auto"/>
            <w:vAlign w:val="center"/>
          </w:tcPr>
          <w:p w:rsidR="002670DA" w:rsidRDefault="002670DA" w:rsidP="00C7504F">
            <w:pPr>
              <w:pStyle w:val="a5"/>
              <w:jc w:val="center"/>
            </w:pPr>
            <w:r>
              <w:t>№</w:t>
            </w:r>
          </w:p>
          <w:p w:rsidR="002670DA" w:rsidRPr="00C7504F" w:rsidRDefault="002670DA" w:rsidP="00C7504F">
            <w:pPr>
              <w:jc w:val="center"/>
              <w:rPr>
                <w:b/>
                <w:bCs/>
                <w:caps/>
                <w:color w:val="000000"/>
              </w:rPr>
            </w:pPr>
            <w:r>
              <w:t>п/п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  <w:color w:val="000000"/>
              </w:rPr>
              <w:t>Форма контроля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отлично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хорошо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удовлетво-рительно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неудовлетво-рительно</w:t>
            </w:r>
          </w:p>
        </w:tc>
      </w:tr>
      <w:tr w:rsidR="00C7504F" w:rsidTr="00C7504F">
        <w:tc>
          <w:tcPr>
            <w:tcW w:w="517" w:type="dxa"/>
            <w:shd w:val="clear" w:color="auto" w:fill="auto"/>
          </w:tcPr>
          <w:p w:rsidR="002670DA" w:rsidRPr="00C7504F" w:rsidRDefault="002670DA" w:rsidP="00C7504F">
            <w:pPr>
              <w:jc w:val="both"/>
              <w:rPr>
                <w:bCs/>
                <w:caps/>
                <w:color w:val="000000"/>
              </w:rPr>
            </w:pPr>
            <w:r w:rsidRPr="00C7504F">
              <w:rPr>
                <w:bCs/>
                <w:caps/>
                <w:color w:val="000000"/>
              </w:rPr>
              <w:t>1.</w:t>
            </w:r>
          </w:p>
        </w:tc>
        <w:tc>
          <w:tcPr>
            <w:tcW w:w="175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Конспект</w:t>
            </w:r>
          </w:p>
        </w:tc>
        <w:tc>
          <w:tcPr>
            <w:tcW w:w="1889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Студент представил конспект в срок в полном объеме: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 xml:space="preserve">текст работы раскрывает содержание темы и оформлен в соответствии с требованиями, логически выстроен и изложен научным языком, с применением терминологии, принятой в изучаемой дисциплине, </w:t>
            </w:r>
          </w:p>
          <w:p w:rsidR="002670DA" w:rsidRDefault="002670DA" w:rsidP="00A304D6">
            <w:r>
              <w:t xml:space="preserve">имеется наличие </w:t>
            </w:r>
            <w:r w:rsidRPr="00FC504A">
              <w:t>схем, графическое выде</w:t>
            </w:r>
            <w:r>
              <w:t>ление особо значимой информации,</w:t>
            </w:r>
          </w:p>
          <w:p w:rsidR="002670DA" w:rsidRDefault="002670DA" w:rsidP="00A304D6">
            <w:r>
              <w:t>собственных комментариев и мыслей студента.</w:t>
            </w:r>
          </w:p>
          <w:p w:rsidR="00785626" w:rsidRPr="00985CCA" w:rsidRDefault="00785626" w:rsidP="00A304D6"/>
        </w:tc>
        <w:tc>
          <w:tcPr>
            <w:tcW w:w="178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Студент представил конспект в срок: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>текст работы раскрывает содержание темы оформлен в соответствии с требованиями, однако логически не выстроен, отсутствует</w:t>
            </w:r>
          </w:p>
          <w:p w:rsidR="002670DA" w:rsidRDefault="002670DA" w:rsidP="00A304D6">
            <w:r w:rsidRPr="00FC504A">
              <w:t>графическое выде</w:t>
            </w:r>
            <w:r>
              <w:t>ление особо значимой информации.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</w:p>
        </w:tc>
        <w:tc>
          <w:tcPr>
            <w:tcW w:w="1904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Студент представил конспект в срок: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>текст работы не оформлен в соответствии с требованиями,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не в полном объеме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отражено содержание основных идей, отсутствуют собственные комментарии и мысли студента.</w:t>
            </w:r>
          </w:p>
        </w:tc>
        <w:tc>
          <w:tcPr>
            <w:tcW w:w="162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Студент конспект не представил</w:t>
            </w:r>
          </w:p>
        </w:tc>
      </w:tr>
      <w:tr w:rsidR="00C7504F" w:rsidTr="00C7504F">
        <w:tc>
          <w:tcPr>
            <w:tcW w:w="517" w:type="dxa"/>
            <w:shd w:val="clear" w:color="auto" w:fill="auto"/>
          </w:tcPr>
          <w:p w:rsidR="002670DA" w:rsidRPr="00C7504F" w:rsidRDefault="002670DA" w:rsidP="00C7504F">
            <w:pPr>
              <w:jc w:val="both"/>
              <w:rPr>
                <w:bCs/>
                <w:caps/>
                <w:color w:val="000000"/>
              </w:rPr>
            </w:pPr>
            <w:r w:rsidRPr="00C7504F">
              <w:rPr>
                <w:bCs/>
                <w:caps/>
                <w:color w:val="000000"/>
              </w:rPr>
              <w:t>2.</w:t>
            </w:r>
          </w:p>
        </w:tc>
        <w:tc>
          <w:tcPr>
            <w:tcW w:w="1751" w:type="dxa"/>
            <w:shd w:val="clear" w:color="auto" w:fill="auto"/>
          </w:tcPr>
          <w:p w:rsidR="002670DA" w:rsidRPr="00916758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>
              <w:t>Реферат</w:t>
            </w:r>
          </w:p>
        </w:tc>
        <w:tc>
          <w:tcPr>
            <w:tcW w:w="1889" w:type="dxa"/>
            <w:shd w:val="clear" w:color="auto" w:fill="auto"/>
          </w:tcPr>
          <w:p w:rsidR="002670DA" w:rsidRDefault="002670DA" w:rsidP="00C7504F">
            <w:pPr>
              <w:jc w:val="both"/>
            </w:pPr>
            <w:r>
              <w:t xml:space="preserve">Работа студента написана грамотным научным </w:t>
            </w:r>
            <w:r>
              <w:lastRenderedPageBreak/>
              <w:t xml:space="preserve">языком, </w:t>
            </w:r>
          </w:p>
          <w:p w:rsidR="002670DA" w:rsidRDefault="002670DA" w:rsidP="00C7504F">
            <w:pPr>
              <w:jc w:val="both"/>
            </w:pPr>
            <w:r>
              <w:t xml:space="preserve">имеет чёткую структуру и логику изложения, точка зрения студента обоснована, </w:t>
            </w:r>
          </w:p>
          <w:p w:rsidR="002670DA" w:rsidRDefault="002670DA" w:rsidP="00C7504F">
            <w:pPr>
              <w:jc w:val="both"/>
            </w:pPr>
            <w:r>
              <w:t xml:space="preserve">в работе присутствуют ссылки на использованную литературу, мнения известных учёных в данной области. Студент работе выдвигает новые идеи и трактовки, демонстрирует способность анализировать </w:t>
            </w:r>
            <w:r w:rsidR="00A54380">
              <w:t>материал.</w:t>
            </w:r>
          </w:p>
        </w:tc>
        <w:tc>
          <w:tcPr>
            <w:tcW w:w="1781" w:type="dxa"/>
            <w:shd w:val="clear" w:color="auto" w:fill="auto"/>
          </w:tcPr>
          <w:p w:rsidR="002670DA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>
              <w:lastRenderedPageBreak/>
              <w:t xml:space="preserve">Работа студента написана грамотным </w:t>
            </w:r>
            <w:r>
              <w:lastRenderedPageBreak/>
              <w:t>научным языком, имеет чёткую структуру и логику изложения, точка зрения студента обоснована, в работе присутствуют ссылки на использованную литературу, мнения известных учёных в данной области.</w:t>
            </w:r>
          </w:p>
        </w:tc>
        <w:tc>
          <w:tcPr>
            <w:tcW w:w="1904" w:type="dxa"/>
            <w:shd w:val="clear" w:color="auto" w:fill="auto"/>
          </w:tcPr>
          <w:p w:rsidR="002670DA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>
              <w:lastRenderedPageBreak/>
              <w:t xml:space="preserve">Студент выполнил задание, однако не </w:t>
            </w:r>
            <w:r>
              <w:lastRenderedPageBreak/>
              <w:t>продемонстрировал способность к научному анализу, не высказывал в работе своего мнения, допустил ошибки в логическом обосновании своего ответа.</w:t>
            </w:r>
          </w:p>
        </w:tc>
        <w:tc>
          <w:tcPr>
            <w:tcW w:w="1621" w:type="dxa"/>
            <w:shd w:val="clear" w:color="auto" w:fill="auto"/>
          </w:tcPr>
          <w:p w:rsidR="002670DA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>
              <w:lastRenderedPageBreak/>
              <w:t xml:space="preserve">Студент не выполнил задание, или выполнил его </w:t>
            </w:r>
            <w:r>
              <w:lastRenderedPageBreak/>
              <w:t>формально, ответил на заданный вопрос, при этом не ссылался на мнения учёных, не высказывал своего мнения, не проявил способность к анализу, то есть в целом цель реферата не достигнута.</w:t>
            </w:r>
          </w:p>
        </w:tc>
      </w:tr>
      <w:tr w:rsidR="00C7504F" w:rsidTr="00C7504F">
        <w:tc>
          <w:tcPr>
            <w:tcW w:w="517" w:type="dxa"/>
            <w:shd w:val="clear" w:color="auto" w:fill="auto"/>
          </w:tcPr>
          <w:p w:rsidR="002670DA" w:rsidRPr="00C7504F" w:rsidRDefault="002670DA" w:rsidP="00C7504F">
            <w:pPr>
              <w:jc w:val="both"/>
              <w:rPr>
                <w:bCs/>
                <w:caps/>
                <w:color w:val="000000"/>
              </w:rPr>
            </w:pPr>
            <w:r w:rsidRPr="00C7504F">
              <w:rPr>
                <w:bCs/>
                <w:caps/>
                <w:color w:val="000000"/>
              </w:rPr>
              <w:t>3.</w:t>
            </w:r>
          </w:p>
        </w:tc>
        <w:tc>
          <w:tcPr>
            <w:tcW w:w="175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916758">
              <w:t>Работа на практических занятиях</w:t>
            </w:r>
          </w:p>
        </w:tc>
        <w:tc>
          <w:tcPr>
            <w:tcW w:w="1889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>Студен демонстрирует активное участие в обсуждении проблем практического занятия, самостоятельность ответов, свободное владение материалом, полные и аргументированные ответы на вопросы, твёрдое знание лекционного материала, обязательной и рекомендованн</w:t>
            </w:r>
            <w:r>
              <w:lastRenderedPageBreak/>
              <w:t>ой дополнительной литературы, регулярную посещаемость занятий.</w:t>
            </w:r>
          </w:p>
        </w:tc>
        <w:tc>
          <w:tcPr>
            <w:tcW w:w="178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lastRenderedPageBreak/>
              <w:t xml:space="preserve">Студен демонстрирует недостаточно полное раскрытие некоторых вопросов темы практического занятия, незначительные ошибки в формулировке категорий и понятий, меньшая активность на занятии, неполное знание дополнительной литературы, регулярную </w:t>
            </w:r>
            <w:r>
              <w:lastRenderedPageBreak/>
              <w:t>посещаемость занятий.</w:t>
            </w:r>
          </w:p>
        </w:tc>
        <w:tc>
          <w:tcPr>
            <w:tcW w:w="1904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lastRenderedPageBreak/>
              <w:t>Ответы студента отражают в целом понимание темы, знание содержания основных категорий и понятий, знакомство с лекционным материалом и рекомендованной основной литературой, однако студент проявляет недостаточную активность на занятиях.</w:t>
            </w:r>
          </w:p>
        </w:tc>
        <w:tc>
          <w:tcPr>
            <w:tcW w:w="162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>Студент проявляет пассивность на занятиях, частую неготовность при ответах на вопросы, плохую посещаемость, отсутствие качеств, указанных выше, для получения более высоких оценок.</w:t>
            </w:r>
          </w:p>
        </w:tc>
      </w:tr>
    </w:tbl>
    <w:p w:rsidR="002670DA" w:rsidRDefault="002670DA" w:rsidP="00D30DD7">
      <w:pPr>
        <w:jc w:val="both"/>
        <w:rPr>
          <w:bCs/>
          <w:i/>
        </w:rPr>
      </w:pPr>
    </w:p>
    <w:p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ОСНОВНОЙ И ДОПОЛНИТЕЛЬНОЙ УЧЕБНОЙ ЛИТЕРАТУРЫ</w:t>
      </w:r>
      <w:r w:rsidRPr="007F18F6">
        <w:rPr>
          <w:b/>
          <w:bCs/>
        </w:rPr>
        <w:t>:</w:t>
      </w:r>
    </w:p>
    <w:p w:rsidR="00DA10A6" w:rsidRPr="00252771" w:rsidRDefault="00DD5368" w:rsidP="006C7B9A">
      <w:pPr>
        <w:spacing w:line="360" w:lineRule="auto"/>
        <w:rPr>
          <w:b/>
          <w:bCs/>
        </w:rPr>
      </w:pPr>
      <w:r>
        <w:rPr>
          <w:b/>
          <w:bCs/>
        </w:rPr>
        <w:t>7.</w:t>
      </w:r>
      <w:r w:rsidR="00DA10A6" w:rsidRPr="00252771">
        <w:rPr>
          <w:b/>
          <w:bCs/>
        </w:rPr>
        <w:t>1. Основная литература</w:t>
      </w:r>
    </w:p>
    <w:tbl>
      <w:tblPr>
        <w:tblW w:w="949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985"/>
        <w:gridCol w:w="1275"/>
        <w:gridCol w:w="993"/>
        <w:gridCol w:w="1275"/>
        <w:gridCol w:w="1560"/>
      </w:tblGrid>
      <w:tr w:rsidR="000D44CC" w:rsidRPr="007E722D" w:rsidTr="00785626">
        <w:trPr>
          <w:cantSplit/>
          <w:trHeight w:val="4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Год издания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Наличие</w:t>
            </w:r>
          </w:p>
        </w:tc>
      </w:tr>
      <w:tr w:rsidR="000D44CC" w:rsidRPr="007E722D" w:rsidTr="00785626">
        <w:trPr>
          <w:cantSplit/>
          <w:trHeight w:val="12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  <w:r w:rsidRPr="007E722D">
              <w:t>Печатные издания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CC" w:rsidRPr="00291E74" w:rsidRDefault="000D44CC" w:rsidP="00F4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  <w:r w:rsidRPr="00291E74">
              <w:rPr>
                <w:color w:val="000000"/>
              </w:rPr>
              <w:t xml:space="preserve"> </w:t>
            </w:r>
          </w:p>
          <w:p w:rsidR="000D44CC" w:rsidRDefault="000D44CC" w:rsidP="00F4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91E74">
              <w:rPr>
                <w:color w:val="000000"/>
              </w:rPr>
              <w:t xml:space="preserve">адрес </w:t>
            </w:r>
          </w:p>
          <w:p w:rsidR="000D44CC" w:rsidRPr="007E722D" w:rsidRDefault="000D44CC" w:rsidP="00F43A50">
            <w:pPr>
              <w:jc w:val="center"/>
            </w:pPr>
            <w:r w:rsidRPr="00291E74"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)</w:t>
            </w:r>
          </w:p>
        </w:tc>
      </w:tr>
      <w:tr w:rsidR="00785626" w:rsidRPr="00083E82" w:rsidTr="007856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7" w:type="dxa"/>
          </w:tcPr>
          <w:p w:rsidR="00785626" w:rsidRPr="00252771" w:rsidRDefault="00785626" w:rsidP="00785626">
            <w:pPr>
              <w:numPr>
                <w:ilvl w:val="0"/>
                <w:numId w:val="5"/>
              </w:numPr>
              <w:ind w:left="0" w:firstLine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:rsidR="00785626" w:rsidRPr="00785626" w:rsidRDefault="00785626" w:rsidP="00785626">
            <w:r w:rsidRPr="00785626">
              <w:t>Город без границ.</w:t>
            </w:r>
          </w:p>
        </w:tc>
        <w:tc>
          <w:tcPr>
            <w:tcW w:w="1985" w:type="dxa"/>
          </w:tcPr>
          <w:p w:rsidR="00785626" w:rsidRPr="00785626" w:rsidRDefault="00785626" w:rsidP="00785626">
            <w:r w:rsidRPr="00785626">
              <w:t>Глазычев В.Л.</w:t>
            </w:r>
          </w:p>
        </w:tc>
        <w:tc>
          <w:tcPr>
            <w:tcW w:w="1275" w:type="dxa"/>
          </w:tcPr>
          <w:p w:rsidR="00785626" w:rsidRPr="00785626" w:rsidRDefault="00785626" w:rsidP="00785626">
            <w:r w:rsidRPr="00785626">
              <w:t>М.: Территория будущего</w:t>
            </w:r>
          </w:p>
        </w:tc>
        <w:tc>
          <w:tcPr>
            <w:tcW w:w="993" w:type="dxa"/>
          </w:tcPr>
          <w:p w:rsidR="00785626" w:rsidRPr="00785626" w:rsidRDefault="00785626" w:rsidP="00785626">
            <w:r w:rsidRPr="00785626">
              <w:t>2011</w:t>
            </w:r>
          </w:p>
        </w:tc>
        <w:tc>
          <w:tcPr>
            <w:tcW w:w="1275" w:type="dxa"/>
          </w:tcPr>
          <w:p w:rsidR="00785626" w:rsidRPr="00785626" w:rsidRDefault="00785626" w:rsidP="00785626">
            <w:pPr>
              <w:jc w:val="center"/>
            </w:pPr>
          </w:p>
        </w:tc>
        <w:tc>
          <w:tcPr>
            <w:tcW w:w="1560" w:type="dxa"/>
          </w:tcPr>
          <w:p w:rsidR="00785626" w:rsidRDefault="00ED7A28" w:rsidP="00364573">
            <w:hyperlink r:id="rId7" w:history="1">
              <w:r w:rsidR="00364573" w:rsidRPr="00182C46">
                <w:rPr>
                  <w:rStyle w:val="af2"/>
                  <w:lang w:val="en-US"/>
                </w:rPr>
                <w:t>http</w:t>
              </w:r>
              <w:r w:rsidR="00364573" w:rsidRPr="00182C46">
                <w:rPr>
                  <w:rStyle w:val="af2"/>
                </w:rPr>
                <w:t>://</w:t>
              </w:r>
              <w:r w:rsidR="00364573" w:rsidRPr="00182C46">
                <w:rPr>
                  <w:rStyle w:val="af2"/>
                  <w:lang w:val="en-US"/>
                </w:rPr>
                <w:t>biblioclub</w:t>
              </w:r>
              <w:r w:rsidR="00364573" w:rsidRPr="00182C46">
                <w:rPr>
                  <w:rStyle w:val="af2"/>
                </w:rPr>
                <w:t>.</w:t>
              </w:r>
              <w:r w:rsidR="00364573" w:rsidRPr="00182C46">
                <w:rPr>
                  <w:rStyle w:val="af2"/>
                  <w:lang w:val="en-US"/>
                </w:rPr>
                <w:t>ru</w:t>
              </w:r>
              <w:r w:rsidR="00364573" w:rsidRPr="00182C46">
                <w:rPr>
                  <w:rStyle w:val="af2"/>
                </w:rPr>
                <w:t>/</w:t>
              </w:r>
            </w:hyperlink>
            <w:r w:rsidR="00364573">
              <w:t xml:space="preserve"> </w:t>
            </w:r>
          </w:p>
          <w:p w:rsidR="00364573" w:rsidRDefault="00364573" w:rsidP="00364573"/>
          <w:p w:rsidR="00364573" w:rsidRPr="00785626" w:rsidRDefault="00364573" w:rsidP="00364573"/>
        </w:tc>
      </w:tr>
      <w:tr w:rsidR="00785626" w:rsidRPr="00252771" w:rsidTr="007856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7" w:type="dxa"/>
          </w:tcPr>
          <w:p w:rsidR="00785626" w:rsidRPr="00785626" w:rsidRDefault="00785626" w:rsidP="00785626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843" w:type="dxa"/>
          </w:tcPr>
          <w:p w:rsidR="00785626" w:rsidRPr="00785626" w:rsidRDefault="00785626" w:rsidP="00785626">
            <w:r w:rsidRPr="00785626">
              <w:t>Урбанистика.</w:t>
            </w:r>
          </w:p>
        </w:tc>
        <w:tc>
          <w:tcPr>
            <w:tcW w:w="1985" w:type="dxa"/>
          </w:tcPr>
          <w:p w:rsidR="00785626" w:rsidRPr="00785626" w:rsidRDefault="00785626" w:rsidP="00785626">
            <w:r w:rsidRPr="00785626">
              <w:t>Глазычев В.Л.</w:t>
            </w:r>
          </w:p>
        </w:tc>
        <w:tc>
          <w:tcPr>
            <w:tcW w:w="1275" w:type="dxa"/>
          </w:tcPr>
          <w:p w:rsidR="00785626" w:rsidRPr="00785626" w:rsidRDefault="00785626" w:rsidP="00785626">
            <w:r w:rsidRPr="00785626">
              <w:t>М.: Европа</w:t>
            </w:r>
          </w:p>
        </w:tc>
        <w:tc>
          <w:tcPr>
            <w:tcW w:w="993" w:type="dxa"/>
          </w:tcPr>
          <w:p w:rsidR="00785626" w:rsidRPr="00785626" w:rsidRDefault="00785626" w:rsidP="00785626">
            <w:r w:rsidRPr="00785626">
              <w:t>2008</w:t>
            </w:r>
          </w:p>
        </w:tc>
        <w:tc>
          <w:tcPr>
            <w:tcW w:w="1275" w:type="dxa"/>
          </w:tcPr>
          <w:p w:rsidR="00785626" w:rsidRPr="00785626" w:rsidRDefault="00785626" w:rsidP="00785626">
            <w:pPr>
              <w:jc w:val="center"/>
            </w:pPr>
          </w:p>
        </w:tc>
        <w:tc>
          <w:tcPr>
            <w:tcW w:w="1560" w:type="dxa"/>
          </w:tcPr>
          <w:p w:rsidR="00785626" w:rsidRDefault="00ED7A28" w:rsidP="00364573">
            <w:hyperlink r:id="rId8" w:history="1">
              <w:r w:rsidR="00364573" w:rsidRPr="00182C46">
                <w:rPr>
                  <w:rStyle w:val="af2"/>
                  <w:lang w:val="en-US"/>
                </w:rPr>
                <w:t>http</w:t>
              </w:r>
              <w:r w:rsidR="00364573" w:rsidRPr="00182C46">
                <w:rPr>
                  <w:rStyle w:val="af2"/>
                </w:rPr>
                <w:t>://</w:t>
              </w:r>
              <w:r w:rsidR="00364573" w:rsidRPr="00182C46">
                <w:rPr>
                  <w:rStyle w:val="af2"/>
                  <w:lang w:val="en-US"/>
                </w:rPr>
                <w:t>biblioclub</w:t>
              </w:r>
              <w:r w:rsidR="00364573" w:rsidRPr="00182C46">
                <w:rPr>
                  <w:rStyle w:val="af2"/>
                </w:rPr>
                <w:t>.</w:t>
              </w:r>
              <w:r w:rsidR="00364573" w:rsidRPr="00182C46">
                <w:rPr>
                  <w:rStyle w:val="af2"/>
                  <w:lang w:val="en-US"/>
                </w:rPr>
                <w:t>ru</w:t>
              </w:r>
              <w:r w:rsidR="00364573" w:rsidRPr="00182C46">
                <w:rPr>
                  <w:rStyle w:val="af2"/>
                </w:rPr>
                <w:t>/</w:t>
              </w:r>
            </w:hyperlink>
          </w:p>
          <w:p w:rsidR="00364573" w:rsidRPr="00785626" w:rsidRDefault="00364573" w:rsidP="00364573"/>
        </w:tc>
      </w:tr>
    </w:tbl>
    <w:p w:rsidR="00DA10A6" w:rsidRPr="00252771" w:rsidRDefault="00DA10A6" w:rsidP="006C7B9A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p w:rsidR="00DA10A6" w:rsidRPr="00252771" w:rsidRDefault="00DA10A6" w:rsidP="006C7B9A">
      <w:pPr>
        <w:spacing w:line="360" w:lineRule="auto"/>
        <w:rPr>
          <w:b/>
          <w:bCs/>
        </w:rPr>
      </w:pPr>
      <w:r w:rsidRPr="00252771">
        <w:rPr>
          <w:b/>
          <w:bCs/>
        </w:rPr>
        <w:t>7.2. Дополнительная литература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1985"/>
        <w:gridCol w:w="1275"/>
        <w:gridCol w:w="993"/>
        <w:gridCol w:w="1275"/>
        <w:gridCol w:w="1560"/>
      </w:tblGrid>
      <w:tr w:rsidR="00ED76A6" w:rsidRPr="00252771" w:rsidTr="00785626">
        <w:trPr>
          <w:trHeight w:val="278"/>
        </w:trPr>
        <w:tc>
          <w:tcPr>
            <w:tcW w:w="567" w:type="dxa"/>
            <w:vMerge w:val="restart"/>
          </w:tcPr>
          <w:p w:rsidR="00ED76A6" w:rsidRPr="00252771" w:rsidRDefault="00ED76A6" w:rsidP="00ED76A6">
            <w:pPr>
              <w:jc w:val="center"/>
            </w:pPr>
            <w:r w:rsidRPr="00252771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Наименование</w:t>
            </w:r>
          </w:p>
        </w:tc>
        <w:tc>
          <w:tcPr>
            <w:tcW w:w="1985" w:type="dxa"/>
            <w:vMerge w:val="restart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Авторы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Место издания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Год издания</w:t>
            </w:r>
          </w:p>
        </w:tc>
        <w:tc>
          <w:tcPr>
            <w:tcW w:w="2835" w:type="dxa"/>
            <w:gridSpan w:val="2"/>
          </w:tcPr>
          <w:p w:rsidR="00ED76A6" w:rsidRPr="00252771" w:rsidRDefault="00ED76A6" w:rsidP="00ED76A6">
            <w:pPr>
              <w:jc w:val="center"/>
            </w:pPr>
            <w:r w:rsidRPr="007E722D">
              <w:t>Наличие</w:t>
            </w:r>
          </w:p>
        </w:tc>
      </w:tr>
      <w:tr w:rsidR="00ED76A6" w:rsidRPr="00252771" w:rsidTr="00785626">
        <w:trPr>
          <w:trHeight w:val="277"/>
        </w:trPr>
        <w:tc>
          <w:tcPr>
            <w:tcW w:w="567" w:type="dxa"/>
            <w:vMerge/>
          </w:tcPr>
          <w:p w:rsidR="00ED76A6" w:rsidRPr="00252771" w:rsidRDefault="00ED76A6" w:rsidP="00ED76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ED76A6" w:rsidRPr="00252771" w:rsidRDefault="00ED76A6" w:rsidP="00ED76A6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ED76A6" w:rsidRPr="00252771" w:rsidRDefault="00ED76A6" w:rsidP="00ED76A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</w:p>
        </w:tc>
        <w:tc>
          <w:tcPr>
            <w:tcW w:w="1275" w:type="dxa"/>
          </w:tcPr>
          <w:p w:rsidR="00ED76A6" w:rsidRPr="007E722D" w:rsidRDefault="00ED76A6" w:rsidP="00ED76A6">
            <w:r w:rsidRPr="007E722D">
              <w:t>Печатные издания</w:t>
            </w:r>
          </w:p>
        </w:tc>
        <w:tc>
          <w:tcPr>
            <w:tcW w:w="1560" w:type="dxa"/>
          </w:tcPr>
          <w:p w:rsidR="00ED76A6" w:rsidRPr="00291E74" w:rsidRDefault="00ED76A6" w:rsidP="00ED76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</w:p>
          <w:p w:rsidR="00ED76A6" w:rsidRDefault="00ED76A6" w:rsidP="00ED76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91E74">
              <w:rPr>
                <w:color w:val="000000"/>
              </w:rPr>
              <w:t>адрес</w:t>
            </w:r>
          </w:p>
          <w:p w:rsidR="00ED76A6" w:rsidRDefault="00ED76A6" w:rsidP="00ED76A6">
            <w:pPr>
              <w:jc w:val="center"/>
              <w:rPr>
                <w:sz w:val="22"/>
                <w:szCs w:val="22"/>
              </w:rPr>
            </w:pPr>
            <w:r w:rsidRPr="00291E74"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)</w:t>
            </w:r>
          </w:p>
        </w:tc>
      </w:tr>
      <w:tr w:rsidR="00785626" w:rsidRPr="0058764C" w:rsidTr="00785626">
        <w:trPr>
          <w:cantSplit/>
        </w:trPr>
        <w:tc>
          <w:tcPr>
            <w:tcW w:w="567" w:type="dxa"/>
          </w:tcPr>
          <w:p w:rsidR="00785626" w:rsidRPr="00252771" w:rsidRDefault="00785626" w:rsidP="00785626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843" w:type="dxa"/>
          </w:tcPr>
          <w:p w:rsidR="00785626" w:rsidRPr="00785626" w:rsidRDefault="00785626" w:rsidP="00785626">
            <w:r w:rsidRPr="00785626">
              <w:t>Теория устойчивого развития города. Учебное пособие.</w:t>
            </w:r>
          </w:p>
        </w:tc>
        <w:tc>
          <w:tcPr>
            <w:tcW w:w="1985" w:type="dxa"/>
          </w:tcPr>
          <w:p w:rsidR="00785626" w:rsidRPr="00785626" w:rsidRDefault="00785626" w:rsidP="00785626">
            <w:r w:rsidRPr="00785626">
              <w:t>Гущин А.Н.</w:t>
            </w:r>
          </w:p>
        </w:tc>
        <w:tc>
          <w:tcPr>
            <w:tcW w:w="1275" w:type="dxa"/>
          </w:tcPr>
          <w:p w:rsidR="00785626" w:rsidRPr="00785626" w:rsidRDefault="00785626" w:rsidP="00785626">
            <w:r w:rsidRPr="00785626">
              <w:t>М.;Б.: Директ-Медиа</w:t>
            </w:r>
          </w:p>
        </w:tc>
        <w:tc>
          <w:tcPr>
            <w:tcW w:w="993" w:type="dxa"/>
          </w:tcPr>
          <w:p w:rsidR="00785626" w:rsidRPr="00785626" w:rsidRDefault="00785626" w:rsidP="00785626">
            <w:r w:rsidRPr="00785626">
              <w:t>2015</w:t>
            </w:r>
          </w:p>
        </w:tc>
        <w:tc>
          <w:tcPr>
            <w:tcW w:w="1275" w:type="dxa"/>
          </w:tcPr>
          <w:p w:rsidR="00785626" w:rsidRPr="00785626" w:rsidRDefault="00785626" w:rsidP="00785626">
            <w:pPr>
              <w:jc w:val="center"/>
            </w:pPr>
          </w:p>
        </w:tc>
        <w:tc>
          <w:tcPr>
            <w:tcW w:w="1560" w:type="dxa"/>
          </w:tcPr>
          <w:p w:rsidR="00785626" w:rsidRPr="00785626" w:rsidRDefault="00ED7A28" w:rsidP="00364573">
            <w:hyperlink r:id="rId9" w:history="1">
              <w:r w:rsidR="00364573" w:rsidRPr="00182C46">
                <w:rPr>
                  <w:rStyle w:val="af2"/>
                  <w:lang w:val="en-US"/>
                </w:rPr>
                <w:t>http</w:t>
              </w:r>
              <w:r w:rsidR="00364573" w:rsidRPr="00182C46">
                <w:rPr>
                  <w:rStyle w:val="af2"/>
                </w:rPr>
                <w:t>://</w:t>
              </w:r>
              <w:r w:rsidR="00364573" w:rsidRPr="00182C46">
                <w:rPr>
                  <w:rStyle w:val="af2"/>
                  <w:lang w:val="en-US"/>
                </w:rPr>
                <w:t>biblioclub</w:t>
              </w:r>
              <w:r w:rsidR="00364573" w:rsidRPr="00182C46">
                <w:rPr>
                  <w:rStyle w:val="af2"/>
                </w:rPr>
                <w:t>.</w:t>
              </w:r>
              <w:r w:rsidR="00364573" w:rsidRPr="00182C46">
                <w:rPr>
                  <w:rStyle w:val="af2"/>
                  <w:lang w:val="en-US"/>
                </w:rPr>
                <w:t>ru</w:t>
              </w:r>
              <w:r w:rsidR="00364573" w:rsidRPr="00182C46">
                <w:rPr>
                  <w:rStyle w:val="af2"/>
                </w:rPr>
                <w:t>/</w:t>
              </w:r>
            </w:hyperlink>
          </w:p>
        </w:tc>
      </w:tr>
      <w:tr w:rsidR="00785626" w:rsidRPr="00252771" w:rsidTr="00785626">
        <w:trPr>
          <w:cantSplit/>
        </w:trPr>
        <w:tc>
          <w:tcPr>
            <w:tcW w:w="567" w:type="dxa"/>
          </w:tcPr>
          <w:p w:rsidR="00785626" w:rsidRPr="00F43A50" w:rsidRDefault="00785626" w:rsidP="00785626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843" w:type="dxa"/>
          </w:tcPr>
          <w:p w:rsidR="00785626" w:rsidRPr="00785626" w:rsidRDefault="007247EF" w:rsidP="00785626">
            <w:r>
              <w:t>Текст культуры :</w:t>
            </w:r>
            <w:r w:rsidR="00785626" w:rsidRPr="00785626">
              <w:t>культурологическая интерпретация: сборник статей</w:t>
            </w:r>
          </w:p>
        </w:tc>
        <w:tc>
          <w:tcPr>
            <w:tcW w:w="1985" w:type="dxa"/>
          </w:tcPr>
          <w:p w:rsidR="00785626" w:rsidRPr="00785626" w:rsidRDefault="00785626" w:rsidP="00785626">
            <w:r w:rsidRPr="00785626">
              <w:t>Симбирцева Н. А.</w:t>
            </w:r>
          </w:p>
        </w:tc>
        <w:tc>
          <w:tcPr>
            <w:tcW w:w="1275" w:type="dxa"/>
          </w:tcPr>
          <w:p w:rsidR="00785626" w:rsidRPr="00785626" w:rsidRDefault="00785626" w:rsidP="00785626">
            <w:r w:rsidRPr="00785626">
              <w:t>М., Берлин: Директ-Медиа</w:t>
            </w:r>
          </w:p>
        </w:tc>
        <w:tc>
          <w:tcPr>
            <w:tcW w:w="993" w:type="dxa"/>
          </w:tcPr>
          <w:p w:rsidR="00785626" w:rsidRPr="00785626" w:rsidRDefault="00785626" w:rsidP="00785626">
            <w:r w:rsidRPr="00785626">
              <w:t>2015</w:t>
            </w:r>
          </w:p>
        </w:tc>
        <w:tc>
          <w:tcPr>
            <w:tcW w:w="1275" w:type="dxa"/>
          </w:tcPr>
          <w:p w:rsidR="00785626" w:rsidRPr="00785626" w:rsidRDefault="00785626" w:rsidP="00785626"/>
        </w:tc>
        <w:tc>
          <w:tcPr>
            <w:tcW w:w="1560" w:type="dxa"/>
          </w:tcPr>
          <w:p w:rsidR="00785626" w:rsidRPr="00785626" w:rsidRDefault="00ED7A28" w:rsidP="00364573">
            <w:hyperlink r:id="rId10" w:history="1">
              <w:r w:rsidR="00364573" w:rsidRPr="00182C46">
                <w:rPr>
                  <w:rStyle w:val="af2"/>
                </w:rPr>
                <w:t>https://biblioclub.ru/</w:t>
              </w:r>
            </w:hyperlink>
          </w:p>
        </w:tc>
      </w:tr>
      <w:tr w:rsidR="00785626" w:rsidRPr="00252771" w:rsidTr="00785626">
        <w:trPr>
          <w:cantSplit/>
        </w:trPr>
        <w:tc>
          <w:tcPr>
            <w:tcW w:w="567" w:type="dxa"/>
          </w:tcPr>
          <w:p w:rsidR="00785626" w:rsidRPr="00252771" w:rsidRDefault="00785626" w:rsidP="00785626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843" w:type="dxa"/>
          </w:tcPr>
          <w:p w:rsidR="00785626" w:rsidRPr="00785626" w:rsidRDefault="00785626" w:rsidP="00785626">
            <w:r w:rsidRPr="00785626">
              <w:t>Метафора в аспектах языка, мышления и культуры: монография</w:t>
            </w:r>
          </w:p>
        </w:tc>
        <w:tc>
          <w:tcPr>
            <w:tcW w:w="1985" w:type="dxa"/>
          </w:tcPr>
          <w:p w:rsidR="00785626" w:rsidRPr="00785626" w:rsidRDefault="00785626" w:rsidP="00785626">
            <w:r w:rsidRPr="00785626">
              <w:t>Хахалова С. А.</w:t>
            </w:r>
          </w:p>
        </w:tc>
        <w:tc>
          <w:tcPr>
            <w:tcW w:w="1275" w:type="dxa"/>
          </w:tcPr>
          <w:p w:rsidR="00785626" w:rsidRPr="00785626" w:rsidRDefault="00785626" w:rsidP="00785626">
            <w:r w:rsidRPr="00785626">
              <w:t>Иркутск: Иркутский государственный лингвистический университет</w:t>
            </w:r>
          </w:p>
        </w:tc>
        <w:tc>
          <w:tcPr>
            <w:tcW w:w="993" w:type="dxa"/>
          </w:tcPr>
          <w:p w:rsidR="00785626" w:rsidRPr="00785626" w:rsidRDefault="00785626" w:rsidP="00785626">
            <w:r w:rsidRPr="00785626">
              <w:t>2011</w:t>
            </w:r>
          </w:p>
        </w:tc>
        <w:tc>
          <w:tcPr>
            <w:tcW w:w="1275" w:type="dxa"/>
          </w:tcPr>
          <w:p w:rsidR="00785626" w:rsidRPr="00785626" w:rsidRDefault="00785626" w:rsidP="00785626">
            <w:pPr>
              <w:jc w:val="center"/>
            </w:pPr>
          </w:p>
        </w:tc>
        <w:tc>
          <w:tcPr>
            <w:tcW w:w="1560" w:type="dxa"/>
          </w:tcPr>
          <w:p w:rsidR="00785626" w:rsidRPr="00785626" w:rsidRDefault="00ED7A28" w:rsidP="00364573">
            <w:hyperlink r:id="rId11" w:history="1">
              <w:r w:rsidR="00364573" w:rsidRPr="00182C46">
                <w:rPr>
                  <w:rStyle w:val="af2"/>
                </w:rPr>
                <w:t>https://biblioclub.ru/</w:t>
              </w:r>
            </w:hyperlink>
          </w:p>
        </w:tc>
      </w:tr>
      <w:tr w:rsidR="00785626" w:rsidRPr="00252771" w:rsidTr="00785626">
        <w:trPr>
          <w:cantSplit/>
        </w:trPr>
        <w:tc>
          <w:tcPr>
            <w:tcW w:w="567" w:type="dxa"/>
          </w:tcPr>
          <w:p w:rsidR="00785626" w:rsidRPr="00252771" w:rsidRDefault="00785626" w:rsidP="00785626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843" w:type="dxa"/>
          </w:tcPr>
          <w:p w:rsidR="00785626" w:rsidRPr="00785626" w:rsidRDefault="00785626" w:rsidP="00785626">
            <w:r w:rsidRPr="00785626">
              <w:t>Феномены российской культуры : проблемы лингвистического описания: учебно-методическое пособие</w:t>
            </w:r>
          </w:p>
        </w:tc>
        <w:tc>
          <w:tcPr>
            <w:tcW w:w="1985" w:type="dxa"/>
          </w:tcPr>
          <w:p w:rsidR="00785626" w:rsidRPr="00785626" w:rsidRDefault="00785626" w:rsidP="00785626">
            <w:r w:rsidRPr="00785626">
              <w:t>Иванищева О. Н.</w:t>
            </w:r>
          </w:p>
        </w:tc>
        <w:tc>
          <w:tcPr>
            <w:tcW w:w="1275" w:type="dxa"/>
          </w:tcPr>
          <w:p w:rsidR="00785626" w:rsidRPr="00785626" w:rsidRDefault="00785626" w:rsidP="00785626">
            <w:r w:rsidRPr="00785626">
              <w:t>М., Берлин: Директ-Медиа</w:t>
            </w:r>
          </w:p>
        </w:tc>
        <w:tc>
          <w:tcPr>
            <w:tcW w:w="993" w:type="dxa"/>
          </w:tcPr>
          <w:p w:rsidR="00785626" w:rsidRPr="00785626" w:rsidRDefault="00785626" w:rsidP="00785626">
            <w:r w:rsidRPr="00785626">
              <w:t>2015</w:t>
            </w:r>
          </w:p>
        </w:tc>
        <w:tc>
          <w:tcPr>
            <w:tcW w:w="1275" w:type="dxa"/>
          </w:tcPr>
          <w:p w:rsidR="00785626" w:rsidRPr="00785626" w:rsidRDefault="00785626" w:rsidP="00785626"/>
        </w:tc>
        <w:tc>
          <w:tcPr>
            <w:tcW w:w="1560" w:type="dxa"/>
          </w:tcPr>
          <w:p w:rsidR="00785626" w:rsidRPr="00785626" w:rsidRDefault="00ED7A28" w:rsidP="00364573">
            <w:hyperlink r:id="rId12" w:history="1">
              <w:r w:rsidR="00364573" w:rsidRPr="00182C46">
                <w:rPr>
                  <w:rStyle w:val="af2"/>
                </w:rPr>
                <w:t>https://biblioclub.ru/</w:t>
              </w:r>
            </w:hyperlink>
          </w:p>
        </w:tc>
      </w:tr>
      <w:tr w:rsidR="00785626" w:rsidRPr="00083E82" w:rsidTr="00785626">
        <w:trPr>
          <w:cantSplit/>
        </w:trPr>
        <w:tc>
          <w:tcPr>
            <w:tcW w:w="567" w:type="dxa"/>
          </w:tcPr>
          <w:p w:rsidR="00785626" w:rsidRPr="00252771" w:rsidRDefault="00785626" w:rsidP="00785626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843" w:type="dxa"/>
          </w:tcPr>
          <w:p w:rsidR="00785626" w:rsidRPr="00785626" w:rsidRDefault="00785626" w:rsidP="00785626">
            <w:r w:rsidRPr="00785626">
              <w:t>Культура интерпретации до начала Нового времени</w:t>
            </w:r>
          </w:p>
        </w:tc>
        <w:tc>
          <w:tcPr>
            <w:tcW w:w="1985" w:type="dxa"/>
          </w:tcPr>
          <w:p w:rsidR="00785626" w:rsidRPr="00785626" w:rsidRDefault="00785626" w:rsidP="00785626">
            <w:r w:rsidRPr="00785626">
              <w:t>Иванова Ю.В., Руткевич А.М.</w:t>
            </w:r>
          </w:p>
        </w:tc>
        <w:tc>
          <w:tcPr>
            <w:tcW w:w="1275" w:type="dxa"/>
          </w:tcPr>
          <w:p w:rsidR="00785626" w:rsidRPr="00785626" w:rsidRDefault="00785626" w:rsidP="00785626">
            <w:r w:rsidRPr="00785626">
              <w:t>М.: НИУ Высшая школа экономики</w:t>
            </w:r>
          </w:p>
        </w:tc>
        <w:tc>
          <w:tcPr>
            <w:tcW w:w="993" w:type="dxa"/>
          </w:tcPr>
          <w:p w:rsidR="00785626" w:rsidRPr="00785626" w:rsidRDefault="00785626" w:rsidP="00785626">
            <w:r w:rsidRPr="00785626">
              <w:t>2009</w:t>
            </w:r>
          </w:p>
        </w:tc>
        <w:tc>
          <w:tcPr>
            <w:tcW w:w="1275" w:type="dxa"/>
          </w:tcPr>
          <w:p w:rsidR="00785626" w:rsidRPr="00785626" w:rsidRDefault="00785626" w:rsidP="00785626"/>
        </w:tc>
        <w:tc>
          <w:tcPr>
            <w:tcW w:w="1560" w:type="dxa"/>
          </w:tcPr>
          <w:p w:rsidR="00785626" w:rsidRPr="00785626" w:rsidRDefault="00ED7A28" w:rsidP="00364573">
            <w:hyperlink r:id="rId13" w:history="1">
              <w:r w:rsidR="00364573" w:rsidRPr="00182C46">
                <w:rPr>
                  <w:rStyle w:val="af2"/>
                </w:rPr>
                <w:t>https://biblioclub.ru/</w:t>
              </w:r>
            </w:hyperlink>
          </w:p>
        </w:tc>
      </w:tr>
      <w:tr w:rsidR="00785626" w:rsidRPr="00252771" w:rsidTr="00785626">
        <w:trPr>
          <w:cantSplit/>
        </w:trPr>
        <w:tc>
          <w:tcPr>
            <w:tcW w:w="567" w:type="dxa"/>
          </w:tcPr>
          <w:p w:rsidR="00785626" w:rsidRPr="00785626" w:rsidRDefault="00785626" w:rsidP="00785626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843" w:type="dxa"/>
          </w:tcPr>
          <w:p w:rsidR="00785626" w:rsidRPr="00785626" w:rsidRDefault="00785626" w:rsidP="00785626">
            <w:r w:rsidRPr="00785626">
              <w:t>Исторические города России как феномен ее культурного наследия.</w:t>
            </w:r>
          </w:p>
        </w:tc>
        <w:tc>
          <w:tcPr>
            <w:tcW w:w="1985" w:type="dxa"/>
          </w:tcPr>
          <w:p w:rsidR="00785626" w:rsidRPr="00785626" w:rsidRDefault="00785626" w:rsidP="00785626">
            <w:r w:rsidRPr="00785626">
              <w:t>Крогиус В.Р.</w:t>
            </w:r>
          </w:p>
        </w:tc>
        <w:tc>
          <w:tcPr>
            <w:tcW w:w="1275" w:type="dxa"/>
          </w:tcPr>
          <w:p w:rsidR="00785626" w:rsidRPr="00785626" w:rsidRDefault="00785626" w:rsidP="00785626">
            <w:r w:rsidRPr="00785626">
              <w:t>М.: Прогресс-Традиция</w:t>
            </w:r>
          </w:p>
        </w:tc>
        <w:tc>
          <w:tcPr>
            <w:tcW w:w="993" w:type="dxa"/>
          </w:tcPr>
          <w:p w:rsidR="00785626" w:rsidRPr="00785626" w:rsidRDefault="00785626" w:rsidP="00785626">
            <w:r w:rsidRPr="00785626">
              <w:t>2009</w:t>
            </w:r>
          </w:p>
        </w:tc>
        <w:tc>
          <w:tcPr>
            <w:tcW w:w="1275" w:type="dxa"/>
          </w:tcPr>
          <w:p w:rsidR="00785626" w:rsidRPr="00785626" w:rsidRDefault="00785626" w:rsidP="00785626"/>
        </w:tc>
        <w:tc>
          <w:tcPr>
            <w:tcW w:w="1560" w:type="dxa"/>
          </w:tcPr>
          <w:p w:rsidR="00785626" w:rsidRDefault="00ED7A28" w:rsidP="00364573">
            <w:hyperlink r:id="rId14" w:history="1">
              <w:r w:rsidR="00364573" w:rsidRPr="00182C46">
                <w:rPr>
                  <w:rStyle w:val="af2"/>
                  <w:lang w:val="en-US"/>
                </w:rPr>
                <w:t>http</w:t>
              </w:r>
              <w:r w:rsidR="00364573" w:rsidRPr="00182C46">
                <w:rPr>
                  <w:rStyle w:val="af2"/>
                </w:rPr>
                <w:t>://</w:t>
              </w:r>
              <w:r w:rsidR="00364573" w:rsidRPr="00182C46">
                <w:rPr>
                  <w:rStyle w:val="af2"/>
                  <w:lang w:val="en-US"/>
                </w:rPr>
                <w:t>biblioclub</w:t>
              </w:r>
              <w:r w:rsidR="00364573" w:rsidRPr="00182C46">
                <w:rPr>
                  <w:rStyle w:val="af2"/>
                </w:rPr>
                <w:t>.</w:t>
              </w:r>
              <w:r w:rsidR="00364573" w:rsidRPr="00182C46">
                <w:rPr>
                  <w:rStyle w:val="af2"/>
                  <w:lang w:val="en-US"/>
                </w:rPr>
                <w:t>ru</w:t>
              </w:r>
              <w:r w:rsidR="00364573" w:rsidRPr="00182C46">
                <w:rPr>
                  <w:rStyle w:val="af2"/>
                </w:rPr>
                <w:t>/</w:t>
              </w:r>
            </w:hyperlink>
          </w:p>
          <w:p w:rsidR="00364573" w:rsidRPr="00785626" w:rsidRDefault="00364573" w:rsidP="00364573"/>
        </w:tc>
      </w:tr>
    </w:tbl>
    <w:p w:rsidR="00DA3714" w:rsidRPr="00785626" w:rsidRDefault="00DA3714" w:rsidP="00DA3714">
      <w:pPr>
        <w:spacing w:line="360" w:lineRule="auto"/>
        <w:rPr>
          <w:b/>
          <w:bCs/>
        </w:rPr>
      </w:pPr>
    </w:p>
    <w:p w:rsidR="00DA10A6" w:rsidRPr="00B16E06" w:rsidRDefault="00DA10A6" w:rsidP="00EF58C6">
      <w:pPr>
        <w:jc w:val="both"/>
        <w:rPr>
          <w:b/>
          <w:bCs/>
        </w:rPr>
      </w:pPr>
      <w:r>
        <w:rPr>
          <w:b/>
          <w:bCs/>
        </w:rPr>
        <w:t>8.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</w:p>
    <w:p w:rsidR="00DE47AC" w:rsidRPr="00C351F5" w:rsidRDefault="00ED7A28" w:rsidP="00DE47AC">
      <w:pPr>
        <w:numPr>
          <w:ilvl w:val="0"/>
          <w:numId w:val="27"/>
        </w:numPr>
        <w:ind w:left="0" w:firstLine="142"/>
      </w:pPr>
      <w:hyperlink r:id="rId15" w:history="1">
        <w:r w:rsidR="00DE47AC" w:rsidRPr="00CA7EF5">
          <w:rPr>
            <w:rStyle w:val="af2"/>
          </w:rPr>
          <w:t>http://school-collection.edu.ru/</w:t>
        </w:r>
      </w:hyperlink>
      <w:r w:rsidR="00DE47AC">
        <w:t xml:space="preserve"> </w:t>
      </w:r>
      <w:r w:rsidR="00DE47AC" w:rsidRPr="00C351F5">
        <w:t xml:space="preserve"> - федеральное хранилище Единая коллекция цифровых образовательных ресурсов </w:t>
      </w:r>
    </w:p>
    <w:p w:rsidR="00DE47AC" w:rsidRPr="00C351F5" w:rsidRDefault="00ED7A28" w:rsidP="00DE47AC">
      <w:pPr>
        <w:numPr>
          <w:ilvl w:val="0"/>
          <w:numId w:val="27"/>
        </w:numPr>
        <w:ind w:left="0" w:firstLine="142"/>
      </w:pPr>
      <w:hyperlink r:id="rId16" w:history="1">
        <w:r w:rsidR="00DE47AC" w:rsidRPr="00CA7EF5">
          <w:rPr>
            <w:rStyle w:val="af2"/>
          </w:rPr>
          <w:t>http://www.edu.ru/</w:t>
        </w:r>
      </w:hyperlink>
      <w:r w:rsidR="00DE47AC">
        <w:t xml:space="preserve"> </w:t>
      </w:r>
      <w:r w:rsidR="00DE47AC" w:rsidRPr="00C351F5">
        <w:t xml:space="preserve"> - федеральный портал Российское образование </w:t>
      </w:r>
    </w:p>
    <w:p w:rsidR="00DE47AC" w:rsidRPr="00C351F5" w:rsidRDefault="00ED7A28" w:rsidP="00DE47AC">
      <w:pPr>
        <w:numPr>
          <w:ilvl w:val="0"/>
          <w:numId w:val="27"/>
        </w:numPr>
        <w:ind w:left="0" w:firstLine="142"/>
      </w:pPr>
      <w:hyperlink r:id="rId17" w:history="1">
        <w:r w:rsidR="00DE47AC" w:rsidRPr="00CA7EF5">
          <w:rPr>
            <w:rStyle w:val="af2"/>
          </w:rPr>
          <w:t>http://www.igumo.ru/</w:t>
        </w:r>
      </w:hyperlink>
      <w:r w:rsidR="00DE47AC">
        <w:t xml:space="preserve"> </w:t>
      </w:r>
      <w:r w:rsidR="00DE47AC" w:rsidRPr="00C351F5">
        <w:t xml:space="preserve"> - интернет-портал Института гуманитарного образования и информационных технологий </w:t>
      </w:r>
    </w:p>
    <w:p w:rsidR="00DE47AC" w:rsidRPr="00C351F5" w:rsidRDefault="00ED7A28" w:rsidP="00DE47AC">
      <w:pPr>
        <w:numPr>
          <w:ilvl w:val="0"/>
          <w:numId w:val="27"/>
        </w:numPr>
        <w:ind w:left="0" w:firstLine="142"/>
      </w:pPr>
      <w:hyperlink r:id="rId18" w:history="1">
        <w:r w:rsidR="00DE47AC" w:rsidRPr="00CA7EF5">
          <w:rPr>
            <w:rStyle w:val="af2"/>
          </w:rPr>
          <w:t>http://elibrary.ru/defaultx.asp</w:t>
        </w:r>
      </w:hyperlink>
      <w:r w:rsidR="00DE47AC">
        <w:t xml:space="preserve"> </w:t>
      </w:r>
      <w:r w:rsidR="00DE47AC" w:rsidRPr="00C351F5">
        <w:t xml:space="preserve"> - научная электронная библиотека «Elibrary» </w:t>
      </w:r>
    </w:p>
    <w:p w:rsidR="00DE47AC" w:rsidRPr="00C351F5" w:rsidRDefault="00DE47AC" w:rsidP="00DE47AC">
      <w:pPr>
        <w:numPr>
          <w:ilvl w:val="0"/>
          <w:numId w:val="27"/>
        </w:numPr>
        <w:ind w:left="0" w:firstLine="142"/>
      </w:pPr>
      <w:r w:rsidRPr="00C351F5">
        <w:t xml:space="preserve">http://www.eduhmao.ru/info/1/4382/ - информационно-просветительский портал «Электронные журналы» </w:t>
      </w:r>
    </w:p>
    <w:p w:rsidR="00DE47AC" w:rsidRPr="00C351F5" w:rsidRDefault="00ED7A28" w:rsidP="00DE47AC">
      <w:pPr>
        <w:numPr>
          <w:ilvl w:val="0"/>
          <w:numId w:val="27"/>
        </w:numPr>
        <w:ind w:left="0" w:firstLine="142"/>
      </w:pPr>
      <w:hyperlink r:id="rId19" w:history="1">
        <w:r w:rsidR="00DE47AC" w:rsidRPr="00CA7EF5">
          <w:rPr>
            <w:rStyle w:val="af2"/>
          </w:rPr>
          <w:t>www.gumer.info</w:t>
        </w:r>
      </w:hyperlink>
      <w:r w:rsidR="00DE47AC">
        <w:t xml:space="preserve"> </w:t>
      </w:r>
      <w:r w:rsidR="00DE47AC" w:rsidRPr="00C351F5">
        <w:t xml:space="preserve"> – библиотека Гумер</w:t>
      </w:r>
    </w:p>
    <w:p w:rsidR="00DE47AC" w:rsidRPr="0080094D" w:rsidRDefault="00ED7A28" w:rsidP="00DE47AC">
      <w:pPr>
        <w:numPr>
          <w:ilvl w:val="0"/>
          <w:numId w:val="27"/>
        </w:numPr>
        <w:ind w:left="0" w:firstLine="142"/>
      </w:pPr>
      <w:hyperlink r:id="rId20" w:history="1">
        <w:r w:rsidR="00DE47AC" w:rsidRPr="00CA7EF5">
          <w:rPr>
            <w:rStyle w:val="af2"/>
          </w:rPr>
          <w:t>http://cyberleninka.ru</w:t>
        </w:r>
      </w:hyperlink>
      <w:r w:rsidR="00DE47AC">
        <w:t xml:space="preserve"> </w:t>
      </w:r>
      <w:r w:rsidR="00DE47AC" w:rsidRPr="0080094D">
        <w:t xml:space="preserve"> – Научная электронная библиотека «Киберленинка»</w:t>
      </w:r>
    </w:p>
    <w:p w:rsidR="00DE47AC" w:rsidRDefault="00ED7A28" w:rsidP="00DE47AC">
      <w:pPr>
        <w:numPr>
          <w:ilvl w:val="0"/>
          <w:numId w:val="27"/>
        </w:numPr>
        <w:ind w:left="0" w:firstLine="142"/>
      </w:pPr>
      <w:hyperlink r:id="rId21" w:history="1">
        <w:r w:rsidR="00DE47AC" w:rsidRPr="00CA7EF5">
          <w:rPr>
            <w:rStyle w:val="af2"/>
          </w:rPr>
          <w:t>http://iph.ras.ru</w:t>
        </w:r>
      </w:hyperlink>
      <w:r w:rsidR="00DE47AC">
        <w:t xml:space="preserve"> </w:t>
      </w:r>
      <w:r w:rsidR="00DE47AC" w:rsidRPr="00C351F5">
        <w:t xml:space="preserve"> - Философский журнал Института Философии РАН </w:t>
      </w:r>
    </w:p>
    <w:p w:rsidR="00DE47AC" w:rsidRPr="006456EC" w:rsidRDefault="00DE47AC" w:rsidP="00DE47AC">
      <w:pPr>
        <w:numPr>
          <w:ilvl w:val="0"/>
          <w:numId w:val="27"/>
        </w:numPr>
        <w:ind w:left="0" w:firstLine="142"/>
        <w:rPr>
          <w:rStyle w:val="af2"/>
        </w:rPr>
      </w:pPr>
      <w:r w:rsidRPr="006456EC">
        <w:t xml:space="preserve">Электронно-библиотечная система «Университетская библиотека online». – Режим доступа: </w:t>
      </w:r>
      <w:hyperlink r:id="rId22" w:history="1">
        <w:r w:rsidRPr="006456EC">
          <w:rPr>
            <w:rStyle w:val="af2"/>
          </w:rPr>
          <w:t>http://biblioclub.ru</w:t>
        </w:r>
      </w:hyperlink>
    </w:p>
    <w:p w:rsidR="00DA10A6" w:rsidRDefault="00DA10A6" w:rsidP="008C2262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auto"/>
          <w:sz w:val="24"/>
          <w:szCs w:val="24"/>
        </w:rPr>
      </w:pPr>
    </w:p>
    <w:p w:rsidR="00D30DD7" w:rsidRDefault="00D30DD7" w:rsidP="008C2262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auto"/>
          <w:sz w:val="24"/>
          <w:szCs w:val="24"/>
        </w:rPr>
      </w:pPr>
    </w:p>
    <w:p w:rsidR="00D30DD7" w:rsidRDefault="00364573" w:rsidP="00D30DD7">
      <w:pPr>
        <w:pStyle w:val="3"/>
        <w:tabs>
          <w:tab w:val="left" w:pos="0"/>
        </w:tabs>
        <w:spacing w:line="240" w:lineRule="auto"/>
        <w:ind w:left="0" w:firstLine="0"/>
        <w:rPr>
          <w:rStyle w:val="af2"/>
          <w:b/>
          <w:color w:val="auto"/>
          <w:sz w:val="24"/>
          <w:szCs w:val="24"/>
          <w:u w:val="none"/>
        </w:rPr>
      </w:pPr>
      <w:r>
        <w:rPr>
          <w:rStyle w:val="af2"/>
          <w:b/>
          <w:color w:val="auto"/>
          <w:sz w:val="24"/>
          <w:szCs w:val="24"/>
          <w:u w:val="none"/>
        </w:rPr>
        <w:lastRenderedPageBreak/>
        <w:t xml:space="preserve">9. </w:t>
      </w:r>
      <w:r w:rsidR="00D30DD7" w:rsidRPr="00B62118">
        <w:rPr>
          <w:rStyle w:val="af2"/>
          <w:b/>
          <w:color w:val="auto"/>
          <w:sz w:val="24"/>
          <w:szCs w:val="24"/>
          <w:u w:val="none"/>
        </w:rPr>
        <w:t>МЕТОДИЧЕСКИЕ УКАЗАНИЯ ДЛЯ ОБУЧАЮЩИХСЯ ПО ОСВОЕНИЮ ДИСЦИПЛИНЫ:</w:t>
      </w:r>
    </w:p>
    <w:p w:rsidR="00364573" w:rsidRPr="0009642A" w:rsidRDefault="00364573" w:rsidP="00364573">
      <w:pPr>
        <w:ind w:firstLine="426"/>
        <w:jc w:val="both"/>
      </w:pPr>
      <w:r w:rsidRPr="0009642A">
        <w:t xml:space="preserve">Важнейшим условием успешного освоения материала является планомерная работа </w:t>
      </w:r>
      <w:r>
        <w:t>обучающегося</w:t>
      </w:r>
      <w:r w:rsidRPr="0009642A">
        <w:t xml:space="preserve"> в течение всего периода изучения дисциплины, поэтому подготовку к итоговому зачету или экзамену по дисциплине следует начинать с первого занятия</w:t>
      </w:r>
      <w:r>
        <w:t>. Обучающемуся</w:t>
      </w:r>
      <w:r w:rsidRPr="0009642A">
        <w:t xml:space="preserve"> следует ознакомиться со следующей учебно-методической документацией: программой дисциплины; перечнем знаний и умений, которыми </w:t>
      </w:r>
      <w:r>
        <w:t>обучающийся</w:t>
      </w:r>
      <w:r w:rsidRPr="0009642A">
        <w:t xml:space="preserve"> должен владеть; тематическими планами лекций, практических занятий; </w:t>
      </w:r>
      <w:r>
        <w:t>видами текущего контроля</w:t>
      </w:r>
      <w:r w:rsidRPr="0009642A">
        <w:t>; учебником, учебными пособиями по дисциплине</w:t>
      </w:r>
      <w:r>
        <w:t xml:space="preserve">; </w:t>
      </w:r>
      <w:r w:rsidRPr="0009642A">
        <w:t>электронными ресурсами</w:t>
      </w:r>
      <w:r>
        <w:t xml:space="preserve"> по дисциплине</w:t>
      </w:r>
      <w:r w:rsidRPr="0009642A">
        <w:t>; перечнем экзаменационных вопросов</w:t>
      </w:r>
      <w:r>
        <w:t xml:space="preserve"> /вопросов к зачету</w:t>
      </w:r>
      <w:r w:rsidRPr="0009642A">
        <w:t>.</w:t>
      </w:r>
    </w:p>
    <w:p w:rsidR="00364573" w:rsidRPr="00FD037B" w:rsidRDefault="00364573" w:rsidP="00364573">
      <w:pPr>
        <w:autoSpaceDE w:val="0"/>
        <w:autoSpaceDN w:val="0"/>
        <w:adjustRightInd w:val="0"/>
        <w:ind w:firstLine="360"/>
        <w:jc w:val="both"/>
        <w:rPr>
          <w:b/>
          <w:i/>
        </w:rPr>
      </w:pPr>
      <w:r w:rsidRPr="00FD037B">
        <w:rPr>
          <w:b/>
          <w:i/>
        </w:rPr>
        <w:t>Подготовка к лекционным занятиям</w:t>
      </w:r>
    </w:p>
    <w:p w:rsidR="00364573" w:rsidRPr="0009642A" w:rsidRDefault="00364573" w:rsidP="00364573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t>В ходе лекций преподаватель излагает и разъясняет основные</w:t>
      </w:r>
      <w:r>
        <w:t xml:space="preserve"> и</w:t>
      </w:r>
      <w:r w:rsidRPr="0009642A">
        <w:t xml:space="preserve"> наиболее сложные понятия темы, а также связанные с ней теоретические и практические проблемы, дает рекомендации </w:t>
      </w:r>
      <w:r>
        <w:t>по подготовке к п</w:t>
      </w:r>
      <w:r w:rsidRPr="0009642A">
        <w:t>рактическ</w:t>
      </w:r>
      <w:r>
        <w:t>им</w:t>
      </w:r>
      <w:r w:rsidRPr="0009642A">
        <w:t xml:space="preserve"> заняти</w:t>
      </w:r>
      <w:r>
        <w:t>ям</w:t>
      </w:r>
      <w:r w:rsidRPr="0009642A">
        <w:t xml:space="preserve"> и самостоятельн</w:t>
      </w:r>
      <w:r>
        <w:t>ой</w:t>
      </w:r>
      <w:r w:rsidRPr="0009642A">
        <w:t xml:space="preserve"> работ</w:t>
      </w:r>
      <w:r>
        <w:t>е</w:t>
      </w:r>
      <w:r w:rsidRPr="0009642A">
        <w:t xml:space="preserve">. В ходе лекционных занятий </w:t>
      </w:r>
      <w:r>
        <w:t>обучающемуся</w:t>
      </w:r>
      <w:r w:rsidRPr="0009642A">
        <w:t xml:space="preserve"> следует вести конспектирование учебного материала.</w:t>
      </w:r>
    </w:p>
    <w:p w:rsidR="00364573" w:rsidRPr="004774A5" w:rsidRDefault="00364573" w:rsidP="00364573">
      <w:pPr>
        <w:autoSpaceDE w:val="0"/>
        <w:autoSpaceDN w:val="0"/>
        <w:adjustRightInd w:val="0"/>
        <w:ind w:firstLine="360"/>
        <w:jc w:val="both"/>
      </w:pPr>
      <w:r w:rsidRPr="0009642A">
        <w:t xml:space="preserve">С целью обеспечения успешного обучения </w:t>
      </w:r>
      <w:r>
        <w:t>обучающийся</w:t>
      </w:r>
      <w:r w:rsidRPr="0009642A">
        <w:t xml:space="preserve"> должен готовиться к лекции, она является важнейшей формой организации учебного процесса, поскольку: </w:t>
      </w:r>
    </w:p>
    <w:p w:rsidR="00364573" w:rsidRPr="004774A5" w:rsidRDefault="00364573" w:rsidP="00364573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знакомит с новым учебным материалом; </w:t>
      </w:r>
    </w:p>
    <w:p w:rsidR="00364573" w:rsidRPr="004774A5" w:rsidRDefault="00364573" w:rsidP="00364573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разъясняет учебные элементы, трудные для понимания; </w:t>
      </w:r>
    </w:p>
    <w:p w:rsidR="00364573" w:rsidRPr="00F7701F" w:rsidRDefault="00364573" w:rsidP="00364573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систематизирует учебный материал; </w:t>
      </w:r>
    </w:p>
    <w:p w:rsidR="00364573" w:rsidRPr="004774A5" w:rsidRDefault="00364573" w:rsidP="00364573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ориентирует в учебном процессе. </w:t>
      </w:r>
    </w:p>
    <w:p w:rsidR="00364573" w:rsidRPr="004774A5" w:rsidRDefault="00364573" w:rsidP="00364573">
      <w:pPr>
        <w:autoSpaceDE w:val="0"/>
        <w:autoSpaceDN w:val="0"/>
        <w:adjustRightInd w:val="0"/>
        <w:ind w:firstLine="360"/>
        <w:jc w:val="both"/>
      </w:pPr>
      <w:r w:rsidRPr="0009642A">
        <w:t>П</w:t>
      </w:r>
      <w:r>
        <w:t>ри подготовке к лекции необходимо</w:t>
      </w:r>
      <w:r w:rsidRPr="0009642A">
        <w:t xml:space="preserve">: </w:t>
      </w:r>
    </w:p>
    <w:p w:rsidR="00364573" w:rsidRPr="004774A5" w:rsidRDefault="00364573" w:rsidP="00364573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внимательно прочита</w:t>
      </w:r>
      <w:r>
        <w:t>ть</w:t>
      </w:r>
      <w:r w:rsidRPr="0009642A">
        <w:t xml:space="preserve"> материал предыдущей лекции; </w:t>
      </w:r>
    </w:p>
    <w:p w:rsidR="00364573" w:rsidRPr="004774A5" w:rsidRDefault="00364573" w:rsidP="00364573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узна</w:t>
      </w:r>
      <w:r>
        <w:t>ть</w:t>
      </w:r>
      <w:r w:rsidRPr="0009642A">
        <w:t xml:space="preserve"> тему предстоящей лекции (по тематическому плану, по </w:t>
      </w:r>
      <w:r>
        <w:t>рабочей программе дисциплины</w:t>
      </w:r>
      <w:r w:rsidRPr="0009642A">
        <w:t xml:space="preserve">); </w:t>
      </w:r>
    </w:p>
    <w:p w:rsidR="00364573" w:rsidRPr="004774A5" w:rsidRDefault="00364573" w:rsidP="00364573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ознаком</w:t>
      </w:r>
      <w:r>
        <w:t>иться</w:t>
      </w:r>
      <w:r w:rsidRPr="0009642A">
        <w:t xml:space="preserve"> с учебным материалом </w:t>
      </w:r>
      <w:r>
        <w:t xml:space="preserve">лекции </w:t>
      </w:r>
      <w:r w:rsidRPr="0009642A">
        <w:t xml:space="preserve">по </w:t>
      </w:r>
      <w:r>
        <w:t xml:space="preserve">рекомендованному </w:t>
      </w:r>
      <w:r w:rsidRPr="0009642A">
        <w:t xml:space="preserve">учебнику и учебным пособиям; </w:t>
      </w:r>
    </w:p>
    <w:p w:rsidR="00364573" w:rsidRPr="004774A5" w:rsidRDefault="00364573" w:rsidP="00364573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уяснить место изучаемой темы в своей профессиональной подготовке; </w:t>
      </w:r>
    </w:p>
    <w:p w:rsidR="00364573" w:rsidRPr="0009642A" w:rsidRDefault="00364573" w:rsidP="00364573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запи</w:t>
      </w:r>
      <w:r>
        <w:t>сать</w:t>
      </w:r>
      <w:r w:rsidRPr="0009642A">
        <w:t xml:space="preserve"> возможные вопросы, которые</w:t>
      </w:r>
      <w:r>
        <w:t xml:space="preserve"> обучающийся предполагает задать преподавателю</w:t>
      </w:r>
      <w:r w:rsidRPr="0009642A">
        <w:t>.</w:t>
      </w:r>
    </w:p>
    <w:p w:rsidR="00364573" w:rsidRPr="00FD037B" w:rsidRDefault="00364573" w:rsidP="00364573">
      <w:pPr>
        <w:autoSpaceDE w:val="0"/>
        <w:autoSpaceDN w:val="0"/>
        <w:adjustRightInd w:val="0"/>
        <w:ind w:firstLine="360"/>
        <w:jc w:val="both"/>
        <w:rPr>
          <w:b/>
          <w:i/>
        </w:rPr>
      </w:pPr>
      <w:r w:rsidRPr="00FD037B">
        <w:rPr>
          <w:b/>
          <w:i/>
        </w:rPr>
        <w:t xml:space="preserve">Подготовка к практическим </w:t>
      </w:r>
      <w:r>
        <w:rPr>
          <w:b/>
          <w:i/>
        </w:rPr>
        <w:t xml:space="preserve">(семинарским) </w:t>
      </w:r>
      <w:r w:rsidRPr="00FD037B">
        <w:rPr>
          <w:b/>
          <w:i/>
        </w:rPr>
        <w:t>занятиям</w:t>
      </w:r>
      <w:r>
        <w:rPr>
          <w:b/>
          <w:i/>
        </w:rPr>
        <w:t>, лабораторным работам</w:t>
      </w:r>
    </w:p>
    <w:p w:rsidR="00364573" w:rsidRPr="0009642A" w:rsidRDefault="00364573" w:rsidP="00364573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>Этот вид самостоятельной работы состоит из нескольких этапов:</w:t>
      </w:r>
    </w:p>
    <w:p w:rsidR="00364573" w:rsidRPr="0009642A" w:rsidRDefault="00364573" w:rsidP="00364573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364573" w:rsidRPr="0009642A" w:rsidRDefault="00364573" w:rsidP="00364573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>2) углубление знаний по теме. Необходимо имеющийся материал в конспектах лекций, учебных пособиях дифференцировать в соответствии с пунктами плана практического занятия. Отдельно выписать неясные вопросы, термины. Лучше это делать на полях конспекта лекции</w:t>
      </w:r>
      <w:r>
        <w:rPr>
          <w:rFonts w:eastAsia="TimesNewRoman"/>
        </w:rPr>
        <w:t>;</w:t>
      </w:r>
      <w:r w:rsidRPr="0009642A">
        <w:rPr>
          <w:rFonts w:eastAsia="TimesNewRoman"/>
        </w:rPr>
        <w:t xml:space="preserve"> </w:t>
      </w:r>
    </w:p>
    <w:p w:rsidR="00364573" w:rsidRPr="0009642A" w:rsidRDefault="00364573" w:rsidP="00364573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3) выполнение практических заданий,</w:t>
      </w:r>
      <w:r w:rsidRPr="0009642A">
        <w:rPr>
          <w:rFonts w:eastAsia="TimesNewRoman"/>
        </w:rPr>
        <w:t xml:space="preserve"> </w:t>
      </w:r>
      <w:r>
        <w:rPr>
          <w:rFonts w:eastAsia="TimesNewRoman"/>
        </w:rPr>
        <w:t xml:space="preserve">упражнений, проверочных тестов, </w:t>
      </w:r>
      <w:r w:rsidRPr="0009642A">
        <w:rPr>
          <w:rFonts w:eastAsia="TimesNewRoman"/>
        </w:rPr>
        <w:t>составлени</w:t>
      </w:r>
      <w:r>
        <w:rPr>
          <w:rFonts w:eastAsia="TimesNewRoman"/>
        </w:rPr>
        <w:t xml:space="preserve">е словаря терминов, </w:t>
      </w:r>
      <w:r w:rsidRPr="0009642A">
        <w:rPr>
          <w:rFonts w:eastAsia="TimesNewRoman"/>
        </w:rPr>
        <w:t xml:space="preserve">развернутого плана </w:t>
      </w:r>
      <w:r>
        <w:rPr>
          <w:rFonts w:eastAsia="TimesNewRoman"/>
        </w:rPr>
        <w:t>сообщения</w:t>
      </w:r>
      <w:r w:rsidRPr="0009642A">
        <w:rPr>
          <w:rFonts w:eastAsia="TimesNewRoman"/>
        </w:rPr>
        <w:t xml:space="preserve"> и т.д.</w:t>
      </w:r>
    </w:p>
    <w:p w:rsidR="00364573" w:rsidRPr="0009642A" w:rsidRDefault="00364573" w:rsidP="00364573">
      <w:pPr>
        <w:autoSpaceDE w:val="0"/>
        <w:autoSpaceDN w:val="0"/>
        <w:adjustRightInd w:val="0"/>
        <w:ind w:firstLine="360"/>
        <w:jc w:val="both"/>
      </w:pPr>
      <w:r>
        <w:t>При подготовке к</w:t>
      </w:r>
      <w:r w:rsidRPr="0009642A">
        <w:t xml:space="preserve"> практическ</w:t>
      </w:r>
      <w:r>
        <w:t>ому занятию</w:t>
      </w:r>
      <w:r w:rsidRPr="0009642A">
        <w:t xml:space="preserve"> рекомендуется с целью повышения их эффективности:</w:t>
      </w:r>
    </w:p>
    <w:p w:rsidR="00364573" w:rsidRPr="00364573" w:rsidRDefault="00364573" w:rsidP="00364573">
      <w:pPr>
        <w:pStyle w:val="ad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</w:rPr>
      </w:pPr>
      <w:r w:rsidRPr="00364573">
        <w:rPr>
          <w:rFonts w:ascii="Times New Roman" w:hAnsi="Times New Roman" w:cs="Times New Roman"/>
          <w:sz w:val="24"/>
        </w:rPr>
        <w:t>уделять внимание разбору теоретических задач, обсуждаемых на лекциях;</w:t>
      </w:r>
    </w:p>
    <w:p w:rsidR="00364573" w:rsidRPr="00364573" w:rsidRDefault="00364573" w:rsidP="00364573">
      <w:pPr>
        <w:pStyle w:val="ad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</w:rPr>
      </w:pPr>
      <w:r w:rsidRPr="00364573">
        <w:rPr>
          <w:rFonts w:ascii="Times New Roman" w:hAnsi="Times New Roman" w:cs="Times New Roman"/>
          <w:sz w:val="24"/>
        </w:rPr>
        <w:t>уделять внимание краткому повторению теоретического материала, который используется при выполнении практических заданий;</w:t>
      </w:r>
    </w:p>
    <w:p w:rsidR="00364573" w:rsidRPr="00364573" w:rsidRDefault="00364573" w:rsidP="00364573">
      <w:pPr>
        <w:pStyle w:val="ad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</w:rPr>
      </w:pPr>
      <w:r w:rsidRPr="00364573">
        <w:rPr>
          <w:rFonts w:ascii="Times New Roman" w:hAnsi="Times New Roman" w:cs="Times New Roman"/>
          <w:sz w:val="24"/>
        </w:rPr>
        <w:t>осуществлять регулярную сверку домашних заданий;</w:t>
      </w:r>
    </w:p>
    <w:p w:rsidR="00364573" w:rsidRPr="00364573" w:rsidRDefault="00364573" w:rsidP="00364573">
      <w:pPr>
        <w:pStyle w:val="ad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</w:rPr>
      </w:pPr>
      <w:r w:rsidRPr="00364573">
        <w:rPr>
          <w:rFonts w:ascii="Times New Roman" w:hAnsi="Times New Roman" w:cs="Times New Roman"/>
          <w:sz w:val="24"/>
        </w:rPr>
        <w:lastRenderedPageBreak/>
        <w:t>ставить проблемные вопросы, по возможности использовать примеры и задачи с практическим содержанием;</w:t>
      </w:r>
    </w:p>
    <w:p w:rsidR="00364573" w:rsidRPr="00364573" w:rsidRDefault="00364573" w:rsidP="00364573">
      <w:pPr>
        <w:pStyle w:val="ad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</w:rPr>
      </w:pPr>
      <w:r w:rsidRPr="00364573">
        <w:rPr>
          <w:rFonts w:ascii="Times New Roman" w:hAnsi="Times New Roman" w:cs="Times New Roman"/>
          <w:sz w:val="24"/>
        </w:rPr>
        <w:t>включаться в используемые при проведении практических занятий активные и интерактивные методы обучения;</w:t>
      </w:r>
    </w:p>
    <w:p w:rsidR="00364573" w:rsidRPr="00364573" w:rsidRDefault="00364573" w:rsidP="00364573">
      <w:pPr>
        <w:pStyle w:val="ad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</w:rPr>
      </w:pPr>
      <w:r w:rsidRPr="00364573">
        <w:rPr>
          <w:rFonts w:ascii="Times New Roman" w:hAnsi="Times New Roman" w:cs="Times New Roman"/>
          <w:sz w:val="24"/>
        </w:rPr>
        <w:t>развивать предметную интуицию.</w:t>
      </w:r>
    </w:p>
    <w:p w:rsidR="00364573" w:rsidRPr="0009642A" w:rsidRDefault="00364573" w:rsidP="00364573">
      <w:pPr>
        <w:autoSpaceDE w:val="0"/>
        <w:autoSpaceDN w:val="0"/>
        <w:adjustRightInd w:val="0"/>
        <w:ind w:firstLine="360"/>
        <w:jc w:val="both"/>
      </w:pPr>
      <w:r w:rsidRPr="0009642A"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:rsidR="00364573" w:rsidRPr="0009642A" w:rsidRDefault="00364573" w:rsidP="00364573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</w:t>
      </w:r>
      <w:r>
        <w:t>обучающемуся</w:t>
      </w:r>
      <w:r w:rsidRPr="0009642A">
        <w:rPr>
          <w:rFonts w:eastAsia="TimesNewRoman"/>
        </w:rPr>
        <w:t xml:space="preserve"> рекомендуется придерживаться следующего порядка обучения:</w:t>
      </w:r>
    </w:p>
    <w:p w:rsidR="00364573" w:rsidRPr="0009642A" w:rsidRDefault="00364573" w:rsidP="00364573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>1</w:t>
      </w:r>
      <w:r>
        <w:rPr>
          <w:rFonts w:eastAsia="TimesNewRoman"/>
        </w:rPr>
        <w:t>) о</w:t>
      </w:r>
      <w:r w:rsidRPr="0009642A">
        <w:rPr>
          <w:rFonts w:eastAsia="TimesNewRoman"/>
        </w:rPr>
        <w:t>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</w:t>
      </w:r>
      <w:r>
        <w:rPr>
          <w:rFonts w:eastAsia="TimesNewRoman"/>
        </w:rPr>
        <w:t>;</w:t>
      </w:r>
    </w:p>
    <w:p w:rsidR="00364573" w:rsidRPr="0009642A" w:rsidRDefault="00364573" w:rsidP="00364573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>2</w:t>
      </w:r>
      <w:r>
        <w:rPr>
          <w:rFonts w:eastAsia="TimesNewRoman"/>
        </w:rPr>
        <w:t>) р</w:t>
      </w:r>
      <w:r w:rsidRPr="0009642A">
        <w:rPr>
          <w:rFonts w:eastAsia="TimesNewRoman"/>
        </w:rPr>
        <w:t>егулярно изучать каждую тему дисциплины, используя различные формы индивидуальной работы</w:t>
      </w:r>
      <w:r>
        <w:rPr>
          <w:rFonts w:eastAsia="TimesNewRoman"/>
        </w:rPr>
        <w:t>;</w:t>
      </w:r>
    </w:p>
    <w:p w:rsidR="00364573" w:rsidRPr="0009642A" w:rsidRDefault="00364573" w:rsidP="00364573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>3</w:t>
      </w:r>
      <w:r>
        <w:rPr>
          <w:rFonts w:eastAsia="TimesNewRoman"/>
        </w:rPr>
        <w:t>) с</w:t>
      </w:r>
      <w:r w:rsidRPr="0009642A">
        <w:rPr>
          <w:rFonts w:eastAsia="TimesNewRoman"/>
        </w:rPr>
        <w:t>огласовывать с преподавателем виды работы по изучению дисциплины</w:t>
      </w:r>
      <w:r>
        <w:rPr>
          <w:rFonts w:eastAsia="TimesNewRoman"/>
        </w:rPr>
        <w:t>;</w:t>
      </w:r>
    </w:p>
    <w:p w:rsidR="00364573" w:rsidRPr="0009642A" w:rsidRDefault="00364573" w:rsidP="00364573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>4</w:t>
      </w:r>
      <w:r>
        <w:rPr>
          <w:rFonts w:eastAsia="TimesNewRoman"/>
        </w:rPr>
        <w:t>) п</w:t>
      </w:r>
      <w:r w:rsidRPr="0009642A">
        <w:rPr>
          <w:rFonts w:eastAsia="TimesNewRoman"/>
        </w:rPr>
        <w:t>о завершении отдельных тем своевременно передавать выполненные индивидуальные работы преподавателю.</w:t>
      </w:r>
    </w:p>
    <w:p w:rsidR="00364573" w:rsidRPr="00FD037B" w:rsidRDefault="00364573" w:rsidP="00364573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  <w:r w:rsidRPr="00FD037B">
        <w:rPr>
          <w:rFonts w:eastAsia="TimesNewRoman"/>
          <w:b/>
          <w:i/>
        </w:rPr>
        <w:t>Организация самостоятельной работы</w:t>
      </w:r>
    </w:p>
    <w:p w:rsidR="00364573" w:rsidRPr="0009642A" w:rsidRDefault="00364573" w:rsidP="00364573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 xml:space="preserve">Для теоретического и практического усвоения дисциплины большое значение имеет самостоятельная работа </w:t>
      </w:r>
      <w:r>
        <w:t>обучающихся</w:t>
      </w:r>
      <w:r w:rsidRPr="0009642A">
        <w:rPr>
          <w:rFonts w:eastAsia="TimesNewRoman"/>
        </w:rPr>
        <w:t xml:space="preserve">, которая может осуществляться индивидуально и под руководством преподавателя. Самостоятельная работа </w:t>
      </w:r>
      <w:r>
        <w:rPr>
          <w:rFonts w:eastAsia="TimesNewRoman"/>
        </w:rPr>
        <w:t>обучающегося</w:t>
      </w:r>
      <w:r w:rsidRPr="0009642A">
        <w:rPr>
          <w:rFonts w:eastAsia="TimesNewRoman"/>
        </w:rPr>
        <w:t xml:space="preserve"> является основным средством овладения учебным материалом во время, свободное от обязательных учебных занятий, </w:t>
      </w:r>
      <w:r>
        <w:rPr>
          <w:rFonts w:eastAsia="TimesNewRoman"/>
        </w:rPr>
        <w:t>что</w:t>
      </w:r>
      <w:r w:rsidRPr="0009642A">
        <w:rPr>
          <w:rFonts w:eastAsia="TimesNewRoman"/>
        </w:rPr>
        <w:t xml:space="preserve"> предполагает самостоятельное изучение отдельных тем, дополнительную подготовку к каждому семинарскому и практическому занятию</w:t>
      </w:r>
      <w:r>
        <w:rPr>
          <w:rFonts w:eastAsia="TimesNewRoman"/>
        </w:rPr>
        <w:t xml:space="preserve"> или лабораторной работе</w:t>
      </w:r>
      <w:r w:rsidRPr="0009642A">
        <w:rPr>
          <w:rFonts w:eastAsia="TimesNewRoman"/>
        </w:rPr>
        <w:t xml:space="preserve">. Самостоятельная работа </w:t>
      </w:r>
      <w:r>
        <w:t>обучающихся</w:t>
      </w:r>
      <w:r w:rsidRPr="0009642A">
        <w:rPr>
          <w:rFonts w:eastAsia="TimesNewRoman"/>
        </w:rPr>
        <w:t xml:space="preserve"> является важной формой образовательного процесса. Она реализуется непосредственно в </w:t>
      </w:r>
      <w:r>
        <w:rPr>
          <w:rFonts w:eastAsia="TimesNewRoman"/>
        </w:rPr>
        <w:t xml:space="preserve">ходе </w:t>
      </w:r>
      <w:r w:rsidRPr="0009642A">
        <w:rPr>
          <w:rFonts w:eastAsia="TimesNewRoman"/>
        </w:rPr>
        <w:t>аудиторных занятий, в контакт</w:t>
      </w:r>
      <w:r>
        <w:rPr>
          <w:rFonts w:eastAsia="TimesNewRoman"/>
        </w:rPr>
        <w:t xml:space="preserve">ной работе </w:t>
      </w:r>
      <w:r w:rsidRPr="0009642A">
        <w:rPr>
          <w:rFonts w:eastAsia="TimesNewRoman"/>
        </w:rPr>
        <w:t xml:space="preserve">с преподавателем вне рамок расписания, а также в библиотеке, при выполнении </w:t>
      </w:r>
      <w:r>
        <w:t>обучающимся</w:t>
      </w:r>
      <w:r w:rsidRPr="0009642A">
        <w:rPr>
          <w:rFonts w:eastAsia="TimesNewRoman"/>
        </w:rPr>
        <w:t xml:space="preserve"> учебных заданий.</w:t>
      </w:r>
    </w:p>
    <w:p w:rsidR="00364573" w:rsidRPr="0009642A" w:rsidRDefault="00364573" w:rsidP="00364573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 xml:space="preserve">Цель самостоятельной работы </w:t>
      </w:r>
      <w:r>
        <w:t>обучающихся</w:t>
      </w:r>
      <w:r w:rsidRPr="0009642A">
        <w:rPr>
          <w:rFonts w:eastAsia="TimesNewRoman"/>
        </w:rPr>
        <w:t xml:space="preserve"> состоит в научении осмысленно и самостоятельно работать сначала с учебным материалом, затем с научной информацией. Правильно организованная самостоятельная работа позволяет заложить основы самоорганизации и самовоспитания с тем, чтобы привить умение в дальнейшем непрерывно повышать свою квалификацию, что </w:t>
      </w:r>
      <w:r>
        <w:rPr>
          <w:rFonts w:eastAsia="TimesNewRoman"/>
        </w:rPr>
        <w:t xml:space="preserve">будет </w:t>
      </w:r>
      <w:r w:rsidRPr="0009642A">
        <w:rPr>
          <w:rFonts w:eastAsia="TimesNewRoman"/>
        </w:rPr>
        <w:t>способств</w:t>
      </w:r>
      <w:r>
        <w:rPr>
          <w:rFonts w:eastAsia="TimesNewRoman"/>
        </w:rPr>
        <w:t>овать</w:t>
      </w:r>
      <w:r w:rsidRPr="0009642A">
        <w:rPr>
          <w:rFonts w:eastAsia="TimesNewRoman"/>
        </w:rPr>
        <w:t xml:space="preserve"> формированию </w:t>
      </w:r>
      <w:r>
        <w:rPr>
          <w:rFonts w:eastAsia="TimesNewRoman"/>
        </w:rPr>
        <w:t xml:space="preserve">профессиональных </w:t>
      </w:r>
      <w:r w:rsidRPr="0009642A">
        <w:rPr>
          <w:rFonts w:eastAsia="TimesNewRoman"/>
        </w:rPr>
        <w:t xml:space="preserve">компетенций на достаточно высоком уровне. При изучении дисциплины организация самостоятельной работы </w:t>
      </w:r>
      <w:r>
        <w:rPr>
          <w:rFonts w:eastAsia="TimesNewRoman"/>
        </w:rPr>
        <w:t>обучающихся</w:t>
      </w:r>
      <w:r w:rsidRPr="0009642A">
        <w:rPr>
          <w:rFonts w:eastAsia="TimesNewRoman"/>
        </w:rPr>
        <w:t xml:space="preserve"> представляет собой единство трех взаимосвязанных форм:</w:t>
      </w:r>
    </w:p>
    <w:p w:rsidR="00364573" w:rsidRPr="0009642A" w:rsidRDefault="00364573" w:rsidP="00364573">
      <w:pPr>
        <w:autoSpaceDE w:val="0"/>
        <w:autoSpaceDN w:val="0"/>
        <w:adjustRightInd w:val="0"/>
        <w:jc w:val="both"/>
        <w:rPr>
          <w:rFonts w:eastAsia="TimesNewRoman"/>
        </w:rPr>
      </w:pPr>
      <w:r w:rsidRPr="0009642A">
        <w:rPr>
          <w:rFonts w:eastAsia="TimesNewRoman"/>
        </w:rPr>
        <w:t>1) внеаудиторная самостоятельная работа;</w:t>
      </w:r>
    </w:p>
    <w:p w:rsidR="00364573" w:rsidRPr="0009642A" w:rsidRDefault="00364573" w:rsidP="00364573">
      <w:pPr>
        <w:autoSpaceDE w:val="0"/>
        <w:autoSpaceDN w:val="0"/>
        <w:adjustRightInd w:val="0"/>
        <w:jc w:val="both"/>
        <w:rPr>
          <w:rFonts w:eastAsia="TimesNewRoman"/>
        </w:rPr>
      </w:pPr>
      <w:r w:rsidRPr="0009642A">
        <w:rPr>
          <w:rFonts w:eastAsia="TimesNewRoman"/>
        </w:rPr>
        <w:t>2) аудиторная самостоятельная работа, которая осуществляется под непосредственным руководством преподавателя</w:t>
      </w:r>
      <w:r>
        <w:rPr>
          <w:rFonts w:eastAsia="TimesNewRoman"/>
        </w:rPr>
        <w:t xml:space="preserve"> </w:t>
      </w:r>
      <w:r w:rsidRPr="0009642A">
        <w:rPr>
          <w:rFonts w:eastAsia="TimesNewRoman"/>
        </w:rPr>
        <w:t>при проведении практических занятий и во время чтения лекций;</w:t>
      </w:r>
    </w:p>
    <w:p w:rsidR="00364573" w:rsidRDefault="00364573" w:rsidP="00364573">
      <w:pPr>
        <w:autoSpaceDE w:val="0"/>
        <w:autoSpaceDN w:val="0"/>
        <w:adjustRightInd w:val="0"/>
        <w:jc w:val="both"/>
        <w:rPr>
          <w:rFonts w:eastAsia="TimesNewRoman"/>
        </w:rPr>
      </w:pPr>
      <w:r w:rsidRPr="0009642A">
        <w:rPr>
          <w:rFonts w:eastAsia="TimesNewRoman"/>
        </w:rPr>
        <w:t xml:space="preserve">3) творческая, в том числе научно-исследовательская работа. </w:t>
      </w:r>
      <w:r>
        <w:rPr>
          <w:rFonts w:eastAsia="TimesNewRoman"/>
        </w:rPr>
        <w:t>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:rsidR="00364573" w:rsidRPr="0009642A" w:rsidRDefault="00364573" w:rsidP="00364573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 xml:space="preserve">На практических занятиях </w:t>
      </w:r>
      <w:r>
        <w:rPr>
          <w:rFonts w:eastAsia="TimesNewRoman"/>
        </w:rPr>
        <w:t xml:space="preserve">необходимо выполнять </w:t>
      </w:r>
      <w:r w:rsidRPr="0009642A">
        <w:rPr>
          <w:rFonts w:eastAsia="TimesNewRoman"/>
        </w:rPr>
        <w:t xml:space="preserve">различные виды самостоятельной работы </w:t>
      </w:r>
      <w:r>
        <w:rPr>
          <w:rFonts w:eastAsia="TimesNewRoman"/>
        </w:rPr>
        <w:t xml:space="preserve">(в том числе в малых группах), что </w:t>
      </w:r>
      <w:r w:rsidRPr="0009642A">
        <w:rPr>
          <w:rFonts w:eastAsia="TimesNewRoman"/>
        </w:rPr>
        <w:t>позволя</w:t>
      </w:r>
      <w:r>
        <w:rPr>
          <w:rFonts w:eastAsia="TimesNewRoman"/>
        </w:rPr>
        <w:t>ет</w:t>
      </w:r>
      <w:r w:rsidRPr="0009642A">
        <w:rPr>
          <w:rFonts w:eastAsia="TimesNewRoman"/>
        </w:rPr>
        <w:t xml:space="preserve"> </w:t>
      </w:r>
      <w:r>
        <w:rPr>
          <w:rFonts w:eastAsia="TimesNewRoman"/>
        </w:rPr>
        <w:t xml:space="preserve">ускорить формирование профессиональных умений и навыков. </w:t>
      </w:r>
    </w:p>
    <w:p w:rsidR="00364573" w:rsidRPr="00DC56F2" w:rsidRDefault="00364573" w:rsidP="00364573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  <w:r w:rsidRPr="00DC56F2">
        <w:rPr>
          <w:rFonts w:eastAsia="TimesNewRoman"/>
          <w:b/>
          <w:i/>
        </w:rPr>
        <w:lastRenderedPageBreak/>
        <w:t xml:space="preserve">Подготовка к экзамену (зачету) </w:t>
      </w:r>
    </w:p>
    <w:p w:rsidR="00364573" w:rsidRPr="0009642A" w:rsidRDefault="00364573" w:rsidP="00364573">
      <w:pPr>
        <w:ind w:firstLine="360"/>
        <w:jc w:val="both"/>
      </w:pPr>
      <w:r w:rsidRPr="0009642A">
        <w:t xml:space="preserve">Завершающим этапом изучения </w:t>
      </w:r>
      <w:r>
        <w:t>дисциплины</w:t>
      </w:r>
      <w:r w:rsidRPr="0009642A">
        <w:t xml:space="preserve"> является сдача зачета или экзамена в соответствии с учебным планом,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задач. При подготовке к экзамену учебный материал рекомендуется повторять по учебнику и конспекту</w:t>
      </w:r>
      <w:r>
        <w:t xml:space="preserve">. </w:t>
      </w:r>
      <w:r w:rsidRPr="0009642A">
        <w:t xml:space="preserve">Зачет или экзамен проводится в назначенный день, по окончании изучения дисциплины. Во время контрольного мероприятия преподаватель учитывает активность работы </w:t>
      </w:r>
      <w:r>
        <w:t>обучающегося</w:t>
      </w:r>
      <w:r w:rsidRPr="0009642A">
        <w:t xml:space="preserve"> на аудиторных занятиях, качество самостоятельн</w:t>
      </w:r>
      <w:r>
        <w:t>ой</w:t>
      </w:r>
      <w:r w:rsidRPr="0009642A">
        <w:t xml:space="preserve"> работ</w:t>
      </w:r>
      <w:r>
        <w:t>ы</w:t>
      </w:r>
      <w:r w:rsidRPr="0009642A">
        <w:t xml:space="preserve">, </w:t>
      </w:r>
      <w:r>
        <w:t xml:space="preserve">результативность </w:t>
      </w:r>
      <w:r w:rsidRPr="0009642A">
        <w:t>контрольных работ, тестовых заданий и т.д.</w:t>
      </w:r>
    </w:p>
    <w:p w:rsidR="00D30DD7" w:rsidRPr="00981E60" w:rsidRDefault="00D30DD7" w:rsidP="00D30DD7">
      <w:pPr>
        <w:jc w:val="both"/>
      </w:pPr>
    </w:p>
    <w:p w:rsidR="00D30DD7" w:rsidRDefault="00D30DD7" w:rsidP="00D30DD7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 ИНФОРМАЦИОННЫЕ ТЕХНОЛОГИИ, ИСПОЛЬЗУЕМЫЕ ПРИ ОСУЩЕСТВЛЕНИИ ОБРАЗОВАТЕЛЬНОГО ПРОЦЕССА ПО ДИСЦИПЛИНЕ</w:t>
      </w:r>
    </w:p>
    <w:p w:rsidR="00D30DD7" w:rsidRDefault="00D30DD7" w:rsidP="00D30DD7">
      <w:pPr>
        <w:pStyle w:val="ad"/>
        <w:spacing w:after="0" w:line="360" w:lineRule="auto"/>
        <w:ind w:left="357" w:hanging="357"/>
        <w:rPr>
          <w:rFonts w:ascii="Times New Roman" w:hAnsi="Times New Roman" w:cs="Times New Roman"/>
          <w:b/>
          <w:bCs/>
          <w:sz w:val="24"/>
          <w:szCs w:val="24"/>
        </w:rPr>
      </w:pPr>
    </w:p>
    <w:p w:rsidR="00D30DD7" w:rsidRPr="00E5098F" w:rsidRDefault="00D30DD7" w:rsidP="00D30DD7">
      <w:pPr>
        <w:pStyle w:val="ad"/>
        <w:spacing w:after="0" w:line="360" w:lineRule="auto"/>
        <w:ind w:left="357" w:hanging="35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10.1. Требования к программному обеспечению учебного процесса</w:t>
      </w:r>
    </w:p>
    <w:p w:rsidR="00D30DD7" w:rsidRDefault="00D30DD7" w:rsidP="00364573">
      <w:pPr>
        <w:pStyle w:val="Default"/>
        <w:tabs>
          <w:tab w:val="left" w:pos="284"/>
        </w:tabs>
        <w:spacing w:after="240"/>
        <w:ind w:firstLine="567"/>
        <w:jc w:val="both"/>
      </w:pPr>
      <w:r w:rsidRPr="007E6FA5">
        <w:rPr>
          <w:color w:val="auto"/>
        </w:rPr>
        <w:t>К основным программам относятся программы для персональных компьютеров системы Micros</w:t>
      </w:r>
      <w:r w:rsidRPr="00291E74">
        <w:rPr>
          <w:lang w:val="en-US"/>
        </w:rPr>
        <w:t>oft</w:t>
      </w:r>
      <w:r w:rsidRPr="00291E74">
        <w:t xml:space="preserve"> </w:t>
      </w:r>
      <w:r w:rsidRPr="00291E74">
        <w:rPr>
          <w:lang w:val="en-US"/>
        </w:rPr>
        <w:t>Word</w:t>
      </w:r>
      <w:r w:rsidRPr="00291E74">
        <w:t>;</w:t>
      </w:r>
      <w:r>
        <w:t xml:space="preserve"> </w:t>
      </w:r>
      <w:r w:rsidRPr="00291E74">
        <w:rPr>
          <w:lang w:val="en-US"/>
        </w:rPr>
        <w:t>Microsoft</w:t>
      </w:r>
      <w:r w:rsidRPr="00291E74">
        <w:t xml:space="preserve"> </w:t>
      </w:r>
      <w:r w:rsidRPr="00291E74">
        <w:rPr>
          <w:lang w:val="en-US"/>
        </w:rPr>
        <w:t>Power</w:t>
      </w:r>
      <w:r>
        <w:t xml:space="preserve"> </w:t>
      </w:r>
      <w:r w:rsidRPr="00291E74">
        <w:rPr>
          <w:lang w:val="en-US"/>
        </w:rPr>
        <w:t>Point</w:t>
      </w:r>
      <w:r w:rsidRPr="00317CC4">
        <w:t>, позволяющего создавать документы, таблицы, базы данных, презентации, необходимые для организации и проведения занятий, консультаций и обмена информацией</w:t>
      </w:r>
      <w:r>
        <w:t>.</w:t>
      </w:r>
      <w:r w:rsidRPr="00317CC4">
        <w:t xml:space="preserve"> </w:t>
      </w:r>
    </w:p>
    <w:p w:rsidR="00364573" w:rsidRPr="00364573" w:rsidRDefault="00364573" w:rsidP="00364573">
      <w:pPr>
        <w:pStyle w:val="ad"/>
        <w:numPr>
          <w:ilvl w:val="1"/>
          <w:numId w:val="13"/>
        </w:numPr>
        <w:spacing w:after="0" w:line="360" w:lineRule="auto"/>
        <w:contextualSpacing/>
        <w:jc w:val="both"/>
        <w:rPr>
          <w:rFonts w:ascii="Times New Roman" w:hAnsi="Times New Roman"/>
          <w:b/>
          <w:color w:val="000000"/>
          <w:sz w:val="24"/>
        </w:rPr>
      </w:pPr>
      <w:r w:rsidRPr="00364573">
        <w:rPr>
          <w:rFonts w:ascii="Times New Roman" w:hAnsi="Times New Roman"/>
          <w:b/>
          <w:color w:val="000000"/>
          <w:sz w:val="24"/>
        </w:rPr>
        <w:t>Информационно-справочные системы (при необходимости)</w:t>
      </w:r>
    </w:p>
    <w:p w:rsidR="00364573" w:rsidRPr="00364573" w:rsidRDefault="00364573" w:rsidP="00364573">
      <w:pPr>
        <w:spacing w:after="240"/>
        <w:ind w:firstLine="567"/>
        <w:jc w:val="both"/>
      </w:pPr>
      <w:r w:rsidRPr="00364573">
        <w:rPr>
          <w:color w:val="000000"/>
        </w:rPr>
        <w:t>При осуществлении образовательного процесса по дисциплине может быть использован</w:t>
      </w:r>
      <w:r w:rsidR="0055328A">
        <w:rPr>
          <w:color w:val="000000"/>
        </w:rPr>
        <w:t>а</w:t>
      </w:r>
      <w:r w:rsidRPr="00364573">
        <w:rPr>
          <w:color w:val="000000"/>
        </w:rPr>
        <w:t xml:space="preserve"> информационно-</w:t>
      </w:r>
      <w:r w:rsidR="0055328A">
        <w:rPr>
          <w:color w:val="000000"/>
        </w:rPr>
        <w:t>правовая</w:t>
      </w:r>
      <w:r w:rsidRPr="00364573">
        <w:rPr>
          <w:color w:val="000000"/>
        </w:rPr>
        <w:t xml:space="preserve"> </w:t>
      </w:r>
      <w:r w:rsidR="0055328A">
        <w:rPr>
          <w:color w:val="000000"/>
        </w:rPr>
        <w:t>система</w:t>
      </w:r>
      <w:r w:rsidRPr="00364573">
        <w:rPr>
          <w:color w:val="000000"/>
        </w:rPr>
        <w:t xml:space="preserve"> «Гарант» </w:t>
      </w:r>
      <w:r>
        <w:t xml:space="preserve">-  </w:t>
      </w:r>
      <w:hyperlink r:id="rId23" w:tgtFrame="_blank" w:tooltip="http://www.garant.ru/" w:history="1">
        <w:r w:rsidRPr="00247B03">
          <w:rPr>
            <w:rStyle w:val="af2"/>
          </w:rPr>
          <w:t>http://www.garant.ru/</w:t>
        </w:r>
      </w:hyperlink>
    </w:p>
    <w:p w:rsidR="00364573" w:rsidRPr="00364573" w:rsidRDefault="00364573" w:rsidP="00364573">
      <w:pPr>
        <w:numPr>
          <w:ilvl w:val="0"/>
          <w:numId w:val="15"/>
        </w:numPr>
        <w:spacing w:line="360" w:lineRule="auto"/>
        <w:ind w:left="0" w:firstLine="0"/>
        <w:rPr>
          <w:b/>
          <w:bCs/>
          <w:color w:val="000000"/>
        </w:rPr>
      </w:pPr>
      <w:r w:rsidRPr="00364573">
        <w:rPr>
          <w:b/>
          <w:bCs/>
          <w:color w:val="000000"/>
        </w:rPr>
        <w:t>МАТЕРИАЛЬНО-ТЕХНИЧЕСКОЕ ОБЕСПЕЧЕНИЕ ДИСЦИПЛИНЫ</w:t>
      </w:r>
    </w:p>
    <w:p w:rsidR="00364573" w:rsidRPr="00364573" w:rsidRDefault="00364573" w:rsidP="00364573">
      <w:pPr>
        <w:ind w:firstLine="567"/>
        <w:jc w:val="both"/>
        <w:rPr>
          <w:bCs/>
          <w:color w:val="000000"/>
        </w:rPr>
      </w:pPr>
      <w:r w:rsidRPr="00364573">
        <w:rPr>
          <w:bCs/>
          <w:color w:val="000000"/>
        </w:rPr>
        <w:t>Для проведения занятий лекционного типа предлагаются наборы демонстрационного оборудования и учебно-наглядных пособий</w:t>
      </w:r>
      <w:r w:rsidR="00DE47AC">
        <w:rPr>
          <w:bCs/>
          <w:color w:val="000000"/>
        </w:rPr>
        <w:t>.</w:t>
      </w:r>
    </w:p>
    <w:p w:rsidR="00364573" w:rsidRPr="00364573" w:rsidRDefault="00364573" w:rsidP="0055328A">
      <w:pPr>
        <w:ind w:firstLine="567"/>
        <w:jc w:val="both"/>
        <w:rPr>
          <w:bCs/>
          <w:color w:val="000000"/>
        </w:rPr>
      </w:pPr>
      <w:r w:rsidRPr="00364573">
        <w:rPr>
          <w:bCs/>
          <w:color w:val="000000"/>
        </w:rPr>
        <w:t>Перечень материально-технического обеспечения, необходимого для проведения практических занятий:</w:t>
      </w:r>
      <w:r w:rsidR="0055328A" w:rsidRPr="0055328A">
        <w:rPr>
          <w:bCs/>
        </w:rPr>
        <w:t xml:space="preserve"> </w:t>
      </w:r>
      <w:r w:rsidR="0055328A" w:rsidRPr="008F280E">
        <w:rPr>
          <w:bCs/>
        </w:rPr>
        <w:t>основное учебное оборудование – стандартные учебные аудитории для проведения занятий лекционного типа, занятий семинарского типа, текущего контроля и промежуточной аттестации, оснащенные техническими средствами обучения, служащими для представления учебной информации большой аудитории (ПК в сборе: системный блок, монитор, клавиатура, мышь, проектор, экран настенный, доска для мела/маркерная) и специализированной мебелью (стандартное аудиторное оборудование): аудиторные скамьи или стулья, трибуна, письменный стол и стул для преподавателя.</w:t>
      </w:r>
    </w:p>
    <w:p w:rsidR="00E5098F" w:rsidRPr="00F63561" w:rsidRDefault="00E5098F" w:rsidP="00364573">
      <w:pPr>
        <w:pStyle w:val="ad"/>
        <w:spacing w:line="360" w:lineRule="auto"/>
        <w:ind w:left="0"/>
        <w:contextualSpacing/>
        <w:jc w:val="both"/>
        <w:rPr>
          <w:b/>
          <w:bCs/>
          <w:color w:val="FF0000"/>
        </w:rPr>
      </w:pPr>
    </w:p>
    <w:sectPr w:rsidR="00E5098F" w:rsidRPr="00F63561" w:rsidSect="00DE47AC">
      <w:headerReference w:type="default" r:id="rId24"/>
      <w:footerReference w:type="default" r:id="rId25"/>
      <w:headerReference w:type="first" r:id="rId2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A28" w:rsidRDefault="00ED7A28">
      <w:r>
        <w:separator/>
      </w:r>
    </w:p>
  </w:endnote>
  <w:endnote w:type="continuationSeparator" w:id="0">
    <w:p w:rsidR="00ED7A28" w:rsidRDefault="00ED7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28E" w:rsidRPr="007661DA" w:rsidRDefault="003D628E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1E0B90">
      <w:rPr>
        <w:noProof/>
        <w:sz w:val="20"/>
        <w:szCs w:val="20"/>
      </w:rPr>
      <w:t>2</w:t>
    </w:r>
    <w:r w:rsidRPr="007661DA">
      <w:rPr>
        <w:sz w:val="20"/>
        <w:szCs w:val="20"/>
      </w:rPr>
      <w:fldChar w:fldCharType="end"/>
    </w:r>
  </w:p>
  <w:p w:rsidR="003D628E" w:rsidRDefault="003D628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A28" w:rsidRDefault="00ED7A28">
      <w:r>
        <w:separator/>
      </w:r>
    </w:p>
  </w:footnote>
  <w:footnote w:type="continuationSeparator" w:id="0">
    <w:p w:rsidR="00ED7A28" w:rsidRDefault="00ED7A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28E" w:rsidRDefault="003D628E" w:rsidP="0014477D">
    <w:pPr>
      <w:pStyle w:val="a6"/>
      <w:framePr w:wrap="auto" w:vAnchor="text" w:hAnchor="margin" w:xAlign="right" w:y="1"/>
      <w:rPr>
        <w:rStyle w:val="a8"/>
      </w:rPr>
    </w:pPr>
  </w:p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3D628E" w:rsidRPr="00FB55A3" w:rsidTr="00D30DD7">
      <w:trPr>
        <w:trHeight w:val="1402"/>
      </w:trPr>
      <w:tc>
        <w:tcPr>
          <w:tcW w:w="2160" w:type="dxa"/>
          <w:vAlign w:val="center"/>
        </w:tcPr>
        <w:p w:rsidR="003D628E" w:rsidRDefault="00ED7A28" w:rsidP="00AE293A">
          <w:pPr>
            <w:pStyle w:val="a6"/>
            <w:spacing w:line="276" w:lineRule="auto"/>
            <w:ind w:left="-69" w:firstLine="69"/>
            <w:jc w:val="center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" o:spid="_x0000_i1025" type="#_x0000_t75" style="width:87.75pt;height:60.75pt;visibility:visible">
                <v:imagedata r:id="rId1" o:title=""/>
              </v:shape>
            </w:pict>
          </w:r>
        </w:p>
      </w:tc>
      <w:tc>
        <w:tcPr>
          <w:tcW w:w="6204" w:type="dxa"/>
        </w:tcPr>
        <w:p w:rsidR="003D628E" w:rsidRDefault="003D628E" w:rsidP="007661DA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 xml:space="preserve">ГОСУДАРСТВЕННОЕ АВТОНОМНОЕ  ОБРАЗОВАТЕЛЬНОЕ  УЧРЕЖДЕНИЕ  ВЫСШЕГО  ОБРАЗОВАНИЯ </w:t>
          </w:r>
        </w:p>
        <w:p w:rsidR="003D628E" w:rsidRPr="007661DA" w:rsidRDefault="003D628E" w:rsidP="007661DA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>ЛЕНИНГРАДСКОЙ ОБЛАСТИ</w:t>
          </w:r>
        </w:p>
        <w:p w:rsidR="003D628E" w:rsidRDefault="003D628E" w:rsidP="00D75C45">
          <w:pPr>
            <w:pStyle w:val="a6"/>
            <w:jc w:val="center"/>
            <w:rPr>
              <w:b/>
              <w:bCs/>
            </w:rPr>
          </w:pPr>
          <w:r w:rsidRPr="005949B5">
            <w:rPr>
              <w:rFonts w:ascii="Book Antiqua" w:hAnsi="Book Antiqua" w:cs="Book Antiqua"/>
              <w:b/>
              <w:bCs/>
            </w:rPr>
            <w:t>«</w:t>
          </w:r>
          <w:r>
            <w:rPr>
              <w:rFonts w:ascii="Book Antiqua" w:hAnsi="Book Antiqua" w:cs="Book Antiqua"/>
              <w:b/>
              <w:bCs/>
            </w:rPr>
            <w:t>ЛЕНИНГРАДСКИЙ  ГОСУДАРСТВЕННЫЙ  УНИВЕРСИТЕТ  ИМЕНИ А.С. ПУШКИНА</w:t>
          </w:r>
          <w:r w:rsidRPr="005949B5">
            <w:rPr>
              <w:rFonts w:ascii="Book Antiqua" w:hAnsi="Book Antiqua" w:cs="Book Antiqua"/>
              <w:b/>
              <w:bCs/>
            </w:rPr>
            <w:t>»</w:t>
          </w:r>
        </w:p>
      </w:tc>
      <w:tc>
        <w:tcPr>
          <w:tcW w:w="996" w:type="dxa"/>
        </w:tcPr>
        <w:p w:rsidR="003D628E" w:rsidRDefault="003D628E" w:rsidP="00AE293A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</w:p>
      </w:tc>
    </w:tr>
  </w:tbl>
  <w:p w:rsidR="003D628E" w:rsidRDefault="003D628E" w:rsidP="001D000A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DE47AC" w:rsidRPr="00FB55A3" w:rsidTr="00AF09C8">
      <w:trPr>
        <w:trHeight w:val="1402"/>
      </w:trPr>
      <w:tc>
        <w:tcPr>
          <w:tcW w:w="2160" w:type="dxa"/>
          <w:vAlign w:val="center"/>
        </w:tcPr>
        <w:p w:rsidR="00DE47AC" w:rsidRDefault="00ED7A28" w:rsidP="00DE47AC">
          <w:pPr>
            <w:pStyle w:val="a6"/>
            <w:spacing w:line="276" w:lineRule="auto"/>
            <w:ind w:left="-69" w:firstLine="69"/>
            <w:jc w:val="center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87.75pt;height:60.75pt;visibility:visible">
                <v:imagedata r:id="rId1" o:title=""/>
              </v:shape>
            </w:pict>
          </w:r>
        </w:p>
      </w:tc>
      <w:tc>
        <w:tcPr>
          <w:tcW w:w="6204" w:type="dxa"/>
        </w:tcPr>
        <w:p w:rsidR="00DE47AC" w:rsidRDefault="00DE47AC" w:rsidP="00DE47AC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 xml:space="preserve">ГОСУДАРСТВЕННОЕ АВТОНОМНОЕ  ОБРАЗОВАТЕЛЬНОЕ  УЧРЕЖДЕНИЕ  ВЫСШЕГО  ОБРАЗОВАНИЯ </w:t>
          </w:r>
        </w:p>
        <w:p w:rsidR="00DE47AC" w:rsidRPr="007661DA" w:rsidRDefault="00DE47AC" w:rsidP="00DE47AC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>ЛЕНИНГРАДСКОЙ ОБЛАСТИ</w:t>
          </w:r>
        </w:p>
        <w:p w:rsidR="00DE47AC" w:rsidRDefault="00DE47AC" w:rsidP="00DE47AC">
          <w:pPr>
            <w:pStyle w:val="a6"/>
            <w:jc w:val="center"/>
            <w:rPr>
              <w:b/>
              <w:bCs/>
            </w:rPr>
          </w:pPr>
          <w:r w:rsidRPr="005949B5">
            <w:rPr>
              <w:rFonts w:ascii="Book Antiqua" w:hAnsi="Book Antiqua" w:cs="Book Antiqua"/>
              <w:b/>
              <w:bCs/>
            </w:rPr>
            <w:t>«</w:t>
          </w:r>
          <w:r>
            <w:rPr>
              <w:rFonts w:ascii="Book Antiqua" w:hAnsi="Book Antiqua" w:cs="Book Antiqua"/>
              <w:b/>
              <w:bCs/>
            </w:rPr>
            <w:t>ЛЕНИНГРАДСКИЙ  ГОСУДАРСТВЕННЫЙ  УНИВЕРСИТЕТ  ИМЕНИ А.С. ПУШКИНА</w:t>
          </w:r>
          <w:r w:rsidRPr="005949B5">
            <w:rPr>
              <w:rFonts w:ascii="Book Antiqua" w:hAnsi="Book Antiqua" w:cs="Book Antiqua"/>
              <w:b/>
              <w:bCs/>
            </w:rPr>
            <w:t>»</w:t>
          </w:r>
        </w:p>
      </w:tc>
      <w:tc>
        <w:tcPr>
          <w:tcW w:w="996" w:type="dxa"/>
        </w:tcPr>
        <w:p w:rsidR="00DE47AC" w:rsidRDefault="00DE47AC" w:rsidP="00DE47AC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</w:p>
      </w:tc>
    </w:tr>
  </w:tbl>
  <w:p w:rsidR="00DE47AC" w:rsidRDefault="00DE47A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32466"/>
    <w:multiLevelType w:val="hybridMultilevel"/>
    <w:tmpl w:val="3AD090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3E2D47"/>
    <w:multiLevelType w:val="hybridMultilevel"/>
    <w:tmpl w:val="6602D9BA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C91B0D"/>
    <w:multiLevelType w:val="hybridMultilevel"/>
    <w:tmpl w:val="1C9610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A17916"/>
    <w:multiLevelType w:val="hybridMultilevel"/>
    <w:tmpl w:val="1D280F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4" w15:restartNumberingAfterBreak="0">
    <w:nsid w:val="55875403"/>
    <w:multiLevelType w:val="hybridMultilevel"/>
    <w:tmpl w:val="48880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C25644"/>
    <w:multiLevelType w:val="hybridMultilevel"/>
    <w:tmpl w:val="493CE10A"/>
    <w:lvl w:ilvl="0" w:tplc="BB5A06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0D228C7"/>
    <w:multiLevelType w:val="hybridMultilevel"/>
    <w:tmpl w:val="9696A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D75C16"/>
    <w:multiLevelType w:val="hybridMultilevel"/>
    <w:tmpl w:val="04B876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EB75ED"/>
    <w:multiLevelType w:val="hybridMultilevel"/>
    <w:tmpl w:val="C02CEB36"/>
    <w:lvl w:ilvl="0" w:tplc="BB5A06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CB7019"/>
    <w:multiLevelType w:val="hybridMultilevel"/>
    <w:tmpl w:val="492A64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7C169EA"/>
    <w:multiLevelType w:val="hybridMultilevel"/>
    <w:tmpl w:val="6B6098AC"/>
    <w:lvl w:ilvl="0" w:tplc="84E48F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9AD45D1"/>
    <w:multiLevelType w:val="hybridMultilevel"/>
    <w:tmpl w:val="4254E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22"/>
  </w:num>
  <w:num w:numId="3">
    <w:abstractNumId w:val="23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26"/>
  </w:num>
  <w:num w:numId="7">
    <w:abstractNumId w:val="0"/>
  </w:num>
  <w:num w:numId="8">
    <w:abstractNumId w:val="12"/>
  </w:num>
  <w:num w:numId="9">
    <w:abstractNumId w:val="6"/>
  </w:num>
  <w:num w:numId="10">
    <w:abstractNumId w:val="7"/>
  </w:num>
  <w:num w:numId="11">
    <w:abstractNumId w:val="17"/>
  </w:num>
  <w:num w:numId="12">
    <w:abstractNumId w:val="3"/>
  </w:num>
  <w:num w:numId="13">
    <w:abstractNumId w:val="5"/>
  </w:num>
  <w:num w:numId="14">
    <w:abstractNumId w:val="15"/>
  </w:num>
  <w:num w:numId="15">
    <w:abstractNumId w:val="1"/>
  </w:num>
  <w:num w:numId="16">
    <w:abstractNumId w:val="18"/>
  </w:num>
  <w:num w:numId="17">
    <w:abstractNumId w:val="8"/>
  </w:num>
  <w:num w:numId="18">
    <w:abstractNumId w:val="19"/>
  </w:num>
  <w:num w:numId="19">
    <w:abstractNumId w:val="10"/>
  </w:num>
  <w:num w:numId="20">
    <w:abstractNumId w:val="4"/>
  </w:num>
  <w:num w:numId="21">
    <w:abstractNumId w:val="9"/>
  </w:num>
  <w:num w:numId="22">
    <w:abstractNumId w:val="16"/>
  </w:num>
  <w:num w:numId="23">
    <w:abstractNumId w:val="14"/>
  </w:num>
  <w:num w:numId="24">
    <w:abstractNumId w:val="25"/>
  </w:num>
  <w:num w:numId="25">
    <w:abstractNumId w:val="20"/>
  </w:num>
  <w:num w:numId="26">
    <w:abstractNumId w:val="2"/>
  </w:num>
  <w:num w:numId="27">
    <w:abstractNumId w:val="2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113DB"/>
    <w:rsid w:val="00021719"/>
    <w:rsid w:val="000217F2"/>
    <w:rsid w:val="0002193F"/>
    <w:rsid w:val="000248D3"/>
    <w:rsid w:val="0002503E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4DEC"/>
    <w:rsid w:val="000573FC"/>
    <w:rsid w:val="000608AF"/>
    <w:rsid w:val="00060FD3"/>
    <w:rsid w:val="0006461A"/>
    <w:rsid w:val="00065678"/>
    <w:rsid w:val="0006648F"/>
    <w:rsid w:val="00074E6F"/>
    <w:rsid w:val="00076CE0"/>
    <w:rsid w:val="00080264"/>
    <w:rsid w:val="000805E5"/>
    <w:rsid w:val="00083E82"/>
    <w:rsid w:val="000B12C2"/>
    <w:rsid w:val="000B1837"/>
    <w:rsid w:val="000C1225"/>
    <w:rsid w:val="000C266A"/>
    <w:rsid w:val="000C7AAA"/>
    <w:rsid w:val="000D44CC"/>
    <w:rsid w:val="000E3758"/>
    <w:rsid w:val="000F23C3"/>
    <w:rsid w:val="000F420F"/>
    <w:rsid w:val="000F461D"/>
    <w:rsid w:val="000F589C"/>
    <w:rsid w:val="000F5976"/>
    <w:rsid w:val="000F59C9"/>
    <w:rsid w:val="000F5C62"/>
    <w:rsid w:val="00101252"/>
    <w:rsid w:val="001116C6"/>
    <w:rsid w:val="00114B70"/>
    <w:rsid w:val="0011556B"/>
    <w:rsid w:val="00120FC7"/>
    <w:rsid w:val="00121712"/>
    <w:rsid w:val="0012224D"/>
    <w:rsid w:val="001237DA"/>
    <w:rsid w:val="00133F3B"/>
    <w:rsid w:val="001357B4"/>
    <w:rsid w:val="001373B2"/>
    <w:rsid w:val="001415B7"/>
    <w:rsid w:val="0014276E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6E8D"/>
    <w:rsid w:val="00162958"/>
    <w:rsid w:val="0016387E"/>
    <w:rsid w:val="001639BB"/>
    <w:rsid w:val="00166E82"/>
    <w:rsid w:val="00171AE1"/>
    <w:rsid w:val="00175514"/>
    <w:rsid w:val="001856FD"/>
    <w:rsid w:val="001860FC"/>
    <w:rsid w:val="00186210"/>
    <w:rsid w:val="00187CF7"/>
    <w:rsid w:val="00195C95"/>
    <w:rsid w:val="001A7AFD"/>
    <w:rsid w:val="001B6146"/>
    <w:rsid w:val="001C7A0D"/>
    <w:rsid w:val="001D000A"/>
    <w:rsid w:val="001D0BC6"/>
    <w:rsid w:val="001E0B90"/>
    <w:rsid w:val="001E3C52"/>
    <w:rsid w:val="001E4E33"/>
    <w:rsid w:val="001F09B3"/>
    <w:rsid w:val="002011B9"/>
    <w:rsid w:val="00204E5A"/>
    <w:rsid w:val="00204E60"/>
    <w:rsid w:val="002104F8"/>
    <w:rsid w:val="00214166"/>
    <w:rsid w:val="002152A6"/>
    <w:rsid w:val="0021569F"/>
    <w:rsid w:val="002171AE"/>
    <w:rsid w:val="00220028"/>
    <w:rsid w:val="00221229"/>
    <w:rsid w:val="0022757E"/>
    <w:rsid w:val="0023651E"/>
    <w:rsid w:val="00241D54"/>
    <w:rsid w:val="00242A89"/>
    <w:rsid w:val="00243D50"/>
    <w:rsid w:val="00250018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670DA"/>
    <w:rsid w:val="00270AD8"/>
    <w:rsid w:val="0027119F"/>
    <w:rsid w:val="00277691"/>
    <w:rsid w:val="0028500D"/>
    <w:rsid w:val="00285CBA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C6B50"/>
    <w:rsid w:val="002D338A"/>
    <w:rsid w:val="002D6C48"/>
    <w:rsid w:val="002D7648"/>
    <w:rsid w:val="002D7794"/>
    <w:rsid w:val="002D79E2"/>
    <w:rsid w:val="002E3447"/>
    <w:rsid w:val="002E4A56"/>
    <w:rsid w:val="002E5DEA"/>
    <w:rsid w:val="002F49A9"/>
    <w:rsid w:val="00303E51"/>
    <w:rsid w:val="00310C7E"/>
    <w:rsid w:val="00311C9C"/>
    <w:rsid w:val="0031568E"/>
    <w:rsid w:val="00316977"/>
    <w:rsid w:val="00317CC4"/>
    <w:rsid w:val="003202E3"/>
    <w:rsid w:val="003300DA"/>
    <w:rsid w:val="00340EA1"/>
    <w:rsid w:val="00341595"/>
    <w:rsid w:val="00342D2B"/>
    <w:rsid w:val="00345B5E"/>
    <w:rsid w:val="00360191"/>
    <w:rsid w:val="00360688"/>
    <w:rsid w:val="00361CCA"/>
    <w:rsid w:val="00362924"/>
    <w:rsid w:val="00364573"/>
    <w:rsid w:val="00364FEF"/>
    <w:rsid w:val="0037327E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5E94"/>
    <w:rsid w:val="00395FC5"/>
    <w:rsid w:val="003971CC"/>
    <w:rsid w:val="003A38C9"/>
    <w:rsid w:val="003B35B9"/>
    <w:rsid w:val="003B47BF"/>
    <w:rsid w:val="003C10A4"/>
    <w:rsid w:val="003C20B5"/>
    <w:rsid w:val="003C57E6"/>
    <w:rsid w:val="003D0DF3"/>
    <w:rsid w:val="003D628E"/>
    <w:rsid w:val="003E1908"/>
    <w:rsid w:val="003E26E9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4027A5"/>
    <w:rsid w:val="00407CC6"/>
    <w:rsid w:val="004124E8"/>
    <w:rsid w:val="00416031"/>
    <w:rsid w:val="00434012"/>
    <w:rsid w:val="00437AE5"/>
    <w:rsid w:val="0044027D"/>
    <w:rsid w:val="00444ACB"/>
    <w:rsid w:val="00450FE6"/>
    <w:rsid w:val="00461990"/>
    <w:rsid w:val="00461EB2"/>
    <w:rsid w:val="00470D55"/>
    <w:rsid w:val="00471090"/>
    <w:rsid w:val="00471303"/>
    <w:rsid w:val="00474EFB"/>
    <w:rsid w:val="00475B0E"/>
    <w:rsid w:val="00480C8C"/>
    <w:rsid w:val="00481059"/>
    <w:rsid w:val="00483CA6"/>
    <w:rsid w:val="00491414"/>
    <w:rsid w:val="004A0EB5"/>
    <w:rsid w:val="004A60D4"/>
    <w:rsid w:val="004A795F"/>
    <w:rsid w:val="004A7D3E"/>
    <w:rsid w:val="004B2D1F"/>
    <w:rsid w:val="004B4E1D"/>
    <w:rsid w:val="004B5711"/>
    <w:rsid w:val="004B6E80"/>
    <w:rsid w:val="004C0089"/>
    <w:rsid w:val="004C351C"/>
    <w:rsid w:val="004C633C"/>
    <w:rsid w:val="004C7491"/>
    <w:rsid w:val="004D4D7E"/>
    <w:rsid w:val="004D6161"/>
    <w:rsid w:val="004D7D80"/>
    <w:rsid w:val="004F2EE8"/>
    <w:rsid w:val="004F3ED9"/>
    <w:rsid w:val="004F4A23"/>
    <w:rsid w:val="005014D2"/>
    <w:rsid w:val="005049BF"/>
    <w:rsid w:val="005168DA"/>
    <w:rsid w:val="00520749"/>
    <w:rsid w:val="00526079"/>
    <w:rsid w:val="00526EEB"/>
    <w:rsid w:val="0053349D"/>
    <w:rsid w:val="00533931"/>
    <w:rsid w:val="00534A7B"/>
    <w:rsid w:val="005400B1"/>
    <w:rsid w:val="00540F92"/>
    <w:rsid w:val="00544A56"/>
    <w:rsid w:val="00545CB7"/>
    <w:rsid w:val="00546BC0"/>
    <w:rsid w:val="0055328A"/>
    <w:rsid w:val="00557DC1"/>
    <w:rsid w:val="00563D93"/>
    <w:rsid w:val="005714D0"/>
    <w:rsid w:val="0058764C"/>
    <w:rsid w:val="00587B0C"/>
    <w:rsid w:val="00590D08"/>
    <w:rsid w:val="00592BF6"/>
    <w:rsid w:val="00593C0C"/>
    <w:rsid w:val="005949B5"/>
    <w:rsid w:val="0059613A"/>
    <w:rsid w:val="005965C5"/>
    <w:rsid w:val="00597235"/>
    <w:rsid w:val="005A4816"/>
    <w:rsid w:val="005B28B9"/>
    <w:rsid w:val="005B424D"/>
    <w:rsid w:val="005B6BAC"/>
    <w:rsid w:val="005C43B6"/>
    <w:rsid w:val="005C5D06"/>
    <w:rsid w:val="005D26C5"/>
    <w:rsid w:val="005E1F02"/>
    <w:rsid w:val="005E5045"/>
    <w:rsid w:val="005F50A7"/>
    <w:rsid w:val="005F7E2E"/>
    <w:rsid w:val="00601AAD"/>
    <w:rsid w:val="00605F21"/>
    <w:rsid w:val="0061123D"/>
    <w:rsid w:val="00612515"/>
    <w:rsid w:val="00613D0D"/>
    <w:rsid w:val="0062211F"/>
    <w:rsid w:val="00625492"/>
    <w:rsid w:val="00626B30"/>
    <w:rsid w:val="00634FFF"/>
    <w:rsid w:val="0063674C"/>
    <w:rsid w:val="00640082"/>
    <w:rsid w:val="00640C2C"/>
    <w:rsid w:val="00647D81"/>
    <w:rsid w:val="00653102"/>
    <w:rsid w:val="00662F33"/>
    <w:rsid w:val="0066357D"/>
    <w:rsid w:val="00667BC0"/>
    <w:rsid w:val="00667C53"/>
    <w:rsid w:val="006731B0"/>
    <w:rsid w:val="0067345C"/>
    <w:rsid w:val="00676891"/>
    <w:rsid w:val="00676D89"/>
    <w:rsid w:val="00680C8A"/>
    <w:rsid w:val="00683331"/>
    <w:rsid w:val="00683656"/>
    <w:rsid w:val="00687425"/>
    <w:rsid w:val="0068798D"/>
    <w:rsid w:val="00691465"/>
    <w:rsid w:val="006935CF"/>
    <w:rsid w:val="00697EFB"/>
    <w:rsid w:val="006A64CE"/>
    <w:rsid w:val="006A697C"/>
    <w:rsid w:val="006B152D"/>
    <w:rsid w:val="006B45BC"/>
    <w:rsid w:val="006B6150"/>
    <w:rsid w:val="006C1C16"/>
    <w:rsid w:val="006C2160"/>
    <w:rsid w:val="006C27CF"/>
    <w:rsid w:val="006C2A1F"/>
    <w:rsid w:val="006C4B22"/>
    <w:rsid w:val="006C6B9B"/>
    <w:rsid w:val="006C7B9A"/>
    <w:rsid w:val="006D03EF"/>
    <w:rsid w:val="006E2B69"/>
    <w:rsid w:val="006E7CAF"/>
    <w:rsid w:val="006F0E83"/>
    <w:rsid w:val="006F6485"/>
    <w:rsid w:val="0070492D"/>
    <w:rsid w:val="00710144"/>
    <w:rsid w:val="007247EF"/>
    <w:rsid w:val="00726F50"/>
    <w:rsid w:val="00734819"/>
    <w:rsid w:val="00741DFE"/>
    <w:rsid w:val="007460AF"/>
    <w:rsid w:val="00747C24"/>
    <w:rsid w:val="0075502A"/>
    <w:rsid w:val="00760AE0"/>
    <w:rsid w:val="00760F3F"/>
    <w:rsid w:val="0076580D"/>
    <w:rsid w:val="007661DA"/>
    <w:rsid w:val="007675F2"/>
    <w:rsid w:val="007677F8"/>
    <w:rsid w:val="0076793F"/>
    <w:rsid w:val="00767FEF"/>
    <w:rsid w:val="00774F34"/>
    <w:rsid w:val="0077528F"/>
    <w:rsid w:val="00785626"/>
    <w:rsid w:val="00787D60"/>
    <w:rsid w:val="007A1B6C"/>
    <w:rsid w:val="007A6C23"/>
    <w:rsid w:val="007B199D"/>
    <w:rsid w:val="007B5634"/>
    <w:rsid w:val="007C0098"/>
    <w:rsid w:val="007C332A"/>
    <w:rsid w:val="007C448F"/>
    <w:rsid w:val="007D0F62"/>
    <w:rsid w:val="007D0F8A"/>
    <w:rsid w:val="007D5303"/>
    <w:rsid w:val="007D59BB"/>
    <w:rsid w:val="007E09EC"/>
    <w:rsid w:val="007E3394"/>
    <w:rsid w:val="007E381C"/>
    <w:rsid w:val="007E6FA5"/>
    <w:rsid w:val="007F144A"/>
    <w:rsid w:val="007F18F6"/>
    <w:rsid w:val="0080203C"/>
    <w:rsid w:val="0080418B"/>
    <w:rsid w:val="008102D2"/>
    <w:rsid w:val="00812120"/>
    <w:rsid w:val="00814A72"/>
    <w:rsid w:val="008151C0"/>
    <w:rsid w:val="008158B5"/>
    <w:rsid w:val="00817005"/>
    <w:rsid w:val="00822D05"/>
    <w:rsid w:val="0082383C"/>
    <w:rsid w:val="008238E7"/>
    <w:rsid w:val="00825A41"/>
    <w:rsid w:val="00827AD6"/>
    <w:rsid w:val="00830585"/>
    <w:rsid w:val="0083361E"/>
    <w:rsid w:val="0083699D"/>
    <w:rsid w:val="00843AF9"/>
    <w:rsid w:val="00844176"/>
    <w:rsid w:val="0084451A"/>
    <w:rsid w:val="00850F4C"/>
    <w:rsid w:val="00851D2A"/>
    <w:rsid w:val="00852CA6"/>
    <w:rsid w:val="008543B3"/>
    <w:rsid w:val="00854B15"/>
    <w:rsid w:val="00861EE0"/>
    <w:rsid w:val="00864816"/>
    <w:rsid w:val="0086555D"/>
    <w:rsid w:val="00866514"/>
    <w:rsid w:val="00870AA3"/>
    <w:rsid w:val="00871035"/>
    <w:rsid w:val="008720C9"/>
    <w:rsid w:val="008761E0"/>
    <w:rsid w:val="00876584"/>
    <w:rsid w:val="008807C3"/>
    <w:rsid w:val="00883F1D"/>
    <w:rsid w:val="00886C79"/>
    <w:rsid w:val="00890BF1"/>
    <w:rsid w:val="00892A67"/>
    <w:rsid w:val="008956CD"/>
    <w:rsid w:val="00896E21"/>
    <w:rsid w:val="008A047C"/>
    <w:rsid w:val="008A5963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900D35"/>
    <w:rsid w:val="00916829"/>
    <w:rsid w:val="00926167"/>
    <w:rsid w:val="00926A1A"/>
    <w:rsid w:val="0093257B"/>
    <w:rsid w:val="009337F8"/>
    <w:rsid w:val="00934D82"/>
    <w:rsid w:val="00936094"/>
    <w:rsid w:val="00941318"/>
    <w:rsid w:val="009460C4"/>
    <w:rsid w:val="009579CE"/>
    <w:rsid w:val="00960581"/>
    <w:rsid w:val="009605EA"/>
    <w:rsid w:val="009627EF"/>
    <w:rsid w:val="00963EEB"/>
    <w:rsid w:val="00964E13"/>
    <w:rsid w:val="00964FC4"/>
    <w:rsid w:val="00966739"/>
    <w:rsid w:val="00971602"/>
    <w:rsid w:val="00976173"/>
    <w:rsid w:val="00983E13"/>
    <w:rsid w:val="009849CB"/>
    <w:rsid w:val="0099367E"/>
    <w:rsid w:val="009A3949"/>
    <w:rsid w:val="009A7979"/>
    <w:rsid w:val="009B305C"/>
    <w:rsid w:val="009C060E"/>
    <w:rsid w:val="009C1DC1"/>
    <w:rsid w:val="009D4525"/>
    <w:rsid w:val="009D6E08"/>
    <w:rsid w:val="009E02E3"/>
    <w:rsid w:val="009E47CD"/>
    <w:rsid w:val="009E529A"/>
    <w:rsid w:val="009E75D3"/>
    <w:rsid w:val="009F10D6"/>
    <w:rsid w:val="009F6A08"/>
    <w:rsid w:val="009F6D89"/>
    <w:rsid w:val="00A01450"/>
    <w:rsid w:val="00A016F0"/>
    <w:rsid w:val="00A01ABA"/>
    <w:rsid w:val="00A03CF0"/>
    <w:rsid w:val="00A06526"/>
    <w:rsid w:val="00A0680C"/>
    <w:rsid w:val="00A10C56"/>
    <w:rsid w:val="00A12EDF"/>
    <w:rsid w:val="00A153B5"/>
    <w:rsid w:val="00A22611"/>
    <w:rsid w:val="00A228F6"/>
    <w:rsid w:val="00A236F5"/>
    <w:rsid w:val="00A26E41"/>
    <w:rsid w:val="00A27CBA"/>
    <w:rsid w:val="00A304D6"/>
    <w:rsid w:val="00A307CC"/>
    <w:rsid w:val="00A31E4A"/>
    <w:rsid w:val="00A33B02"/>
    <w:rsid w:val="00A34C68"/>
    <w:rsid w:val="00A35D6B"/>
    <w:rsid w:val="00A40BC9"/>
    <w:rsid w:val="00A54380"/>
    <w:rsid w:val="00A54CF4"/>
    <w:rsid w:val="00A63C0A"/>
    <w:rsid w:val="00A64D15"/>
    <w:rsid w:val="00A64DCE"/>
    <w:rsid w:val="00A651A3"/>
    <w:rsid w:val="00A72FF3"/>
    <w:rsid w:val="00A7735E"/>
    <w:rsid w:val="00A80898"/>
    <w:rsid w:val="00A814F5"/>
    <w:rsid w:val="00A82465"/>
    <w:rsid w:val="00A82E4F"/>
    <w:rsid w:val="00A91354"/>
    <w:rsid w:val="00A92778"/>
    <w:rsid w:val="00A95739"/>
    <w:rsid w:val="00A97C89"/>
    <w:rsid w:val="00AA0AEF"/>
    <w:rsid w:val="00AA5527"/>
    <w:rsid w:val="00AA6205"/>
    <w:rsid w:val="00AC1E9D"/>
    <w:rsid w:val="00AC2315"/>
    <w:rsid w:val="00AC58BD"/>
    <w:rsid w:val="00AC69BA"/>
    <w:rsid w:val="00AC6E66"/>
    <w:rsid w:val="00AD72A2"/>
    <w:rsid w:val="00AE1002"/>
    <w:rsid w:val="00AE1CEA"/>
    <w:rsid w:val="00AE293A"/>
    <w:rsid w:val="00AF14AF"/>
    <w:rsid w:val="00AF179B"/>
    <w:rsid w:val="00AF71B6"/>
    <w:rsid w:val="00B03EDA"/>
    <w:rsid w:val="00B05098"/>
    <w:rsid w:val="00B05C3E"/>
    <w:rsid w:val="00B10A6D"/>
    <w:rsid w:val="00B124AA"/>
    <w:rsid w:val="00B16E06"/>
    <w:rsid w:val="00B16F29"/>
    <w:rsid w:val="00B17560"/>
    <w:rsid w:val="00B20C62"/>
    <w:rsid w:val="00B30FFD"/>
    <w:rsid w:val="00B327D7"/>
    <w:rsid w:val="00B33EE6"/>
    <w:rsid w:val="00B4504B"/>
    <w:rsid w:val="00B45071"/>
    <w:rsid w:val="00B50F78"/>
    <w:rsid w:val="00B50F9D"/>
    <w:rsid w:val="00B635D4"/>
    <w:rsid w:val="00B6400E"/>
    <w:rsid w:val="00B65766"/>
    <w:rsid w:val="00B67C1D"/>
    <w:rsid w:val="00B71438"/>
    <w:rsid w:val="00B8000D"/>
    <w:rsid w:val="00B82872"/>
    <w:rsid w:val="00B85F24"/>
    <w:rsid w:val="00B867D3"/>
    <w:rsid w:val="00B86C43"/>
    <w:rsid w:val="00B872BE"/>
    <w:rsid w:val="00B904AD"/>
    <w:rsid w:val="00B93A7D"/>
    <w:rsid w:val="00B94DE7"/>
    <w:rsid w:val="00BA228C"/>
    <w:rsid w:val="00BA7064"/>
    <w:rsid w:val="00BA71AB"/>
    <w:rsid w:val="00BA746B"/>
    <w:rsid w:val="00BB29A7"/>
    <w:rsid w:val="00BC04A1"/>
    <w:rsid w:val="00BE0375"/>
    <w:rsid w:val="00BF3114"/>
    <w:rsid w:val="00C01602"/>
    <w:rsid w:val="00C0425E"/>
    <w:rsid w:val="00C04CAE"/>
    <w:rsid w:val="00C10C96"/>
    <w:rsid w:val="00C13268"/>
    <w:rsid w:val="00C163D5"/>
    <w:rsid w:val="00C17E03"/>
    <w:rsid w:val="00C20CBF"/>
    <w:rsid w:val="00C2345B"/>
    <w:rsid w:val="00C2351F"/>
    <w:rsid w:val="00C245B6"/>
    <w:rsid w:val="00C27F49"/>
    <w:rsid w:val="00C31A2C"/>
    <w:rsid w:val="00C35605"/>
    <w:rsid w:val="00C401F4"/>
    <w:rsid w:val="00C4068A"/>
    <w:rsid w:val="00C42CC3"/>
    <w:rsid w:val="00C46E06"/>
    <w:rsid w:val="00C47A94"/>
    <w:rsid w:val="00C47CD0"/>
    <w:rsid w:val="00C522E6"/>
    <w:rsid w:val="00C547C3"/>
    <w:rsid w:val="00C55B65"/>
    <w:rsid w:val="00C55FAD"/>
    <w:rsid w:val="00C5628B"/>
    <w:rsid w:val="00C62165"/>
    <w:rsid w:val="00C74CC2"/>
    <w:rsid w:val="00C7504F"/>
    <w:rsid w:val="00C805B3"/>
    <w:rsid w:val="00C80B6A"/>
    <w:rsid w:val="00C835DC"/>
    <w:rsid w:val="00C83F6F"/>
    <w:rsid w:val="00C90F41"/>
    <w:rsid w:val="00C92252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3C6C"/>
    <w:rsid w:val="00CD3D61"/>
    <w:rsid w:val="00CD61DA"/>
    <w:rsid w:val="00CE117F"/>
    <w:rsid w:val="00CE2519"/>
    <w:rsid w:val="00CE5855"/>
    <w:rsid w:val="00CF72D2"/>
    <w:rsid w:val="00D03CDC"/>
    <w:rsid w:val="00D052BA"/>
    <w:rsid w:val="00D0604A"/>
    <w:rsid w:val="00D07335"/>
    <w:rsid w:val="00D141E6"/>
    <w:rsid w:val="00D150C6"/>
    <w:rsid w:val="00D15B78"/>
    <w:rsid w:val="00D20CA0"/>
    <w:rsid w:val="00D22DB9"/>
    <w:rsid w:val="00D30DD7"/>
    <w:rsid w:val="00D34205"/>
    <w:rsid w:val="00D40FAF"/>
    <w:rsid w:val="00D45B29"/>
    <w:rsid w:val="00D5380E"/>
    <w:rsid w:val="00D5519E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C98"/>
    <w:rsid w:val="00D74DF0"/>
    <w:rsid w:val="00D75076"/>
    <w:rsid w:val="00D7509D"/>
    <w:rsid w:val="00D75C45"/>
    <w:rsid w:val="00D76840"/>
    <w:rsid w:val="00D81FDD"/>
    <w:rsid w:val="00D8444B"/>
    <w:rsid w:val="00D91A1D"/>
    <w:rsid w:val="00D95D1E"/>
    <w:rsid w:val="00D96D2E"/>
    <w:rsid w:val="00DA1067"/>
    <w:rsid w:val="00DA10A6"/>
    <w:rsid w:val="00DA3714"/>
    <w:rsid w:val="00DA50C8"/>
    <w:rsid w:val="00DA6839"/>
    <w:rsid w:val="00DB10DA"/>
    <w:rsid w:val="00DB4B27"/>
    <w:rsid w:val="00DB7C78"/>
    <w:rsid w:val="00DC031E"/>
    <w:rsid w:val="00DC0384"/>
    <w:rsid w:val="00DC2913"/>
    <w:rsid w:val="00DC2BD0"/>
    <w:rsid w:val="00DC4BBE"/>
    <w:rsid w:val="00DD0639"/>
    <w:rsid w:val="00DD4777"/>
    <w:rsid w:val="00DD5368"/>
    <w:rsid w:val="00DD7F70"/>
    <w:rsid w:val="00DE47AC"/>
    <w:rsid w:val="00DE4FFA"/>
    <w:rsid w:val="00DE6BDE"/>
    <w:rsid w:val="00DF3BED"/>
    <w:rsid w:val="00E00305"/>
    <w:rsid w:val="00E01C81"/>
    <w:rsid w:val="00E06A01"/>
    <w:rsid w:val="00E06C4E"/>
    <w:rsid w:val="00E07117"/>
    <w:rsid w:val="00E0719F"/>
    <w:rsid w:val="00E07958"/>
    <w:rsid w:val="00E13A81"/>
    <w:rsid w:val="00E22CB3"/>
    <w:rsid w:val="00E42FA4"/>
    <w:rsid w:val="00E4417B"/>
    <w:rsid w:val="00E50039"/>
    <w:rsid w:val="00E5098F"/>
    <w:rsid w:val="00E56622"/>
    <w:rsid w:val="00E71783"/>
    <w:rsid w:val="00E72A74"/>
    <w:rsid w:val="00E82ADC"/>
    <w:rsid w:val="00E831A7"/>
    <w:rsid w:val="00E85467"/>
    <w:rsid w:val="00E915F9"/>
    <w:rsid w:val="00EA07EE"/>
    <w:rsid w:val="00EA6A79"/>
    <w:rsid w:val="00EB0D70"/>
    <w:rsid w:val="00EB3693"/>
    <w:rsid w:val="00EB37D2"/>
    <w:rsid w:val="00EB3B1E"/>
    <w:rsid w:val="00EC4425"/>
    <w:rsid w:val="00EC4EAC"/>
    <w:rsid w:val="00EC69C9"/>
    <w:rsid w:val="00ED17E3"/>
    <w:rsid w:val="00ED3A32"/>
    <w:rsid w:val="00ED65C7"/>
    <w:rsid w:val="00ED76A6"/>
    <w:rsid w:val="00ED7A28"/>
    <w:rsid w:val="00EE02DA"/>
    <w:rsid w:val="00EE1398"/>
    <w:rsid w:val="00EE14DB"/>
    <w:rsid w:val="00EE1935"/>
    <w:rsid w:val="00EE3346"/>
    <w:rsid w:val="00EF23F9"/>
    <w:rsid w:val="00EF58C6"/>
    <w:rsid w:val="00EF5F95"/>
    <w:rsid w:val="00EF6FB2"/>
    <w:rsid w:val="00F019FE"/>
    <w:rsid w:val="00F04FE5"/>
    <w:rsid w:val="00F11992"/>
    <w:rsid w:val="00F14C84"/>
    <w:rsid w:val="00F15CD1"/>
    <w:rsid w:val="00F20DC6"/>
    <w:rsid w:val="00F22730"/>
    <w:rsid w:val="00F23AC2"/>
    <w:rsid w:val="00F2680B"/>
    <w:rsid w:val="00F30016"/>
    <w:rsid w:val="00F3298C"/>
    <w:rsid w:val="00F32A7D"/>
    <w:rsid w:val="00F355AF"/>
    <w:rsid w:val="00F35837"/>
    <w:rsid w:val="00F37E9C"/>
    <w:rsid w:val="00F43A50"/>
    <w:rsid w:val="00F45B0F"/>
    <w:rsid w:val="00F45FE3"/>
    <w:rsid w:val="00F50BF2"/>
    <w:rsid w:val="00F51C3A"/>
    <w:rsid w:val="00F60874"/>
    <w:rsid w:val="00F63561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EE2"/>
    <w:rsid w:val="00F92201"/>
    <w:rsid w:val="00F9434D"/>
    <w:rsid w:val="00F9570D"/>
    <w:rsid w:val="00FA24D2"/>
    <w:rsid w:val="00FA4751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59C5"/>
    <w:rsid w:val="00FD4A03"/>
    <w:rsid w:val="00FE09A5"/>
    <w:rsid w:val="00FF1B76"/>
    <w:rsid w:val="00FF1C2B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9FC6CFD"/>
  <w15:docId w15:val="{72F1B3D2-8065-46EF-B723-569588BA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5">
    <w:name w:val="heading 5"/>
    <w:basedOn w:val="a0"/>
    <w:next w:val="a0"/>
    <w:link w:val="50"/>
    <w:uiPriority w:val="99"/>
    <w:qFormat/>
    <w:locked/>
    <w:rsid w:val="007675F2"/>
    <w:pPr>
      <w:keepNext/>
      <w:keepLines/>
      <w:spacing w:before="200"/>
      <w:outlineLvl w:val="4"/>
    </w:pPr>
    <w:rPr>
      <w:rFonts w:ascii="Cambria" w:hAnsi="Cambria" w:cs="Cambria"/>
      <w:color w:val="243F6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50">
    <w:name w:val="Заголовок 5 Знак"/>
    <w:link w:val="5"/>
    <w:uiPriority w:val="99"/>
    <w:rsid w:val="007675F2"/>
    <w:rPr>
      <w:rFonts w:ascii="Cambria" w:hAnsi="Cambria" w:cs="Cambria"/>
      <w:color w:val="243F6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s://biblioclub.ru/" TargetMode="External"/><Relationship Id="rId18" Type="http://schemas.openxmlformats.org/officeDocument/2006/relationships/hyperlink" Target="http://elibrary.ru/defaultx.asp" TargetMode="External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yperlink" Target="http://iph.ras.ru" TargetMode="Externa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s://biblioclub.ru/" TargetMode="External"/><Relationship Id="rId17" Type="http://schemas.openxmlformats.org/officeDocument/2006/relationships/hyperlink" Target="http://www.igumo.ru/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edu.ru/" TargetMode="External"/><Relationship Id="rId20" Type="http://schemas.openxmlformats.org/officeDocument/2006/relationships/hyperlink" Target="http://cyberleninka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blioclub.ru/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school-collection.edu.ru/" TargetMode="External"/><Relationship Id="rId23" Type="http://schemas.openxmlformats.org/officeDocument/2006/relationships/hyperlink" Target="http://www.garant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biblioclub.ru/" TargetMode="External"/><Relationship Id="rId19" Type="http://schemas.openxmlformats.org/officeDocument/2006/relationships/hyperlink" Target="http://www.gumer.inf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biblioclub.ru/" TargetMode="External"/><Relationship Id="rId22" Type="http://schemas.openxmlformats.org/officeDocument/2006/relationships/hyperlink" Target="http://biblioclub.ru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1370</TotalTime>
  <Pages>1</Pages>
  <Words>5015</Words>
  <Characters>28591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33539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Илья Москалев</cp:lastModifiedBy>
  <cp:revision>81</cp:revision>
  <cp:lastPrinted>2019-01-27T13:24:00Z</cp:lastPrinted>
  <dcterms:created xsi:type="dcterms:W3CDTF">2016-03-21T11:43:00Z</dcterms:created>
  <dcterms:modified xsi:type="dcterms:W3CDTF">2019-02-08T09:13:00Z</dcterms:modified>
</cp:coreProperties>
</file>