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3B17D2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21B7D" w:rsidRPr="00FC7835" w:rsidRDefault="00221B7D" w:rsidP="00221B7D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FC7835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FC7835">
              <w:rPr>
                <w:bCs w:val="0"/>
                <w:i w:val="0"/>
                <w:sz w:val="24"/>
                <w:szCs w:val="24"/>
              </w:rPr>
              <w:t xml:space="preserve">.В.07 </w:t>
            </w:r>
            <w:r w:rsidRPr="00FC7835">
              <w:rPr>
                <w:i w:val="0"/>
                <w:sz w:val="24"/>
                <w:szCs w:val="24"/>
              </w:rPr>
              <w:t>ФИЛОСОФИЯ И АНТРОПОЛОГИЯ СОВРЕМЕННОГО ГОРОДА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3B17D2" w:rsidP="007A3869">
            <w:pPr>
              <w:ind w:left="1152" w:hanging="1152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 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3B17D2" w:rsidRDefault="003B17D2" w:rsidP="00407CC6">
            <w:pPr>
              <w:jc w:val="center"/>
            </w:pPr>
          </w:p>
          <w:p w:rsidR="003B17D2" w:rsidRDefault="003B17D2" w:rsidP="00407CC6">
            <w:pPr>
              <w:jc w:val="center"/>
            </w:pPr>
          </w:p>
          <w:p w:rsidR="003B17D2" w:rsidRDefault="003B17D2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3B17D2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3B17D2" w:rsidRPr="00C32C26" w:rsidRDefault="00DA10A6" w:rsidP="003B17D2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3B17D2">
        <w:rPr>
          <w:b/>
          <w:bCs/>
          <w:sz w:val="28"/>
          <w:szCs w:val="28"/>
        </w:rPr>
        <w:lastRenderedPageBreak/>
        <w:t xml:space="preserve">Лист согласований </w:t>
      </w:r>
      <w:r w:rsidR="003B17D2" w:rsidRPr="00C32C26">
        <w:rPr>
          <w:b/>
          <w:bCs/>
          <w:sz w:val="28"/>
          <w:szCs w:val="28"/>
        </w:rPr>
        <w:t xml:space="preserve">рабочей программы </w:t>
      </w:r>
    </w:p>
    <w:p w:rsidR="003B17D2" w:rsidRPr="004A795F" w:rsidRDefault="003B17D2" w:rsidP="003B17D2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3B17D2" w:rsidRPr="00A95739" w:rsidTr="00AF09C8">
        <w:trPr>
          <w:jc w:val="center"/>
        </w:trPr>
        <w:tc>
          <w:tcPr>
            <w:tcW w:w="9488" w:type="dxa"/>
          </w:tcPr>
          <w:p w:rsidR="003B17D2" w:rsidRPr="008743E4" w:rsidRDefault="003B17D2" w:rsidP="00AF09C8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3B17D2" w:rsidRPr="008743E4" w:rsidRDefault="003B17D2" w:rsidP="00AF09C8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3B17D2" w:rsidRDefault="003B17D2" w:rsidP="00AF09C8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3B17D2" w:rsidRPr="00A95739" w:rsidRDefault="003B17D2" w:rsidP="00AF09C8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«Ленинградский государственный университет имени А.С. Пушкина» по направлению </w:t>
            </w:r>
            <w:r w:rsidRPr="008743E4">
              <w:rPr>
                <w:b/>
                <w:bCs/>
                <w:i/>
              </w:rPr>
              <w:t>47.04.01</w:t>
            </w:r>
            <w:r>
              <w:rPr>
                <w:b/>
                <w:bCs/>
                <w:i/>
              </w:rPr>
              <w:t xml:space="preserve"> </w:t>
            </w:r>
            <w:r w:rsidRPr="008743E4">
              <w:rPr>
                <w:b/>
                <w:bCs/>
                <w:i/>
              </w:rPr>
              <w:t>Философия</w:t>
            </w:r>
            <w:r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3B17D2" w:rsidRDefault="003B17D2" w:rsidP="003B17D2">
      <w:pPr>
        <w:pStyle w:val="ab"/>
        <w:spacing w:line="240" w:lineRule="auto"/>
        <w:ind w:firstLine="0"/>
        <w:rPr>
          <w:sz w:val="24"/>
          <w:szCs w:val="24"/>
        </w:rPr>
      </w:pPr>
    </w:p>
    <w:p w:rsidR="003B17D2" w:rsidRDefault="003B17D2" w:rsidP="003B17D2">
      <w:pPr>
        <w:pStyle w:val="ab"/>
        <w:spacing w:line="240" w:lineRule="auto"/>
        <w:ind w:firstLine="0"/>
        <w:rPr>
          <w:sz w:val="24"/>
          <w:szCs w:val="24"/>
        </w:rPr>
      </w:pPr>
    </w:p>
    <w:p w:rsidR="003B17D2" w:rsidRPr="00083E82" w:rsidRDefault="003B17D2" w:rsidP="003B17D2">
      <w:pPr>
        <w:pStyle w:val="ab"/>
        <w:spacing w:line="360" w:lineRule="auto"/>
        <w:ind w:firstLine="0"/>
        <w:rPr>
          <w:color w:val="00B0F0"/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107BD">
        <w:rPr>
          <w:sz w:val="24"/>
          <w:szCs w:val="24"/>
        </w:rPr>
        <w:t>к.ф.н., доцент кафедры философии ГАОУ ВО ЛО ЛГУ им. А.С. Пушкина Шатова Е.Н. ____________________</w:t>
      </w:r>
    </w:p>
    <w:p w:rsidR="003B17D2" w:rsidRPr="006C6B9B" w:rsidRDefault="003B17D2" w:rsidP="003B17D2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3B17D2" w:rsidRDefault="003B17D2" w:rsidP="003B17D2">
      <w:pPr>
        <w:jc w:val="both"/>
      </w:pPr>
      <w:r w:rsidRPr="0011556B">
        <w:t xml:space="preserve">Рассмотрено на заседании кафедры </w:t>
      </w:r>
      <w:r w:rsidRPr="004107BD">
        <w:t>философии</w:t>
      </w:r>
    </w:p>
    <w:p w:rsidR="003B17D2" w:rsidRPr="00584DFF" w:rsidRDefault="003B17D2" w:rsidP="003B17D2">
      <w:pPr>
        <w:jc w:val="both"/>
      </w:pPr>
      <w:r>
        <w:t>(протокол №                                                             ).</w:t>
      </w:r>
    </w:p>
    <w:p w:rsidR="003B17D2" w:rsidRPr="004107BD" w:rsidRDefault="003B17D2" w:rsidP="003B17D2">
      <w:pPr>
        <w:jc w:val="both"/>
      </w:pPr>
    </w:p>
    <w:p w:rsidR="003B17D2" w:rsidRDefault="003B17D2" w:rsidP="003B17D2">
      <w:pPr>
        <w:jc w:val="both"/>
      </w:pPr>
    </w:p>
    <w:p w:rsidR="003B17D2" w:rsidRPr="00A95739" w:rsidRDefault="003B17D2" w:rsidP="003B17D2">
      <w:pPr>
        <w:jc w:val="both"/>
      </w:pPr>
    </w:p>
    <w:p w:rsidR="003B17D2" w:rsidRPr="00A95739" w:rsidRDefault="003B17D2" w:rsidP="003B17D2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3B17D2" w:rsidRPr="000608AF" w:rsidRDefault="003B17D2" w:rsidP="003B17D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B17D2" w:rsidRPr="000608AF" w:rsidRDefault="003B17D2" w:rsidP="003B17D2">
      <w:pPr>
        <w:widowControl w:val="0"/>
        <w:jc w:val="both"/>
        <w:rPr>
          <w:b/>
          <w:bCs/>
          <w:sz w:val="28"/>
          <w:szCs w:val="28"/>
        </w:rPr>
      </w:pPr>
    </w:p>
    <w:p w:rsidR="003B17D2" w:rsidRPr="00A95739" w:rsidRDefault="003B17D2" w:rsidP="003B17D2">
      <w:pPr>
        <w:widowControl w:val="0"/>
        <w:spacing w:line="360" w:lineRule="auto"/>
        <w:jc w:val="both"/>
      </w:pPr>
      <w:r w:rsidRPr="00A95739">
        <w:t>Согласовано:</w:t>
      </w:r>
    </w:p>
    <w:p w:rsidR="003B17D2" w:rsidRPr="00A95739" w:rsidRDefault="003B17D2" w:rsidP="003B17D2">
      <w:pPr>
        <w:widowControl w:val="0"/>
        <w:spacing w:line="360" w:lineRule="auto"/>
        <w:jc w:val="both"/>
      </w:pPr>
      <w:r w:rsidRPr="00A95739">
        <w:t>За</w:t>
      </w:r>
      <w:r>
        <w:t xml:space="preserve">в.библиотекой ________________ </w:t>
      </w:r>
      <w:r w:rsidRPr="00A95739">
        <w:t>М.Е.Харитонова</w:t>
      </w:r>
    </w:p>
    <w:p w:rsidR="003B17D2" w:rsidRPr="00A95739" w:rsidRDefault="003B17D2" w:rsidP="003B17D2">
      <w:pPr>
        <w:jc w:val="both"/>
      </w:pPr>
    </w:p>
    <w:p w:rsidR="003B17D2" w:rsidRPr="00A95739" w:rsidRDefault="003B17D2" w:rsidP="003B17D2">
      <w:pPr>
        <w:spacing w:line="360" w:lineRule="auto"/>
      </w:pPr>
      <w:r w:rsidRPr="00A95739">
        <w:t>Рекомендовано к использованию в учебном процессе</w:t>
      </w:r>
    </w:p>
    <w:p w:rsidR="003B17D2" w:rsidRDefault="003B17D2" w:rsidP="003B17D2">
      <w:pPr>
        <w:pStyle w:val="12"/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17D2" w:rsidRDefault="003B17D2" w:rsidP="003B17D2">
      <w:pPr>
        <w:pStyle w:val="12"/>
        <w:spacing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17D2" w:rsidRDefault="003B17D2" w:rsidP="003B17D2">
      <w:pPr>
        <w:spacing w:after="160" w:line="259" w:lineRule="auto"/>
        <w:rPr>
          <w:rFonts w:ascii="Times New Roman Полужирный" w:hAnsi="Times New Roman Полужирный"/>
          <w:b/>
          <w:bCs/>
        </w:rPr>
      </w:pPr>
    </w:p>
    <w:p w:rsidR="00DA10A6" w:rsidRPr="007F18F6" w:rsidRDefault="003B17D2" w:rsidP="003B17D2">
      <w:pPr>
        <w:numPr>
          <w:ilvl w:val="0"/>
          <w:numId w:val="29"/>
        </w:numPr>
        <w:spacing w:after="160" w:line="259" w:lineRule="auto"/>
        <w:ind w:left="0" w:firstLine="0"/>
        <w:jc w:val="both"/>
        <w:rPr>
          <w:b/>
          <w:bCs/>
        </w:rPr>
      </w:pPr>
      <w:r>
        <w:rPr>
          <w:i/>
        </w:rP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221B7D" w:rsidRPr="00145CC1" w:rsidTr="00815EA6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221B7D" w:rsidRPr="00B71438" w:rsidRDefault="00221B7D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221B7D" w:rsidRPr="00783242" w:rsidRDefault="00221B7D" w:rsidP="00221B7D">
            <w:r w:rsidRPr="00783242">
              <w:t>ОПК-1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21B7D" w:rsidRPr="00783242" w:rsidRDefault="00221B7D" w:rsidP="00221B7D">
            <w:r w:rsidRPr="00783242">
              <w:t xml:space="preserve">владением углубленным знанием современных проблем философии, готовностью предлагать и аргументированно обосновывать способы их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21B7D" w:rsidRPr="00055449" w:rsidRDefault="00221B7D" w:rsidP="00221B7D">
            <w:pPr>
              <w:pStyle w:val="a5"/>
            </w:pPr>
            <w:r w:rsidRPr="00055449">
              <w:t>центральные проблемы современной философии;</w:t>
            </w:r>
          </w:p>
          <w:p w:rsidR="00221B7D" w:rsidRPr="00055449" w:rsidRDefault="00221B7D" w:rsidP="00221B7D">
            <w:pPr>
              <w:pStyle w:val="a5"/>
            </w:pPr>
            <w:r w:rsidRPr="00055449">
              <w:t>принципы аргументированного обоснования способов решения проблем современной философии;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21B7D" w:rsidRPr="00055449" w:rsidRDefault="00221B7D" w:rsidP="00221B7D">
            <w:pPr>
              <w:pStyle w:val="a5"/>
            </w:pPr>
            <w:r w:rsidRPr="00055449">
              <w:t>интерпретировать центральные проблемы современной философии;</w:t>
            </w:r>
          </w:p>
          <w:p w:rsidR="00221B7D" w:rsidRPr="00055449" w:rsidRDefault="00221B7D" w:rsidP="00221B7D">
            <w:pPr>
              <w:pStyle w:val="a5"/>
            </w:pPr>
            <w:r w:rsidRPr="00055449">
              <w:t>следовать принципам аргументации способов решения проблем современной философии;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21B7D" w:rsidRPr="00055449" w:rsidRDefault="00221B7D" w:rsidP="00221B7D">
            <w:pPr>
              <w:pStyle w:val="a5"/>
            </w:pPr>
            <w:r w:rsidRPr="00055449">
              <w:t>навыками интерпретации центральных проблем современной философии;</w:t>
            </w:r>
          </w:p>
          <w:p w:rsidR="00221B7D" w:rsidRPr="00055449" w:rsidRDefault="00221B7D" w:rsidP="00221B7D">
            <w:pPr>
              <w:pStyle w:val="a5"/>
            </w:pPr>
            <w:r w:rsidRPr="00055449">
              <w:t>навыками следования принципам аргументации способов решения проблем современной философии;</w:t>
            </w:r>
          </w:p>
        </w:tc>
      </w:tr>
      <w:tr w:rsidR="00221B7D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221B7D" w:rsidRPr="00B71438" w:rsidRDefault="00221B7D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221B7D" w:rsidRPr="00783242" w:rsidRDefault="00221B7D" w:rsidP="006B5D8F">
            <w:r w:rsidRPr="00783242">
              <w:t>ПК-2</w:t>
            </w:r>
          </w:p>
        </w:tc>
        <w:tc>
          <w:tcPr>
            <w:tcW w:w="1843" w:type="dxa"/>
            <w:shd w:val="clear" w:color="auto" w:fill="auto"/>
          </w:tcPr>
          <w:p w:rsidR="00221B7D" w:rsidRPr="00783242" w:rsidRDefault="00221B7D" w:rsidP="006B5D8F">
            <w:r w:rsidRPr="00783242">
              <w:t xml:space="preserve">владением методами научного исследования, способность формулировать новые цели и достигать новых результатов в соответствующей предметной области </w:t>
            </w:r>
          </w:p>
        </w:tc>
        <w:tc>
          <w:tcPr>
            <w:tcW w:w="1842" w:type="dxa"/>
            <w:shd w:val="clear" w:color="auto" w:fill="auto"/>
          </w:tcPr>
          <w:p w:rsidR="00221B7D" w:rsidRPr="00C06525" w:rsidRDefault="00221B7D" w:rsidP="006B5D8F">
            <w:pPr>
              <w:pStyle w:val="a5"/>
            </w:pPr>
            <w:r w:rsidRPr="00C06525">
              <w:t>методологию научного исследования;</w:t>
            </w:r>
          </w:p>
          <w:p w:rsidR="00221B7D" w:rsidRPr="00C06525" w:rsidRDefault="00221B7D" w:rsidP="006B5D8F">
            <w:pPr>
              <w:pStyle w:val="a5"/>
            </w:pPr>
            <w:r w:rsidRPr="00C06525">
              <w:t>принципы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2552" w:type="dxa"/>
            <w:shd w:val="clear" w:color="auto" w:fill="auto"/>
          </w:tcPr>
          <w:p w:rsidR="00221B7D" w:rsidRPr="00C06525" w:rsidRDefault="00221B7D" w:rsidP="006B5D8F">
            <w:pPr>
              <w:pStyle w:val="a5"/>
            </w:pPr>
            <w:r w:rsidRPr="00C06525">
              <w:t>использовать методологию научного исследования;</w:t>
            </w:r>
          </w:p>
          <w:p w:rsidR="00221B7D" w:rsidRPr="00C06525" w:rsidRDefault="00221B7D" w:rsidP="006B5D8F">
            <w:pPr>
              <w:pStyle w:val="a5"/>
            </w:pPr>
            <w:r w:rsidRPr="00C06525">
              <w:t>следовать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  <w:tc>
          <w:tcPr>
            <w:tcW w:w="1984" w:type="dxa"/>
            <w:shd w:val="clear" w:color="auto" w:fill="auto"/>
          </w:tcPr>
          <w:p w:rsidR="00221B7D" w:rsidRPr="00C06525" w:rsidRDefault="00221B7D" w:rsidP="006B5D8F">
            <w:pPr>
              <w:pStyle w:val="a5"/>
            </w:pPr>
            <w:r w:rsidRPr="00C06525">
              <w:t>навыками использования методологии научного исследования;</w:t>
            </w:r>
          </w:p>
          <w:p w:rsidR="00221B7D" w:rsidRPr="00C06525" w:rsidRDefault="00221B7D" w:rsidP="006B5D8F">
            <w:pPr>
              <w:pStyle w:val="a5"/>
            </w:pPr>
            <w:r w:rsidRPr="00C06525">
              <w:t>навыками следования принципам использования знаний философии в результативном философском исследовании город</w:t>
            </w:r>
            <w:r>
              <w:t>ских и общественных пространств;</w:t>
            </w:r>
          </w:p>
        </w:tc>
      </w:tr>
      <w:tr w:rsidR="00221B7D" w:rsidRPr="00145CC1" w:rsidTr="00815EA6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221B7D" w:rsidRPr="00B71438" w:rsidRDefault="00221B7D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221B7D" w:rsidRPr="00783242" w:rsidRDefault="00221B7D" w:rsidP="00221B7D">
            <w:r w:rsidRPr="00783242">
              <w:t>ПК-5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21B7D" w:rsidRPr="00783242" w:rsidRDefault="00221B7D" w:rsidP="00221B7D">
            <w:r w:rsidRPr="00783242">
              <w:t xml:space="preserve">способностью использовать углубленные специализированные профессиональные знания и </w:t>
            </w:r>
            <w:r w:rsidRPr="00783242">
              <w:lastRenderedPageBreak/>
              <w:t xml:space="preserve">умения при проведении занятий по философским дисциплинам в высшей школе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221B7D" w:rsidRDefault="00221B7D" w:rsidP="00221B7D">
            <w:pPr>
              <w:pStyle w:val="a5"/>
            </w:pPr>
            <w:r w:rsidRPr="000E7D8C">
              <w:lastRenderedPageBreak/>
              <w:t xml:space="preserve">методологию преподавания философских дисциплин в </w:t>
            </w:r>
            <w:r>
              <w:t xml:space="preserve">высшей </w:t>
            </w:r>
            <w:r w:rsidRPr="000E7D8C">
              <w:t>школе;</w:t>
            </w:r>
          </w:p>
          <w:p w:rsidR="00221B7D" w:rsidRPr="000E7D8C" w:rsidRDefault="00221B7D" w:rsidP="00221B7D">
            <w:pPr>
              <w:pStyle w:val="a5"/>
            </w:pPr>
            <w:r>
              <w:t xml:space="preserve">методы проведения </w:t>
            </w:r>
            <w:r w:rsidRPr="00783242">
              <w:lastRenderedPageBreak/>
              <w:t>занятий по философским дисциплинам в высшей школе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221B7D" w:rsidRDefault="00221B7D" w:rsidP="00221B7D">
            <w:pPr>
              <w:pStyle w:val="a5"/>
            </w:pPr>
            <w:r w:rsidRPr="000E7D8C">
              <w:lastRenderedPageBreak/>
              <w:t xml:space="preserve">использовать методологию преподавания философских дисциплин в </w:t>
            </w:r>
            <w:r w:rsidRPr="00783242">
              <w:t xml:space="preserve">высшей </w:t>
            </w:r>
            <w:r w:rsidRPr="000E7D8C">
              <w:t>школе;</w:t>
            </w:r>
          </w:p>
          <w:p w:rsidR="00221B7D" w:rsidRPr="000E7D8C" w:rsidRDefault="00221B7D" w:rsidP="00221B7D">
            <w:pPr>
              <w:pStyle w:val="a5"/>
            </w:pPr>
            <w:r w:rsidRPr="00783242">
              <w:t xml:space="preserve">использовать </w:t>
            </w:r>
            <w:r w:rsidRPr="00783242">
              <w:lastRenderedPageBreak/>
              <w:t>углубленные специализированные профессиональные умения при проведении занятий по философским дисциплинам в высшей школе</w:t>
            </w:r>
            <w:r>
              <w:t>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221B7D" w:rsidRDefault="00221B7D" w:rsidP="00221B7D">
            <w:pPr>
              <w:pStyle w:val="a5"/>
            </w:pPr>
            <w:r w:rsidRPr="000E7D8C">
              <w:lastRenderedPageBreak/>
              <w:t>навыками использования методологии преподавания философских дисциплин в школе;</w:t>
            </w:r>
          </w:p>
          <w:p w:rsidR="00221B7D" w:rsidRPr="000E7D8C" w:rsidRDefault="00221B7D" w:rsidP="00221B7D">
            <w:pPr>
              <w:pStyle w:val="a5"/>
            </w:pPr>
            <w:r>
              <w:lastRenderedPageBreak/>
              <w:t xml:space="preserve">навыками проведения </w:t>
            </w:r>
            <w:r w:rsidRPr="00783242">
              <w:t>занятий по философским дисциплинам в высшей школе</w:t>
            </w:r>
            <w:r>
              <w:t>;</w:t>
            </w:r>
          </w:p>
        </w:tc>
      </w:tr>
    </w:tbl>
    <w:p w:rsidR="00221B7D" w:rsidRDefault="00221B7D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6B5D8F" w:rsidRPr="00B8659F" w:rsidRDefault="00B71438" w:rsidP="006B5D8F">
      <w:pPr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221B7D" w:rsidRPr="00FC7835">
        <w:t>сформировать у студентов систему знаний по содержанию наиболее значительных тенденций развития философии и антропологии современного города; сформировать представление о философии и антропологии города как междисциплинарной области научного знания; ввести обучающегося в круг важнейших философских, антропологических проблем современного города.</w:t>
      </w:r>
    </w:p>
    <w:p w:rsidR="00DA10A6" w:rsidRDefault="00DA10A6" w:rsidP="00815EA6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221B7D" w:rsidRPr="00FC7835" w:rsidRDefault="00221B7D" w:rsidP="00221B7D">
      <w:pPr>
        <w:numPr>
          <w:ilvl w:val="1"/>
          <w:numId w:val="26"/>
        </w:numPr>
        <w:tabs>
          <w:tab w:val="num" w:pos="0"/>
        </w:tabs>
        <w:ind w:left="0" w:firstLine="0"/>
        <w:jc w:val="both"/>
        <w:rPr>
          <w:rFonts w:eastAsia="Calibri"/>
          <w:lang w:eastAsia="en-US"/>
        </w:rPr>
      </w:pPr>
      <w:r w:rsidRPr="00FC7835">
        <w:rPr>
          <w:rFonts w:eastAsia="Calibri"/>
          <w:lang w:eastAsia="en-US"/>
        </w:rPr>
        <w:t>систематизировать знания о современных проблемах философии; методах научного исследования; методологии проведении занятий по философским дисциплинам в высшей школе;</w:t>
      </w:r>
    </w:p>
    <w:p w:rsidR="00221B7D" w:rsidRPr="00FC7835" w:rsidRDefault="00221B7D" w:rsidP="00221B7D">
      <w:pPr>
        <w:numPr>
          <w:ilvl w:val="1"/>
          <w:numId w:val="26"/>
        </w:numPr>
        <w:tabs>
          <w:tab w:val="num" w:pos="0"/>
        </w:tabs>
        <w:ind w:left="0" w:firstLine="0"/>
        <w:jc w:val="both"/>
        <w:rPr>
          <w:rFonts w:eastAsia="Calibri"/>
          <w:lang w:eastAsia="en-US"/>
        </w:rPr>
      </w:pPr>
      <w:r w:rsidRPr="00FC7835">
        <w:rPr>
          <w:rFonts w:eastAsia="Calibri"/>
          <w:lang w:eastAsia="en-US"/>
        </w:rPr>
        <w:t>уметь интерпретировать, предлагать и аргументированно обосновывать способы решения современных проблем философии; эффективно использовать методы научного исследования; использовать методологию проведения занятий по философским дисциплинам в высшей школе;</w:t>
      </w:r>
    </w:p>
    <w:p w:rsidR="00221B7D" w:rsidRPr="00FC7835" w:rsidRDefault="00221B7D" w:rsidP="00221B7D">
      <w:pPr>
        <w:numPr>
          <w:ilvl w:val="1"/>
          <w:numId w:val="26"/>
        </w:numPr>
        <w:tabs>
          <w:tab w:val="num" w:pos="0"/>
        </w:tabs>
        <w:ind w:left="0" w:firstLine="0"/>
        <w:jc w:val="both"/>
        <w:rPr>
          <w:rFonts w:eastAsia="Calibri"/>
          <w:lang w:eastAsia="en-US"/>
        </w:rPr>
      </w:pPr>
      <w:r w:rsidRPr="00FC7835">
        <w:rPr>
          <w:rFonts w:eastAsia="Calibri"/>
          <w:lang w:eastAsia="en-US"/>
        </w:rPr>
        <w:t xml:space="preserve">иметь навыки интерпретации и выработки способов решения современных проблем философии; навыками эффективного использования методов научного исследования; использования методологии проведении занятий по философским дисциплинам в высшей школе. </w:t>
      </w:r>
    </w:p>
    <w:p w:rsidR="007661DA" w:rsidRDefault="007661DA" w:rsidP="007D5303">
      <w:pPr>
        <w:ind w:firstLine="709"/>
        <w:jc w:val="both"/>
      </w:pP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блока Б1 – дисциплины (модули) и является одной из дисциплин </w:t>
      </w:r>
      <w:r w:rsidRPr="006B5D8F">
        <w:t>вариативной</w:t>
      </w:r>
      <w:r w:rsidR="006B5D8F" w:rsidRPr="006B5D8F">
        <w:t xml:space="preserve"> </w:t>
      </w:r>
      <w:r w:rsidRPr="006B5D8F">
        <w:t>части учебного плана направления 47.04.01 Философия, магистерской программы «Философия</w:t>
      </w:r>
      <w:r w:rsidR="006B5D8F">
        <w:t xml:space="preserve"> </w:t>
      </w:r>
      <w:r w:rsidRPr="006B5D8F">
        <w:t>городских</w:t>
      </w:r>
      <w:r w:rsidRPr="0099506F">
        <w:t xml:space="preserve">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221B7D">
        <w:t>3</w:t>
      </w:r>
      <w:r w:rsidRPr="006B5D8F">
        <w:t xml:space="preserve"> зачетных единицы, </w:t>
      </w:r>
      <w:r w:rsidR="00221B7D">
        <w:t>108</w:t>
      </w:r>
      <w:r w:rsidRPr="006B5D8F">
        <w:t xml:space="preserve"> академических часа</w:t>
      </w:r>
      <w:r w:rsidR="006B5D8F">
        <w:t xml:space="preserve"> </w:t>
      </w:r>
      <w:r w:rsidR="00B71438" w:rsidRPr="006B5D8F">
        <w:rPr>
          <w:i/>
        </w:rPr>
        <w:t>(1 зачетная единица соответствует 36 акад</w:t>
      </w:r>
      <w:r w:rsidR="00B71438" w:rsidRPr="00B71438">
        <w:rPr>
          <w:i/>
          <w:color w:val="000000"/>
        </w:rPr>
        <w:t>емическим часам).</w:t>
      </w:r>
    </w:p>
    <w:p w:rsidR="00DA10A6" w:rsidRDefault="00DA10A6" w:rsidP="00EC69C9">
      <w:pPr>
        <w:ind w:firstLine="720"/>
        <w:jc w:val="both"/>
      </w:pPr>
    </w:p>
    <w:p w:rsidR="00221B7D" w:rsidRPr="00F75AFA" w:rsidRDefault="00221B7D" w:rsidP="00221B7D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221B7D" w:rsidRPr="007F18F6" w:rsidTr="00221B7D">
        <w:trPr>
          <w:trHeight w:val="487"/>
        </w:trPr>
        <w:tc>
          <w:tcPr>
            <w:tcW w:w="6682" w:type="dxa"/>
          </w:tcPr>
          <w:p w:rsidR="00221B7D" w:rsidRPr="00936094" w:rsidRDefault="00221B7D" w:rsidP="00221B7D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221B7D" w:rsidRPr="007F18F6" w:rsidRDefault="00221B7D" w:rsidP="00221B7D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221B7D" w:rsidRPr="007F18F6" w:rsidTr="00221B7D">
        <w:trPr>
          <w:trHeight w:val="424"/>
        </w:trPr>
        <w:tc>
          <w:tcPr>
            <w:tcW w:w="6682" w:type="dxa"/>
            <w:shd w:val="clear" w:color="auto" w:fill="E0E0E0"/>
          </w:tcPr>
          <w:p w:rsidR="00221B7D" w:rsidRPr="00841850" w:rsidRDefault="00221B7D" w:rsidP="00221B7D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221B7D" w:rsidRPr="008D3017" w:rsidRDefault="00221B7D" w:rsidP="00221B7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</w:tr>
      <w:tr w:rsidR="00221B7D" w:rsidRPr="007F18F6" w:rsidTr="00221B7D">
        <w:tc>
          <w:tcPr>
            <w:tcW w:w="6682" w:type="dxa"/>
          </w:tcPr>
          <w:p w:rsidR="00221B7D" w:rsidRPr="007F18F6" w:rsidRDefault="00221B7D" w:rsidP="00221B7D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221B7D" w:rsidRPr="008D3017" w:rsidRDefault="00221B7D" w:rsidP="00221B7D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21B7D" w:rsidRPr="007F18F6" w:rsidTr="00221B7D">
        <w:tc>
          <w:tcPr>
            <w:tcW w:w="6682" w:type="dxa"/>
          </w:tcPr>
          <w:p w:rsidR="00221B7D" w:rsidRPr="007F18F6" w:rsidRDefault="00221B7D" w:rsidP="00221B7D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221B7D" w:rsidRPr="008D3017" w:rsidRDefault="00221B7D" w:rsidP="00221B7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21B7D" w:rsidRPr="007F18F6" w:rsidTr="00221B7D">
        <w:tc>
          <w:tcPr>
            <w:tcW w:w="6682" w:type="dxa"/>
          </w:tcPr>
          <w:p w:rsidR="00221B7D" w:rsidRPr="007F18F6" w:rsidRDefault="003B17D2" w:rsidP="00221B7D">
            <w:pPr>
              <w:pStyle w:val="a5"/>
            </w:pPr>
            <w:r>
              <w:t xml:space="preserve">Лабораторные работы / </w:t>
            </w:r>
            <w:r w:rsidR="00221B7D" w:rsidRPr="005C2776">
              <w:t>Практические</w:t>
            </w:r>
            <w:r w:rsidR="00221B7D">
              <w:t xml:space="preserve"> занятия</w:t>
            </w:r>
          </w:p>
        </w:tc>
        <w:tc>
          <w:tcPr>
            <w:tcW w:w="2958" w:type="dxa"/>
          </w:tcPr>
          <w:p w:rsidR="00221B7D" w:rsidRPr="008D3017" w:rsidRDefault="003B17D2" w:rsidP="00221B7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221B7D">
              <w:rPr>
                <w:lang w:eastAsia="en-US"/>
              </w:rPr>
              <w:t>14</w:t>
            </w:r>
          </w:p>
        </w:tc>
      </w:tr>
      <w:tr w:rsidR="00221B7D" w:rsidRPr="007F18F6" w:rsidTr="00221B7D">
        <w:tc>
          <w:tcPr>
            <w:tcW w:w="6682" w:type="dxa"/>
            <w:shd w:val="clear" w:color="auto" w:fill="E0E0E0"/>
          </w:tcPr>
          <w:p w:rsidR="00221B7D" w:rsidRPr="007F18F6" w:rsidRDefault="00221B7D" w:rsidP="00221B7D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221B7D" w:rsidRPr="008D3017" w:rsidRDefault="00221B7D" w:rsidP="00221B7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</w:tr>
      <w:tr w:rsidR="00221B7D" w:rsidRPr="007F18F6" w:rsidTr="00221B7D">
        <w:tc>
          <w:tcPr>
            <w:tcW w:w="6682" w:type="dxa"/>
            <w:shd w:val="clear" w:color="auto" w:fill="D9D9D9"/>
          </w:tcPr>
          <w:p w:rsidR="00221B7D" w:rsidRPr="007F18F6" w:rsidRDefault="00221B7D" w:rsidP="00221B7D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221B7D" w:rsidRPr="008D3017" w:rsidRDefault="00221B7D" w:rsidP="00221B7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</w:tr>
      <w:tr w:rsidR="00221B7D" w:rsidRPr="007F18F6" w:rsidTr="00221B7D">
        <w:tc>
          <w:tcPr>
            <w:tcW w:w="6682" w:type="dxa"/>
          </w:tcPr>
          <w:p w:rsidR="00221B7D" w:rsidRPr="007F18F6" w:rsidRDefault="00221B7D" w:rsidP="00221B7D">
            <w:pPr>
              <w:pStyle w:val="a5"/>
            </w:pPr>
            <w:r>
              <w:lastRenderedPageBreak/>
              <w:t>контактная работа</w:t>
            </w:r>
          </w:p>
        </w:tc>
        <w:tc>
          <w:tcPr>
            <w:tcW w:w="2958" w:type="dxa"/>
          </w:tcPr>
          <w:p w:rsidR="00221B7D" w:rsidRPr="008D3017" w:rsidRDefault="00815EA6" w:rsidP="00221B7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221B7D" w:rsidRPr="007F18F6" w:rsidTr="00221B7D">
        <w:tc>
          <w:tcPr>
            <w:tcW w:w="6682" w:type="dxa"/>
          </w:tcPr>
          <w:p w:rsidR="00221B7D" w:rsidRDefault="00221B7D" w:rsidP="00221B7D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221B7D" w:rsidRPr="008D3017" w:rsidRDefault="00815EA6" w:rsidP="00221B7D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51,65</w:t>
            </w:r>
          </w:p>
        </w:tc>
      </w:tr>
      <w:tr w:rsidR="00221B7D" w:rsidRPr="007F18F6" w:rsidTr="00221B7D">
        <w:trPr>
          <w:trHeight w:val="454"/>
        </w:trPr>
        <w:tc>
          <w:tcPr>
            <w:tcW w:w="6682" w:type="dxa"/>
            <w:shd w:val="clear" w:color="auto" w:fill="E0E0E0"/>
          </w:tcPr>
          <w:p w:rsidR="00221B7D" w:rsidRPr="007F18F6" w:rsidRDefault="00221B7D" w:rsidP="00221B7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221B7D" w:rsidRPr="008D3017" w:rsidRDefault="00221B7D" w:rsidP="003B17D2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</w:t>
            </w:r>
            <w:r w:rsidRPr="008D3017">
              <w:rPr>
                <w:b/>
                <w:lang w:eastAsia="en-US"/>
              </w:rPr>
              <w:t xml:space="preserve">/ </w:t>
            </w:r>
            <w:r>
              <w:rPr>
                <w:b/>
                <w:lang w:eastAsia="en-US"/>
              </w:rPr>
              <w:t>3</w:t>
            </w:r>
            <w:r w:rsidRPr="008D3017">
              <w:rPr>
                <w:b/>
                <w:lang w:eastAsia="en-US"/>
              </w:rPr>
              <w:t xml:space="preserve"> 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B17D2">
        <w:rPr>
          <w:b/>
          <w:bCs/>
          <w:caps/>
        </w:rPr>
        <w:t xml:space="preserve">1 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6273AA" w:rsidRPr="00FC7835" w:rsidRDefault="006273AA" w:rsidP="006273AA">
      <w:pPr>
        <w:ind w:firstLine="709"/>
        <w:jc w:val="both"/>
      </w:pPr>
      <w:r w:rsidRPr="00FC7835">
        <w:rPr>
          <w:b/>
          <w:bCs/>
        </w:rPr>
        <w:t xml:space="preserve">Тема 1. </w:t>
      </w:r>
      <w:r w:rsidRPr="00FC7835">
        <w:rPr>
          <w:b/>
        </w:rPr>
        <w:t>Город в естественноисторическом и  культурном процессе</w:t>
      </w:r>
    </w:p>
    <w:p w:rsidR="006273AA" w:rsidRPr="00FC7835" w:rsidRDefault="006273AA" w:rsidP="006273AA">
      <w:pPr>
        <w:overflowPunct w:val="0"/>
        <w:autoSpaceDE w:val="0"/>
        <w:autoSpaceDN w:val="0"/>
        <w:adjustRightInd w:val="0"/>
        <w:ind w:firstLine="709"/>
        <w:jc w:val="both"/>
      </w:pPr>
      <w:r w:rsidRPr="00FC7835">
        <w:t xml:space="preserve">Основные понятия курса: город, городское планирование, физическое и социальное пространство. История урбанизации: древние города, типы планировки, урбанизация в ХХ веке. Городской образ жизни. </w:t>
      </w:r>
    </w:p>
    <w:p w:rsidR="006273AA" w:rsidRPr="00FC7835" w:rsidRDefault="006273AA" w:rsidP="006273AA">
      <w:pPr>
        <w:ind w:firstLine="709"/>
        <w:jc w:val="both"/>
      </w:pPr>
      <w:r w:rsidRPr="00FC7835">
        <w:rPr>
          <w:b/>
          <w:bCs/>
        </w:rPr>
        <w:t>Тема 2.</w:t>
      </w:r>
      <w:r w:rsidRPr="00FC7835">
        <w:rPr>
          <w:b/>
        </w:rPr>
        <w:t>Урбанизация как социокультурное явление</w:t>
      </w:r>
    </w:p>
    <w:p w:rsidR="006273AA" w:rsidRPr="00FC7835" w:rsidRDefault="006273AA" w:rsidP="006273AA">
      <w:pPr>
        <w:ind w:firstLine="709"/>
        <w:jc w:val="both"/>
        <w:rPr>
          <w:bCs/>
        </w:rPr>
      </w:pPr>
      <w:r w:rsidRPr="00FC7835">
        <w:t>Урбанизационная среда как компонент процесса цивилизации. Становление социальных структур и субъектов города. Социальная дифференциация и образование новых социальных связей в городе. Духовная жизнь и социально-психологическая характеристика горожанина.</w:t>
      </w:r>
    </w:p>
    <w:p w:rsidR="006273AA" w:rsidRPr="00FC7835" w:rsidRDefault="006273AA" w:rsidP="006273AA">
      <w:pPr>
        <w:overflowPunct w:val="0"/>
        <w:autoSpaceDE w:val="0"/>
        <w:autoSpaceDN w:val="0"/>
        <w:adjustRightInd w:val="0"/>
        <w:ind w:firstLine="709"/>
        <w:jc w:val="both"/>
        <w:rPr>
          <w:b/>
        </w:rPr>
      </w:pPr>
      <w:r w:rsidRPr="00FC7835">
        <w:rPr>
          <w:b/>
          <w:bCs/>
        </w:rPr>
        <w:t>Тема 3.</w:t>
      </w:r>
      <w:r w:rsidRPr="00FC7835">
        <w:rPr>
          <w:b/>
        </w:rPr>
        <w:t>Город как объект культурной антропологии</w:t>
      </w:r>
    </w:p>
    <w:p w:rsidR="006273AA" w:rsidRPr="00FC7835" w:rsidRDefault="006273AA" w:rsidP="006273AA">
      <w:pPr>
        <w:overflowPunct w:val="0"/>
        <w:autoSpaceDE w:val="0"/>
        <w:autoSpaceDN w:val="0"/>
        <w:adjustRightInd w:val="0"/>
        <w:ind w:firstLine="709"/>
        <w:jc w:val="both"/>
      </w:pPr>
      <w:r w:rsidRPr="00FC7835">
        <w:t xml:space="preserve">История изучения городских традиций в отечественной и западной науке. Бытописательство, этнография, фольклористика города, городской нарратив и лингвистическое изучение. </w:t>
      </w:r>
    </w:p>
    <w:p w:rsidR="006273AA" w:rsidRPr="00FC7835" w:rsidRDefault="006273AA" w:rsidP="006273AA">
      <w:pPr>
        <w:ind w:firstLine="709"/>
        <w:jc w:val="both"/>
        <w:rPr>
          <w:b/>
        </w:rPr>
      </w:pPr>
      <w:r w:rsidRPr="00FC7835">
        <w:rPr>
          <w:b/>
          <w:bCs/>
        </w:rPr>
        <w:t>Тема 4.</w:t>
      </w:r>
      <w:r w:rsidRPr="00FC7835">
        <w:rPr>
          <w:b/>
        </w:rPr>
        <w:t>Субкультуры и жизненные стили города</w:t>
      </w:r>
    </w:p>
    <w:p w:rsidR="006273AA" w:rsidRPr="00FC7835" w:rsidRDefault="006273AA" w:rsidP="006273AA">
      <w:pPr>
        <w:ind w:firstLine="709"/>
        <w:jc w:val="both"/>
        <w:rPr>
          <w:bCs/>
        </w:rPr>
      </w:pPr>
      <w:r w:rsidRPr="00FC7835">
        <w:rPr>
          <w:bCs/>
        </w:rPr>
        <w:t>Изучение социальной и культурной дифференциации современного общества. Социальные сети, страты, стили жизни, субкультуры в исследовании социокультурных групп и городских традиций. Субкультура: определения, подходы, типология, историография. Матрица описания субкультур. Подходы к полевому исследованию субкультурных традиций.</w:t>
      </w:r>
    </w:p>
    <w:p w:rsidR="006273AA" w:rsidRPr="00FC7835" w:rsidRDefault="006273AA" w:rsidP="006273AA">
      <w:pPr>
        <w:ind w:firstLine="709"/>
        <w:jc w:val="both"/>
        <w:rPr>
          <w:bCs/>
        </w:rPr>
      </w:pPr>
      <w:r w:rsidRPr="00FC7835">
        <w:rPr>
          <w:b/>
          <w:bCs/>
        </w:rPr>
        <w:t>Тема 5.Восприятие пространства. Образы города</w:t>
      </w:r>
    </w:p>
    <w:p w:rsidR="006273AA" w:rsidRPr="00FC7835" w:rsidRDefault="006273AA" w:rsidP="006273AA">
      <w:pPr>
        <w:ind w:firstLine="709"/>
        <w:jc w:val="both"/>
      </w:pPr>
      <w:r w:rsidRPr="00FC7835">
        <w:rPr>
          <w:bCs/>
        </w:rPr>
        <w:t xml:space="preserve">Семиотика городского пространства. Этнология города – традиция чикагских исследователей. Соседство. Сообщество района </w:t>
      </w:r>
      <w:r w:rsidRPr="00FC7835">
        <w:rPr>
          <w:bCs/>
          <w:lang w:val="en-US"/>
        </w:rPr>
        <w:t>community</w:t>
      </w:r>
      <w:r w:rsidRPr="00FC7835">
        <w:rPr>
          <w:bCs/>
        </w:rPr>
        <w:t>. Значимые места. Восприятие города в мифологической традиции. Городские символы.</w:t>
      </w:r>
    </w:p>
    <w:p w:rsidR="006273AA" w:rsidRPr="00FC7835" w:rsidRDefault="006273AA" w:rsidP="006273AA">
      <w:pPr>
        <w:ind w:firstLine="709"/>
        <w:jc w:val="both"/>
        <w:rPr>
          <w:b/>
        </w:rPr>
      </w:pPr>
      <w:r w:rsidRPr="00FC7835">
        <w:rPr>
          <w:b/>
        </w:rPr>
        <w:t>Тема 6. Российские города: специфика и исторические процессы урбанизации</w:t>
      </w:r>
    </w:p>
    <w:p w:rsidR="006273AA" w:rsidRPr="00815EA6" w:rsidRDefault="006273AA" w:rsidP="006273AA">
      <w:pPr>
        <w:ind w:firstLine="709"/>
        <w:jc w:val="both"/>
        <w:rPr>
          <w:b/>
          <w:bCs/>
          <w:caps/>
        </w:rPr>
      </w:pPr>
      <w:r w:rsidRPr="00FC7835">
        <w:t>Краткая историография изучения города в Российской и западной традициях. Особенности развития городов на территории России. Основные тенденции урбанизации в СССР и РФ в контексте мировой урбанизации. Работы О.Н. Яницкого, В.Л. Глазычева. Социалистическое градостроение и градостроительные эксперименты. Промышленные города. Постсоциалистический город: трансформация. Г. Андрус, И.</w:t>
      </w:r>
      <w:r>
        <w:t>Селеньи.</w:t>
      </w:r>
    </w:p>
    <w:p w:rsidR="006374A4" w:rsidRPr="00B8659F" w:rsidRDefault="006374A4" w:rsidP="006374A4">
      <w:pPr>
        <w:ind w:firstLine="709"/>
        <w:jc w:val="both"/>
      </w:pPr>
    </w:p>
    <w:p w:rsidR="006374A4" w:rsidRPr="00B8659F" w:rsidRDefault="006374A4" w:rsidP="006374A4">
      <w:pPr>
        <w:jc w:val="both"/>
        <w:rPr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lastRenderedPageBreak/>
        <w:t>4.</w:t>
      </w:r>
      <w:r w:rsidR="003B17D2">
        <w:rPr>
          <w:b/>
          <w:bCs/>
          <w:caps/>
        </w:rPr>
        <w:t>2</w:t>
      </w:r>
      <w:r w:rsidR="006374A4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815EA6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815EA6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B17D2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374A4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6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815EA6" w:rsidRPr="007F18F6" w:rsidTr="00815EA6">
        <w:tc>
          <w:tcPr>
            <w:tcW w:w="675" w:type="dxa"/>
            <w:vAlign w:val="center"/>
          </w:tcPr>
          <w:p w:rsidR="00815EA6" w:rsidRPr="007F18F6" w:rsidRDefault="00815EA6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vAlign w:val="center"/>
          </w:tcPr>
          <w:p w:rsidR="00815EA6" w:rsidRPr="007F18F6" w:rsidRDefault="00815EA6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815EA6" w:rsidRPr="007F18F6" w:rsidRDefault="00815EA6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vAlign w:val="center"/>
          </w:tcPr>
          <w:p w:rsidR="00815EA6" w:rsidRPr="007F18F6" w:rsidRDefault="00815EA6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815EA6" w:rsidRPr="007F18F6" w:rsidTr="00815EA6">
        <w:trPr>
          <w:trHeight w:val="555"/>
        </w:trPr>
        <w:tc>
          <w:tcPr>
            <w:tcW w:w="675" w:type="dxa"/>
            <w:vMerge w:val="restart"/>
          </w:tcPr>
          <w:p w:rsidR="00815EA6" w:rsidRPr="00C4068A" w:rsidRDefault="00815EA6" w:rsidP="008D397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2694" w:type="dxa"/>
            <w:vMerge w:val="restart"/>
          </w:tcPr>
          <w:p w:rsidR="00815EA6" w:rsidRPr="0082383C" w:rsidRDefault="00815EA6" w:rsidP="00221B7D">
            <w:r w:rsidRPr="0082383C">
              <w:t xml:space="preserve">Тема 1. </w:t>
            </w:r>
            <w:r w:rsidRPr="00FC7835">
              <w:t>Город в естественно-историческом и культурном процессах</w:t>
            </w:r>
          </w:p>
        </w:tc>
        <w:tc>
          <w:tcPr>
            <w:tcW w:w="1842" w:type="dxa"/>
          </w:tcPr>
          <w:p w:rsidR="00815EA6" w:rsidRPr="00844F9F" w:rsidRDefault="00815EA6" w:rsidP="008D3975">
            <w:pPr>
              <w:pStyle w:val="a5"/>
            </w:pPr>
            <w:r w:rsidRPr="00844F9F">
              <w:t>Лекция</w:t>
            </w:r>
          </w:p>
        </w:tc>
        <w:tc>
          <w:tcPr>
            <w:tcW w:w="3420" w:type="dxa"/>
          </w:tcPr>
          <w:p w:rsidR="00815EA6" w:rsidRPr="00844F9F" w:rsidRDefault="00815EA6" w:rsidP="008D3975">
            <w:pPr>
              <w:pStyle w:val="a5"/>
            </w:pPr>
            <w:r w:rsidRPr="00844F9F">
              <w:t>Лекция-диалог</w:t>
            </w:r>
          </w:p>
        </w:tc>
      </w:tr>
      <w:tr w:rsidR="00815EA6" w:rsidRPr="007F18F6" w:rsidTr="00815EA6">
        <w:trPr>
          <w:trHeight w:val="555"/>
        </w:trPr>
        <w:tc>
          <w:tcPr>
            <w:tcW w:w="675" w:type="dxa"/>
            <w:vMerge/>
          </w:tcPr>
          <w:p w:rsidR="00815EA6" w:rsidRPr="00C4068A" w:rsidRDefault="00815EA6" w:rsidP="008D3975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815EA6" w:rsidRPr="0082383C" w:rsidRDefault="00815EA6" w:rsidP="00221B7D"/>
        </w:tc>
        <w:tc>
          <w:tcPr>
            <w:tcW w:w="1842" w:type="dxa"/>
          </w:tcPr>
          <w:p w:rsidR="00815EA6" w:rsidRPr="00844F9F" w:rsidRDefault="00815EA6" w:rsidP="00815EA6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815EA6" w:rsidRPr="00844F9F" w:rsidRDefault="00815EA6" w:rsidP="00815EA6">
            <w:r w:rsidRPr="00844F9F">
              <w:t>Дискуссия</w:t>
            </w:r>
          </w:p>
        </w:tc>
      </w:tr>
      <w:tr w:rsidR="00815EA6" w:rsidRPr="007F18F6" w:rsidTr="00815EA6">
        <w:trPr>
          <w:trHeight w:val="240"/>
        </w:trPr>
        <w:tc>
          <w:tcPr>
            <w:tcW w:w="675" w:type="dxa"/>
          </w:tcPr>
          <w:p w:rsidR="00815EA6" w:rsidRPr="00C4068A" w:rsidRDefault="00815EA6" w:rsidP="00E96A7E">
            <w:pPr>
              <w:pStyle w:val="a5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815EA6" w:rsidRPr="0082383C" w:rsidRDefault="00815EA6" w:rsidP="00221B7D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B8659F">
              <w:rPr>
                <w:spacing w:val="-8"/>
              </w:rPr>
              <w:t xml:space="preserve"> </w:t>
            </w:r>
            <w:r w:rsidRPr="00FC7835">
              <w:rPr>
                <w:spacing w:val="-8"/>
              </w:rPr>
              <w:t>Урбанизация как социокультурное явление</w:t>
            </w:r>
          </w:p>
        </w:tc>
        <w:tc>
          <w:tcPr>
            <w:tcW w:w="1842" w:type="dxa"/>
          </w:tcPr>
          <w:p w:rsidR="00815EA6" w:rsidRPr="00844F9F" w:rsidRDefault="00815EA6" w:rsidP="00E96A7E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815EA6" w:rsidRPr="00844F9F" w:rsidRDefault="00815EA6" w:rsidP="00E96A7E">
            <w:r w:rsidRPr="00844F9F">
              <w:t>Дискуссия</w:t>
            </w:r>
          </w:p>
        </w:tc>
      </w:tr>
      <w:tr w:rsidR="00815EA6" w:rsidRPr="007F18F6" w:rsidTr="00815EA6">
        <w:trPr>
          <w:trHeight w:val="600"/>
        </w:trPr>
        <w:tc>
          <w:tcPr>
            <w:tcW w:w="675" w:type="dxa"/>
          </w:tcPr>
          <w:p w:rsidR="00815EA6" w:rsidRPr="00C4068A" w:rsidRDefault="00815EA6" w:rsidP="008D3975">
            <w:pPr>
              <w:pStyle w:val="a5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815EA6" w:rsidRPr="0082383C" w:rsidRDefault="00815EA6" w:rsidP="00221B7D">
            <w:r w:rsidRPr="0082383C">
              <w:t xml:space="preserve">Тема 3 </w:t>
            </w:r>
            <w:r w:rsidRPr="00FC7835">
              <w:t>Город как объект философского исследования</w:t>
            </w:r>
          </w:p>
        </w:tc>
        <w:tc>
          <w:tcPr>
            <w:tcW w:w="1842" w:type="dxa"/>
          </w:tcPr>
          <w:p w:rsidR="00815EA6" w:rsidRPr="00844F9F" w:rsidRDefault="00815EA6">
            <w:r w:rsidRPr="00844F9F">
              <w:t>Лекция</w:t>
            </w:r>
          </w:p>
        </w:tc>
        <w:tc>
          <w:tcPr>
            <w:tcW w:w="3420" w:type="dxa"/>
          </w:tcPr>
          <w:p w:rsidR="00815EA6" w:rsidRPr="00844F9F" w:rsidRDefault="00815EA6" w:rsidP="00171AE1">
            <w:r w:rsidRPr="00844F9F">
              <w:t>Лекция-диалог</w:t>
            </w:r>
          </w:p>
        </w:tc>
      </w:tr>
      <w:tr w:rsidR="00815EA6" w:rsidRPr="007F18F6" w:rsidTr="00815EA6">
        <w:trPr>
          <w:trHeight w:val="495"/>
        </w:trPr>
        <w:tc>
          <w:tcPr>
            <w:tcW w:w="675" w:type="dxa"/>
          </w:tcPr>
          <w:p w:rsidR="00815EA6" w:rsidRPr="00C4068A" w:rsidRDefault="00815EA6" w:rsidP="008D3975">
            <w:pPr>
              <w:pStyle w:val="a5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815EA6" w:rsidRPr="0082383C" w:rsidRDefault="00815EA6" w:rsidP="00221B7D">
            <w:r>
              <w:t>Тема 4</w:t>
            </w:r>
            <w:r w:rsidRPr="00B8659F">
              <w:t xml:space="preserve"> </w:t>
            </w:r>
            <w:r w:rsidRPr="00FC7835">
              <w:t>Субкультуры и жизненные стили города</w:t>
            </w:r>
          </w:p>
        </w:tc>
        <w:tc>
          <w:tcPr>
            <w:tcW w:w="1842" w:type="dxa"/>
          </w:tcPr>
          <w:p w:rsidR="00815EA6" w:rsidRPr="00844F9F" w:rsidRDefault="00815EA6">
            <w:r w:rsidRPr="00844F9F">
              <w:t>Лекция</w:t>
            </w:r>
          </w:p>
        </w:tc>
        <w:tc>
          <w:tcPr>
            <w:tcW w:w="3420" w:type="dxa"/>
          </w:tcPr>
          <w:p w:rsidR="00815EA6" w:rsidRPr="00844F9F" w:rsidRDefault="00815EA6" w:rsidP="00171AE1">
            <w:r w:rsidRPr="00844F9F">
              <w:t>Лекция-диалог</w:t>
            </w:r>
          </w:p>
        </w:tc>
      </w:tr>
      <w:tr w:rsidR="00815EA6" w:rsidRPr="007F18F6" w:rsidTr="00815EA6">
        <w:trPr>
          <w:trHeight w:val="495"/>
        </w:trPr>
        <w:tc>
          <w:tcPr>
            <w:tcW w:w="675" w:type="dxa"/>
          </w:tcPr>
          <w:p w:rsidR="00815EA6" w:rsidRPr="00C4068A" w:rsidRDefault="00815EA6" w:rsidP="008D3975">
            <w:pPr>
              <w:pStyle w:val="a5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815EA6" w:rsidRPr="0082383C" w:rsidRDefault="00815EA6" w:rsidP="00221B7D">
            <w:r>
              <w:t>Тема 5</w:t>
            </w:r>
            <w:r w:rsidRPr="0082383C">
              <w:t xml:space="preserve">. </w:t>
            </w:r>
            <w:r w:rsidRPr="00FC7835">
              <w:t>Восприятие пространства. Образы города</w:t>
            </w:r>
          </w:p>
        </w:tc>
        <w:tc>
          <w:tcPr>
            <w:tcW w:w="1842" w:type="dxa"/>
          </w:tcPr>
          <w:p w:rsidR="00815EA6" w:rsidRPr="00844F9F" w:rsidRDefault="00815EA6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815EA6" w:rsidRPr="00844F9F" w:rsidRDefault="00815EA6" w:rsidP="00171AE1">
            <w:r w:rsidRPr="00844F9F">
              <w:t>Дискуссия</w:t>
            </w:r>
          </w:p>
        </w:tc>
      </w:tr>
      <w:tr w:rsidR="00815EA6" w:rsidRPr="007F18F6" w:rsidTr="00815EA6">
        <w:trPr>
          <w:trHeight w:val="495"/>
        </w:trPr>
        <w:tc>
          <w:tcPr>
            <w:tcW w:w="675" w:type="dxa"/>
          </w:tcPr>
          <w:p w:rsidR="00815EA6" w:rsidRPr="00C4068A" w:rsidRDefault="00815EA6" w:rsidP="00B86C43">
            <w:pPr>
              <w:pStyle w:val="a5"/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815EA6" w:rsidRPr="00B8659F" w:rsidRDefault="00815EA6" w:rsidP="00221B7D">
            <w:r>
              <w:t xml:space="preserve">Тема 6. </w:t>
            </w:r>
            <w:r w:rsidRPr="00FC7835">
              <w:t>Российские города: специфика процесса урбанизации</w:t>
            </w:r>
          </w:p>
        </w:tc>
        <w:tc>
          <w:tcPr>
            <w:tcW w:w="1842" w:type="dxa"/>
          </w:tcPr>
          <w:p w:rsidR="00815EA6" w:rsidRPr="00844F9F" w:rsidRDefault="00815EA6" w:rsidP="00815EA6">
            <w:r w:rsidRPr="00844F9F">
              <w:t>Практические занятия</w:t>
            </w:r>
          </w:p>
        </w:tc>
        <w:tc>
          <w:tcPr>
            <w:tcW w:w="3420" w:type="dxa"/>
          </w:tcPr>
          <w:p w:rsidR="00815EA6" w:rsidRPr="00844F9F" w:rsidRDefault="00815EA6" w:rsidP="00815EA6">
            <w:r w:rsidRPr="00844F9F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273AA" w:rsidRPr="003B17D2" w:rsidRDefault="006273AA" w:rsidP="006273AA">
      <w:pPr>
        <w:rPr>
          <w:rFonts w:ascii="Times New Roman Полужирный" w:hAnsi="Times New Roman Полужирный"/>
          <w:b/>
          <w:bCs/>
        </w:rPr>
      </w:pPr>
      <w:r w:rsidRPr="003B17D2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Основные понятия курса: город, городское планирование, физическое и социальное пространство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Город как объект культурной антропологии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Урбанизация как социокультурное явление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 xml:space="preserve">Становление социальных структур и субъектов города 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История изучения городских традиций в отечественной и западной науке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Социопространственная структура городского поселения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Социальный состав населения и социальная топография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Субкультура: определения, подходы, типология, историография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Речевые жанры и невербальные коды в городских субкультурах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Семиотика городского пространства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Пространственно-временные городские коды и символы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 xml:space="preserve">Особенности развития городов на территории России 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Основные тенденции урбанизации в СССР и РФ в контексте мировой урбанизации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 xml:space="preserve">Изучение городского фольклора в России в </w:t>
      </w:r>
      <w:r w:rsidRPr="00FC7835">
        <w:rPr>
          <w:lang w:val="en-US"/>
        </w:rPr>
        <w:t>XIX</w:t>
      </w:r>
      <w:r w:rsidRPr="00FC7835">
        <w:t xml:space="preserve"> – нач. ХХ вв.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t>Социалистическое градостроение и градостроительные эксперименты</w:t>
      </w:r>
    </w:p>
    <w:p w:rsidR="006273AA" w:rsidRPr="00FC7835" w:rsidRDefault="006273AA" w:rsidP="006273AA">
      <w:pPr>
        <w:numPr>
          <w:ilvl w:val="0"/>
          <w:numId w:val="28"/>
        </w:numPr>
        <w:overflowPunct w:val="0"/>
        <w:autoSpaceDE w:val="0"/>
        <w:autoSpaceDN w:val="0"/>
        <w:adjustRightInd w:val="0"/>
        <w:ind w:left="0" w:firstLine="0"/>
        <w:jc w:val="both"/>
      </w:pPr>
      <w:r w:rsidRPr="00FC7835">
        <w:lastRenderedPageBreak/>
        <w:t>Система жанров городского фольклора</w:t>
      </w:r>
    </w:p>
    <w:p w:rsidR="006273AA" w:rsidRPr="00FC7835" w:rsidRDefault="006273AA" w:rsidP="006273AA">
      <w:pPr>
        <w:rPr>
          <w:b/>
          <w:bCs/>
          <w:caps/>
        </w:rPr>
      </w:pPr>
    </w:p>
    <w:p w:rsidR="006273AA" w:rsidRPr="003B17D2" w:rsidRDefault="006273AA" w:rsidP="006273AA">
      <w:pPr>
        <w:rPr>
          <w:rFonts w:ascii="Times New Roman Полужирный" w:hAnsi="Times New Roman Полужирный"/>
          <w:b/>
          <w:bCs/>
        </w:rPr>
      </w:pPr>
      <w:r w:rsidRPr="003B17D2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t>Духовная жизнь и социально-психологическая характеристика горожанина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rPr>
          <w:shd w:val="clear" w:color="auto" w:fill="FFFFFF"/>
        </w:rPr>
        <w:t>Невербальные коды в городских субкультурах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rPr>
          <w:shd w:val="clear" w:color="auto" w:fill="FFFFFF"/>
        </w:rPr>
        <w:t>Проявления пространственной символики в разных субкультурных традициях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rPr>
          <w:bCs/>
        </w:rPr>
        <w:t>Праздники в городских семьях. Пересечение традиций и инноваций в их структуре и обычаях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rPr>
          <w:shd w:val="clear" w:color="auto" w:fill="FFFFFF"/>
        </w:rPr>
        <w:t>Городское публичное пространство и места социального перемешивания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rPr>
          <w:bCs/>
        </w:rPr>
        <w:t>Религиозно-мистические культуры в пространстве города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rPr>
          <w:shd w:val="clear" w:color="auto" w:fill="FFFFFF"/>
        </w:rPr>
        <w:t>Элементы народных традиций и система адаптации в криминальной субкультуре</w:t>
      </w:r>
    </w:p>
    <w:p w:rsidR="006273AA" w:rsidRPr="00FC7835" w:rsidRDefault="006273AA" w:rsidP="006273AA">
      <w:pPr>
        <w:numPr>
          <w:ilvl w:val="0"/>
          <w:numId w:val="27"/>
        </w:numPr>
        <w:ind w:left="0" w:firstLine="0"/>
        <w:jc w:val="both"/>
        <w:rPr>
          <w:bCs/>
        </w:rPr>
      </w:pPr>
      <w:r w:rsidRPr="00FC7835">
        <w:rPr>
          <w:bCs/>
        </w:rPr>
        <w:t>Молодежный фольклор: смеховые, мистические, лирические жанры</w:t>
      </w:r>
    </w:p>
    <w:p w:rsidR="006273AA" w:rsidRPr="00FC7835" w:rsidRDefault="006273AA" w:rsidP="006273AA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7835">
        <w:rPr>
          <w:rFonts w:ascii="Times New Roman" w:hAnsi="Times New Roman"/>
          <w:sz w:val="24"/>
          <w:szCs w:val="24"/>
        </w:rPr>
        <w:t>Субкультуры, сетевые структуры, жизненные стили российского города</w:t>
      </w:r>
    </w:p>
    <w:p w:rsidR="006273AA" w:rsidRPr="00FC7835" w:rsidRDefault="006273AA" w:rsidP="006273AA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7835">
        <w:rPr>
          <w:rFonts w:ascii="Times New Roman" w:hAnsi="Times New Roman"/>
          <w:sz w:val="24"/>
          <w:szCs w:val="24"/>
        </w:rPr>
        <w:t xml:space="preserve">Постсоциалистический город: трансформация </w:t>
      </w:r>
    </w:p>
    <w:p w:rsidR="006273AA" w:rsidRPr="00FC7835" w:rsidRDefault="006273AA" w:rsidP="006273AA">
      <w:pPr>
        <w:pStyle w:val="ad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C7835">
        <w:rPr>
          <w:rFonts w:ascii="Times New Roman" w:hAnsi="Times New Roman"/>
          <w:sz w:val="24"/>
          <w:szCs w:val="24"/>
        </w:rPr>
        <w:t>Публичное пространство города и его проблемы</w:t>
      </w:r>
    </w:p>
    <w:p w:rsidR="006374A4" w:rsidRPr="00162958" w:rsidRDefault="006374A4" w:rsidP="00DD0639">
      <w:pPr>
        <w:jc w:val="both"/>
        <w:rPr>
          <w:b/>
          <w:bCs/>
          <w:caps/>
        </w:rPr>
      </w:pPr>
    </w:p>
    <w:p w:rsidR="00D30DD7" w:rsidRDefault="003B17D2" w:rsidP="006374A4">
      <w:pPr>
        <w:numPr>
          <w:ilvl w:val="1"/>
          <w:numId w:val="23"/>
        </w:numPr>
        <w:rPr>
          <w:b/>
          <w:bCs/>
        </w:rPr>
      </w:pPr>
      <w:r>
        <w:rPr>
          <w:b/>
          <w:bCs/>
        </w:rPr>
        <w:t>Т</w:t>
      </w:r>
      <w:r w:rsidRPr="006374A4">
        <w:rPr>
          <w:b/>
          <w:bCs/>
        </w:rPr>
        <w:t>емы практических занятий:</w:t>
      </w:r>
    </w:p>
    <w:p w:rsidR="00221B7D" w:rsidRPr="00FC7835" w:rsidRDefault="00221B7D" w:rsidP="00221B7D">
      <w:pPr>
        <w:overflowPunct w:val="0"/>
        <w:autoSpaceDE w:val="0"/>
        <w:autoSpaceDN w:val="0"/>
        <w:adjustRightInd w:val="0"/>
        <w:jc w:val="both"/>
      </w:pPr>
      <w:r w:rsidRPr="00221B7D">
        <w:rPr>
          <w:b/>
          <w:i/>
        </w:rPr>
        <w:t>К теме 1.</w:t>
      </w:r>
      <w:r>
        <w:t xml:space="preserve"> </w:t>
      </w:r>
      <w:r w:rsidRPr="00FC7835">
        <w:t>1.Основные понятия курса: город, городское планирование, физическое и социальное пространство; 2. История урбанизации: древние города, типы планировки, урбанизация в ХХ веке; 3. Городской образ жизни</w:t>
      </w:r>
    </w:p>
    <w:p w:rsidR="00221B7D" w:rsidRPr="00FC7835" w:rsidRDefault="00221B7D" w:rsidP="00221B7D">
      <w:pPr>
        <w:jc w:val="both"/>
      </w:pPr>
      <w:r w:rsidRPr="00221B7D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FC7835">
        <w:t>1.Урбанизационная среда как компонент процесса цивилизации; 2. Становление социальных структур и субъектов города; 3. Социальная дифференциация и образование новых социальных связей в городе; 4 Духовная жизнь и социально-психологическая характеристика горожанина</w:t>
      </w:r>
    </w:p>
    <w:p w:rsidR="00221B7D" w:rsidRPr="00FC7835" w:rsidRDefault="00221B7D" w:rsidP="00221B7D">
      <w:pPr>
        <w:overflowPunct w:val="0"/>
        <w:autoSpaceDE w:val="0"/>
        <w:autoSpaceDN w:val="0"/>
        <w:adjustRightInd w:val="0"/>
        <w:jc w:val="both"/>
      </w:pPr>
      <w:r w:rsidRPr="00221B7D">
        <w:rPr>
          <w:b/>
          <w:i/>
        </w:rPr>
        <w:t xml:space="preserve">К теме </w:t>
      </w:r>
      <w:r>
        <w:rPr>
          <w:b/>
          <w:i/>
        </w:rPr>
        <w:t xml:space="preserve">3. </w:t>
      </w:r>
      <w:r w:rsidRPr="00FC7835">
        <w:t xml:space="preserve">1.История изучения городских традиций в отечественной и западной науке; 2.Бытописательство, этнография, фольклористика города, городской нарратив и лингвистическое изучение </w:t>
      </w:r>
    </w:p>
    <w:p w:rsidR="00221B7D" w:rsidRPr="00FC7835" w:rsidRDefault="00221B7D" w:rsidP="00221B7D">
      <w:pPr>
        <w:jc w:val="both"/>
      </w:pPr>
      <w:r w:rsidRPr="00221B7D">
        <w:rPr>
          <w:b/>
          <w:i/>
        </w:rPr>
        <w:t xml:space="preserve">К теме </w:t>
      </w:r>
      <w:r>
        <w:rPr>
          <w:b/>
          <w:i/>
        </w:rPr>
        <w:t xml:space="preserve">4. </w:t>
      </w:r>
      <w:r w:rsidRPr="00FC7835">
        <w:rPr>
          <w:bCs/>
        </w:rPr>
        <w:t>1.Изучение социальной и культурной дифференциации современного общества; 2. Социальные сети, страты, стили жизни, субкультуры в исследовании социокультурных групп и городских традиций; 3. Субкультура: определения, подходы, типология, историография; 4. Матрица описания субкультур; 5. Подходы к полевому исследованию субкультурных традиций</w:t>
      </w:r>
    </w:p>
    <w:p w:rsidR="00221B7D" w:rsidRPr="00FC7835" w:rsidRDefault="00221B7D" w:rsidP="00221B7D">
      <w:pPr>
        <w:jc w:val="both"/>
      </w:pPr>
      <w:r w:rsidRPr="00221B7D">
        <w:rPr>
          <w:b/>
          <w:i/>
        </w:rPr>
        <w:t xml:space="preserve">К теме </w:t>
      </w:r>
      <w:r>
        <w:rPr>
          <w:b/>
          <w:i/>
        </w:rPr>
        <w:t xml:space="preserve">5. </w:t>
      </w:r>
      <w:r w:rsidRPr="00FC7835">
        <w:rPr>
          <w:bCs/>
        </w:rPr>
        <w:t xml:space="preserve">1.Семиотика городского пространства; 2. Этнология города – традиция чикагских исследователей; 3. Соседство. Сообщество района </w:t>
      </w:r>
      <w:r w:rsidRPr="00FC7835">
        <w:rPr>
          <w:bCs/>
          <w:lang w:val="en-US"/>
        </w:rPr>
        <w:t>community</w:t>
      </w:r>
      <w:r w:rsidRPr="00FC7835">
        <w:rPr>
          <w:bCs/>
        </w:rPr>
        <w:t>; 4. Значимые места города; 5. Восприятие города в мифологической традиции; 6. Городские символы</w:t>
      </w:r>
    </w:p>
    <w:p w:rsidR="00221B7D" w:rsidRPr="00FC7835" w:rsidRDefault="00221B7D" w:rsidP="00221B7D">
      <w:pPr>
        <w:jc w:val="both"/>
      </w:pPr>
      <w:r w:rsidRPr="00221B7D">
        <w:rPr>
          <w:b/>
          <w:i/>
        </w:rPr>
        <w:t xml:space="preserve">К теме </w:t>
      </w:r>
      <w:r>
        <w:rPr>
          <w:b/>
          <w:i/>
        </w:rPr>
        <w:t xml:space="preserve">6. </w:t>
      </w:r>
      <w:r w:rsidRPr="00FC7835">
        <w:t>1.Краткая историография изучения города в Российской и западной традициях; 2. Особенности развития городов на территории России; 3. Основные тенденции урбанизации в СССР и РФ в контексте мировой урбанизации; 4. Работы О.Н. Яницкого, В.Л. Глазычева; 5. Социалистическое градостроение и градостроительные эксперименты; 6. Промышленные города; 7. Постсоциалистический город: трансформация (Г. Андрус, И. Селеньи)</w:t>
      </w:r>
    </w:p>
    <w:p w:rsidR="006374A4" w:rsidRPr="006374A4" w:rsidRDefault="006374A4" w:rsidP="006374A4">
      <w:pPr>
        <w:ind w:left="360"/>
        <w:rPr>
          <w:b/>
          <w:bCs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21B7D" w:rsidTr="00D30DD7">
        <w:tc>
          <w:tcPr>
            <w:tcW w:w="567" w:type="dxa"/>
          </w:tcPr>
          <w:p w:rsidR="00221B7D" w:rsidRPr="007F18F6" w:rsidRDefault="00221B7D" w:rsidP="00D30DD7">
            <w:pPr>
              <w:pStyle w:val="a5"/>
            </w:pPr>
            <w:r>
              <w:lastRenderedPageBreak/>
              <w:t>1</w:t>
            </w:r>
          </w:p>
        </w:tc>
        <w:tc>
          <w:tcPr>
            <w:tcW w:w="6096" w:type="dxa"/>
          </w:tcPr>
          <w:p w:rsidR="00221B7D" w:rsidRPr="0082383C" w:rsidRDefault="00221B7D" w:rsidP="00221B7D">
            <w:r w:rsidRPr="0082383C">
              <w:t xml:space="preserve">Тема 1. </w:t>
            </w:r>
            <w:r w:rsidRPr="00FC7835">
              <w:t>Город в естественно-историческом и культурном процессах</w:t>
            </w:r>
          </w:p>
        </w:tc>
        <w:tc>
          <w:tcPr>
            <w:tcW w:w="2693" w:type="dxa"/>
            <w:vAlign w:val="center"/>
          </w:tcPr>
          <w:p w:rsidR="00221B7D" w:rsidRPr="00844F9F" w:rsidRDefault="00221B7D" w:rsidP="00D30DD7">
            <w:pPr>
              <w:pStyle w:val="a5"/>
              <w:jc w:val="center"/>
            </w:pPr>
            <w:r w:rsidRPr="00844F9F">
              <w:t>Конспект</w:t>
            </w:r>
          </w:p>
          <w:p w:rsidR="00221B7D" w:rsidRPr="00844F9F" w:rsidRDefault="00221B7D" w:rsidP="00D30DD7">
            <w:pPr>
              <w:pStyle w:val="a5"/>
              <w:jc w:val="center"/>
            </w:pPr>
            <w:r w:rsidRPr="00844F9F">
              <w:t>Реферат</w:t>
            </w:r>
          </w:p>
          <w:p w:rsidR="00221B7D" w:rsidRPr="007F18F6" w:rsidRDefault="00221B7D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221B7D" w:rsidRPr="007F18F6" w:rsidTr="00D30DD7">
        <w:tc>
          <w:tcPr>
            <w:tcW w:w="567" w:type="dxa"/>
          </w:tcPr>
          <w:p w:rsidR="00221B7D" w:rsidRPr="007F18F6" w:rsidRDefault="00221B7D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221B7D" w:rsidRPr="0082383C" w:rsidRDefault="00221B7D" w:rsidP="00221B7D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B8659F">
              <w:rPr>
                <w:spacing w:val="-8"/>
              </w:rPr>
              <w:t xml:space="preserve"> </w:t>
            </w:r>
            <w:r w:rsidRPr="00FC7835">
              <w:rPr>
                <w:spacing w:val="-8"/>
              </w:rPr>
              <w:t>Урбанизация как социокультурное явление</w:t>
            </w:r>
          </w:p>
        </w:tc>
        <w:tc>
          <w:tcPr>
            <w:tcW w:w="2693" w:type="dxa"/>
          </w:tcPr>
          <w:p w:rsidR="00221B7D" w:rsidRPr="00844F9F" w:rsidRDefault="00221B7D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221B7D" w:rsidRPr="00844F9F" w:rsidRDefault="00221B7D" w:rsidP="00844F9F">
            <w:pPr>
              <w:pStyle w:val="a5"/>
              <w:jc w:val="center"/>
            </w:pPr>
            <w:r w:rsidRPr="00844F9F">
              <w:t>Реферат</w:t>
            </w:r>
          </w:p>
          <w:p w:rsidR="00221B7D" w:rsidRPr="00916758" w:rsidRDefault="00221B7D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221B7D" w:rsidRPr="007F18F6" w:rsidTr="00D30DD7">
        <w:tc>
          <w:tcPr>
            <w:tcW w:w="567" w:type="dxa"/>
          </w:tcPr>
          <w:p w:rsidR="00221B7D" w:rsidRPr="007F18F6" w:rsidRDefault="00221B7D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221B7D" w:rsidRPr="0082383C" w:rsidRDefault="00221B7D" w:rsidP="00221B7D">
            <w:r w:rsidRPr="0082383C">
              <w:t xml:space="preserve">Тема 3 </w:t>
            </w:r>
            <w:r w:rsidRPr="00FC7835">
              <w:t>Город как объект философского исследования</w:t>
            </w:r>
          </w:p>
        </w:tc>
        <w:tc>
          <w:tcPr>
            <w:tcW w:w="2693" w:type="dxa"/>
          </w:tcPr>
          <w:p w:rsidR="00221B7D" w:rsidRPr="00844F9F" w:rsidRDefault="00221B7D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221B7D" w:rsidRPr="00844F9F" w:rsidRDefault="00221B7D" w:rsidP="00844F9F">
            <w:pPr>
              <w:pStyle w:val="a5"/>
              <w:jc w:val="center"/>
            </w:pPr>
            <w:r w:rsidRPr="00844F9F">
              <w:t>Реферат</w:t>
            </w:r>
          </w:p>
          <w:p w:rsidR="00221B7D" w:rsidRPr="00916758" w:rsidRDefault="00221B7D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221B7D" w:rsidRPr="007F18F6" w:rsidTr="00D30DD7">
        <w:tc>
          <w:tcPr>
            <w:tcW w:w="567" w:type="dxa"/>
          </w:tcPr>
          <w:p w:rsidR="00221B7D" w:rsidRDefault="00221B7D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221B7D" w:rsidRPr="0082383C" w:rsidRDefault="00221B7D" w:rsidP="00221B7D">
            <w:r>
              <w:t>Тема 4</w:t>
            </w:r>
            <w:r w:rsidRPr="00B8659F">
              <w:t xml:space="preserve"> </w:t>
            </w:r>
            <w:r w:rsidRPr="00FC7835">
              <w:t>Субкультуры и жизненные стили города</w:t>
            </w:r>
          </w:p>
        </w:tc>
        <w:tc>
          <w:tcPr>
            <w:tcW w:w="2693" w:type="dxa"/>
          </w:tcPr>
          <w:p w:rsidR="00221B7D" w:rsidRPr="00844F9F" w:rsidRDefault="00221B7D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221B7D" w:rsidRPr="00844F9F" w:rsidRDefault="00221B7D" w:rsidP="00844F9F">
            <w:pPr>
              <w:pStyle w:val="a5"/>
              <w:jc w:val="center"/>
            </w:pPr>
            <w:r w:rsidRPr="00844F9F">
              <w:t>Реферат</w:t>
            </w:r>
          </w:p>
          <w:p w:rsidR="00221B7D" w:rsidRPr="00916758" w:rsidRDefault="00221B7D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221B7D" w:rsidRPr="007F18F6" w:rsidTr="00D30DD7">
        <w:tc>
          <w:tcPr>
            <w:tcW w:w="567" w:type="dxa"/>
          </w:tcPr>
          <w:p w:rsidR="00221B7D" w:rsidRDefault="00221B7D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221B7D" w:rsidRPr="0082383C" w:rsidRDefault="00221B7D" w:rsidP="00221B7D">
            <w:r>
              <w:t>Тема 5</w:t>
            </w:r>
            <w:r w:rsidRPr="0082383C">
              <w:t xml:space="preserve">. </w:t>
            </w:r>
            <w:r w:rsidRPr="00FC7835">
              <w:t>Восприятие пространства. Образы города</w:t>
            </w:r>
          </w:p>
        </w:tc>
        <w:tc>
          <w:tcPr>
            <w:tcW w:w="2693" w:type="dxa"/>
          </w:tcPr>
          <w:p w:rsidR="00221B7D" w:rsidRPr="00844F9F" w:rsidRDefault="00221B7D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221B7D" w:rsidRPr="00844F9F" w:rsidRDefault="00221B7D" w:rsidP="00844F9F">
            <w:pPr>
              <w:pStyle w:val="a5"/>
              <w:jc w:val="center"/>
            </w:pPr>
            <w:r w:rsidRPr="00844F9F">
              <w:t>Реферат</w:t>
            </w:r>
          </w:p>
          <w:p w:rsidR="00221B7D" w:rsidRPr="00916758" w:rsidRDefault="00221B7D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  <w:tr w:rsidR="00221B7D" w:rsidRPr="007F18F6" w:rsidTr="00D30DD7">
        <w:tc>
          <w:tcPr>
            <w:tcW w:w="567" w:type="dxa"/>
          </w:tcPr>
          <w:p w:rsidR="00221B7D" w:rsidRDefault="00221B7D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221B7D" w:rsidRPr="00B8659F" w:rsidRDefault="00221B7D" w:rsidP="00221B7D">
            <w:r>
              <w:t xml:space="preserve">Тема 6. </w:t>
            </w:r>
            <w:r w:rsidRPr="00FC7835">
              <w:t>Российские города: специфика процесса урбанизации</w:t>
            </w:r>
          </w:p>
        </w:tc>
        <w:tc>
          <w:tcPr>
            <w:tcW w:w="2693" w:type="dxa"/>
          </w:tcPr>
          <w:p w:rsidR="00221B7D" w:rsidRPr="00844F9F" w:rsidRDefault="00221B7D" w:rsidP="00844F9F">
            <w:pPr>
              <w:pStyle w:val="a5"/>
              <w:jc w:val="center"/>
            </w:pPr>
            <w:r w:rsidRPr="00844F9F">
              <w:t>Конспект</w:t>
            </w:r>
          </w:p>
          <w:p w:rsidR="00221B7D" w:rsidRPr="00844F9F" w:rsidRDefault="00221B7D" w:rsidP="00844F9F">
            <w:pPr>
              <w:pStyle w:val="a5"/>
              <w:jc w:val="center"/>
            </w:pPr>
            <w:r w:rsidRPr="00844F9F">
              <w:t>Реферат</w:t>
            </w:r>
          </w:p>
          <w:p w:rsidR="00221B7D" w:rsidRPr="00916758" w:rsidRDefault="00221B7D" w:rsidP="00844F9F">
            <w:pPr>
              <w:pStyle w:val="a5"/>
              <w:jc w:val="center"/>
            </w:pPr>
            <w:r w:rsidRPr="00844F9F">
              <w:t>Работа на практических занятиях</w:t>
            </w:r>
          </w:p>
        </w:tc>
      </w:tr>
    </w:tbl>
    <w:p w:rsidR="006273AA" w:rsidRDefault="006273AA" w:rsidP="002670DA">
      <w:pPr>
        <w:jc w:val="both"/>
        <w:rPr>
          <w:b/>
          <w:bCs/>
          <w:caps/>
          <w:color w:val="000000"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815EA6" w:rsidRDefault="00815EA6" w:rsidP="00815EA6"/>
    <w:p w:rsidR="00815EA6" w:rsidRPr="00155BEC" w:rsidRDefault="00815EA6" w:rsidP="00815EA6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815EA6" w:rsidRDefault="00815EA6" w:rsidP="00815EA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B17D2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815EA6" w:rsidRPr="00155BEC" w:rsidRDefault="00815EA6" w:rsidP="00815EA6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815EA6" w:rsidRDefault="00815EA6" w:rsidP="00815EA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B17D2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815EA6" w:rsidRDefault="00815EA6" w:rsidP="00815EA6">
      <w:pPr>
        <w:jc w:val="both"/>
        <w:rPr>
          <w:bCs/>
          <w:color w:val="000000"/>
        </w:rPr>
      </w:pPr>
    </w:p>
    <w:p w:rsidR="00815EA6" w:rsidRPr="00155BEC" w:rsidRDefault="00815EA6" w:rsidP="00815EA6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815EA6" w:rsidRDefault="00815EA6" w:rsidP="00815EA6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3B17D2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3B17D2" w:rsidRPr="003B17D2" w:rsidRDefault="003B17D2" w:rsidP="00815EA6">
      <w:pPr>
        <w:spacing w:after="240"/>
        <w:jc w:val="both"/>
        <w:rPr>
          <w:b/>
          <w:bCs/>
          <w:color w:val="000000"/>
        </w:rPr>
      </w:pPr>
      <w:r w:rsidRPr="003B17D2">
        <w:rPr>
          <w:b/>
          <w:bCs/>
          <w:color w:val="000000"/>
        </w:rPr>
        <w:t>Критерии оценки успеваемости обучающегося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</w:t>
            </w:r>
            <w:r>
              <w:lastRenderedPageBreak/>
              <w:t xml:space="preserve">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</w:t>
            </w:r>
            <w:r>
              <w:lastRenderedPageBreak/>
              <w:t>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не оформлен в </w:t>
            </w:r>
            <w:r>
              <w:lastRenderedPageBreak/>
              <w:t>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</w:t>
            </w:r>
            <w:r>
              <w:lastRenderedPageBreak/>
              <w:t xml:space="preserve">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</w:t>
            </w:r>
            <w:r>
              <w:lastRenderedPageBreak/>
              <w:t>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</w:t>
            </w:r>
            <w:r>
              <w:lastRenderedPageBreak/>
              <w:t>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273AA" w:rsidRPr="0058764C" w:rsidTr="00815E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273AA" w:rsidRPr="00252771" w:rsidRDefault="006273AA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6273AA" w:rsidRPr="00FC7835" w:rsidRDefault="006273AA" w:rsidP="00815EA6">
            <w:pPr>
              <w:autoSpaceDE w:val="0"/>
              <w:autoSpaceDN w:val="0"/>
              <w:adjustRightInd w:val="0"/>
            </w:pPr>
            <w:r w:rsidRPr="00FC7835">
              <w:t xml:space="preserve">Современная антропология: учебное пособие </w:t>
            </w:r>
          </w:p>
        </w:tc>
        <w:tc>
          <w:tcPr>
            <w:tcW w:w="1985" w:type="dxa"/>
          </w:tcPr>
          <w:p w:rsidR="006273AA" w:rsidRPr="00FC7835" w:rsidRDefault="006273AA" w:rsidP="00815EA6">
            <w:r w:rsidRPr="00FC7835">
              <w:rPr>
                <w:bCs/>
              </w:rPr>
              <w:t>Клягин Н.В.</w:t>
            </w:r>
          </w:p>
        </w:tc>
        <w:tc>
          <w:tcPr>
            <w:tcW w:w="1275" w:type="dxa"/>
          </w:tcPr>
          <w:p w:rsidR="006273AA" w:rsidRPr="00FC7835" w:rsidRDefault="006273AA" w:rsidP="00815EA6">
            <w:r w:rsidRPr="00FC7835">
              <w:t>М.: Логос</w:t>
            </w:r>
          </w:p>
        </w:tc>
        <w:tc>
          <w:tcPr>
            <w:tcW w:w="993" w:type="dxa"/>
          </w:tcPr>
          <w:p w:rsidR="006273AA" w:rsidRPr="00FC7835" w:rsidRDefault="006273AA" w:rsidP="00815EA6">
            <w:r w:rsidRPr="00FC7835">
              <w:t>2014</w:t>
            </w:r>
          </w:p>
        </w:tc>
        <w:tc>
          <w:tcPr>
            <w:tcW w:w="1275" w:type="dxa"/>
            <w:vAlign w:val="center"/>
          </w:tcPr>
          <w:p w:rsidR="006273AA" w:rsidRPr="00FC7835" w:rsidRDefault="006273AA" w:rsidP="00815EA6">
            <w:pPr>
              <w:jc w:val="center"/>
            </w:pPr>
          </w:p>
        </w:tc>
        <w:tc>
          <w:tcPr>
            <w:tcW w:w="1418" w:type="dxa"/>
          </w:tcPr>
          <w:p w:rsidR="006273AA" w:rsidRDefault="00CF1E80" w:rsidP="00DD0639">
            <w:hyperlink r:id="rId8" w:history="1">
              <w:r w:rsidR="006273AA" w:rsidRPr="005C6188">
                <w:rPr>
                  <w:rStyle w:val="af2"/>
                </w:rPr>
                <w:t>http://biblioclub.ru</w:t>
              </w:r>
            </w:hyperlink>
          </w:p>
          <w:p w:rsidR="006273AA" w:rsidRPr="00F43A50" w:rsidRDefault="006273AA" w:rsidP="00DD0639"/>
        </w:tc>
      </w:tr>
      <w:tr w:rsidR="006273AA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273AA" w:rsidRPr="00252771" w:rsidRDefault="006273AA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Философская антропология: идеи и теории мыслителей разных эпох и культур: хрестоматия</w:t>
            </w:r>
          </w:p>
        </w:tc>
        <w:tc>
          <w:tcPr>
            <w:tcW w:w="1985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FC7835">
              <w:rPr>
                <w:b w:val="0"/>
                <w:bCs w:val="0"/>
                <w:sz w:val="24"/>
                <w:szCs w:val="24"/>
              </w:rPr>
              <w:t>Пурынычева Г.М., Алексеев А.П., Билаонова М.Ю., Вязова Е.В. и др.</w:t>
            </w:r>
          </w:p>
          <w:p w:rsidR="006273AA" w:rsidRPr="00FC7835" w:rsidRDefault="006273AA" w:rsidP="00815EA6"/>
        </w:tc>
        <w:tc>
          <w:tcPr>
            <w:tcW w:w="1275" w:type="dxa"/>
          </w:tcPr>
          <w:p w:rsidR="006273AA" w:rsidRPr="00FC7835" w:rsidRDefault="006273AA" w:rsidP="00815EA6">
            <w:r w:rsidRPr="00FC7835">
              <w:t xml:space="preserve">Йошкар-Ола: ПГТУ </w:t>
            </w:r>
          </w:p>
        </w:tc>
        <w:tc>
          <w:tcPr>
            <w:tcW w:w="993" w:type="dxa"/>
          </w:tcPr>
          <w:p w:rsidR="006273AA" w:rsidRPr="00FC7835" w:rsidRDefault="006273AA" w:rsidP="00815EA6">
            <w:r w:rsidRPr="00FC7835">
              <w:t>2014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jc w:val="center"/>
            </w:pPr>
          </w:p>
        </w:tc>
        <w:tc>
          <w:tcPr>
            <w:tcW w:w="1418" w:type="dxa"/>
          </w:tcPr>
          <w:p w:rsidR="006273AA" w:rsidRDefault="00CF1E80" w:rsidP="00EA3E09">
            <w:hyperlink r:id="rId9" w:history="1">
              <w:r w:rsidR="006273AA" w:rsidRPr="005C6188">
                <w:rPr>
                  <w:rStyle w:val="af2"/>
                </w:rPr>
                <w:t>http://biblioclub.ru</w:t>
              </w:r>
            </w:hyperlink>
          </w:p>
          <w:p w:rsidR="006273AA" w:rsidRPr="00252771" w:rsidRDefault="006273AA" w:rsidP="00DD0639">
            <w:pPr>
              <w:rPr>
                <w:lang w:val="en-US"/>
              </w:rPr>
            </w:pPr>
          </w:p>
        </w:tc>
      </w:tr>
      <w:tr w:rsidR="006273AA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273AA" w:rsidRDefault="006273AA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Хрестоматия по философской антропологии: учебное пособие</w:t>
            </w:r>
          </w:p>
        </w:tc>
        <w:tc>
          <w:tcPr>
            <w:tcW w:w="1985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FC7835">
              <w:rPr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273AA" w:rsidRPr="00FC7835" w:rsidRDefault="006273AA" w:rsidP="00815EA6">
            <w:r w:rsidRPr="00FC7835">
              <w:t>Пермь: Пермский государственный технический университет</w:t>
            </w:r>
          </w:p>
        </w:tc>
        <w:tc>
          <w:tcPr>
            <w:tcW w:w="993" w:type="dxa"/>
          </w:tcPr>
          <w:p w:rsidR="006273AA" w:rsidRPr="00FC7835" w:rsidRDefault="006273AA" w:rsidP="00815EA6">
            <w:r w:rsidRPr="00FC7835">
              <w:t>2008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jc w:val="center"/>
            </w:pPr>
          </w:p>
        </w:tc>
        <w:tc>
          <w:tcPr>
            <w:tcW w:w="1418" w:type="dxa"/>
          </w:tcPr>
          <w:p w:rsidR="006273AA" w:rsidRDefault="00CF1E80" w:rsidP="00815EA6">
            <w:hyperlink r:id="rId10" w:history="1">
              <w:r w:rsidR="006273AA" w:rsidRPr="005C6188">
                <w:rPr>
                  <w:rStyle w:val="af2"/>
                </w:rPr>
                <w:t>http://biblioclub.ru</w:t>
              </w:r>
            </w:hyperlink>
          </w:p>
          <w:p w:rsidR="006273AA" w:rsidRPr="00F43A50" w:rsidRDefault="006273AA" w:rsidP="00815EA6"/>
        </w:tc>
      </w:tr>
      <w:tr w:rsidR="006273AA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6273AA" w:rsidRDefault="006273AA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Философская антропология: Человек многомерный: учебное пособие</w:t>
            </w:r>
          </w:p>
        </w:tc>
        <w:tc>
          <w:tcPr>
            <w:tcW w:w="1985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FC7835">
              <w:rPr>
                <w:b w:val="0"/>
                <w:bCs w:val="0"/>
                <w:sz w:val="24"/>
                <w:szCs w:val="24"/>
              </w:rPr>
              <w:t>Лебедев С.А., Бирич И.А., Губин В.Д. и др.</w:t>
            </w:r>
          </w:p>
        </w:tc>
        <w:tc>
          <w:tcPr>
            <w:tcW w:w="1275" w:type="dxa"/>
          </w:tcPr>
          <w:p w:rsidR="006273AA" w:rsidRPr="00FC7835" w:rsidRDefault="006273AA" w:rsidP="00815EA6">
            <w:r w:rsidRPr="00FC7835">
              <w:t>М.: Юнити-Дана</w:t>
            </w:r>
          </w:p>
        </w:tc>
        <w:tc>
          <w:tcPr>
            <w:tcW w:w="993" w:type="dxa"/>
          </w:tcPr>
          <w:p w:rsidR="006273AA" w:rsidRPr="00FC7835" w:rsidRDefault="006273AA" w:rsidP="00815EA6">
            <w:r w:rsidRPr="00FC7835">
              <w:t>2012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jc w:val="center"/>
            </w:pPr>
          </w:p>
        </w:tc>
        <w:tc>
          <w:tcPr>
            <w:tcW w:w="1418" w:type="dxa"/>
          </w:tcPr>
          <w:p w:rsidR="006273AA" w:rsidRDefault="00CF1E80" w:rsidP="00815EA6">
            <w:hyperlink r:id="rId11" w:history="1">
              <w:r w:rsidR="006273AA" w:rsidRPr="005C6188">
                <w:rPr>
                  <w:rStyle w:val="af2"/>
                </w:rPr>
                <w:t>http://biblioclub.ru</w:t>
              </w:r>
            </w:hyperlink>
          </w:p>
          <w:p w:rsidR="006273AA" w:rsidRPr="00252771" w:rsidRDefault="006273AA" w:rsidP="00815EA6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273AA" w:rsidRPr="0058764C" w:rsidTr="000D44CC">
        <w:trPr>
          <w:cantSplit/>
        </w:trPr>
        <w:tc>
          <w:tcPr>
            <w:tcW w:w="568" w:type="dxa"/>
          </w:tcPr>
          <w:p w:rsidR="006273AA" w:rsidRPr="00252771" w:rsidRDefault="006273AA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Урбанистика</w:t>
            </w:r>
          </w:p>
        </w:tc>
        <w:tc>
          <w:tcPr>
            <w:tcW w:w="1985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Глазычев В.Л.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rPr>
                <w:bCs/>
                <w:kern w:val="36"/>
              </w:rPr>
            </w:pPr>
            <w:r w:rsidRPr="00FC7835">
              <w:rPr>
                <w:bCs/>
                <w:kern w:val="36"/>
              </w:rPr>
              <w:t>М.: Европа</w:t>
            </w:r>
          </w:p>
        </w:tc>
        <w:tc>
          <w:tcPr>
            <w:tcW w:w="993" w:type="dxa"/>
          </w:tcPr>
          <w:p w:rsidR="006273AA" w:rsidRPr="00FC7835" w:rsidRDefault="006273AA" w:rsidP="00815EA6">
            <w:pPr>
              <w:rPr>
                <w:bCs/>
                <w:kern w:val="36"/>
              </w:rPr>
            </w:pPr>
            <w:r w:rsidRPr="00FC7835">
              <w:rPr>
                <w:bCs/>
                <w:kern w:val="36"/>
              </w:rPr>
              <w:t>2008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jc w:val="center"/>
              <w:rPr>
                <w:bCs/>
                <w:kern w:val="36"/>
              </w:rPr>
            </w:pPr>
          </w:p>
        </w:tc>
        <w:tc>
          <w:tcPr>
            <w:tcW w:w="1418" w:type="dxa"/>
          </w:tcPr>
          <w:p w:rsidR="006273AA" w:rsidRDefault="00CF1E80" w:rsidP="00EA3E09">
            <w:hyperlink r:id="rId12" w:history="1">
              <w:r w:rsidR="006273AA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273AA" w:rsidRPr="00252771" w:rsidTr="000D44CC">
        <w:trPr>
          <w:cantSplit/>
        </w:trPr>
        <w:tc>
          <w:tcPr>
            <w:tcW w:w="568" w:type="dxa"/>
          </w:tcPr>
          <w:p w:rsidR="006273AA" w:rsidRPr="00F43A50" w:rsidRDefault="006273AA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Культура информационного общества: учебное пособие</w:t>
            </w:r>
          </w:p>
        </w:tc>
        <w:tc>
          <w:tcPr>
            <w:tcW w:w="1985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Соловьев А.В.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rPr>
                <w:bCs/>
                <w:kern w:val="36"/>
              </w:rPr>
            </w:pPr>
            <w:r w:rsidRPr="00FC7835">
              <w:rPr>
                <w:bCs/>
                <w:kern w:val="36"/>
              </w:rPr>
              <w:t>М.: Директ-Медиа</w:t>
            </w:r>
          </w:p>
        </w:tc>
        <w:tc>
          <w:tcPr>
            <w:tcW w:w="993" w:type="dxa"/>
          </w:tcPr>
          <w:p w:rsidR="006273AA" w:rsidRPr="00FC7835" w:rsidRDefault="006273AA" w:rsidP="00815EA6">
            <w:pPr>
              <w:rPr>
                <w:bCs/>
                <w:kern w:val="36"/>
              </w:rPr>
            </w:pPr>
            <w:r w:rsidRPr="00FC7835">
              <w:rPr>
                <w:bCs/>
                <w:kern w:val="36"/>
              </w:rPr>
              <w:t>2013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jc w:val="center"/>
              <w:rPr>
                <w:bCs/>
                <w:kern w:val="36"/>
              </w:rPr>
            </w:pPr>
          </w:p>
        </w:tc>
        <w:tc>
          <w:tcPr>
            <w:tcW w:w="1418" w:type="dxa"/>
          </w:tcPr>
          <w:p w:rsidR="006273AA" w:rsidRDefault="00CF1E80" w:rsidP="00EA3E09">
            <w:hyperlink r:id="rId13" w:history="1">
              <w:r w:rsidR="006273AA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6273AA" w:rsidRPr="00252771" w:rsidTr="000D44CC">
        <w:trPr>
          <w:cantSplit/>
        </w:trPr>
        <w:tc>
          <w:tcPr>
            <w:tcW w:w="568" w:type="dxa"/>
          </w:tcPr>
          <w:p w:rsidR="006273AA" w:rsidRPr="00252771" w:rsidRDefault="006273AA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Современное общество: общество риска, информационное общество, общество знаний</w:t>
            </w:r>
          </w:p>
        </w:tc>
        <w:tc>
          <w:tcPr>
            <w:tcW w:w="1985" w:type="dxa"/>
          </w:tcPr>
          <w:p w:rsidR="006273AA" w:rsidRPr="00FC7835" w:rsidRDefault="006273AA" w:rsidP="00815E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C7835">
              <w:rPr>
                <w:b w:val="0"/>
                <w:sz w:val="24"/>
                <w:szCs w:val="24"/>
              </w:rPr>
              <w:t>Бехманн Г.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rPr>
                <w:bCs/>
                <w:kern w:val="36"/>
              </w:rPr>
            </w:pPr>
            <w:r w:rsidRPr="00FC7835">
              <w:rPr>
                <w:bCs/>
                <w:kern w:val="36"/>
              </w:rPr>
              <w:t>М.: Логос</w:t>
            </w:r>
          </w:p>
        </w:tc>
        <w:tc>
          <w:tcPr>
            <w:tcW w:w="993" w:type="dxa"/>
          </w:tcPr>
          <w:p w:rsidR="006273AA" w:rsidRPr="00FC7835" w:rsidRDefault="006273AA" w:rsidP="00815EA6">
            <w:pPr>
              <w:rPr>
                <w:bCs/>
                <w:kern w:val="36"/>
              </w:rPr>
            </w:pPr>
            <w:r w:rsidRPr="00FC7835">
              <w:rPr>
                <w:bCs/>
                <w:kern w:val="36"/>
              </w:rPr>
              <w:t>2010</w:t>
            </w:r>
          </w:p>
        </w:tc>
        <w:tc>
          <w:tcPr>
            <w:tcW w:w="1275" w:type="dxa"/>
          </w:tcPr>
          <w:p w:rsidR="006273AA" w:rsidRPr="00FC7835" w:rsidRDefault="006273AA" w:rsidP="00815EA6">
            <w:pPr>
              <w:jc w:val="center"/>
              <w:rPr>
                <w:bCs/>
                <w:kern w:val="36"/>
              </w:rPr>
            </w:pPr>
          </w:p>
        </w:tc>
        <w:tc>
          <w:tcPr>
            <w:tcW w:w="1418" w:type="dxa"/>
          </w:tcPr>
          <w:p w:rsidR="006273AA" w:rsidRDefault="00CF1E80" w:rsidP="00EA3E09">
            <w:hyperlink r:id="rId14" w:history="1">
              <w:r w:rsidR="006273AA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3B17D2" w:rsidP="00EF58C6">
      <w:pPr>
        <w:jc w:val="both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8.</w:t>
      </w:r>
      <w:r w:rsidR="00DA10A6" w:rsidRPr="006E2B69">
        <w:rPr>
          <w:b/>
          <w:bCs/>
          <w:caps/>
        </w:rPr>
        <w:t>Ресурсы информационно-телеко</w:t>
      </w:r>
      <w:r w:rsidR="00DA10A6">
        <w:rPr>
          <w:b/>
          <w:bCs/>
          <w:caps/>
        </w:rPr>
        <w:t>ммуникационной сети «Интернет»</w:t>
      </w:r>
    </w:p>
    <w:p w:rsidR="003B17D2" w:rsidRPr="00C351F5" w:rsidRDefault="00CF1E80" w:rsidP="003B17D2">
      <w:pPr>
        <w:numPr>
          <w:ilvl w:val="0"/>
          <w:numId w:val="30"/>
        </w:numPr>
        <w:ind w:left="0" w:firstLine="142"/>
      </w:pPr>
      <w:hyperlink r:id="rId15" w:history="1">
        <w:r w:rsidR="003B17D2" w:rsidRPr="00CA7EF5">
          <w:rPr>
            <w:rStyle w:val="af2"/>
          </w:rPr>
          <w:t>http://school-collection.edu.ru/</w:t>
        </w:r>
      </w:hyperlink>
      <w:r w:rsidR="003B17D2">
        <w:t xml:space="preserve"> </w:t>
      </w:r>
      <w:r w:rsidR="003B17D2" w:rsidRPr="00C351F5">
        <w:t xml:space="preserve"> - федеральное хранилище Единая коллекция цифровых образовательных ресурсов </w:t>
      </w:r>
    </w:p>
    <w:p w:rsidR="003B17D2" w:rsidRPr="00C351F5" w:rsidRDefault="00CF1E80" w:rsidP="003B17D2">
      <w:pPr>
        <w:numPr>
          <w:ilvl w:val="0"/>
          <w:numId w:val="30"/>
        </w:numPr>
        <w:ind w:left="0" w:firstLine="142"/>
      </w:pPr>
      <w:hyperlink r:id="rId16" w:history="1">
        <w:r w:rsidR="003B17D2" w:rsidRPr="00CA7EF5">
          <w:rPr>
            <w:rStyle w:val="af2"/>
          </w:rPr>
          <w:t>http://www.edu.ru/</w:t>
        </w:r>
      </w:hyperlink>
      <w:r w:rsidR="003B17D2">
        <w:t xml:space="preserve"> </w:t>
      </w:r>
      <w:r w:rsidR="003B17D2" w:rsidRPr="00C351F5">
        <w:t xml:space="preserve"> - федеральный портал Российское образование </w:t>
      </w:r>
    </w:p>
    <w:p w:rsidR="003B17D2" w:rsidRPr="00C351F5" w:rsidRDefault="00CF1E80" w:rsidP="003B17D2">
      <w:pPr>
        <w:numPr>
          <w:ilvl w:val="0"/>
          <w:numId w:val="30"/>
        </w:numPr>
        <w:ind w:left="0" w:firstLine="142"/>
      </w:pPr>
      <w:hyperlink r:id="rId17" w:history="1">
        <w:r w:rsidR="003B17D2" w:rsidRPr="00CA7EF5">
          <w:rPr>
            <w:rStyle w:val="af2"/>
          </w:rPr>
          <w:t>http://www.igumo.ru/</w:t>
        </w:r>
      </w:hyperlink>
      <w:r w:rsidR="003B17D2">
        <w:t xml:space="preserve"> </w:t>
      </w:r>
      <w:r w:rsidR="003B17D2" w:rsidRPr="00C351F5">
        <w:t xml:space="preserve"> - интернет-портал Института гуманитарного образования и информационных технологий </w:t>
      </w:r>
    </w:p>
    <w:p w:rsidR="003B17D2" w:rsidRPr="00C351F5" w:rsidRDefault="00CF1E80" w:rsidP="003B17D2">
      <w:pPr>
        <w:numPr>
          <w:ilvl w:val="0"/>
          <w:numId w:val="30"/>
        </w:numPr>
        <w:ind w:left="0" w:firstLine="142"/>
      </w:pPr>
      <w:hyperlink r:id="rId18" w:history="1">
        <w:r w:rsidR="003B17D2" w:rsidRPr="00CA7EF5">
          <w:rPr>
            <w:rStyle w:val="af2"/>
          </w:rPr>
          <w:t>http://elibrary.ru/defaultx.asp</w:t>
        </w:r>
      </w:hyperlink>
      <w:r w:rsidR="003B17D2">
        <w:t xml:space="preserve"> </w:t>
      </w:r>
      <w:r w:rsidR="003B17D2" w:rsidRPr="00C351F5">
        <w:t xml:space="preserve"> - научная электронная библиотека «Elibrary» </w:t>
      </w:r>
    </w:p>
    <w:p w:rsidR="003B17D2" w:rsidRPr="00C351F5" w:rsidRDefault="003B17D2" w:rsidP="003B17D2">
      <w:pPr>
        <w:numPr>
          <w:ilvl w:val="0"/>
          <w:numId w:val="30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3B17D2" w:rsidRPr="00C351F5" w:rsidRDefault="00CF1E80" w:rsidP="003B17D2">
      <w:pPr>
        <w:numPr>
          <w:ilvl w:val="0"/>
          <w:numId w:val="30"/>
        </w:numPr>
        <w:ind w:left="0" w:firstLine="142"/>
      </w:pPr>
      <w:hyperlink r:id="rId19" w:history="1">
        <w:r w:rsidR="003B17D2" w:rsidRPr="00CA7EF5">
          <w:rPr>
            <w:rStyle w:val="af2"/>
          </w:rPr>
          <w:t>www.gumer.info</w:t>
        </w:r>
      </w:hyperlink>
      <w:r w:rsidR="003B17D2">
        <w:t xml:space="preserve"> </w:t>
      </w:r>
      <w:r w:rsidR="003B17D2" w:rsidRPr="00C351F5">
        <w:t xml:space="preserve"> – библиотека Гумер</w:t>
      </w:r>
    </w:p>
    <w:p w:rsidR="003B17D2" w:rsidRPr="0080094D" w:rsidRDefault="00CF1E80" w:rsidP="003B17D2">
      <w:pPr>
        <w:numPr>
          <w:ilvl w:val="0"/>
          <w:numId w:val="30"/>
        </w:numPr>
        <w:ind w:left="0" w:firstLine="142"/>
      </w:pPr>
      <w:hyperlink r:id="rId20" w:history="1">
        <w:r w:rsidR="003B17D2" w:rsidRPr="00CA7EF5">
          <w:rPr>
            <w:rStyle w:val="af2"/>
          </w:rPr>
          <w:t>http://cyberleninka.ru</w:t>
        </w:r>
      </w:hyperlink>
      <w:r w:rsidR="003B17D2">
        <w:t xml:space="preserve"> </w:t>
      </w:r>
      <w:r w:rsidR="003B17D2" w:rsidRPr="0080094D">
        <w:t xml:space="preserve"> – Научная электронная библиотека «Киберленинка»</w:t>
      </w:r>
    </w:p>
    <w:p w:rsidR="003B17D2" w:rsidRDefault="00CF1E80" w:rsidP="003B17D2">
      <w:pPr>
        <w:numPr>
          <w:ilvl w:val="0"/>
          <w:numId w:val="30"/>
        </w:numPr>
        <w:ind w:left="0" w:firstLine="142"/>
      </w:pPr>
      <w:hyperlink r:id="rId21" w:history="1">
        <w:r w:rsidR="003B17D2" w:rsidRPr="00CA7EF5">
          <w:rPr>
            <w:rStyle w:val="af2"/>
          </w:rPr>
          <w:t>http://iph.ras.ru</w:t>
        </w:r>
      </w:hyperlink>
      <w:r w:rsidR="003B17D2">
        <w:t xml:space="preserve"> </w:t>
      </w:r>
      <w:r w:rsidR="003B17D2" w:rsidRPr="00C351F5">
        <w:t xml:space="preserve"> - Философский журнал Института Философии РАН </w:t>
      </w:r>
    </w:p>
    <w:p w:rsidR="003B17D2" w:rsidRPr="006456EC" w:rsidRDefault="003B17D2" w:rsidP="003B17D2">
      <w:pPr>
        <w:numPr>
          <w:ilvl w:val="0"/>
          <w:numId w:val="30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2" w:history="1">
        <w:r w:rsidRPr="006456EC">
          <w:rPr>
            <w:rStyle w:val="af2"/>
          </w:rPr>
          <w:t>http://biblioclub.ru</w:t>
        </w:r>
      </w:hyperlink>
    </w:p>
    <w:p w:rsidR="00EA3E09" w:rsidRPr="00EA3E09" w:rsidRDefault="00CF1E80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hyperlink r:id="rId23" w:history="1">
        <w:r w:rsidR="00EA3E09" w:rsidRPr="00C86219">
          <w:rPr>
            <w:rStyle w:val="af2"/>
            <w:sz w:val="24"/>
            <w:szCs w:val="24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6273A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lastRenderedPageBreak/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 w:rsidR="006273AA"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="006273A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6D7479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6D7479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6273AA">
        <w:t xml:space="preserve"> </w:t>
      </w:r>
      <w:r w:rsidRPr="00291E74">
        <w:rPr>
          <w:lang w:val="en-US"/>
        </w:rPr>
        <w:t>Microsoft</w:t>
      </w:r>
      <w:r w:rsidR="006D7479">
        <w:t xml:space="preserve"> </w:t>
      </w:r>
      <w:r w:rsidRPr="00291E74">
        <w:rPr>
          <w:lang w:val="en-US"/>
        </w:rPr>
        <w:t>Power</w:t>
      </w:r>
      <w:r w:rsidR="006D7479"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6D7479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</w:rPr>
      </w:pPr>
      <w:r w:rsidRPr="006D7479">
        <w:rPr>
          <w:rFonts w:ascii="Times New Roman" w:hAnsi="Times New Roman"/>
          <w:b/>
          <w:sz w:val="24"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3B17D2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4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6D7479" w:rsidRDefault="006D7479" w:rsidP="006D7479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3B17D2">
        <w:rPr>
          <w:bCs/>
          <w:color w:val="000000" w:themeColor="text1"/>
        </w:rPr>
        <w:t>.</w:t>
      </w:r>
    </w:p>
    <w:p w:rsidR="007B551A" w:rsidRPr="00F83273" w:rsidRDefault="007B551A" w:rsidP="006D7479">
      <w:pPr>
        <w:ind w:firstLine="566"/>
        <w:jc w:val="both"/>
        <w:rPr>
          <w:bCs/>
        </w:rPr>
      </w:pPr>
      <w:r w:rsidRPr="00F83273">
        <w:rPr>
          <w:bCs/>
        </w:rPr>
        <w:lastRenderedPageBreak/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3B17D2">
      <w:headerReference w:type="default" r:id="rId25"/>
      <w:footerReference w:type="default" r:id="rId26"/>
      <w:headerReference w:type="first" r:id="rId2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80" w:rsidRDefault="00CF1E80">
      <w:r>
        <w:separator/>
      </w:r>
    </w:p>
  </w:endnote>
  <w:endnote w:type="continuationSeparator" w:id="0">
    <w:p w:rsidR="00CF1E80" w:rsidRDefault="00C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A6" w:rsidRPr="007661DA" w:rsidRDefault="00815EA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A3869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15EA6" w:rsidRDefault="00815E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80" w:rsidRDefault="00CF1E80">
      <w:r>
        <w:separator/>
      </w:r>
    </w:p>
  </w:footnote>
  <w:footnote w:type="continuationSeparator" w:id="0">
    <w:p w:rsidR="00CF1E80" w:rsidRDefault="00CF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EA6" w:rsidRDefault="00815EA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15EA6" w:rsidRPr="00FB55A3" w:rsidTr="00D30DD7">
      <w:trPr>
        <w:trHeight w:val="1402"/>
      </w:trPr>
      <w:tc>
        <w:tcPr>
          <w:tcW w:w="2160" w:type="dxa"/>
          <w:vAlign w:val="center"/>
        </w:tcPr>
        <w:p w:rsidR="00815EA6" w:rsidRDefault="00CF1E80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815EA6" w:rsidRDefault="00815EA6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815EA6" w:rsidRPr="007661DA" w:rsidRDefault="00815EA6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815EA6" w:rsidRDefault="00815EA6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815EA6" w:rsidRDefault="00815EA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815EA6" w:rsidRDefault="00815EA6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B17D2" w:rsidRPr="00FB55A3" w:rsidTr="00AF09C8">
      <w:trPr>
        <w:trHeight w:val="1402"/>
      </w:trPr>
      <w:tc>
        <w:tcPr>
          <w:tcW w:w="2160" w:type="dxa"/>
          <w:vAlign w:val="center"/>
        </w:tcPr>
        <w:p w:rsidR="003B17D2" w:rsidRDefault="003B17D2" w:rsidP="003B17D2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3B17D2" w:rsidRDefault="003B17D2" w:rsidP="003B17D2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3B17D2" w:rsidRPr="007661DA" w:rsidRDefault="003B17D2" w:rsidP="003B17D2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B17D2" w:rsidRDefault="003B17D2" w:rsidP="003B17D2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B17D2" w:rsidRDefault="003B17D2" w:rsidP="003B17D2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B17D2" w:rsidRDefault="003B17D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3639E0"/>
    <w:multiLevelType w:val="hybridMultilevel"/>
    <w:tmpl w:val="F0847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BA6EEC"/>
    <w:multiLevelType w:val="hybridMultilevel"/>
    <w:tmpl w:val="4768E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43908"/>
    <w:multiLevelType w:val="hybridMultilevel"/>
    <w:tmpl w:val="2F5C38C8"/>
    <w:lvl w:ilvl="0" w:tplc="4AE831B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 w15:restartNumberingAfterBreak="0">
    <w:nsid w:val="19EE6930"/>
    <w:multiLevelType w:val="hybridMultilevel"/>
    <w:tmpl w:val="B4BE8B06"/>
    <w:lvl w:ilvl="0" w:tplc="6FA0D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34A3D"/>
    <w:multiLevelType w:val="hybridMultilevel"/>
    <w:tmpl w:val="7B28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36537"/>
    <w:multiLevelType w:val="hybridMultilevel"/>
    <w:tmpl w:val="180CCAC0"/>
    <w:lvl w:ilvl="0" w:tplc="9FF4E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F21748"/>
    <w:multiLevelType w:val="hybridMultilevel"/>
    <w:tmpl w:val="CA1669B8"/>
    <w:lvl w:ilvl="0" w:tplc="42C83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909CF"/>
    <w:multiLevelType w:val="hybridMultilevel"/>
    <w:tmpl w:val="F8964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272DD"/>
    <w:multiLevelType w:val="hybridMultilevel"/>
    <w:tmpl w:val="2ED4FE5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E65918"/>
    <w:multiLevelType w:val="hybridMultilevel"/>
    <w:tmpl w:val="5D7A7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9"/>
  </w:num>
  <w:num w:numId="7">
    <w:abstractNumId w:val="2"/>
  </w:num>
  <w:num w:numId="8">
    <w:abstractNumId w:val="17"/>
  </w:num>
  <w:num w:numId="9">
    <w:abstractNumId w:val="10"/>
  </w:num>
  <w:num w:numId="10">
    <w:abstractNumId w:val="13"/>
  </w:num>
  <w:num w:numId="11">
    <w:abstractNumId w:val="23"/>
  </w:num>
  <w:num w:numId="12">
    <w:abstractNumId w:val="6"/>
  </w:num>
  <w:num w:numId="13">
    <w:abstractNumId w:val="9"/>
  </w:num>
  <w:num w:numId="14">
    <w:abstractNumId w:val="20"/>
  </w:num>
  <w:num w:numId="15">
    <w:abstractNumId w:val="3"/>
  </w:num>
  <w:num w:numId="16">
    <w:abstractNumId w:val="4"/>
  </w:num>
  <w:num w:numId="17">
    <w:abstractNumId w:val="19"/>
  </w:num>
  <w:num w:numId="18">
    <w:abstractNumId w:val="0"/>
  </w:num>
  <w:num w:numId="19">
    <w:abstractNumId w:val="21"/>
  </w:num>
  <w:num w:numId="20">
    <w:abstractNumId w:val="5"/>
  </w:num>
  <w:num w:numId="21">
    <w:abstractNumId w:val="8"/>
  </w:num>
  <w:num w:numId="22">
    <w:abstractNumId w:val="7"/>
  </w:num>
  <w:num w:numId="23">
    <w:abstractNumId w:val="14"/>
  </w:num>
  <w:num w:numId="24">
    <w:abstractNumId w:val="28"/>
  </w:num>
  <w:num w:numId="25">
    <w:abstractNumId w:val="11"/>
  </w:num>
  <w:num w:numId="26">
    <w:abstractNumId w:val="22"/>
  </w:num>
  <w:num w:numId="27">
    <w:abstractNumId w:val="15"/>
  </w:num>
  <w:num w:numId="28">
    <w:abstractNumId w:val="1"/>
  </w:num>
  <w:num w:numId="29">
    <w:abstractNumId w:val="12"/>
  </w:num>
  <w:num w:numId="3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1B7D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17D2"/>
    <w:rsid w:val="003B2017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273AA"/>
    <w:rsid w:val="00627BF6"/>
    <w:rsid w:val="00634FFF"/>
    <w:rsid w:val="0063674C"/>
    <w:rsid w:val="006374A4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5D8F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D7479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3869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5EA6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4F9F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2D66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33DE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57D7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1E80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1A5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4F3E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DA58F2C-2BE2-4C20-A5AF-EF2649BA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6273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6273AA"/>
    <w:rPr>
      <w:b/>
      <w:bCs/>
      <w:kern w:val="36"/>
      <w:sz w:val="48"/>
      <w:szCs w:val="48"/>
    </w:rPr>
  </w:style>
  <w:style w:type="paragraph" w:customStyle="1" w:styleId="12">
    <w:name w:val="Абзац списка1"/>
    <w:basedOn w:val="a0"/>
    <w:rsid w:val="003B17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elibrary.ru/defaultx.asp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iph.ra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igumo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cyberleninka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umer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C803A-E5AB-4668-B32D-89DC0CBB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4044</Words>
  <Characters>23054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7</cp:revision>
  <cp:lastPrinted>2019-01-27T16:07:00Z</cp:lastPrinted>
  <dcterms:created xsi:type="dcterms:W3CDTF">2018-11-15T20:05:00Z</dcterms:created>
  <dcterms:modified xsi:type="dcterms:W3CDTF">2019-01-27T16:07:00Z</dcterms:modified>
</cp:coreProperties>
</file>