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983D39">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71696B" w:rsidRPr="00AF52C2" w:rsidRDefault="0071696B" w:rsidP="0071696B">
            <w:pPr>
              <w:pStyle w:val="5"/>
              <w:spacing w:before="0" w:after="0"/>
              <w:jc w:val="center"/>
              <w:rPr>
                <w:i w:val="0"/>
                <w:color w:val="000000" w:themeColor="text1"/>
                <w:sz w:val="24"/>
                <w:szCs w:val="24"/>
              </w:rPr>
            </w:pPr>
            <w:r w:rsidRPr="00AF52C2">
              <w:rPr>
                <w:rFonts w:eastAsiaTheme="minorEastAsia"/>
                <w:bCs w:val="0"/>
                <w:i w:val="0"/>
                <w:color w:val="000000" w:themeColor="text1"/>
                <w:sz w:val="24"/>
                <w:szCs w:val="24"/>
                <w:lang w:eastAsia="ja-JP"/>
              </w:rPr>
              <w:t>М1</w:t>
            </w:r>
            <w:r w:rsidRPr="00AF52C2">
              <w:rPr>
                <w:bCs w:val="0"/>
                <w:i w:val="0"/>
                <w:color w:val="000000" w:themeColor="text1"/>
                <w:sz w:val="24"/>
                <w:szCs w:val="24"/>
              </w:rPr>
              <w:t xml:space="preserve">.Б.04 </w:t>
            </w:r>
            <w:r w:rsidRPr="00AF52C2">
              <w:rPr>
                <w:i w:val="0"/>
                <w:color w:val="000000" w:themeColor="text1"/>
                <w:sz w:val="24"/>
                <w:szCs w:val="24"/>
              </w:rPr>
              <w:t>СОВРЕМЕННЫЙ СИТУАТИВНО-ПРИКЛАДНОЙ ПОЛИТИЧЕСКИЙ АНАЛИЗ</w:t>
            </w: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983D39" w:rsidP="0029455A">
            <w:pPr>
              <w:ind w:left="-37"/>
              <w:jc w:val="center"/>
              <w:rPr>
                <w:b/>
                <w:bCs/>
                <w:i/>
              </w:rPr>
            </w:pPr>
            <w:bookmarkStart w:id="0" w:name="_GoBack"/>
            <w:bookmarkEnd w:id="0"/>
            <w:r w:rsidRPr="00C234CC">
              <w:rPr>
                <w:bCs/>
              </w:rPr>
              <w:t>Направленность (профиль)</w:t>
            </w:r>
            <w:r w:rsidR="00CA1940" w:rsidRPr="00E177E8">
              <w:rPr>
                <w:bCs/>
              </w:rPr>
              <w:t xml:space="preserve">–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983D39" w:rsidRDefault="00983D39" w:rsidP="00407CC6">
            <w:pPr>
              <w:jc w:val="center"/>
            </w:pPr>
          </w:p>
          <w:p w:rsidR="00983D39" w:rsidRDefault="00983D39" w:rsidP="00407CC6">
            <w:pPr>
              <w:jc w:val="center"/>
            </w:pPr>
          </w:p>
          <w:p w:rsidR="00983D39" w:rsidRDefault="00983D39" w:rsidP="00407CC6">
            <w:pPr>
              <w:jc w:val="center"/>
            </w:pPr>
          </w:p>
          <w:p w:rsidR="00DA10A6" w:rsidRPr="00CC104D" w:rsidRDefault="00DA10A6" w:rsidP="00407CC6">
            <w:pPr>
              <w:jc w:val="center"/>
            </w:pPr>
            <w:r>
              <w:t>Санкт-Петербург</w:t>
            </w:r>
          </w:p>
          <w:p w:rsidR="00DA10A6" w:rsidRPr="00242A89" w:rsidRDefault="00DA10A6" w:rsidP="00983D39">
            <w:pPr>
              <w:jc w:val="center"/>
            </w:pPr>
            <w:r w:rsidRPr="00CC104D">
              <w:t>20</w:t>
            </w:r>
            <w:r w:rsidR="00CA1940">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DA10A6" w:rsidRPr="00A95739">
        <w:trPr>
          <w:jc w:val="center"/>
        </w:trPr>
        <w:tc>
          <w:tcPr>
            <w:tcW w:w="9488" w:type="dxa"/>
          </w:tcPr>
          <w:p w:rsidR="00DA10A6" w:rsidRPr="00A95739" w:rsidRDefault="00DA10A6" w:rsidP="002670DA">
            <w:pPr>
              <w:spacing w:line="276" w:lineRule="auto"/>
              <w:jc w:val="both"/>
            </w:pPr>
            <w:r w:rsidRPr="00A95739">
              <w:t>Рабочая программа дисциплины составлена в соответствии с требованиями:</w:t>
            </w:r>
          </w:p>
          <w:p w:rsidR="00DB5F25" w:rsidRPr="008743E4" w:rsidRDefault="00DB5F25" w:rsidP="00DB5F25">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sidR="00B65AF9">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A304D6" w:rsidRDefault="00A304D6" w:rsidP="00A304D6">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DA10A6" w:rsidRPr="00A95739" w:rsidRDefault="00A304D6" w:rsidP="00DB5F25">
            <w:pPr>
              <w:jc w:val="both"/>
            </w:pPr>
            <w:r>
              <w:rPr>
                <w:sz w:val="22"/>
                <w:szCs w:val="22"/>
              </w:rPr>
              <w:t xml:space="preserve">- учебного плана ГАОУ ВО ЛО </w:t>
            </w:r>
            <w:r w:rsidR="00A54380">
              <w:rPr>
                <w:sz w:val="22"/>
                <w:szCs w:val="22"/>
              </w:rPr>
              <w:t xml:space="preserve">«Ленинградский государственный </w:t>
            </w:r>
            <w:r>
              <w:rPr>
                <w:sz w:val="22"/>
                <w:szCs w:val="22"/>
              </w:rPr>
              <w:t xml:space="preserve">университет имени А.С. Пушкина» по направлению </w:t>
            </w:r>
            <w:r w:rsidR="00DB5F25" w:rsidRPr="008743E4">
              <w:rPr>
                <w:b/>
                <w:bCs/>
                <w:i/>
              </w:rPr>
              <w:t>47.04.01</w:t>
            </w:r>
            <w:r w:rsidR="00B65AF9">
              <w:rPr>
                <w:b/>
                <w:bCs/>
                <w:i/>
              </w:rPr>
              <w:t xml:space="preserve"> </w:t>
            </w:r>
            <w:r w:rsidR="00DB5F25" w:rsidRPr="008743E4">
              <w:rPr>
                <w:b/>
                <w:bCs/>
                <w:i/>
              </w:rPr>
              <w:t>Философия</w:t>
            </w:r>
            <w:r w:rsidR="00983D39">
              <w:rPr>
                <w:b/>
                <w:bCs/>
                <w:i/>
              </w:rPr>
              <w:t>, направленность (профиль) Философия городских и общественных пространств</w:t>
            </w:r>
          </w:p>
        </w:tc>
      </w:tr>
    </w:tbl>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DA10A6" w:rsidRPr="0071696B" w:rsidRDefault="00DA10A6" w:rsidP="00CA1940">
      <w:pPr>
        <w:pStyle w:val="ab"/>
        <w:spacing w:line="360" w:lineRule="auto"/>
        <w:ind w:firstLine="0"/>
        <w:rPr>
          <w:sz w:val="24"/>
          <w:szCs w:val="24"/>
        </w:rPr>
      </w:pPr>
      <w:r w:rsidRPr="0071696B">
        <w:rPr>
          <w:b/>
          <w:bCs/>
          <w:sz w:val="24"/>
          <w:szCs w:val="24"/>
        </w:rPr>
        <w:t>Составитель</w:t>
      </w:r>
      <w:r w:rsidRPr="0071696B">
        <w:rPr>
          <w:sz w:val="24"/>
          <w:szCs w:val="24"/>
        </w:rPr>
        <w:t>:</w:t>
      </w:r>
      <w:r w:rsidR="00671DB6">
        <w:rPr>
          <w:sz w:val="24"/>
          <w:szCs w:val="24"/>
        </w:rPr>
        <w:t xml:space="preserve"> </w:t>
      </w:r>
      <w:r w:rsidRPr="0071696B">
        <w:rPr>
          <w:sz w:val="24"/>
          <w:szCs w:val="24"/>
        </w:rPr>
        <w:t xml:space="preserve">к.ф.н., доцент кафедры философии ГАОУ ВО ЛО ЛГУ им. А.С. Пушкина </w:t>
      </w:r>
      <w:r w:rsidR="0071696B" w:rsidRPr="0071696B">
        <w:rPr>
          <w:sz w:val="24"/>
          <w:szCs w:val="24"/>
        </w:rPr>
        <w:t xml:space="preserve">Шатова Е. Н. </w:t>
      </w:r>
      <w:r w:rsidR="007661DA" w:rsidRPr="0071696B">
        <w:rPr>
          <w:sz w:val="24"/>
          <w:szCs w:val="24"/>
        </w:rPr>
        <w:t xml:space="preserve"> ____________________</w:t>
      </w:r>
    </w:p>
    <w:p w:rsidR="00DA10A6" w:rsidRPr="0071696B" w:rsidRDefault="00DA10A6" w:rsidP="00B327D7">
      <w:pPr>
        <w:pStyle w:val="ab"/>
        <w:spacing w:line="240" w:lineRule="auto"/>
        <w:rPr>
          <w:b/>
          <w:bCs/>
          <w:i/>
          <w:iCs/>
          <w:sz w:val="24"/>
          <w:szCs w:val="24"/>
        </w:rPr>
      </w:pPr>
    </w:p>
    <w:p w:rsidR="00983D39" w:rsidRDefault="00DA10A6" w:rsidP="00983D39">
      <w:pPr>
        <w:jc w:val="both"/>
      </w:pPr>
      <w:r w:rsidRPr="0071696B">
        <w:t>Рассмотрено на заседании кафедры философии</w:t>
      </w:r>
    </w:p>
    <w:p w:rsidR="00983D39" w:rsidRPr="00584DFF" w:rsidRDefault="00983D39" w:rsidP="00983D39">
      <w:pPr>
        <w:jc w:val="both"/>
      </w:pPr>
      <w:r>
        <w:t>(протокол №                                                             ).</w:t>
      </w:r>
    </w:p>
    <w:p w:rsidR="00DA10A6" w:rsidRDefault="00DA10A6" w:rsidP="00983D39">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w:t>
      </w:r>
      <w:r w:rsidR="00CA1940">
        <w:t xml:space="preserve">в.библиотекой ________________ </w:t>
      </w:r>
      <w:r w:rsidRPr="00A95739">
        <w:t>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Default="00DA10A6" w:rsidP="00B327D7">
      <w:pPr>
        <w:tabs>
          <w:tab w:val="left" w:pos="708"/>
        </w:tabs>
        <w:ind w:left="-142" w:firstLine="142"/>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71696B" w:rsidRPr="00145CC1" w:rsidTr="00B65AF9">
        <w:trPr>
          <w:trHeight w:val="424"/>
        </w:trPr>
        <w:tc>
          <w:tcPr>
            <w:tcW w:w="468" w:type="dxa"/>
            <w:shd w:val="clear" w:color="auto" w:fill="F2F2F2" w:themeFill="background1" w:themeFillShade="F2"/>
          </w:tcPr>
          <w:p w:rsidR="0071696B" w:rsidRPr="00B71438" w:rsidRDefault="0071696B" w:rsidP="00A304D6">
            <w:pPr>
              <w:pStyle w:val="a5"/>
              <w:spacing w:line="360" w:lineRule="auto"/>
              <w:rPr>
                <w:bCs/>
              </w:rPr>
            </w:pPr>
            <w:r w:rsidRPr="00B71438">
              <w:rPr>
                <w:bCs/>
              </w:rPr>
              <w:t>1.</w:t>
            </w:r>
          </w:p>
        </w:tc>
        <w:tc>
          <w:tcPr>
            <w:tcW w:w="1092" w:type="dxa"/>
            <w:shd w:val="clear" w:color="auto" w:fill="F2F2F2" w:themeFill="background1" w:themeFillShade="F2"/>
          </w:tcPr>
          <w:p w:rsidR="0071696B" w:rsidRPr="00783242" w:rsidRDefault="0071696B" w:rsidP="0071696B">
            <w:r w:rsidRPr="00783242">
              <w:t>ОК-1</w:t>
            </w:r>
          </w:p>
        </w:tc>
        <w:tc>
          <w:tcPr>
            <w:tcW w:w="1843" w:type="dxa"/>
            <w:shd w:val="clear" w:color="auto" w:fill="F2F2F2" w:themeFill="background1" w:themeFillShade="F2"/>
          </w:tcPr>
          <w:p w:rsidR="0071696B" w:rsidRPr="00783242" w:rsidRDefault="0071696B" w:rsidP="0071696B">
            <w:r w:rsidRPr="00783242">
              <w:t xml:space="preserve">способностью к абстрактному мышлению, анализу, синтезу </w:t>
            </w:r>
          </w:p>
        </w:tc>
        <w:tc>
          <w:tcPr>
            <w:tcW w:w="1842" w:type="dxa"/>
            <w:shd w:val="clear" w:color="auto" w:fill="F2F2F2" w:themeFill="background1" w:themeFillShade="F2"/>
          </w:tcPr>
          <w:p w:rsidR="0071696B" w:rsidRPr="00055449" w:rsidRDefault="0071696B" w:rsidP="0071696B">
            <w:pPr>
              <w:pStyle w:val="a5"/>
            </w:pPr>
            <w:r w:rsidRPr="00055449">
              <w:t>содержание центральных проблем логики и методологии и научного познания;</w:t>
            </w:r>
          </w:p>
          <w:p w:rsidR="0071696B" w:rsidRPr="006462E9" w:rsidRDefault="0071696B" w:rsidP="0071696B">
            <w:pPr>
              <w:pStyle w:val="a5"/>
            </w:pPr>
            <w:r w:rsidRPr="00055449">
              <w:t>принципы использования абстрактного мышления, анализа и синтеза в философском исследовании городских и общественных пространств;</w:t>
            </w:r>
          </w:p>
        </w:tc>
        <w:tc>
          <w:tcPr>
            <w:tcW w:w="2552" w:type="dxa"/>
            <w:shd w:val="clear" w:color="auto" w:fill="F2F2F2" w:themeFill="background1" w:themeFillShade="F2"/>
          </w:tcPr>
          <w:p w:rsidR="0071696B" w:rsidRPr="00055449" w:rsidRDefault="0071696B" w:rsidP="0071696B">
            <w:pPr>
              <w:pStyle w:val="a5"/>
            </w:pPr>
            <w:r w:rsidRPr="00055449">
              <w:t>применять на практике знание центральных проблем логики и методологии и научного познания;</w:t>
            </w:r>
          </w:p>
          <w:p w:rsidR="0071696B" w:rsidRPr="00055449" w:rsidRDefault="0071696B" w:rsidP="0071696B">
            <w:pPr>
              <w:pStyle w:val="a5"/>
            </w:pPr>
            <w:r w:rsidRPr="00055449">
              <w:t>следовать принципам использования абстрактного мышления, анализа и синтеза в философском исследовании городских и общественных пространств;</w:t>
            </w:r>
          </w:p>
        </w:tc>
        <w:tc>
          <w:tcPr>
            <w:tcW w:w="1984" w:type="dxa"/>
            <w:shd w:val="clear" w:color="auto" w:fill="F2F2F2" w:themeFill="background1" w:themeFillShade="F2"/>
          </w:tcPr>
          <w:p w:rsidR="0071696B" w:rsidRPr="00055449" w:rsidRDefault="0071696B" w:rsidP="0071696B">
            <w:pPr>
              <w:pStyle w:val="a5"/>
            </w:pPr>
            <w:r w:rsidRPr="00055449">
              <w:t>навыками применения на практике знаний центральных проблем логики и методологии и научного познания;</w:t>
            </w:r>
          </w:p>
          <w:p w:rsidR="0071696B" w:rsidRPr="00055449" w:rsidRDefault="0071696B" w:rsidP="0071696B">
            <w:pPr>
              <w:pStyle w:val="a5"/>
            </w:pPr>
            <w:r w:rsidRPr="00055449">
              <w:t>навыками следования принципам использования абстрактного мышления, анализа и синтеза в философском исследовании городских и общественных пространств;</w:t>
            </w:r>
          </w:p>
        </w:tc>
      </w:tr>
      <w:tr w:rsidR="0071696B" w:rsidRPr="00145CC1" w:rsidTr="00A304D6">
        <w:trPr>
          <w:trHeight w:val="424"/>
        </w:trPr>
        <w:tc>
          <w:tcPr>
            <w:tcW w:w="468" w:type="dxa"/>
            <w:shd w:val="clear" w:color="auto" w:fill="auto"/>
          </w:tcPr>
          <w:p w:rsidR="0071696B" w:rsidRPr="00B71438" w:rsidRDefault="0071696B" w:rsidP="00A304D6">
            <w:pPr>
              <w:pStyle w:val="a5"/>
              <w:spacing w:line="360" w:lineRule="auto"/>
              <w:rPr>
                <w:bCs/>
              </w:rPr>
            </w:pPr>
            <w:r>
              <w:rPr>
                <w:bCs/>
              </w:rPr>
              <w:t>2</w:t>
            </w:r>
          </w:p>
        </w:tc>
        <w:tc>
          <w:tcPr>
            <w:tcW w:w="1092" w:type="dxa"/>
            <w:shd w:val="clear" w:color="auto" w:fill="auto"/>
          </w:tcPr>
          <w:p w:rsidR="0071696B" w:rsidRPr="00783242" w:rsidRDefault="0071696B" w:rsidP="0071696B">
            <w:r w:rsidRPr="00783242">
              <w:t>ОК-2</w:t>
            </w:r>
          </w:p>
        </w:tc>
        <w:tc>
          <w:tcPr>
            <w:tcW w:w="1843" w:type="dxa"/>
            <w:shd w:val="clear" w:color="auto" w:fill="auto"/>
          </w:tcPr>
          <w:p w:rsidR="0071696B" w:rsidRPr="00783242" w:rsidRDefault="0071696B" w:rsidP="0071696B">
            <w:r w:rsidRPr="00783242">
              <w:t xml:space="preserve">готовностью действовать в нестандартных ситуациях, нести социальную и этическую ответственность за принятые решения </w:t>
            </w:r>
          </w:p>
        </w:tc>
        <w:tc>
          <w:tcPr>
            <w:tcW w:w="1842" w:type="dxa"/>
            <w:shd w:val="clear" w:color="auto" w:fill="auto"/>
          </w:tcPr>
          <w:p w:rsidR="0071696B" w:rsidRPr="00391F70" w:rsidRDefault="0071696B" w:rsidP="0071696B">
            <w:pPr>
              <w:pStyle w:val="a5"/>
            </w:pPr>
            <w:r>
              <w:t>основы организационно- управленческой деятельности и принципы действий в нестандартных ситуациях, включая вопросы профессиональной этики;</w:t>
            </w:r>
          </w:p>
        </w:tc>
        <w:tc>
          <w:tcPr>
            <w:tcW w:w="2552" w:type="dxa"/>
            <w:shd w:val="clear" w:color="auto" w:fill="auto"/>
          </w:tcPr>
          <w:p w:rsidR="0071696B" w:rsidRPr="005C0EDE" w:rsidRDefault="0071696B" w:rsidP="0071696B">
            <w:pPr>
              <w:pStyle w:val="a5"/>
            </w:pPr>
            <w:r w:rsidRPr="005C0EDE">
              <w:t>анализировать альтернативные варианты дей</w:t>
            </w:r>
            <w:r>
              <w:t xml:space="preserve">ствий в </w:t>
            </w:r>
            <w:r w:rsidRPr="005C0EDE">
              <w:t xml:space="preserve">нестандартных </w:t>
            </w:r>
            <w:r>
              <w:t>ситуациях;</w:t>
            </w:r>
            <w:r w:rsidRPr="005C0EDE">
              <w:t xml:space="preserve"> определять меру социальной и этической ответственности за принятые решения;</w:t>
            </w:r>
          </w:p>
        </w:tc>
        <w:tc>
          <w:tcPr>
            <w:tcW w:w="1984" w:type="dxa"/>
            <w:shd w:val="clear" w:color="auto" w:fill="auto"/>
          </w:tcPr>
          <w:p w:rsidR="0071696B" w:rsidRPr="005C0EDE" w:rsidRDefault="0071696B" w:rsidP="0071696B">
            <w:pPr>
              <w:pStyle w:val="a5"/>
            </w:pPr>
            <w:r>
              <w:t>навыками</w:t>
            </w:r>
            <w:r w:rsidRPr="005C0EDE">
              <w:t xml:space="preserve"> де</w:t>
            </w:r>
            <w:r>
              <w:t>й</w:t>
            </w:r>
            <w:r w:rsidRPr="005C0EDE">
              <w:t xml:space="preserve">ствий в нестандартных </w:t>
            </w:r>
          </w:p>
          <w:p w:rsidR="0071696B" w:rsidRPr="005C0EDE" w:rsidRDefault="0071696B" w:rsidP="0071696B">
            <w:pPr>
              <w:pStyle w:val="a5"/>
            </w:pPr>
            <w:r>
              <w:t xml:space="preserve">ситуациях и прогнозирования результатов </w:t>
            </w:r>
            <w:r w:rsidRPr="005C0EDE">
              <w:t>соц</w:t>
            </w:r>
            <w:r>
              <w:t>и</w:t>
            </w:r>
            <w:r w:rsidRPr="005C0EDE">
              <w:t>альной и этической о</w:t>
            </w:r>
            <w:r>
              <w:t>т</w:t>
            </w:r>
            <w:r w:rsidRPr="005C0EDE">
              <w:t>ветственности за прин</w:t>
            </w:r>
            <w:r>
              <w:t>ятые решения;</w:t>
            </w:r>
          </w:p>
        </w:tc>
      </w:tr>
      <w:tr w:rsidR="0071696B" w:rsidRPr="00145CC1" w:rsidTr="00B65AF9">
        <w:trPr>
          <w:trHeight w:val="424"/>
        </w:trPr>
        <w:tc>
          <w:tcPr>
            <w:tcW w:w="468" w:type="dxa"/>
            <w:shd w:val="clear" w:color="auto" w:fill="F2F2F2" w:themeFill="background1" w:themeFillShade="F2"/>
          </w:tcPr>
          <w:p w:rsidR="0071696B" w:rsidRPr="00B71438" w:rsidRDefault="0071696B" w:rsidP="00A304D6">
            <w:pPr>
              <w:pStyle w:val="a5"/>
              <w:spacing w:line="360" w:lineRule="auto"/>
              <w:rPr>
                <w:bCs/>
              </w:rPr>
            </w:pPr>
            <w:r>
              <w:rPr>
                <w:bCs/>
              </w:rPr>
              <w:t>3</w:t>
            </w:r>
          </w:p>
        </w:tc>
        <w:tc>
          <w:tcPr>
            <w:tcW w:w="1092" w:type="dxa"/>
            <w:shd w:val="clear" w:color="auto" w:fill="F2F2F2" w:themeFill="background1" w:themeFillShade="F2"/>
          </w:tcPr>
          <w:p w:rsidR="0071696B" w:rsidRPr="00783242" w:rsidRDefault="0071696B" w:rsidP="0071696B">
            <w:r w:rsidRPr="00783242">
              <w:t>ОПК-3</w:t>
            </w:r>
          </w:p>
        </w:tc>
        <w:tc>
          <w:tcPr>
            <w:tcW w:w="1843" w:type="dxa"/>
            <w:shd w:val="clear" w:color="auto" w:fill="F2F2F2" w:themeFill="background1" w:themeFillShade="F2"/>
          </w:tcPr>
          <w:p w:rsidR="0071696B" w:rsidRPr="00783242" w:rsidRDefault="0071696B" w:rsidP="0071696B">
            <w:r w:rsidRPr="00783242">
              <w:t>способностью вести экспертную работу в соответствии с направленност</w:t>
            </w:r>
            <w:r w:rsidRPr="00783242">
              <w:lastRenderedPageBreak/>
              <w:t>ью (профилем) своей программы магистратуры и представлять ее итоги в виде отчетов, оформленных в соответствии с имеющимися требованиями</w:t>
            </w:r>
          </w:p>
        </w:tc>
        <w:tc>
          <w:tcPr>
            <w:tcW w:w="1842" w:type="dxa"/>
            <w:shd w:val="clear" w:color="auto" w:fill="F2F2F2" w:themeFill="background1" w:themeFillShade="F2"/>
          </w:tcPr>
          <w:p w:rsidR="0071696B" w:rsidRPr="001079F6" w:rsidRDefault="0071696B" w:rsidP="0071696B">
            <w:pPr>
              <w:pStyle w:val="a5"/>
            </w:pPr>
            <w:r w:rsidRPr="001079F6">
              <w:lastRenderedPageBreak/>
              <w:t xml:space="preserve">теоретические и практические основы экспертной работы в сфере философского </w:t>
            </w:r>
            <w:r w:rsidRPr="001079F6">
              <w:lastRenderedPageBreak/>
              <w:t>исследования городских и общественных пространств;</w:t>
            </w:r>
          </w:p>
          <w:p w:rsidR="0071696B" w:rsidRPr="001079F6" w:rsidRDefault="0071696B" w:rsidP="0071696B">
            <w:pPr>
              <w:pStyle w:val="a5"/>
            </w:pPr>
            <w:r w:rsidRPr="001079F6">
              <w:t>методологию составления и оформления экспертных отчетов в сфере философского исследования городских и общественных пространств;</w:t>
            </w:r>
          </w:p>
        </w:tc>
        <w:tc>
          <w:tcPr>
            <w:tcW w:w="2552" w:type="dxa"/>
            <w:shd w:val="clear" w:color="auto" w:fill="F2F2F2" w:themeFill="background1" w:themeFillShade="F2"/>
          </w:tcPr>
          <w:p w:rsidR="0071696B" w:rsidRPr="001079F6" w:rsidRDefault="0071696B" w:rsidP="0071696B">
            <w:pPr>
              <w:pStyle w:val="a5"/>
            </w:pPr>
            <w:r>
              <w:lastRenderedPageBreak/>
              <w:t xml:space="preserve">использовать </w:t>
            </w:r>
            <w:r w:rsidRPr="001079F6">
              <w:t xml:space="preserve">теоретические и практические основы экспертной работы в сфере философского исследования </w:t>
            </w:r>
            <w:r w:rsidRPr="001079F6">
              <w:lastRenderedPageBreak/>
              <w:t>городских и общественных пространств;</w:t>
            </w:r>
          </w:p>
          <w:p w:rsidR="0071696B" w:rsidRPr="001079F6" w:rsidRDefault="0071696B" w:rsidP="0071696B">
            <w:pPr>
              <w:pStyle w:val="a5"/>
            </w:pPr>
            <w:r w:rsidRPr="001079F6">
              <w:t>следовать методологии составления и оформления экспертных отчетов в сфере философского исследования городских и общественных пространств;</w:t>
            </w:r>
          </w:p>
        </w:tc>
        <w:tc>
          <w:tcPr>
            <w:tcW w:w="1984" w:type="dxa"/>
            <w:shd w:val="clear" w:color="auto" w:fill="F2F2F2" w:themeFill="background1" w:themeFillShade="F2"/>
          </w:tcPr>
          <w:p w:rsidR="0071696B" w:rsidRPr="001079F6" w:rsidRDefault="0071696B" w:rsidP="0071696B">
            <w:pPr>
              <w:pStyle w:val="a5"/>
            </w:pPr>
            <w:r>
              <w:lastRenderedPageBreak/>
              <w:t xml:space="preserve">навыками использования </w:t>
            </w:r>
            <w:r w:rsidRPr="001079F6">
              <w:t xml:space="preserve">теоретических и практических основ экспертной </w:t>
            </w:r>
            <w:r w:rsidRPr="001079F6">
              <w:lastRenderedPageBreak/>
              <w:t>работы в сфере философского исследования городских и общественных пространств;</w:t>
            </w:r>
          </w:p>
          <w:p w:rsidR="0071696B" w:rsidRPr="001079F6" w:rsidRDefault="0071696B" w:rsidP="0071696B">
            <w:pPr>
              <w:pStyle w:val="a5"/>
            </w:pPr>
            <w:r w:rsidRPr="001079F6">
              <w:t>навыками следования методологии составления и оформления экспертных отчетов в сфере философского исследования городских и общественных пространств;</w:t>
            </w:r>
          </w:p>
        </w:tc>
      </w:tr>
      <w:tr w:rsidR="0071696B" w:rsidRPr="00145CC1" w:rsidTr="00A304D6">
        <w:trPr>
          <w:trHeight w:val="424"/>
        </w:trPr>
        <w:tc>
          <w:tcPr>
            <w:tcW w:w="468" w:type="dxa"/>
            <w:shd w:val="clear" w:color="auto" w:fill="auto"/>
          </w:tcPr>
          <w:p w:rsidR="0071696B" w:rsidRPr="00B71438" w:rsidRDefault="0071696B" w:rsidP="00A304D6">
            <w:pPr>
              <w:pStyle w:val="a5"/>
              <w:spacing w:line="360" w:lineRule="auto"/>
              <w:rPr>
                <w:bCs/>
              </w:rPr>
            </w:pPr>
            <w:r>
              <w:rPr>
                <w:bCs/>
              </w:rPr>
              <w:lastRenderedPageBreak/>
              <w:t>4</w:t>
            </w:r>
          </w:p>
        </w:tc>
        <w:tc>
          <w:tcPr>
            <w:tcW w:w="1092" w:type="dxa"/>
            <w:shd w:val="clear" w:color="auto" w:fill="auto"/>
          </w:tcPr>
          <w:p w:rsidR="0071696B" w:rsidRPr="00783242" w:rsidRDefault="0071696B" w:rsidP="0071696B">
            <w:r w:rsidRPr="00783242">
              <w:t>ОПК-5</w:t>
            </w:r>
          </w:p>
        </w:tc>
        <w:tc>
          <w:tcPr>
            <w:tcW w:w="1843" w:type="dxa"/>
            <w:shd w:val="clear" w:color="auto" w:fill="auto"/>
          </w:tcPr>
          <w:p w:rsidR="0071696B" w:rsidRPr="00783242" w:rsidRDefault="0071696B" w:rsidP="0071696B">
            <w:r w:rsidRPr="00783242">
              <w:t xml:space="preserve">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w:t>
            </w:r>
          </w:p>
        </w:tc>
        <w:tc>
          <w:tcPr>
            <w:tcW w:w="1842" w:type="dxa"/>
            <w:shd w:val="clear" w:color="auto" w:fill="auto"/>
          </w:tcPr>
          <w:p w:rsidR="0071696B" w:rsidRPr="00AF52C2" w:rsidRDefault="0071696B" w:rsidP="0071696B">
            <w:pPr>
              <w:pStyle w:val="a5"/>
              <w:rPr>
                <w:color w:val="000000" w:themeColor="text1"/>
              </w:rPr>
            </w:pPr>
            <w:r w:rsidRPr="00AF52C2">
              <w:rPr>
                <w:color w:val="000000" w:themeColor="text1"/>
              </w:rPr>
              <w:t>теоретические основы руководства коллективом в условиях современного городского, общественного пространства;</w:t>
            </w:r>
          </w:p>
          <w:p w:rsidR="0071696B" w:rsidRPr="00AF52C2" w:rsidRDefault="0071696B" w:rsidP="0071696B">
            <w:pPr>
              <w:pStyle w:val="a5"/>
              <w:rPr>
                <w:color w:val="000000" w:themeColor="text1"/>
              </w:rPr>
            </w:pPr>
            <w:r w:rsidRPr="00AF52C2">
              <w:rPr>
                <w:color w:val="000000" w:themeColor="text1"/>
              </w:rPr>
              <w:t>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2552" w:type="dxa"/>
            <w:shd w:val="clear" w:color="auto" w:fill="auto"/>
          </w:tcPr>
          <w:p w:rsidR="0071696B" w:rsidRPr="00AF52C2" w:rsidRDefault="0071696B" w:rsidP="0071696B">
            <w:pPr>
              <w:pStyle w:val="a5"/>
              <w:rPr>
                <w:color w:val="000000" w:themeColor="text1"/>
              </w:rPr>
            </w:pPr>
            <w:r w:rsidRPr="00AF52C2">
              <w:rPr>
                <w:color w:val="000000" w:themeColor="text1"/>
              </w:rPr>
              <w:t>интерпретировать теоретические основы руководства коллективом в условиях современного городского, общественного пространства;</w:t>
            </w:r>
          </w:p>
          <w:p w:rsidR="0071696B" w:rsidRPr="00AF52C2" w:rsidRDefault="0071696B" w:rsidP="0071696B">
            <w:pPr>
              <w:pStyle w:val="a5"/>
              <w:rPr>
                <w:color w:val="000000" w:themeColor="text1"/>
              </w:rPr>
            </w:pPr>
            <w:r w:rsidRPr="00AF52C2">
              <w:rPr>
                <w:color w:val="000000" w:themeColor="text1"/>
              </w:rPr>
              <w:t>выявлять 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1984" w:type="dxa"/>
            <w:shd w:val="clear" w:color="auto" w:fill="auto"/>
          </w:tcPr>
          <w:p w:rsidR="0071696B" w:rsidRPr="00AF52C2" w:rsidRDefault="0071696B" w:rsidP="0071696B">
            <w:pPr>
              <w:pStyle w:val="a5"/>
              <w:rPr>
                <w:color w:val="000000" w:themeColor="text1"/>
              </w:rPr>
            </w:pPr>
            <w:r w:rsidRPr="00AF52C2">
              <w:rPr>
                <w:color w:val="000000" w:themeColor="text1"/>
              </w:rPr>
              <w:t>навыками интерпретации теоретических основ руководства коллективом в условиях современного городского, общественного пространства;</w:t>
            </w:r>
          </w:p>
          <w:p w:rsidR="0071696B" w:rsidRPr="00AF52C2" w:rsidRDefault="0071696B" w:rsidP="0071696B">
            <w:pPr>
              <w:pStyle w:val="a5"/>
              <w:rPr>
                <w:color w:val="000000" w:themeColor="text1"/>
              </w:rPr>
            </w:pPr>
            <w:r w:rsidRPr="00AF52C2">
              <w:rPr>
                <w:color w:val="000000" w:themeColor="text1"/>
              </w:rPr>
              <w:t xml:space="preserve">навыками выявления роли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w:t>
            </w:r>
            <w:r w:rsidRPr="00AF52C2">
              <w:rPr>
                <w:color w:val="000000" w:themeColor="text1"/>
              </w:rPr>
              <w:lastRenderedPageBreak/>
              <w:t>современного городского, общественного пространства</w:t>
            </w:r>
            <w:r>
              <w:rPr>
                <w:color w:val="000000" w:themeColor="text1"/>
              </w:rPr>
              <w:t>;</w:t>
            </w:r>
          </w:p>
        </w:tc>
      </w:tr>
    </w:tbl>
    <w:p w:rsidR="00DA10A6" w:rsidRPr="0027119F" w:rsidRDefault="00DA10A6" w:rsidP="00B65AF9">
      <w:pPr>
        <w:spacing w:before="240"/>
      </w:pPr>
      <w:r w:rsidRPr="007F18F6">
        <w:rPr>
          <w:b/>
          <w:bCs/>
        </w:rPr>
        <w:lastRenderedPageBreak/>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DA10A6" w:rsidRPr="00083E82" w:rsidRDefault="00B71438" w:rsidP="00B65AF9">
      <w:pPr>
        <w:pStyle w:val="western"/>
        <w:shd w:val="clear" w:color="auto" w:fill="auto"/>
        <w:spacing w:before="0" w:beforeAutospacing="0" w:line="240" w:lineRule="auto"/>
        <w:ind w:firstLine="708"/>
        <w:jc w:val="both"/>
        <w:rPr>
          <w:color w:val="00B0F0"/>
          <w:sz w:val="24"/>
          <w:szCs w:val="24"/>
        </w:rPr>
      </w:pPr>
      <w:r>
        <w:rPr>
          <w:color w:val="auto"/>
          <w:sz w:val="24"/>
          <w:szCs w:val="24"/>
          <w:u w:val="single"/>
        </w:rPr>
        <w:t>Цель дисциплины</w:t>
      </w:r>
      <w:r w:rsidR="00DA10A6" w:rsidRPr="00D6425B">
        <w:rPr>
          <w:color w:val="auto"/>
          <w:sz w:val="24"/>
          <w:szCs w:val="24"/>
        </w:rPr>
        <w:t xml:space="preserve">: </w:t>
      </w:r>
      <w:r w:rsidR="0071696B" w:rsidRPr="0071696B">
        <w:rPr>
          <w:color w:val="000000" w:themeColor="text1"/>
          <w:sz w:val="24"/>
          <w:szCs w:val="24"/>
        </w:rPr>
        <w:t xml:space="preserve">сформировать у студентов систему знаний по основным этапам развития политического </w:t>
      </w:r>
      <w:r w:rsidR="0071696B" w:rsidRPr="0071696B">
        <w:rPr>
          <w:rFonts w:eastAsia="Calibri"/>
          <w:color w:val="000000" w:themeColor="text1"/>
          <w:sz w:val="24"/>
          <w:szCs w:val="24"/>
          <w:lang w:eastAsia="en-US"/>
        </w:rPr>
        <w:t>анализа, по содержанию наиболее значительных тенденций современного с</w:t>
      </w:r>
      <w:r w:rsidR="0071696B" w:rsidRPr="0071696B">
        <w:rPr>
          <w:color w:val="000000" w:themeColor="text1"/>
          <w:sz w:val="24"/>
          <w:szCs w:val="24"/>
        </w:rPr>
        <w:t>итуативно-прикладного политического анализа; ввести обучающегося в круг важнейших проблем современного ситуативно-прикладного политического анализа.</w:t>
      </w:r>
    </w:p>
    <w:p w:rsidR="00DA10A6" w:rsidRDefault="00DA10A6" w:rsidP="00B65AF9">
      <w:pPr>
        <w:ind w:firstLine="708"/>
        <w:jc w:val="both"/>
      </w:pPr>
      <w:r w:rsidRPr="00D6425B">
        <w:rPr>
          <w:u w:val="single"/>
        </w:rPr>
        <w:t>Зад</w:t>
      </w:r>
      <w:r w:rsidR="00B71438">
        <w:rPr>
          <w:u w:val="single"/>
        </w:rPr>
        <w:t>ачи дисциплины</w:t>
      </w:r>
      <w:r w:rsidRPr="00D6425B">
        <w:t>:</w:t>
      </w:r>
    </w:p>
    <w:p w:rsidR="0071696B" w:rsidRPr="00AF52C2" w:rsidRDefault="0071696B" w:rsidP="0071696B">
      <w:pPr>
        <w:numPr>
          <w:ilvl w:val="1"/>
          <w:numId w:val="18"/>
        </w:numPr>
        <w:tabs>
          <w:tab w:val="num" w:pos="0"/>
        </w:tabs>
        <w:ind w:left="0" w:firstLine="0"/>
        <w:jc w:val="both"/>
        <w:rPr>
          <w:rFonts w:eastAsia="Calibri"/>
          <w:color w:val="000000" w:themeColor="text1"/>
          <w:lang w:eastAsia="en-US"/>
        </w:rPr>
      </w:pPr>
      <w:r w:rsidRPr="00AF52C2">
        <w:rPr>
          <w:rFonts w:eastAsia="Calibri"/>
          <w:color w:val="000000" w:themeColor="text1"/>
          <w:lang w:eastAsia="en-US"/>
        </w:rPr>
        <w:t xml:space="preserve">систематизировать знания о логических основах абстрактного мышления, анализа и синтеза; принципах руководства коллективом в сфере своей профессиональной деятельности, толерантного отношения к современным социальным, этническим, конфессиональным и культурным различиям; </w:t>
      </w:r>
    </w:p>
    <w:p w:rsidR="0071696B" w:rsidRPr="00AF52C2" w:rsidRDefault="0071696B" w:rsidP="0071696B">
      <w:pPr>
        <w:numPr>
          <w:ilvl w:val="1"/>
          <w:numId w:val="18"/>
        </w:numPr>
        <w:tabs>
          <w:tab w:val="num" w:pos="0"/>
        </w:tabs>
        <w:ind w:left="0" w:firstLine="0"/>
        <w:jc w:val="both"/>
        <w:rPr>
          <w:rFonts w:eastAsia="Calibri"/>
          <w:color w:val="000000" w:themeColor="text1"/>
          <w:lang w:eastAsia="en-US"/>
        </w:rPr>
      </w:pPr>
      <w:r w:rsidRPr="00AF52C2">
        <w:rPr>
          <w:rFonts w:eastAsia="Calibri"/>
          <w:color w:val="000000" w:themeColor="text1"/>
          <w:lang w:eastAsia="en-US"/>
        </w:rPr>
        <w:t xml:space="preserve">уметь определять и интерпретировать логические основы абстрактного мышления, анализа и синтеза; следовать принципам руководства коллективом в сфере своей профессиональной деятельности, толерантного отношения к современным социальным, этническим, конфессиональным и культурным различиям; </w:t>
      </w:r>
    </w:p>
    <w:p w:rsidR="0071696B" w:rsidRPr="00AF52C2" w:rsidRDefault="0071696B" w:rsidP="0071696B">
      <w:pPr>
        <w:jc w:val="both"/>
        <w:rPr>
          <w:color w:val="000000" w:themeColor="text1"/>
        </w:rPr>
      </w:pPr>
      <w:r w:rsidRPr="00AF52C2">
        <w:rPr>
          <w:rFonts w:eastAsia="Calibri"/>
          <w:color w:val="000000" w:themeColor="text1"/>
          <w:lang w:eastAsia="en-US"/>
        </w:rPr>
        <w:t>иметь навыки определения и интерпретации логических основ абстрактного мышления, анализа и синтеза; следования принципам руководства коллективом в сфере своей профессиональной деятельности, толерантного отношения к современным социальным, этническим, конфессиональным и культурным различиям.</w:t>
      </w:r>
    </w:p>
    <w:p w:rsidR="00DB5F25" w:rsidRPr="00282552" w:rsidRDefault="00DB5F25" w:rsidP="00DB5F25">
      <w:pPr>
        <w:autoSpaceDE w:val="0"/>
        <w:autoSpaceDN w:val="0"/>
        <w:adjustRightInd w:val="0"/>
        <w:ind w:firstLine="709"/>
        <w:jc w:val="both"/>
      </w:pPr>
      <w:r w:rsidRPr="00C2562C">
        <w:t xml:space="preserve">Дисциплина входит в состав </w:t>
      </w:r>
      <w:r w:rsidR="00D90278">
        <w:t>Блока 1</w:t>
      </w:r>
      <w:r w:rsidRPr="00C2562C">
        <w:t xml:space="preserve"> – дисциплины (модули) и является одной из </w:t>
      </w:r>
      <w:r w:rsidRPr="0071696B">
        <w:t>дисциплин базовой части</w:t>
      </w:r>
      <w:r w:rsidRPr="00C2562C">
        <w:t xml:space="preserve"> учебного плана направления </w:t>
      </w:r>
      <w:r w:rsidRPr="000603C4">
        <w:t xml:space="preserve">47.04.01 Философия, </w:t>
      </w:r>
      <w:r>
        <w:t>магистерской программы «Фил</w:t>
      </w:r>
      <w:r w:rsidRPr="000603C4">
        <w:t>ософия</w:t>
      </w:r>
      <w:r w:rsidR="0071696B">
        <w:t xml:space="preserve"> </w:t>
      </w:r>
      <w:r w:rsidRPr="0099506F">
        <w:t>городских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Pr="0071696B">
        <w:t>4 зачетных единицы, 144 академических часа</w:t>
      </w:r>
      <w:r w:rsidR="00B71438" w:rsidRPr="0071696B">
        <w:rPr>
          <w:i/>
        </w:rPr>
        <w:t>(1 зачетная единица соответствует 36 ака</w:t>
      </w:r>
      <w:r w:rsidR="00B71438" w:rsidRPr="00B71438">
        <w:rPr>
          <w:i/>
          <w:color w:val="000000"/>
        </w:rPr>
        <w:t>демическим часам).</w:t>
      </w:r>
    </w:p>
    <w:p w:rsidR="00DD7F70" w:rsidRDefault="00DD7F70" w:rsidP="00EC69C9">
      <w:pPr>
        <w:ind w:firstLine="720"/>
        <w:jc w:val="both"/>
      </w:pPr>
    </w:p>
    <w:p w:rsidR="00F75AFA" w:rsidRPr="00F75AFA" w:rsidRDefault="00F75AFA" w:rsidP="00F75AFA">
      <w:pPr>
        <w:spacing w:line="360" w:lineRule="auto"/>
        <w:rPr>
          <w:color w:val="000000"/>
        </w:rPr>
      </w:pPr>
      <w:r w:rsidRPr="00F75AFA">
        <w:rPr>
          <w:color w:val="000000"/>
        </w:rPr>
        <w:t>Очная форма обучения</w:t>
      </w:r>
    </w:p>
    <w:tbl>
      <w:tblPr>
        <w:tblW w:w="964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82"/>
        <w:gridCol w:w="2958"/>
      </w:tblGrid>
      <w:tr w:rsidR="00F75AFA" w:rsidRPr="007F18F6" w:rsidTr="00936094">
        <w:trPr>
          <w:trHeight w:val="487"/>
        </w:trPr>
        <w:tc>
          <w:tcPr>
            <w:tcW w:w="6682" w:type="dxa"/>
          </w:tcPr>
          <w:p w:rsidR="00F75AFA" w:rsidRPr="00936094" w:rsidRDefault="00F75AFA" w:rsidP="00936094">
            <w:pPr>
              <w:pStyle w:val="a5"/>
              <w:jc w:val="center"/>
            </w:pPr>
            <w:r w:rsidRPr="007F18F6">
              <w:t>Вид учебной работы</w:t>
            </w:r>
          </w:p>
        </w:tc>
        <w:tc>
          <w:tcPr>
            <w:tcW w:w="2958" w:type="dxa"/>
          </w:tcPr>
          <w:p w:rsidR="00F75AFA" w:rsidRPr="007F18F6" w:rsidRDefault="00F75AFA" w:rsidP="002D79E2">
            <w:pPr>
              <w:pStyle w:val="a5"/>
              <w:jc w:val="center"/>
            </w:pPr>
            <w:r>
              <w:t>Трудоемкость в акад. час</w:t>
            </w:r>
          </w:p>
        </w:tc>
      </w:tr>
      <w:tr w:rsidR="00A304D6" w:rsidRPr="007F18F6" w:rsidTr="00A304D6">
        <w:trPr>
          <w:trHeight w:val="424"/>
        </w:trPr>
        <w:tc>
          <w:tcPr>
            <w:tcW w:w="6682" w:type="dxa"/>
            <w:shd w:val="clear" w:color="auto" w:fill="E0E0E0"/>
          </w:tcPr>
          <w:p w:rsidR="00A304D6" w:rsidRPr="00841850" w:rsidRDefault="00A304D6" w:rsidP="00A304D6">
            <w:pPr>
              <w:rPr>
                <w:b/>
              </w:rPr>
            </w:pPr>
            <w:r w:rsidRPr="00841850">
              <w:rPr>
                <w:b/>
              </w:rPr>
              <w:t>Контактная работа (аудиторные занятия) (всего):</w:t>
            </w:r>
          </w:p>
        </w:tc>
        <w:tc>
          <w:tcPr>
            <w:tcW w:w="2958" w:type="dxa"/>
            <w:shd w:val="clear" w:color="auto" w:fill="E0E0E0"/>
          </w:tcPr>
          <w:p w:rsidR="00A304D6" w:rsidRPr="0071696B" w:rsidRDefault="0071696B" w:rsidP="00A304D6">
            <w:pPr>
              <w:spacing w:line="256" w:lineRule="auto"/>
              <w:jc w:val="center"/>
              <w:rPr>
                <w:b/>
                <w:lang w:eastAsia="en-US"/>
              </w:rPr>
            </w:pPr>
            <w:r w:rsidRPr="0071696B">
              <w:rPr>
                <w:b/>
                <w:lang w:eastAsia="en-US"/>
              </w:rPr>
              <w:t>36</w:t>
            </w:r>
          </w:p>
        </w:tc>
      </w:tr>
      <w:tr w:rsidR="00A304D6" w:rsidRPr="007F18F6" w:rsidTr="00A304D6">
        <w:tc>
          <w:tcPr>
            <w:tcW w:w="6682" w:type="dxa"/>
          </w:tcPr>
          <w:p w:rsidR="00A304D6" w:rsidRPr="007F18F6" w:rsidRDefault="00A304D6" w:rsidP="00A304D6">
            <w:pPr>
              <w:pStyle w:val="a5"/>
            </w:pPr>
            <w:r>
              <w:t>в</w:t>
            </w:r>
            <w:r w:rsidRPr="007F18F6">
              <w:t xml:space="preserve"> том числе:</w:t>
            </w:r>
          </w:p>
        </w:tc>
        <w:tc>
          <w:tcPr>
            <w:tcW w:w="2958" w:type="dxa"/>
          </w:tcPr>
          <w:p w:rsidR="00A304D6" w:rsidRPr="0071696B" w:rsidRDefault="00A304D6" w:rsidP="00A304D6">
            <w:pPr>
              <w:pStyle w:val="a5"/>
              <w:spacing w:line="256" w:lineRule="auto"/>
              <w:jc w:val="center"/>
              <w:rPr>
                <w:lang w:eastAsia="en-US"/>
              </w:rPr>
            </w:pPr>
          </w:p>
        </w:tc>
      </w:tr>
      <w:tr w:rsidR="00A304D6" w:rsidRPr="007F18F6" w:rsidTr="00A304D6">
        <w:tc>
          <w:tcPr>
            <w:tcW w:w="6682" w:type="dxa"/>
          </w:tcPr>
          <w:p w:rsidR="00A304D6" w:rsidRPr="007F18F6" w:rsidRDefault="00A304D6" w:rsidP="00A304D6">
            <w:pPr>
              <w:pStyle w:val="a5"/>
            </w:pPr>
            <w:r w:rsidRPr="007F18F6">
              <w:t>Лекции</w:t>
            </w:r>
          </w:p>
        </w:tc>
        <w:tc>
          <w:tcPr>
            <w:tcW w:w="2958" w:type="dxa"/>
          </w:tcPr>
          <w:p w:rsidR="00A304D6" w:rsidRPr="0071696B" w:rsidRDefault="0071696B" w:rsidP="00A304D6">
            <w:pPr>
              <w:pStyle w:val="a5"/>
              <w:spacing w:line="256" w:lineRule="auto"/>
              <w:jc w:val="center"/>
              <w:rPr>
                <w:lang w:eastAsia="en-US"/>
              </w:rPr>
            </w:pPr>
            <w:r w:rsidRPr="0071696B">
              <w:rPr>
                <w:lang w:eastAsia="en-US"/>
              </w:rPr>
              <w:t>10</w:t>
            </w:r>
          </w:p>
        </w:tc>
      </w:tr>
      <w:tr w:rsidR="00A304D6" w:rsidRPr="007F18F6" w:rsidTr="00A304D6">
        <w:tc>
          <w:tcPr>
            <w:tcW w:w="6682" w:type="dxa"/>
          </w:tcPr>
          <w:p w:rsidR="00A304D6" w:rsidRPr="007F18F6" w:rsidRDefault="00983D39" w:rsidP="00A304D6">
            <w:pPr>
              <w:pStyle w:val="a5"/>
            </w:pPr>
            <w:r>
              <w:t xml:space="preserve">Лабораторные работы / </w:t>
            </w:r>
            <w:r w:rsidR="00A304D6" w:rsidRPr="005C2776">
              <w:t>Практические</w:t>
            </w:r>
            <w:r w:rsidR="00A304D6">
              <w:t xml:space="preserve"> занятия</w:t>
            </w:r>
          </w:p>
        </w:tc>
        <w:tc>
          <w:tcPr>
            <w:tcW w:w="2958" w:type="dxa"/>
          </w:tcPr>
          <w:p w:rsidR="00A304D6" w:rsidRPr="0071696B" w:rsidRDefault="00983D39" w:rsidP="00A304D6">
            <w:pPr>
              <w:pStyle w:val="a5"/>
              <w:spacing w:line="256" w:lineRule="auto"/>
              <w:jc w:val="center"/>
              <w:rPr>
                <w:lang w:eastAsia="en-US"/>
              </w:rPr>
            </w:pPr>
            <w:r>
              <w:rPr>
                <w:lang w:eastAsia="en-US"/>
              </w:rPr>
              <w:t>-/</w:t>
            </w:r>
            <w:r w:rsidR="0071696B" w:rsidRPr="0071696B">
              <w:rPr>
                <w:lang w:eastAsia="en-US"/>
              </w:rPr>
              <w:t>26</w:t>
            </w:r>
          </w:p>
        </w:tc>
      </w:tr>
      <w:tr w:rsidR="00A304D6" w:rsidRPr="007F18F6" w:rsidTr="00A304D6">
        <w:tc>
          <w:tcPr>
            <w:tcW w:w="6682" w:type="dxa"/>
            <w:shd w:val="clear" w:color="auto" w:fill="E0E0E0"/>
          </w:tcPr>
          <w:p w:rsidR="00A304D6" w:rsidRPr="007F18F6" w:rsidRDefault="00A304D6" w:rsidP="00A304D6">
            <w:pPr>
              <w:pStyle w:val="a5"/>
              <w:rPr>
                <w:b/>
                <w:bCs/>
              </w:rPr>
            </w:pPr>
            <w:r w:rsidRPr="007F18F6">
              <w:rPr>
                <w:b/>
                <w:bCs/>
              </w:rPr>
              <w:t>Самостоятельная работа (всего)</w:t>
            </w:r>
          </w:p>
        </w:tc>
        <w:tc>
          <w:tcPr>
            <w:tcW w:w="2958" w:type="dxa"/>
            <w:shd w:val="clear" w:color="auto" w:fill="E0E0E0"/>
          </w:tcPr>
          <w:p w:rsidR="00A304D6" w:rsidRPr="0071696B" w:rsidRDefault="0071696B" w:rsidP="00A304D6">
            <w:pPr>
              <w:pStyle w:val="a5"/>
              <w:spacing w:line="256" w:lineRule="auto"/>
              <w:jc w:val="center"/>
              <w:rPr>
                <w:b/>
                <w:lang w:eastAsia="en-US"/>
              </w:rPr>
            </w:pPr>
            <w:r w:rsidRPr="0071696B">
              <w:rPr>
                <w:b/>
                <w:lang w:eastAsia="en-US"/>
              </w:rPr>
              <w:t>72</w:t>
            </w:r>
          </w:p>
        </w:tc>
      </w:tr>
      <w:tr w:rsidR="00A304D6" w:rsidRPr="007F18F6" w:rsidTr="00A304D6">
        <w:tc>
          <w:tcPr>
            <w:tcW w:w="6682" w:type="dxa"/>
            <w:shd w:val="clear" w:color="auto" w:fill="D9D9D9"/>
          </w:tcPr>
          <w:p w:rsidR="00A304D6" w:rsidRPr="007F18F6" w:rsidRDefault="00A304D6" w:rsidP="00A304D6">
            <w:pPr>
              <w:pStyle w:val="a5"/>
            </w:pPr>
            <w:r w:rsidRPr="00E05DA6">
              <w:rPr>
                <w:b/>
              </w:rPr>
              <w:t>Вид промежуточной аттестации (экзамен):</w:t>
            </w:r>
          </w:p>
        </w:tc>
        <w:tc>
          <w:tcPr>
            <w:tcW w:w="2958" w:type="dxa"/>
            <w:shd w:val="clear" w:color="auto" w:fill="D9D9D9"/>
          </w:tcPr>
          <w:p w:rsidR="00A304D6" w:rsidRPr="0071696B" w:rsidRDefault="00A304D6" w:rsidP="00A304D6">
            <w:pPr>
              <w:pStyle w:val="a5"/>
              <w:spacing w:line="256" w:lineRule="auto"/>
              <w:jc w:val="center"/>
              <w:rPr>
                <w:b/>
                <w:lang w:eastAsia="en-US"/>
              </w:rPr>
            </w:pPr>
            <w:r w:rsidRPr="0071696B">
              <w:rPr>
                <w:b/>
                <w:lang w:eastAsia="en-US"/>
              </w:rPr>
              <w:t>36</w:t>
            </w:r>
          </w:p>
        </w:tc>
      </w:tr>
      <w:tr w:rsidR="00A304D6" w:rsidRPr="007F18F6" w:rsidTr="00A304D6">
        <w:tc>
          <w:tcPr>
            <w:tcW w:w="6682" w:type="dxa"/>
          </w:tcPr>
          <w:p w:rsidR="00A304D6" w:rsidRPr="007F18F6" w:rsidRDefault="00A304D6" w:rsidP="00A304D6">
            <w:pPr>
              <w:pStyle w:val="a5"/>
            </w:pPr>
            <w:r>
              <w:t>контактная работа</w:t>
            </w:r>
          </w:p>
        </w:tc>
        <w:tc>
          <w:tcPr>
            <w:tcW w:w="2958" w:type="dxa"/>
          </w:tcPr>
          <w:p w:rsidR="00A304D6" w:rsidRPr="0071696B" w:rsidRDefault="00A304D6" w:rsidP="00A304D6">
            <w:pPr>
              <w:pStyle w:val="a5"/>
              <w:spacing w:line="256" w:lineRule="auto"/>
              <w:jc w:val="center"/>
              <w:rPr>
                <w:lang w:eastAsia="en-US"/>
              </w:rPr>
            </w:pPr>
            <w:r w:rsidRPr="0071696B">
              <w:rPr>
                <w:lang w:eastAsia="en-US"/>
              </w:rPr>
              <w:t>2,35</w:t>
            </w:r>
          </w:p>
        </w:tc>
      </w:tr>
      <w:tr w:rsidR="00A304D6" w:rsidRPr="007F18F6" w:rsidTr="00A304D6">
        <w:tc>
          <w:tcPr>
            <w:tcW w:w="6682" w:type="dxa"/>
          </w:tcPr>
          <w:p w:rsidR="00A304D6" w:rsidRDefault="00A304D6" w:rsidP="00A304D6">
            <w:pPr>
              <w:pStyle w:val="a5"/>
            </w:pPr>
            <w:r>
              <w:t>самостоятельная работа по подготовке к экзамену</w:t>
            </w:r>
          </w:p>
        </w:tc>
        <w:tc>
          <w:tcPr>
            <w:tcW w:w="2958" w:type="dxa"/>
          </w:tcPr>
          <w:p w:rsidR="00A304D6" w:rsidRPr="0071696B" w:rsidRDefault="00A304D6" w:rsidP="00A304D6">
            <w:pPr>
              <w:pStyle w:val="a5"/>
              <w:spacing w:line="256" w:lineRule="auto"/>
              <w:jc w:val="center"/>
              <w:rPr>
                <w:lang w:eastAsia="en-US"/>
              </w:rPr>
            </w:pPr>
            <w:r w:rsidRPr="0071696B">
              <w:rPr>
                <w:lang w:eastAsia="en-US"/>
              </w:rPr>
              <w:t>33,65</w:t>
            </w:r>
          </w:p>
        </w:tc>
      </w:tr>
      <w:tr w:rsidR="00A304D6" w:rsidRPr="007F18F6" w:rsidTr="00A304D6">
        <w:trPr>
          <w:trHeight w:val="454"/>
        </w:trPr>
        <w:tc>
          <w:tcPr>
            <w:tcW w:w="6682" w:type="dxa"/>
            <w:shd w:val="clear" w:color="auto" w:fill="E0E0E0"/>
          </w:tcPr>
          <w:p w:rsidR="00A304D6" w:rsidRPr="007F18F6" w:rsidRDefault="00A304D6" w:rsidP="00A304D6">
            <w:pPr>
              <w:pStyle w:val="a5"/>
            </w:pPr>
            <w:r w:rsidRPr="00602C6D">
              <w:rPr>
                <w:b/>
              </w:rPr>
              <w:t>Общая трудоемкость дисциплины (в час</w:t>
            </w:r>
            <w:r>
              <w:rPr>
                <w:b/>
              </w:rPr>
              <w:t>. /</w:t>
            </w:r>
            <w:r w:rsidRPr="00602C6D">
              <w:rPr>
                <w:b/>
              </w:rPr>
              <w:t>з.е.)</w:t>
            </w:r>
          </w:p>
        </w:tc>
        <w:tc>
          <w:tcPr>
            <w:tcW w:w="2958" w:type="dxa"/>
            <w:shd w:val="clear" w:color="auto" w:fill="E0E0E0"/>
          </w:tcPr>
          <w:p w:rsidR="00A304D6" w:rsidRPr="0071696B" w:rsidRDefault="00A304D6" w:rsidP="00983D39">
            <w:pPr>
              <w:pStyle w:val="a5"/>
              <w:spacing w:line="256" w:lineRule="auto"/>
              <w:jc w:val="center"/>
              <w:rPr>
                <w:b/>
                <w:lang w:eastAsia="en-US"/>
              </w:rPr>
            </w:pPr>
            <w:r w:rsidRPr="0071696B">
              <w:rPr>
                <w:b/>
                <w:lang w:eastAsia="en-US"/>
              </w:rPr>
              <w:t>144</w:t>
            </w:r>
            <w:r w:rsidR="00EA3E09" w:rsidRPr="0071696B">
              <w:rPr>
                <w:b/>
                <w:lang w:eastAsia="en-US"/>
              </w:rPr>
              <w:t xml:space="preserve">/ 4 </w:t>
            </w:r>
          </w:p>
        </w:tc>
      </w:tr>
    </w:tbl>
    <w:p w:rsidR="00F75AFA" w:rsidRDefault="00F75AFA" w:rsidP="00EC69C9">
      <w:pPr>
        <w:ind w:firstLine="720"/>
        <w:jc w:val="both"/>
      </w:pP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983D39">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4D0409" w:rsidRPr="00AF52C2" w:rsidRDefault="004D0409" w:rsidP="004D0409">
      <w:pPr>
        <w:ind w:firstLine="720"/>
        <w:jc w:val="both"/>
        <w:rPr>
          <w:b/>
          <w:bCs/>
          <w:color w:val="000000" w:themeColor="text1"/>
        </w:rPr>
      </w:pPr>
      <w:r w:rsidRPr="00AF52C2">
        <w:rPr>
          <w:b/>
          <w:bCs/>
          <w:color w:val="000000" w:themeColor="text1"/>
        </w:rPr>
        <w:t>Тема 1. Методология политического исследования</w:t>
      </w:r>
    </w:p>
    <w:p w:rsidR="004D0409" w:rsidRPr="00AF52C2" w:rsidRDefault="004D0409" w:rsidP="004D0409">
      <w:pPr>
        <w:autoSpaceDE w:val="0"/>
        <w:autoSpaceDN w:val="0"/>
        <w:adjustRightInd w:val="0"/>
        <w:ind w:firstLine="720"/>
        <w:jc w:val="both"/>
        <w:rPr>
          <w:color w:val="000000" w:themeColor="text1"/>
        </w:rPr>
      </w:pPr>
      <w:r w:rsidRPr="00AF52C2">
        <w:rPr>
          <w:color w:val="000000" w:themeColor="text1"/>
        </w:rPr>
        <w:t>Мировая и российская политология в российском контексте. Политическая наука как дисциплина: история дисциплины. Политическая наука и другие социальные науки. Политическая теория – политико-философские традиции и эмпирическая политическая теория. Сравнительная политология: общие и специфические проблемы. Социальная политика и управление – идеи, интересы и институты. Политическое поведение: общие проблемы, институциональные и эмпирические подходы. Политические институты: общие проблемы, их динамика от прошлого к будущему. Политическая экономия: общие проблемы, социологические аспекты и перспективы развития. Политическая методология: качественные и количественные методы, планирование исследований.</w:t>
      </w:r>
    </w:p>
    <w:p w:rsidR="004D0409" w:rsidRPr="00AF52C2" w:rsidRDefault="004D0409" w:rsidP="004D0409">
      <w:pPr>
        <w:ind w:firstLine="720"/>
        <w:jc w:val="both"/>
        <w:rPr>
          <w:b/>
          <w:color w:val="000000" w:themeColor="text1"/>
        </w:rPr>
      </w:pPr>
      <w:r w:rsidRPr="00AF52C2">
        <w:rPr>
          <w:b/>
          <w:color w:val="000000" w:themeColor="text1"/>
        </w:rPr>
        <w:t>Тема 2. Современная политическая философия</w:t>
      </w:r>
    </w:p>
    <w:p w:rsidR="004D0409" w:rsidRPr="00AF52C2" w:rsidRDefault="004D0409" w:rsidP="004D0409">
      <w:pPr>
        <w:autoSpaceDE w:val="0"/>
        <w:autoSpaceDN w:val="0"/>
        <w:adjustRightInd w:val="0"/>
        <w:ind w:firstLine="720"/>
        <w:jc w:val="both"/>
        <w:rPr>
          <w:b/>
          <w:bCs/>
          <w:color w:val="000000" w:themeColor="text1"/>
        </w:rPr>
      </w:pPr>
      <w:r w:rsidRPr="00AF52C2">
        <w:rPr>
          <w:color w:val="000000" w:themeColor="text1"/>
        </w:rPr>
        <w:t>Место политической философии как области знания в структуре социально-гуманитарных дисциплин. Сущность политико-философского знания. Основания политико-философской рефлексии. Человек в координатах современной политической философии. Эволюция исторических парадигм в интерпретации политики. Политическая реальность: общенаучные, философские и прикладные методы исследования. Проблема политико-исторического процесса и его интерпретации в классических схемах, предшествовавших современной политической философии. Франкфуртская школа. Проблема человека и экзистенциалистское направление в философии. Нормативные и позитивистские политические теории. Бихевиорализм в политико-философском знании. Институциональный подход к политике. Консервативная политическая философия. Философия постмодернизма. Философия Ю. Хабермаса.</w:t>
      </w:r>
    </w:p>
    <w:p w:rsidR="004D0409" w:rsidRPr="00AF52C2" w:rsidRDefault="004D0409" w:rsidP="004D0409">
      <w:pPr>
        <w:ind w:firstLine="720"/>
        <w:jc w:val="both"/>
        <w:rPr>
          <w:b/>
          <w:color w:val="000000" w:themeColor="text1"/>
        </w:rPr>
      </w:pPr>
      <w:r w:rsidRPr="00AF52C2">
        <w:rPr>
          <w:b/>
          <w:color w:val="000000" w:themeColor="text1"/>
        </w:rPr>
        <w:t>Тема 3. Новейшие тенденции и направления в современной политической науке</w:t>
      </w:r>
    </w:p>
    <w:p w:rsidR="004D0409" w:rsidRPr="00AF52C2" w:rsidRDefault="004D0409" w:rsidP="004D0409">
      <w:pPr>
        <w:autoSpaceDE w:val="0"/>
        <w:autoSpaceDN w:val="0"/>
        <w:adjustRightInd w:val="0"/>
        <w:ind w:firstLine="720"/>
        <w:jc w:val="both"/>
        <w:rPr>
          <w:color w:val="000000" w:themeColor="text1"/>
        </w:rPr>
      </w:pPr>
      <w:r w:rsidRPr="00AF52C2">
        <w:rPr>
          <w:color w:val="000000" w:themeColor="text1"/>
        </w:rPr>
        <w:t xml:space="preserve">Современные теоретические проблемы мировой политики и международных отношений. Концепции политического реализма и политического модернизма в политической науке ХХ века, теоретические концепции систем международных отношений, политологические концепции внешней политики, теории международного конфликта, теоретические модели международной безопасности. Классические и современные геополитические концепции, политология глобальных проблем современности. Мировой политический процесс, региональные проблемы мировой политики, современная экополитология: теоретические основы и перспективы развития. Системный анализ в современном регионоведении. Концепции международных политических систем и политических блоков. Россия и Восточная Европа в современных </w:t>
      </w:r>
      <w:r w:rsidRPr="00AF52C2">
        <w:rPr>
          <w:color w:val="000000" w:themeColor="text1"/>
        </w:rPr>
        <w:lastRenderedPageBreak/>
        <w:t>международных отношениях. Теоретические проблемы европейской безопасности. Концепции мировой политики и международных отношений в современной футурологии.</w:t>
      </w:r>
    </w:p>
    <w:p w:rsidR="004D0409" w:rsidRPr="00AF52C2" w:rsidRDefault="004D0409" w:rsidP="004D0409">
      <w:pPr>
        <w:ind w:firstLine="720"/>
        <w:jc w:val="both"/>
        <w:rPr>
          <w:b/>
          <w:color w:val="000000" w:themeColor="text1"/>
        </w:rPr>
      </w:pPr>
      <w:r w:rsidRPr="00AF52C2">
        <w:rPr>
          <w:b/>
          <w:color w:val="000000" w:themeColor="text1"/>
        </w:rPr>
        <w:t>Тема 4. Компьютерные технологии в философии власти и образовании</w:t>
      </w:r>
    </w:p>
    <w:p w:rsidR="004D0409" w:rsidRPr="00AF52C2" w:rsidRDefault="004D0409" w:rsidP="004D0409">
      <w:pPr>
        <w:autoSpaceDE w:val="0"/>
        <w:autoSpaceDN w:val="0"/>
        <w:adjustRightInd w:val="0"/>
        <w:ind w:firstLine="720"/>
        <w:jc w:val="both"/>
        <w:rPr>
          <w:color w:val="000000" w:themeColor="text1"/>
        </w:rPr>
      </w:pPr>
      <w:r w:rsidRPr="00AF52C2">
        <w:rPr>
          <w:color w:val="000000" w:themeColor="text1"/>
        </w:rPr>
        <w:t>Сбор, анализ и обработка текущей политической информации. Отечественные Ии зарубежные базы данных, политологические ресурсы INTERNET. Вторичная обработка первичной эмпирической информации. Современные компьютерные технологии обработки данных и анализ статистической информации. Корреляционный, регрессионный, факторный, кластерный анализ с помощью компьютерных программ. Использование компьютерных программ в политологическом образовании. INTERNET и политологическое образование. Дистанционная форма обучения в политологии.</w:t>
      </w:r>
    </w:p>
    <w:p w:rsidR="004D0409" w:rsidRPr="00AF52C2" w:rsidRDefault="004D0409" w:rsidP="004D0409">
      <w:pPr>
        <w:ind w:firstLine="720"/>
        <w:jc w:val="both"/>
        <w:rPr>
          <w:b/>
          <w:color w:val="000000" w:themeColor="text1"/>
        </w:rPr>
      </w:pPr>
      <w:r w:rsidRPr="00AF52C2">
        <w:rPr>
          <w:b/>
          <w:color w:val="000000" w:themeColor="text1"/>
        </w:rPr>
        <w:t>Тема 5. Современные проблемы политической компаративистики</w:t>
      </w:r>
    </w:p>
    <w:p w:rsidR="004D0409" w:rsidRPr="00AF52C2" w:rsidRDefault="004D0409" w:rsidP="004D0409">
      <w:pPr>
        <w:autoSpaceDE w:val="0"/>
        <w:autoSpaceDN w:val="0"/>
        <w:adjustRightInd w:val="0"/>
        <w:ind w:firstLine="720"/>
        <w:jc w:val="both"/>
        <w:rPr>
          <w:color w:val="000000" w:themeColor="text1"/>
        </w:rPr>
      </w:pPr>
      <w:r w:rsidRPr="00AF52C2">
        <w:rPr>
          <w:color w:val="000000" w:themeColor="text1"/>
        </w:rPr>
        <w:t>История сравнительной политологии в мире и в России. Общие положения сравнительной политологии (сравнение как универсальный метод познания, как делается сравнение). Современная сравнительная политология на Западе как одна из самых развитых исследовательских дисциплин. Современные методологии аналитического нарративизма, исследования событий, отдельных случаев, феноменологического институционализма. Эволюция предмета сравнительной политологии: сопоставления форм государственного правления, сравнительное государствоведение, сравнение политических систем, подход «матрица – единица сравнения», проблематика мирового политического развития (теории модернизации, зависимого развития), сравнительный анализ публичной политики. Общие методологические установки концепции «политических сетей». Сетевой подход как новая модель управления помимо рыночных и иерархических административных. Компаративный метод как изобретение имперского субъекта знания. Проблема совместимости традиционных концепций политической идентичности модерна с их вариантами, предлагаемыми постмодернизмом.</w:t>
      </w:r>
    </w:p>
    <w:p w:rsidR="004D0409" w:rsidRPr="00AF52C2" w:rsidRDefault="004D0409" w:rsidP="004D0409">
      <w:pPr>
        <w:ind w:firstLine="720"/>
        <w:jc w:val="both"/>
        <w:rPr>
          <w:b/>
          <w:color w:val="000000" w:themeColor="text1"/>
        </w:rPr>
      </w:pPr>
      <w:r w:rsidRPr="00AF52C2">
        <w:rPr>
          <w:b/>
          <w:color w:val="000000" w:themeColor="text1"/>
        </w:rPr>
        <w:t>Тема 6. Политическое консультирование</w:t>
      </w:r>
    </w:p>
    <w:p w:rsidR="004D0409" w:rsidRPr="00AF52C2" w:rsidRDefault="004D0409" w:rsidP="004D0409">
      <w:pPr>
        <w:autoSpaceDE w:val="0"/>
        <w:autoSpaceDN w:val="0"/>
        <w:adjustRightInd w:val="0"/>
        <w:ind w:firstLine="720"/>
        <w:jc w:val="both"/>
        <w:rPr>
          <w:color w:val="000000" w:themeColor="text1"/>
        </w:rPr>
      </w:pPr>
      <w:r w:rsidRPr="00AF52C2">
        <w:rPr>
          <w:color w:val="000000" w:themeColor="text1"/>
        </w:rPr>
        <w:t>Политическая и массовая коммуникация. Зарождение и эволюция политического консультирования и связей с общественностью в политике. Маркетинг и консалтинг в публичном администрировании: сходства и различия. Теория политического рынка. Специализация и индустрия политконсультирования. Стратегия и тактика в политических кампаниях. Политические и электоральные процессы: возможности оптимизации и управления. Рынок политического консультирования. Зарубежные и российские политтехнологи: личности и компании.</w:t>
      </w:r>
    </w:p>
    <w:p w:rsidR="004D0409" w:rsidRPr="00AF52C2" w:rsidRDefault="004D0409" w:rsidP="004D0409">
      <w:pPr>
        <w:ind w:firstLine="720"/>
        <w:jc w:val="both"/>
        <w:rPr>
          <w:b/>
          <w:color w:val="000000" w:themeColor="text1"/>
        </w:rPr>
      </w:pPr>
      <w:r w:rsidRPr="00AF52C2">
        <w:rPr>
          <w:b/>
          <w:color w:val="000000" w:themeColor="text1"/>
        </w:rPr>
        <w:t>Тема 7. Современные технологии эффективной политики</w:t>
      </w:r>
    </w:p>
    <w:p w:rsidR="004D0409" w:rsidRPr="00AF52C2" w:rsidRDefault="004D0409" w:rsidP="004D0409">
      <w:pPr>
        <w:autoSpaceDE w:val="0"/>
        <w:autoSpaceDN w:val="0"/>
        <w:adjustRightInd w:val="0"/>
        <w:ind w:firstLine="720"/>
        <w:jc w:val="both"/>
        <w:rPr>
          <w:color w:val="000000" w:themeColor="text1"/>
        </w:rPr>
      </w:pPr>
      <w:r w:rsidRPr="00AF52C2">
        <w:rPr>
          <w:color w:val="000000" w:themeColor="text1"/>
        </w:rPr>
        <w:t>Понятие эффективной политики. Технология политической медиации. Использование технологий рационального выбора в политике. Использование современных технологий политической коммуникации. Современные технологии имиджмейкинга и репутационного менеджмента. Технологии политического PR.</w:t>
      </w: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983D39">
        <w:rPr>
          <w:b/>
          <w:bCs/>
          <w:caps/>
        </w:rPr>
        <w:t>2</w:t>
      </w:r>
      <w:r w:rsidR="004D0409">
        <w:rPr>
          <w:b/>
          <w:bCs/>
          <w:caps/>
        </w:rPr>
        <w:t xml:space="preserve"> </w:t>
      </w:r>
      <w:r w:rsidR="00C4068A">
        <w:rPr>
          <w:b/>
          <w:bCs/>
        </w:rPr>
        <w:t>П</w:t>
      </w:r>
      <w:r w:rsidR="00C4068A" w:rsidRPr="00162958">
        <w:rPr>
          <w:b/>
          <w:bCs/>
        </w:rPr>
        <w:t xml:space="preserve">римерная тематика курсовых </w:t>
      </w:r>
      <w:r w:rsidR="00B65AF9">
        <w:rPr>
          <w:b/>
          <w:bCs/>
        </w:rPr>
        <w:t>работ</w:t>
      </w:r>
      <w:r w:rsidR="00C4068A" w:rsidRPr="00162958">
        <w:rPr>
          <w:b/>
          <w:bCs/>
        </w:rPr>
        <w:t xml:space="preserve"> (</w:t>
      </w:r>
      <w:r w:rsidR="00B65AF9">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983D39">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4D0409">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B65AF9" w:rsidRPr="007F18F6" w:rsidTr="00B65AF9">
        <w:tc>
          <w:tcPr>
            <w:tcW w:w="675" w:type="dxa"/>
            <w:vAlign w:val="center"/>
          </w:tcPr>
          <w:p w:rsidR="00B65AF9" w:rsidRPr="007F18F6" w:rsidRDefault="00B65AF9" w:rsidP="008D3975">
            <w:pPr>
              <w:pStyle w:val="a5"/>
              <w:jc w:val="center"/>
            </w:pPr>
            <w:r w:rsidRPr="007F18F6">
              <w:t xml:space="preserve">№ </w:t>
            </w:r>
            <w:r w:rsidRPr="007F18F6">
              <w:lastRenderedPageBreak/>
              <w:t>п/п</w:t>
            </w:r>
          </w:p>
        </w:tc>
        <w:tc>
          <w:tcPr>
            <w:tcW w:w="2694" w:type="dxa"/>
            <w:vAlign w:val="center"/>
          </w:tcPr>
          <w:p w:rsidR="00B65AF9" w:rsidRPr="007F18F6" w:rsidRDefault="00B65AF9" w:rsidP="008D3975">
            <w:pPr>
              <w:pStyle w:val="a5"/>
              <w:jc w:val="center"/>
            </w:pPr>
            <w:r>
              <w:lastRenderedPageBreak/>
              <w:t xml:space="preserve">наименование блока </w:t>
            </w:r>
            <w:r>
              <w:lastRenderedPageBreak/>
              <w:t xml:space="preserve">(раздела) </w:t>
            </w:r>
            <w:r w:rsidRPr="007F18F6">
              <w:t>дисциплины</w:t>
            </w:r>
          </w:p>
        </w:tc>
        <w:tc>
          <w:tcPr>
            <w:tcW w:w="1842" w:type="dxa"/>
            <w:vAlign w:val="center"/>
          </w:tcPr>
          <w:p w:rsidR="00B65AF9" w:rsidRPr="007F18F6" w:rsidRDefault="00B65AF9" w:rsidP="008D3975">
            <w:pPr>
              <w:pStyle w:val="a5"/>
              <w:jc w:val="center"/>
            </w:pPr>
            <w:r w:rsidRPr="007F18F6">
              <w:lastRenderedPageBreak/>
              <w:t xml:space="preserve">Наименование </w:t>
            </w:r>
            <w:r>
              <w:lastRenderedPageBreak/>
              <w:t>видов занятий</w:t>
            </w:r>
          </w:p>
        </w:tc>
        <w:tc>
          <w:tcPr>
            <w:tcW w:w="3420" w:type="dxa"/>
            <w:vAlign w:val="center"/>
          </w:tcPr>
          <w:p w:rsidR="00B65AF9" w:rsidRPr="007F18F6" w:rsidRDefault="00B65AF9" w:rsidP="008D3975">
            <w:pPr>
              <w:pStyle w:val="a5"/>
              <w:jc w:val="center"/>
            </w:pPr>
            <w:r>
              <w:lastRenderedPageBreak/>
              <w:t>Форма проведения занятия</w:t>
            </w:r>
          </w:p>
        </w:tc>
      </w:tr>
      <w:tr w:rsidR="00B65AF9" w:rsidRPr="007F18F6" w:rsidTr="00B65AF9">
        <w:trPr>
          <w:trHeight w:val="555"/>
        </w:trPr>
        <w:tc>
          <w:tcPr>
            <w:tcW w:w="675" w:type="dxa"/>
            <w:vMerge w:val="restart"/>
          </w:tcPr>
          <w:p w:rsidR="00B65AF9" w:rsidRPr="00C4068A" w:rsidRDefault="00B65AF9" w:rsidP="008D3975">
            <w:pPr>
              <w:pStyle w:val="a5"/>
              <w:jc w:val="center"/>
            </w:pPr>
            <w:r w:rsidRPr="00C4068A">
              <w:t>1.</w:t>
            </w:r>
          </w:p>
        </w:tc>
        <w:tc>
          <w:tcPr>
            <w:tcW w:w="2694" w:type="dxa"/>
            <w:vMerge w:val="restart"/>
          </w:tcPr>
          <w:p w:rsidR="00B65AF9" w:rsidRPr="0082383C" w:rsidRDefault="00B65AF9" w:rsidP="004C0EF9">
            <w:r w:rsidRPr="0082383C">
              <w:t xml:space="preserve">Тема 1. </w:t>
            </w:r>
            <w:r w:rsidRPr="00AF52C2">
              <w:rPr>
                <w:bCs/>
                <w:color w:val="000000" w:themeColor="text1"/>
              </w:rPr>
              <w:t>Методология политического исследования</w:t>
            </w:r>
          </w:p>
          <w:p w:rsidR="00B65AF9" w:rsidRPr="0082383C" w:rsidRDefault="00B65AF9" w:rsidP="004C0EF9"/>
        </w:tc>
        <w:tc>
          <w:tcPr>
            <w:tcW w:w="1842" w:type="dxa"/>
          </w:tcPr>
          <w:p w:rsidR="00B65AF9" w:rsidRPr="00956E9C" w:rsidRDefault="00B65AF9" w:rsidP="008D3975">
            <w:pPr>
              <w:pStyle w:val="a5"/>
            </w:pPr>
            <w:r w:rsidRPr="00956E9C">
              <w:t>Лекция</w:t>
            </w:r>
          </w:p>
        </w:tc>
        <w:tc>
          <w:tcPr>
            <w:tcW w:w="3420" w:type="dxa"/>
          </w:tcPr>
          <w:p w:rsidR="00B65AF9" w:rsidRPr="00956E9C" w:rsidRDefault="00B65AF9" w:rsidP="008D3975">
            <w:pPr>
              <w:pStyle w:val="a5"/>
            </w:pPr>
            <w:r w:rsidRPr="00956E9C">
              <w:t>Лекция-диалог</w:t>
            </w:r>
          </w:p>
        </w:tc>
      </w:tr>
      <w:tr w:rsidR="00B65AF9" w:rsidRPr="007F18F6" w:rsidTr="00B65AF9">
        <w:trPr>
          <w:trHeight w:val="555"/>
        </w:trPr>
        <w:tc>
          <w:tcPr>
            <w:tcW w:w="675" w:type="dxa"/>
            <w:vMerge/>
          </w:tcPr>
          <w:p w:rsidR="00B65AF9" w:rsidRPr="00C4068A" w:rsidRDefault="00B65AF9" w:rsidP="008D3975">
            <w:pPr>
              <w:pStyle w:val="a5"/>
              <w:jc w:val="center"/>
            </w:pPr>
          </w:p>
        </w:tc>
        <w:tc>
          <w:tcPr>
            <w:tcW w:w="2694" w:type="dxa"/>
            <w:vMerge/>
          </w:tcPr>
          <w:p w:rsidR="00B65AF9" w:rsidRPr="0082383C" w:rsidRDefault="00B65AF9" w:rsidP="004C0EF9"/>
        </w:tc>
        <w:tc>
          <w:tcPr>
            <w:tcW w:w="1842" w:type="dxa"/>
          </w:tcPr>
          <w:p w:rsidR="00B65AF9" w:rsidRPr="00956E9C" w:rsidRDefault="00B65AF9" w:rsidP="008D3975">
            <w:pPr>
              <w:pStyle w:val="a5"/>
            </w:pPr>
            <w:r w:rsidRPr="00956E9C">
              <w:t>Практические занятия</w:t>
            </w:r>
          </w:p>
        </w:tc>
        <w:tc>
          <w:tcPr>
            <w:tcW w:w="3420" w:type="dxa"/>
          </w:tcPr>
          <w:p w:rsidR="00B65AF9" w:rsidRPr="00956E9C" w:rsidRDefault="00B65AF9" w:rsidP="008D3975">
            <w:pPr>
              <w:pStyle w:val="a5"/>
            </w:pPr>
            <w:r w:rsidRPr="00956E9C">
              <w:t>Дискуссия</w:t>
            </w:r>
          </w:p>
        </w:tc>
      </w:tr>
      <w:tr w:rsidR="00B65AF9" w:rsidRPr="007F18F6" w:rsidTr="00B65AF9">
        <w:trPr>
          <w:trHeight w:val="413"/>
        </w:trPr>
        <w:tc>
          <w:tcPr>
            <w:tcW w:w="675" w:type="dxa"/>
            <w:vMerge w:val="restart"/>
          </w:tcPr>
          <w:p w:rsidR="00B65AF9" w:rsidRPr="00C4068A" w:rsidRDefault="00B65AF9" w:rsidP="00E96A7E">
            <w:pPr>
              <w:pStyle w:val="a5"/>
              <w:jc w:val="center"/>
            </w:pPr>
            <w:r>
              <w:t>2</w:t>
            </w:r>
          </w:p>
        </w:tc>
        <w:tc>
          <w:tcPr>
            <w:tcW w:w="2694" w:type="dxa"/>
            <w:vMerge w:val="restart"/>
          </w:tcPr>
          <w:p w:rsidR="00B65AF9" w:rsidRPr="00DD7F70" w:rsidRDefault="00B65AF9" w:rsidP="00E96A7E">
            <w:pPr>
              <w:rPr>
                <w:color w:val="00B0F0"/>
                <w:spacing w:val="-8"/>
              </w:rPr>
            </w:pPr>
            <w:r w:rsidRPr="0082383C">
              <w:rPr>
                <w:spacing w:val="-8"/>
              </w:rPr>
              <w:t>Тема 2</w:t>
            </w:r>
            <w:r w:rsidRPr="00AF52C2">
              <w:rPr>
                <w:color w:val="000000" w:themeColor="text1"/>
              </w:rPr>
              <w:t xml:space="preserve"> Современная политическая философия</w:t>
            </w:r>
          </w:p>
        </w:tc>
        <w:tc>
          <w:tcPr>
            <w:tcW w:w="1842" w:type="dxa"/>
          </w:tcPr>
          <w:p w:rsidR="00B65AF9" w:rsidRPr="00956E9C" w:rsidRDefault="00B65AF9" w:rsidP="00956E9C">
            <w:r w:rsidRPr="00956E9C">
              <w:t xml:space="preserve">Лекция </w:t>
            </w:r>
          </w:p>
        </w:tc>
        <w:tc>
          <w:tcPr>
            <w:tcW w:w="3420" w:type="dxa"/>
          </w:tcPr>
          <w:p w:rsidR="00B65AF9" w:rsidRPr="00956E9C" w:rsidRDefault="00B65AF9" w:rsidP="00E96A7E">
            <w:r w:rsidRPr="00956E9C">
              <w:t>Лекция-диалог</w:t>
            </w:r>
          </w:p>
        </w:tc>
      </w:tr>
      <w:tr w:rsidR="00B65AF9" w:rsidRPr="007F18F6" w:rsidTr="00B65AF9">
        <w:trPr>
          <w:trHeight w:val="412"/>
        </w:trPr>
        <w:tc>
          <w:tcPr>
            <w:tcW w:w="675" w:type="dxa"/>
            <w:vMerge/>
          </w:tcPr>
          <w:p w:rsidR="00B65AF9" w:rsidRDefault="00B65AF9" w:rsidP="00E96A7E">
            <w:pPr>
              <w:pStyle w:val="a5"/>
              <w:jc w:val="center"/>
            </w:pPr>
          </w:p>
        </w:tc>
        <w:tc>
          <w:tcPr>
            <w:tcW w:w="2694" w:type="dxa"/>
            <w:vMerge/>
          </w:tcPr>
          <w:p w:rsidR="00B65AF9" w:rsidRPr="0082383C" w:rsidRDefault="00B65AF9" w:rsidP="00E96A7E">
            <w:pPr>
              <w:rPr>
                <w:spacing w:val="-8"/>
              </w:rPr>
            </w:pPr>
          </w:p>
        </w:tc>
        <w:tc>
          <w:tcPr>
            <w:tcW w:w="1842" w:type="dxa"/>
          </w:tcPr>
          <w:p w:rsidR="00B65AF9" w:rsidRPr="00956E9C" w:rsidRDefault="00B65AF9" w:rsidP="00E96A7E">
            <w:r w:rsidRPr="00956E9C">
              <w:t>Практические занятия</w:t>
            </w:r>
          </w:p>
        </w:tc>
        <w:tc>
          <w:tcPr>
            <w:tcW w:w="3420" w:type="dxa"/>
          </w:tcPr>
          <w:p w:rsidR="00B65AF9" w:rsidRPr="00956E9C" w:rsidRDefault="00B65AF9" w:rsidP="00E96A7E">
            <w:r w:rsidRPr="00956E9C">
              <w:t>Дискуссия</w:t>
            </w:r>
          </w:p>
        </w:tc>
      </w:tr>
      <w:tr w:rsidR="00B65AF9" w:rsidRPr="007F18F6" w:rsidTr="00B65AF9">
        <w:trPr>
          <w:trHeight w:val="690"/>
        </w:trPr>
        <w:tc>
          <w:tcPr>
            <w:tcW w:w="675" w:type="dxa"/>
            <w:vMerge w:val="restart"/>
          </w:tcPr>
          <w:p w:rsidR="00B65AF9" w:rsidRPr="00C4068A" w:rsidRDefault="00B65AF9" w:rsidP="008D3975">
            <w:pPr>
              <w:pStyle w:val="a5"/>
              <w:jc w:val="center"/>
            </w:pPr>
            <w:r>
              <w:t>3</w:t>
            </w:r>
          </w:p>
        </w:tc>
        <w:tc>
          <w:tcPr>
            <w:tcW w:w="2694" w:type="dxa"/>
            <w:vMerge w:val="restart"/>
          </w:tcPr>
          <w:p w:rsidR="00B65AF9" w:rsidRPr="0071696B" w:rsidRDefault="00B65AF9" w:rsidP="004C0EF9">
            <w:pPr>
              <w:jc w:val="both"/>
              <w:rPr>
                <w:color w:val="000000" w:themeColor="text1"/>
              </w:rPr>
            </w:pPr>
            <w:r w:rsidRPr="0082383C">
              <w:t xml:space="preserve">Тема 3 </w:t>
            </w:r>
            <w:r w:rsidRPr="00AF52C2">
              <w:rPr>
                <w:color w:val="000000" w:themeColor="text1"/>
              </w:rPr>
              <w:t>Новейшие тенденции и направления в современной политической науке</w:t>
            </w:r>
          </w:p>
        </w:tc>
        <w:tc>
          <w:tcPr>
            <w:tcW w:w="1842" w:type="dxa"/>
          </w:tcPr>
          <w:p w:rsidR="00B65AF9" w:rsidRPr="00956E9C" w:rsidRDefault="00B65AF9">
            <w:r w:rsidRPr="00956E9C">
              <w:t>Лекция</w:t>
            </w:r>
          </w:p>
        </w:tc>
        <w:tc>
          <w:tcPr>
            <w:tcW w:w="3420" w:type="dxa"/>
          </w:tcPr>
          <w:p w:rsidR="00B65AF9" w:rsidRPr="00956E9C" w:rsidRDefault="00B65AF9" w:rsidP="00171AE1">
            <w:r w:rsidRPr="00956E9C">
              <w:t>Лекция-диалог</w:t>
            </w:r>
          </w:p>
        </w:tc>
      </w:tr>
      <w:tr w:rsidR="00B65AF9" w:rsidRPr="007F18F6" w:rsidTr="00B65AF9">
        <w:trPr>
          <w:trHeight w:val="690"/>
        </w:trPr>
        <w:tc>
          <w:tcPr>
            <w:tcW w:w="675" w:type="dxa"/>
            <w:vMerge/>
          </w:tcPr>
          <w:p w:rsidR="00B65AF9" w:rsidRDefault="00B65AF9" w:rsidP="008D3975">
            <w:pPr>
              <w:pStyle w:val="a5"/>
              <w:jc w:val="center"/>
            </w:pPr>
          </w:p>
        </w:tc>
        <w:tc>
          <w:tcPr>
            <w:tcW w:w="2694" w:type="dxa"/>
            <w:vMerge/>
          </w:tcPr>
          <w:p w:rsidR="00B65AF9" w:rsidRPr="0082383C" w:rsidRDefault="00B65AF9" w:rsidP="004C0EF9">
            <w:pPr>
              <w:jc w:val="both"/>
            </w:pPr>
          </w:p>
        </w:tc>
        <w:tc>
          <w:tcPr>
            <w:tcW w:w="1842" w:type="dxa"/>
          </w:tcPr>
          <w:p w:rsidR="00B65AF9" w:rsidRPr="00956E9C" w:rsidRDefault="00B65AF9">
            <w:r w:rsidRPr="00956E9C">
              <w:t>Практические занятия</w:t>
            </w:r>
          </w:p>
        </w:tc>
        <w:tc>
          <w:tcPr>
            <w:tcW w:w="3420" w:type="dxa"/>
          </w:tcPr>
          <w:p w:rsidR="00B65AF9" w:rsidRPr="00956E9C" w:rsidRDefault="00B65AF9" w:rsidP="00171AE1">
            <w:r w:rsidRPr="00956E9C">
              <w:t>Дискуссия</w:t>
            </w:r>
          </w:p>
        </w:tc>
      </w:tr>
      <w:tr w:rsidR="00B65AF9" w:rsidRPr="007F18F6" w:rsidTr="00B65AF9">
        <w:trPr>
          <w:trHeight w:val="1120"/>
        </w:trPr>
        <w:tc>
          <w:tcPr>
            <w:tcW w:w="675" w:type="dxa"/>
          </w:tcPr>
          <w:p w:rsidR="00B65AF9" w:rsidRPr="00C4068A" w:rsidRDefault="00B65AF9" w:rsidP="008D3975">
            <w:pPr>
              <w:pStyle w:val="a5"/>
              <w:jc w:val="center"/>
            </w:pPr>
            <w:r>
              <w:t>4</w:t>
            </w:r>
          </w:p>
        </w:tc>
        <w:tc>
          <w:tcPr>
            <w:tcW w:w="2694" w:type="dxa"/>
          </w:tcPr>
          <w:p w:rsidR="00B65AF9" w:rsidRPr="0071696B" w:rsidRDefault="00B65AF9" w:rsidP="004C0EF9">
            <w:pPr>
              <w:jc w:val="both"/>
              <w:rPr>
                <w:color w:val="000000" w:themeColor="text1"/>
              </w:rPr>
            </w:pPr>
            <w:r>
              <w:t>Тема 4</w:t>
            </w:r>
            <w:r w:rsidRPr="00AF52C2">
              <w:rPr>
                <w:color w:val="000000" w:themeColor="text1"/>
              </w:rPr>
              <w:t xml:space="preserve"> Компьютерные технологии в философии власти и образовании</w:t>
            </w:r>
          </w:p>
        </w:tc>
        <w:tc>
          <w:tcPr>
            <w:tcW w:w="1842" w:type="dxa"/>
          </w:tcPr>
          <w:p w:rsidR="00B65AF9" w:rsidRPr="00956E9C" w:rsidRDefault="00B65AF9" w:rsidP="004C0EF9">
            <w:r w:rsidRPr="00956E9C">
              <w:t>Практические занятия</w:t>
            </w:r>
          </w:p>
        </w:tc>
        <w:tc>
          <w:tcPr>
            <w:tcW w:w="3420" w:type="dxa"/>
          </w:tcPr>
          <w:p w:rsidR="00B65AF9" w:rsidRPr="00956E9C" w:rsidRDefault="00B65AF9" w:rsidP="00171AE1">
            <w:r w:rsidRPr="00956E9C">
              <w:t>Дискуссия</w:t>
            </w:r>
          </w:p>
        </w:tc>
      </w:tr>
      <w:tr w:rsidR="00B65AF9" w:rsidRPr="007F18F6" w:rsidTr="00B65AF9">
        <w:trPr>
          <w:trHeight w:val="555"/>
        </w:trPr>
        <w:tc>
          <w:tcPr>
            <w:tcW w:w="675" w:type="dxa"/>
            <w:vMerge w:val="restart"/>
          </w:tcPr>
          <w:p w:rsidR="00B65AF9" w:rsidRPr="00C4068A" w:rsidRDefault="00B65AF9" w:rsidP="008D3975">
            <w:pPr>
              <w:pStyle w:val="a5"/>
              <w:jc w:val="center"/>
            </w:pPr>
            <w:r>
              <w:t>5</w:t>
            </w:r>
          </w:p>
        </w:tc>
        <w:tc>
          <w:tcPr>
            <w:tcW w:w="2694" w:type="dxa"/>
            <w:vMerge w:val="restart"/>
          </w:tcPr>
          <w:p w:rsidR="00B65AF9" w:rsidRPr="0082383C" w:rsidRDefault="00B65AF9" w:rsidP="004C0EF9">
            <w:r>
              <w:t>Тема 5</w:t>
            </w:r>
            <w:r w:rsidRPr="0082383C">
              <w:t xml:space="preserve">. </w:t>
            </w:r>
            <w:r w:rsidRPr="00AF52C2">
              <w:rPr>
                <w:color w:val="000000" w:themeColor="text1"/>
              </w:rPr>
              <w:t>Современные проблемы политической компаративистики</w:t>
            </w:r>
          </w:p>
        </w:tc>
        <w:tc>
          <w:tcPr>
            <w:tcW w:w="1842" w:type="dxa"/>
          </w:tcPr>
          <w:p w:rsidR="00B65AF9" w:rsidRPr="00956E9C" w:rsidRDefault="00B65AF9">
            <w:r w:rsidRPr="00956E9C">
              <w:t>Лекция</w:t>
            </w:r>
          </w:p>
        </w:tc>
        <w:tc>
          <w:tcPr>
            <w:tcW w:w="3420" w:type="dxa"/>
          </w:tcPr>
          <w:p w:rsidR="00B65AF9" w:rsidRPr="00956E9C" w:rsidRDefault="00B65AF9" w:rsidP="00171AE1">
            <w:r w:rsidRPr="00956E9C">
              <w:t>Лекция-диалог</w:t>
            </w:r>
          </w:p>
        </w:tc>
      </w:tr>
      <w:tr w:rsidR="00B65AF9" w:rsidRPr="007F18F6" w:rsidTr="00B65AF9">
        <w:trPr>
          <w:trHeight w:val="555"/>
        </w:trPr>
        <w:tc>
          <w:tcPr>
            <w:tcW w:w="675" w:type="dxa"/>
            <w:vMerge/>
          </w:tcPr>
          <w:p w:rsidR="00B65AF9" w:rsidRDefault="00B65AF9" w:rsidP="008D3975">
            <w:pPr>
              <w:pStyle w:val="a5"/>
              <w:jc w:val="center"/>
            </w:pPr>
          </w:p>
        </w:tc>
        <w:tc>
          <w:tcPr>
            <w:tcW w:w="2694" w:type="dxa"/>
            <w:vMerge/>
          </w:tcPr>
          <w:p w:rsidR="00B65AF9" w:rsidRDefault="00B65AF9" w:rsidP="004C0EF9"/>
        </w:tc>
        <w:tc>
          <w:tcPr>
            <w:tcW w:w="1842" w:type="dxa"/>
          </w:tcPr>
          <w:p w:rsidR="00B65AF9" w:rsidRPr="00956E9C" w:rsidRDefault="00B65AF9">
            <w:r w:rsidRPr="00956E9C">
              <w:t>Практические занятия</w:t>
            </w:r>
          </w:p>
        </w:tc>
        <w:tc>
          <w:tcPr>
            <w:tcW w:w="3420" w:type="dxa"/>
          </w:tcPr>
          <w:p w:rsidR="00B65AF9" w:rsidRPr="00956E9C" w:rsidRDefault="00B65AF9" w:rsidP="00171AE1">
            <w:r w:rsidRPr="00956E9C">
              <w:t>Дискуссия</w:t>
            </w:r>
          </w:p>
        </w:tc>
      </w:tr>
      <w:tr w:rsidR="00B65AF9" w:rsidRPr="007F18F6" w:rsidTr="00B65AF9">
        <w:trPr>
          <w:trHeight w:val="457"/>
        </w:trPr>
        <w:tc>
          <w:tcPr>
            <w:tcW w:w="675" w:type="dxa"/>
            <w:vMerge w:val="restart"/>
          </w:tcPr>
          <w:p w:rsidR="00B65AF9" w:rsidRPr="00C4068A" w:rsidRDefault="00B65AF9" w:rsidP="008D3975">
            <w:pPr>
              <w:pStyle w:val="a5"/>
              <w:jc w:val="center"/>
            </w:pPr>
            <w:r>
              <w:t>6</w:t>
            </w:r>
          </w:p>
        </w:tc>
        <w:tc>
          <w:tcPr>
            <w:tcW w:w="2694" w:type="dxa"/>
            <w:vMerge w:val="restart"/>
          </w:tcPr>
          <w:p w:rsidR="00B65AF9" w:rsidRPr="0082383C" w:rsidRDefault="00B65AF9" w:rsidP="004C0EF9">
            <w:r>
              <w:t>Тема 6.</w:t>
            </w:r>
            <w:r w:rsidRPr="00AF52C2">
              <w:rPr>
                <w:color w:val="000000" w:themeColor="text1"/>
              </w:rPr>
              <w:t xml:space="preserve"> Политическое консультирование</w:t>
            </w:r>
          </w:p>
        </w:tc>
        <w:tc>
          <w:tcPr>
            <w:tcW w:w="1842" w:type="dxa"/>
          </w:tcPr>
          <w:p w:rsidR="00B65AF9" w:rsidRPr="00956E9C" w:rsidRDefault="00B65AF9">
            <w:r w:rsidRPr="00956E9C">
              <w:t>Лекция</w:t>
            </w:r>
          </w:p>
        </w:tc>
        <w:tc>
          <w:tcPr>
            <w:tcW w:w="3420" w:type="dxa"/>
          </w:tcPr>
          <w:p w:rsidR="00B65AF9" w:rsidRPr="00956E9C" w:rsidRDefault="00B65AF9" w:rsidP="00171AE1">
            <w:r w:rsidRPr="00956E9C">
              <w:t>Лекция-диалог</w:t>
            </w:r>
          </w:p>
        </w:tc>
      </w:tr>
      <w:tr w:rsidR="00B65AF9" w:rsidRPr="007F18F6" w:rsidTr="00B65AF9">
        <w:trPr>
          <w:trHeight w:val="300"/>
        </w:trPr>
        <w:tc>
          <w:tcPr>
            <w:tcW w:w="675" w:type="dxa"/>
            <w:vMerge/>
          </w:tcPr>
          <w:p w:rsidR="00B65AF9" w:rsidRDefault="00B65AF9" w:rsidP="008D3975">
            <w:pPr>
              <w:pStyle w:val="a5"/>
              <w:jc w:val="center"/>
            </w:pPr>
          </w:p>
        </w:tc>
        <w:tc>
          <w:tcPr>
            <w:tcW w:w="2694" w:type="dxa"/>
            <w:vMerge/>
          </w:tcPr>
          <w:p w:rsidR="00B65AF9" w:rsidRDefault="00B65AF9" w:rsidP="004C0EF9"/>
        </w:tc>
        <w:tc>
          <w:tcPr>
            <w:tcW w:w="1842" w:type="dxa"/>
          </w:tcPr>
          <w:p w:rsidR="00B65AF9" w:rsidRPr="00956E9C" w:rsidRDefault="00B65AF9">
            <w:r w:rsidRPr="00956E9C">
              <w:t>Практические занятия</w:t>
            </w:r>
          </w:p>
        </w:tc>
        <w:tc>
          <w:tcPr>
            <w:tcW w:w="3420" w:type="dxa"/>
          </w:tcPr>
          <w:p w:rsidR="00B65AF9" w:rsidRPr="00956E9C" w:rsidRDefault="00B65AF9" w:rsidP="00171AE1">
            <w:r w:rsidRPr="00956E9C">
              <w:t>Дискуссия</w:t>
            </w:r>
          </w:p>
        </w:tc>
      </w:tr>
      <w:tr w:rsidR="00B65AF9" w:rsidRPr="007F18F6" w:rsidTr="00B65AF9">
        <w:trPr>
          <w:trHeight w:val="413"/>
        </w:trPr>
        <w:tc>
          <w:tcPr>
            <w:tcW w:w="675" w:type="dxa"/>
            <w:vMerge w:val="restart"/>
          </w:tcPr>
          <w:p w:rsidR="00B65AF9" w:rsidRPr="00C4068A" w:rsidRDefault="00B65AF9" w:rsidP="008D3975">
            <w:pPr>
              <w:pStyle w:val="a5"/>
              <w:jc w:val="center"/>
            </w:pPr>
            <w:r>
              <w:t>7</w:t>
            </w:r>
          </w:p>
        </w:tc>
        <w:tc>
          <w:tcPr>
            <w:tcW w:w="2694" w:type="dxa"/>
            <w:vMerge w:val="restart"/>
          </w:tcPr>
          <w:p w:rsidR="00B65AF9" w:rsidRPr="0082383C" w:rsidRDefault="00B65AF9" w:rsidP="004C0EF9">
            <w:r>
              <w:t>Тема 7.</w:t>
            </w:r>
            <w:r w:rsidRPr="00AF52C2">
              <w:rPr>
                <w:color w:val="000000" w:themeColor="text1"/>
              </w:rPr>
              <w:t xml:space="preserve"> Современные технологии эффективной политики</w:t>
            </w:r>
          </w:p>
        </w:tc>
        <w:tc>
          <w:tcPr>
            <w:tcW w:w="1842" w:type="dxa"/>
          </w:tcPr>
          <w:p w:rsidR="00B65AF9" w:rsidRPr="00956E9C" w:rsidRDefault="00B65AF9">
            <w:r w:rsidRPr="00956E9C">
              <w:t>Лекция</w:t>
            </w:r>
          </w:p>
        </w:tc>
        <w:tc>
          <w:tcPr>
            <w:tcW w:w="3420" w:type="dxa"/>
          </w:tcPr>
          <w:p w:rsidR="00B65AF9" w:rsidRPr="00956E9C" w:rsidRDefault="00B65AF9" w:rsidP="00171AE1">
            <w:r w:rsidRPr="00956E9C">
              <w:t>Лекция-диалог</w:t>
            </w:r>
          </w:p>
        </w:tc>
      </w:tr>
      <w:tr w:rsidR="00B65AF9" w:rsidRPr="007F18F6" w:rsidTr="00B65AF9">
        <w:trPr>
          <w:trHeight w:val="412"/>
        </w:trPr>
        <w:tc>
          <w:tcPr>
            <w:tcW w:w="675" w:type="dxa"/>
            <w:vMerge/>
          </w:tcPr>
          <w:p w:rsidR="00B65AF9" w:rsidRDefault="00B65AF9" w:rsidP="008D3975">
            <w:pPr>
              <w:pStyle w:val="a5"/>
              <w:jc w:val="center"/>
            </w:pPr>
          </w:p>
        </w:tc>
        <w:tc>
          <w:tcPr>
            <w:tcW w:w="2694" w:type="dxa"/>
            <w:vMerge/>
          </w:tcPr>
          <w:p w:rsidR="00B65AF9" w:rsidRDefault="00B65AF9" w:rsidP="004C0EF9"/>
        </w:tc>
        <w:tc>
          <w:tcPr>
            <w:tcW w:w="1842" w:type="dxa"/>
          </w:tcPr>
          <w:p w:rsidR="00B65AF9" w:rsidRPr="00DD7F70" w:rsidRDefault="00B65AF9">
            <w:pPr>
              <w:rPr>
                <w:color w:val="00B0F0"/>
              </w:rPr>
            </w:pPr>
            <w:r w:rsidRPr="00956E9C">
              <w:t>Практические занятия</w:t>
            </w:r>
          </w:p>
        </w:tc>
        <w:tc>
          <w:tcPr>
            <w:tcW w:w="3420" w:type="dxa"/>
          </w:tcPr>
          <w:p w:rsidR="00B65AF9" w:rsidRPr="00956E9C" w:rsidRDefault="00B65AF9" w:rsidP="00171AE1">
            <w:r w:rsidRPr="00956E9C">
              <w:t>Дискуссия</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956E9C" w:rsidRPr="00983D39" w:rsidRDefault="00956E9C" w:rsidP="00956E9C">
      <w:pPr>
        <w:rPr>
          <w:rFonts w:ascii="Times New Roman Полужирный" w:hAnsi="Times New Roman Полужирный"/>
          <w:b/>
          <w:bCs/>
          <w:color w:val="000000" w:themeColor="text1"/>
        </w:rPr>
      </w:pPr>
      <w:r w:rsidRPr="00983D39">
        <w:rPr>
          <w:rFonts w:ascii="Times New Roman Полужирный" w:hAnsi="Times New Roman Полужирный"/>
          <w:b/>
          <w:bCs/>
          <w:color w:val="000000" w:themeColor="text1"/>
        </w:rPr>
        <w:t>5.1 Темы конспектов:</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Мировая и российская политическая наука в российском контексте</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Политическая наука и другие социальные науки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Сравнительная политология: общие и специфические проблемы</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Политическое поведение: общие проблемы, институциональные и эмпирические подходы</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Политическая экономия: общие проблемы, социологические аспекты и перспективы развития</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Место политической философии как области знания в структуре социально-гуманитарных дисциплин</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Основания политико-философской рефлексии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Эволюция исторических парадигм в интерпретации политики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Проблема политико-исторического процесса и его интерпретации в классических схемах, предшествовавших современной политической философии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Проблема человека и экзистенциалистское направление в философии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lastRenderedPageBreak/>
        <w:t>Бихевиорализм в политико-философском знании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Консервативная политическая философия</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Философия Ю. Хабермаса</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Концепции политического реализма и политического модернизма в политической науке ХХ века</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Политологические концепции внешней политики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Теоретические модели международной безопасности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Политология глобальных проблем современности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Региональные проблемы мировой политики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Системный анализ в современном регионоведении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Россия и Восточная Европа в современных международных отношениях</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Концепции мировой политики и международных отношений в современной футурологии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Отечественные и зарубежные базы данных, политологические ресурсы INTERNET</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Современные компьютерные технологии обработки данных и анализ статистической информации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Использование компьютерных программ в политологическом образовании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Дистанционная форма обучения в политологии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Общие положения сравнительной политологии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Современные методологии аналитического нарративизма</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Современные исследования феноменологического институционализма</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Эволюция предмета сравнительной политологии: сравнительное государствоведение</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Эволюция предмета сравнительной политологии: подход «матрица – единица сравнения»</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Эволюция предмета сравнительной политологии: теории модернизации, зависимого развития</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Общие методологические установки концепции «политических сетей»</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Проблема совместимости традиционных концепций политической идентичности модерна с их вариантами, предлагаемыми постмодернизмом</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Зарождение и эволюция политического консультирования и связей с общественностью в политике</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Теория политического рынка</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Стратегия и тактика в политических кампаниях</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Рынок политического консультирования</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Понятие эффективной политики</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Использование технологий рационального выбора в политике</w:t>
      </w:r>
    </w:p>
    <w:p w:rsidR="00956E9C" w:rsidRPr="00AF52C2" w:rsidRDefault="00956E9C" w:rsidP="00956E9C">
      <w:pPr>
        <w:numPr>
          <w:ilvl w:val="0"/>
          <w:numId w:val="21"/>
        </w:numPr>
        <w:autoSpaceDE w:val="0"/>
        <w:autoSpaceDN w:val="0"/>
        <w:adjustRightInd w:val="0"/>
        <w:ind w:left="0" w:firstLine="0"/>
        <w:jc w:val="both"/>
        <w:rPr>
          <w:color w:val="000000" w:themeColor="text1"/>
        </w:rPr>
      </w:pPr>
      <w:r w:rsidRPr="00AF52C2">
        <w:rPr>
          <w:color w:val="000000" w:themeColor="text1"/>
        </w:rPr>
        <w:t>Современные технологии имиджмейкинга и репутационного менеджмента</w:t>
      </w:r>
    </w:p>
    <w:p w:rsidR="00956E9C" w:rsidRPr="00983D39" w:rsidRDefault="00956E9C" w:rsidP="00956E9C">
      <w:pPr>
        <w:rPr>
          <w:rFonts w:ascii="Times New Roman Полужирный" w:hAnsi="Times New Roman Полужирный"/>
          <w:b/>
          <w:bCs/>
          <w:color w:val="000000" w:themeColor="text1"/>
        </w:rPr>
      </w:pPr>
    </w:p>
    <w:p w:rsidR="00956E9C" w:rsidRPr="00AF52C2" w:rsidRDefault="00956E9C" w:rsidP="00956E9C">
      <w:pPr>
        <w:rPr>
          <w:b/>
          <w:bCs/>
          <w:color w:val="000000" w:themeColor="text1"/>
        </w:rPr>
      </w:pPr>
      <w:r w:rsidRPr="00983D39">
        <w:rPr>
          <w:rFonts w:ascii="Times New Roman Полужирный" w:hAnsi="Times New Roman Полужирный"/>
          <w:b/>
          <w:bCs/>
          <w:color w:val="000000" w:themeColor="text1"/>
        </w:rPr>
        <w:t>5.2 Темы для рефератов:</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Политическая наука как дисциплина: история дисциплины</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Политическая теория – политико-философские традиции и эмпирическая политическая теория</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Социальная политика и управление – идеи, интересы и институты</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Политические институты: общие проблемы, их динамика от прошлого к будущему</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Политическая методология: качественные и количественные методы, планирование исследований</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lastRenderedPageBreak/>
        <w:t>Сущность политико-философского знания</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Человек в координатах современной политической философии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Политическая реальность: общенаучные, философские и прикладные методы исследования</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Проблема политико-исторического процесса и его интерпретации в классических схемах, предшествовавших современной политической философии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Проблема человека и экзистенциалистское направление в философии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Бихевиорализм в политико-философском знании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Консервативная политическая философия</w:t>
      </w:r>
    </w:p>
    <w:p w:rsidR="00956E9C" w:rsidRPr="00AF52C2" w:rsidRDefault="00956E9C" w:rsidP="00956E9C">
      <w:pPr>
        <w:numPr>
          <w:ilvl w:val="0"/>
          <w:numId w:val="22"/>
        </w:numPr>
        <w:tabs>
          <w:tab w:val="left" w:pos="0"/>
          <w:tab w:val="left" w:pos="567"/>
          <w:tab w:val="center" w:pos="5037"/>
        </w:tabs>
        <w:autoSpaceDE w:val="0"/>
        <w:autoSpaceDN w:val="0"/>
        <w:adjustRightInd w:val="0"/>
        <w:ind w:left="0" w:firstLine="0"/>
        <w:jc w:val="both"/>
        <w:rPr>
          <w:color w:val="000000" w:themeColor="text1"/>
        </w:rPr>
      </w:pPr>
      <w:r w:rsidRPr="00AF52C2">
        <w:rPr>
          <w:color w:val="000000" w:themeColor="text1"/>
        </w:rPr>
        <w:t>Философия Ю. Хабермаса</w:t>
      </w:r>
      <w:r w:rsidRPr="00AF52C2">
        <w:rPr>
          <w:color w:val="000000" w:themeColor="text1"/>
        </w:rPr>
        <w:tab/>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Концепции политического реализма и политического модернизма в политической науке ХХ века</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Политологические концепции внешней политики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Теоретические модели международной безопасности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Политология глобальных проблем современности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Региональные проблемы мировой политики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Системный анализ в современном регионоведении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Россия и Восточная Европа в современных международных отношениях</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Концепции мировой политики и международных отношений в современной футурологии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Отечественные и зарубежные базы данных, политологические ресурсы INTERNET</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Современные компьютерные технологии обработки данных и анализ статистической информации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Использование компьютерных программ в политологическом образовании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Дистанционная форма обучения в политологии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Общие положения сравнительной политологии</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Современные методологии аналитического нарративизма</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Современные исследования феноменологического институционализма</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Эволюция предмета сравнительной политологии: сравнительное государствоведение</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Эволюция предмета сравнительной политологии: подход «матрица – единица сравнения»</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Эволюция предмета сравнительной политологии: теории модернизации, зависимого развития</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Общие методологические установки концепции «политических сетей»</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Проблема совместимости традиционных концепций политической идентичности модерна с их вариантами, предлагаемыми постмодернизмом</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Зарождение и эволюция политического консультирования и связей с общественностью в политике</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Теория политического рынка</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Стратегия и тактика в политических кампаниях</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Рынок политического консультирования</w:t>
      </w:r>
    </w:p>
    <w:p w:rsidR="00956E9C" w:rsidRPr="00AF52C2"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Понятие эффективной политики</w:t>
      </w:r>
    </w:p>
    <w:p w:rsidR="00956E9C" w:rsidRDefault="00956E9C" w:rsidP="00956E9C">
      <w:pPr>
        <w:numPr>
          <w:ilvl w:val="0"/>
          <w:numId w:val="22"/>
        </w:numPr>
        <w:tabs>
          <w:tab w:val="left" w:pos="0"/>
          <w:tab w:val="left" w:pos="567"/>
        </w:tabs>
        <w:autoSpaceDE w:val="0"/>
        <w:autoSpaceDN w:val="0"/>
        <w:adjustRightInd w:val="0"/>
        <w:ind w:left="0" w:firstLine="0"/>
        <w:jc w:val="both"/>
        <w:rPr>
          <w:color w:val="000000" w:themeColor="text1"/>
        </w:rPr>
      </w:pPr>
      <w:r w:rsidRPr="00AF52C2">
        <w:rPr>
          <w:color w:val="000000" w:themeColor="text1"/>
        </w:rPr>
        <w:t>Использование технологий рационального выбора в политике</w:t>
      </w:r>
    </w:p>
    <w:p w:rsidR="008D247D" w:rsidRPr="00AF52C2" w:rsidRDefault="008D247D" w:rsidP="008D247D">
      <w:pPr>
        <w:tabs>
          <w:tab w:val="left" w:pos="0"/>
          <w:tab w:val="left" w:pos="567"/>
        </w:tabs>
        <w:autoSpaceDE w:val="0"/>
        <w:autoSpaceDN w:val="0"/>
        <w:adjustRightInd w:val="0"/>
        <w:jc w:val="both"/>
        <w:rPr>
          <w:color w:val="000000" w:themeColor="text1"/>
        </w:rPr>
      </w:pPr>
    </w:p>
    <w:p w:rsidR="00D30DD7" w:rsidRPr="004D0409" w:rsidRDefault="004D0409" w:rsidP="00956E9C">
      <w:pPr>
        <w:numPr>
          <w:ilvl w:val="1"/>
          <w:numId w:val="20"/>
        </w:numPr>
        <w:rPr>
          <w:b/>
          <w:bCs/>
        </w:rPr>
      </w:pPr>
      <w:r w:rsidRPr="004D0409">
        <w:rPr>
          <w:b/>
          <w:bCs/>
        </w:rPr>
        <w:t>Т</w:t>
      </w:r>
      <w:r w:rsidR="00983D39">
        <w:rPr>
          <w:b/>
          <w:bCs/>
        </w:rPr>
        <w:t>емы практических занятий:</w:t>
      </w:r>
    </w:p>
    <w:p w:rsidR="004D0409" w:rsidRPr="00AF52C2" w:rsidRDefault="004D0409" w:rsidP="004D0409">
      <w:pPr>
        <w:pStyle w:val="ad"/>
        <w:autoSpaceDE w:val="0"/>
        <w:autoSpaceDN w:val="0"/>
        <w:adjustRightInd w:val="0"/>
        <w:spacing w:after="0" w:line="240" w:lineRule="auto"/>
        <w:ind w:left="0"/>
        <w:jc w:val="both"/>
        <w:rPr>
          <w:rFonts w:ascii="Times New Roman" w:hAnsi="Times New Roman"/>
          <w:color w:val="000000" w:themeColor="text1"/>
          <w:sz w:val="24"/>
          <w:szCs w:val="24"/>
        </w:rPr>
      </w:pPr>
      <w:r w:rsidRPr="004D0409">
        <w:rPr>
          <w:rFonts w:ascii="Times New Roman" w:eastAsiaTheme="minorHAnsi" w:hAnsi="Times New Roman"/>
          <w:b/>
          <w:i/>
          <w:color w:val="000000" w:themeColor="text1"/>
          <w:sz w:val="24"/>
          <w:szCs w:val="24"/>
        </w:rPr>
        <w:t>К теме 1.</w:t>
      </w:r>
      <w:r>
        <w:rPr>
          <w:rFonts w:ascii="Times New Roman" w:eastAsiaTheme="minorHAnsi" w:hAnsi="Times New Roman"/>
          <w:color w:val="000000" w:themeColor="text1"/>
          <w:sz w:val="24"/>
          <w:szCs w:val="24"/>
        </w:rPr>
        <w:t>1.</w:t>
      </w:r>
      <w:r w:rsidRPr="00AF52C2">
        <w:rPr>
          <w:rFonts w:ascii="Times New Roman" w:eastAsiaTheme="minorHAnsi" w:hAnsi="Times New Roman"/>
          <w:color w:val="000000" w:themeColor="text1"/>
          <w:sz w:val="24"/>
          <w:szCs w:val="24"/>
        </w:rPr>
        <w:t xml:space="preserve">Определение и соотношение понятий «методология», «метод», «методика», «процедура», «техника» исследований; 2. Исследование в философии: специфика </w:t>
      </w:r>
      <w:r w:rsidRPr="00AF52C2">
        <w:rPr>
          <w:rFonts w:ascii="Times New Roman" w:eastAsiaTheme="minorHAnsi" w:hAnsi="Times New Roman"/>
          <w:color w:val="000000" w:themeColor="text1"/>
          <w:sz w:val="24"/>
          <w:szCs w:val="24"/>
        </w:rPr>
        <w:lastRenderedPageBreak/>
        <w:t>философского исследования на разных уровнях методологии, виды; 3. Типы данных, получаемых в философском исследовании; проблема качества данных; 4. Гипотезы исследования: виды, функции, требования к гипотезам; 5. Определение и соотношение понятий «цель», «задача», «объект», «предмет» исследования; 6. Решение ситуационных задач</w:t>
      </w:r>
    </w:p>
    <w:p w:rsidR="004D0409" w:rsidRPr="00AF52C2" w:rsidRDefault="004D0409" w:rsidP="004D0409">
      <w:pPr>
        <w:autoSpaceDE w:val="0"/>
        <w:autoSpaceDN w:val="0"/>
        <w:adjustRightInd w:val="0"/>
        <w:jc w:val="both"/>
        <w:rPr>
          <w:rFonts w:eastAsiaTheme="minorHAnsi"/>
          <w:color w:val="000000" w:themeColor="text1"/>
          <w:lang w:eastAsia="en-US"/>
        </w:rPr>
      </w:pPr>
      <w:r w:rsidRPr="004D0409">
        <w:rPr>
          <w:rFonts w:eastAsiaTheme="minorHAnsi"/>
          <w:b/>
          <w:i/>
          <w:color w:val="000000" w:themeColor="text1"/>
        </w:rPr>
        <w:t xml:space="preserve">К теме </w:t>
      </w:r>
      <w:r>
        <w:rPr>
          <w:rFonts w:eastAsiaTheme="minorHAnsi"/>
          <w:b/>
          <w:i/>
          <w:color w:val="000000" w:themeColor="text1"/>
        </w:rPr>
        <w:t xml:space="preserve">2. </w:t>
      </w:r>
      <w:r w:rsidRPr="00AF52C2">
        <w:rPr>
          <w:rFonts w:eastAsiaTheme="minorHAnsi"/>
          <w:color w:val="000000" w:themeColor="text1"/>
          <w:lang w:eastAsia="en-US"/>
        </w:rPr>
        <w:t>1. Социальный конфликт: понятие, существенные характеристики, сферы проявления; 2. Структура конфликта: объективное содержание конфликтной ситуации, участники конфликта; 3.Предмет и объект конфликта; 4. Условия конфликта; 5. Социальная сущность конфликта; 6.Информационные модели конфликта;7. Мотивы конфликта; 8. Поведенческие стратегии и тактики; 9. Анализ основных стратегий поведения в конфликте, выявление предпочитаемой стратегии взаимодействия; 10. Методы управления конфликтными ситуациями; 11. Субъекты,</w:t>
      </w:r>
      <w:r w:rsidR="001A5EF7">
        <w:rPr>
          <w:rFonts w:eastAsiaTheme="minorHAnsi"/>
          <w:color w:val="000000" w:themeColor="text1"/>
          <w:lang w:eastAsia="en-US"/>
        </w:rPr>
        <w:t xml:space="preserve"> </w:t>
      </w:r>
      <w:r w:rsidRPr="00AF52C2">
        <w:rPr>
          <w:rFonts w:eastAsiaTheme="minorHAnsi"/>
          <w:color w:val="000000" w:themeColor="text1"/>
          <w:lang w:eastAsia="en-US"/>
        </w:rPr>
        <w:t>выступающие в роли третьей стороны, предпосылки участия третьей стороны в урегулировании конфликта; 12. Формы завершения конфликта: разрешение, урегулирование, устранение, перерастание в другой конфликт; 12. Разрешение</w:t>
      </w:r>
    </w:p>
    <w:p w:rsidR="004D0409" w:rsidRPr="00AF52C2" w:rsidRDefault="004D0409" w:rsidP="004D0409">
      <w:pPr>
        <w:autoSpaceDE w:val="0"/>
        <w:autoSpaceDN w:val="0"/>
        <w:adjustRightInd w:val="0"/>
        <w:jc w:val="both"/>
        <w:rPr>
          <w:color w:val="000000" w:themeColor="text1"/>
        </w:rPr>
      </w:pPr>
      <w:r w:rsidRPr="00AF52C2">
        <w:rPr>
          <w:rFonts w:eastAsiaTheme="minorHAnsi"/>
          <w:color w:val="000000" w:themeColor="text1"/>
          <w:lang w:eastAsia="en-US"/>
        </w:rPr>
        <w:t>конфликта как многоступенчатый процесс; 13. Стратегии выхода из конфликта:</w:t>
      </w:r>
      <w:r w:rsidR="001A5EF7">
        <w:rPr>
          <w:rFonts w:eastAsiaTheme="minorHAnsi"/>
          <w:color w:val="000000" w:themeColor="text1"/>
          <w:lang w:eastAsia="en-US"/>
        </w:rPr>
        <w:t xml:space="preserve"> </w:t>
      </w:r>
      <w:r w:rsidRPr="00AF52C2">
        <w:rPr>
          <w:rFonts w:eastAsiaTheme="minorHAnsi"/>
          <w:color w:val="000000" w:themeColor="text1"/>
          <w:lang w:eastAsia="en-US"/>
        </w:rPr>
        <w:t>соперничество, компромисс, сотрудничество, избегание,</w:t>
      </w:r>
      <w:r w:rsidR="001A5EF7">
        <w:rPr>
          <w:rFonts w:eastAsiaTheme="minorHAnsi"/>
          <w:color w:val="000000" w:themeColor="text1"/>
          <w:lang w:eastAsia="en-US"/>
        </w:rPr>
        <w:t xml:space="preserve"> </w:t>
      </w:r>
      <w:r w:rsidRPr="00AF52C2">
        <w:rPr>
          <w:rFonts w:eastAsiaTheme="minorHAnsi"/>
          <w:color w:val="000000" w:themeColor="text1"/>
          <w:lang w:eastAsia="en-US"/>
        </w:rPr>
        <w:t>приспособление; 14. Метод контраста: негативные и позитивные формы поведения участников конфликта</w:t>
      </w:r>
    </w:p>
    <w:p w:rsidR="004D0409" w:rsidRPr="00AF52C2" w:rsidRDefault="004D0409" w:rsidP="004D0409">
      <w:pPr>
        <w:autoSpaceDE w:val="0"/>
        <w:autoSpaceDN w:val="0"/>
        <w:adjustRightInd w:val="0"/>
        <w:jc w:val="both"/>
        <w:rPr>
          <w:color w:val="000000" w:themeColor="text1"/>
        </w:rPr>
      </w:pPr>
      <w:r w:rsidRPr="004D0409">
        <w:rPr>
          <w:rFonts w:eastAsiaTheme="minorHAnsi"/>
          <w:b/>
          <w:i/>
          <w:color w:val="000000" w:themeColor="text1"/>
        </w:rPr>
        <w:t xml:space="preserve">К теме </w:t>
      </w:r>
      <w:r>
        <w:rPr>
          <w:rFonts w:eastAsiaTheme="minorHAnsi"/>
          <w:b/>
          <w:i/>
          <w:color w:val="000000" w:themeColor="text1"/>
        </w:rPr>
        <w:t>3.</w:t>
      </w:r>
      <w:r w:rsidRPr="00AF52C2">
        <w:rPr>
          <w:rFonts w:eastAsiaTheme="minorHAnsi"/>
          <w:color w:val="000000" w:themeColor="text1"/>
          <w:lang w:eastAsia="en-US"/>
        </w:rPr>
        <w:t>1. Причины и механизмы возникновения конфликтов; 2. Типологизация как метод исследования конфликта: определение и</w:t>
      </w:r>
      <w:r w:rsidR="001A5EF7">
        <w:rPr>
          <w:rFonts w:eastAsiaTheme="minorHAnsi"/>
          <w:color w:val="000000" w:themeColor="text1"/>
          <w:lang w:eastAsia="en-US"/>
        </w:rPr>
        <w:t xml:space="preserve"> </w:t>
      </w:r>
      <w:r w:rsidRPr="00AF52C2">
        <w:rPr>
          <w:rFonts w:eastAsiaTheme="minorHAnsi"/>
          <w:color w:val="000000" w:themeColor="text1"/>
          <w:lang w:eastAsia="en-US"/>
        </w:rPr>
        <w:t>характеристики; 3. Структурно-функциональный</w:t>
      </w:r>
      <w:r w:rsidR="001A5EF7">
        <w:rPr>
          <w:rFonts w:eastAsiaTheme="minorHAnsi"/>
          <w:color w:val="000000" w:themeColor="text1"/>
          <w:lang w:eastAsia="en-US"/>
        </w:rPr>
        <w:t xml:space="preserve"> </w:t>
      </w:r>
      <w:r w:rsidRPr="00AF52C2">
        <w:rPr>
          <w:rFonts w:eastAsiaTheme="minorHAnsi"/>
          <w:color w:val="000000" w:themeColor="text1"/>
          <w:lang w:eastAsia="en-US"/>
        </w:rPr>
        <w:t>метод исследования конфликта: определение и</w:t>
      </w:r>
      <w:r w:rsidR="001A5EF7">
        <w:rPr>
          <w:rFonts w:eastAsiaTheme="minorHAnsi"/>
          <w:color w:val="000000" w:themeColor="text1"/>
          <w:lang w:eastAsia="en-US"/>
        </w:rPr>
        <w:t xml:space="preserve"> </w:t>
      </w:r>
      <w:r w:rsidRPr="00AF52C2">
        <w:rPr>
          <w:rFonts w:eastAsiaTheme="minorHAnsi"/>
          <w:color w:val="000000" w:themeColor="text1"/>
          <w:lang w:eastAsia="en-US"/>
        </w:rPr>
        <w:t>характеристики; 4. Процессуально-динамический</w:t>
      </w:r>
      <w:r w:rsidR="001A5EF7">
        <w:rPr>
          <w:rFonts w:eastAsiaTheme="minorHAnsi"/>
          <w:color w:val="000000" w:themeColor="text1"/>
          <w:lang w:eastAsia="en-US"/>
        </w:rPr>
        <w:t xml:space="preserve"> </w:t>
      </w:r>
      <w:r w:rsidRPr="00AF52C2">
        <w:rPr>
          <w:rFonts w:eastAsiaTheme="minorHAnsi"/>
          <w:color w:val="000000" w:themeColor="text1"/>
          <w:lang w:eastAsia="en-US"/>
        </w:rPr>
        <w:t>метод исследования конфликта: определение и</w:t>
      </w:r>
      <w:r w:rsidR="001A5EF7">
        <w:rPr>
          <w:rFonts w:eastAsiaTheme="minorHAnsi"/>
          <w:color w:val="000000" w:themeColor="text1"/>
          <w:lang w:eastAsia="en-US"/>
        </w:rPr>
        <w:t xml:space="preserve"> </w:t>
      </w:r>
      <w:r w:rsidRPr="00AF52C2">
        <w:rPr>
          <w:rFonts w:eastAsiaTheme="minorHAnsi"/>
          <w:color w:val="000000" w:themeColor="text1"/>
          <w:lang w:eastAsia="en-US"/>
        </w:rPr>
        <w:t>характеристики; 5. Прогностический метод исследования конфликта: определение ихарактеристики;6. Разрешительный метод исследования конфликта: определения и характеристики; 7. Оценка индивидуальных особенностей участника конфликта (эмоциональная неустойчивость, недоверчивость, подозрительность, акцентуация характера и др.).</w:t>
      </w:r>
    </w:p>
    <w:p w:rsidR="004D0409" w:rsidRPr="00AF52C2" w:rsidRDefault="004D0409" w:rsidP="004D0409">
      <w:pPr>
        <w:autoSpaceDE w:val="0"/>
        <w:autoSpaceDN w:val="0"/>
        <w:adjustRightInd w:val="0"/>
        <w:jc w:val="both"/>
        <w:rPr>
          <w:color w:val="000000" w:themeColor="text1"/>
        </w:rPr>
      </w:pPr>
      <w:r w:rsidRPr="004D0409">
        <w:rPr>
          <w:rFonts w:eastAsiaTheme="minorHAnsi"/>
          <w:b/>
          <w:i/>
          <w:color w:val="000000" w:themeColor="text1"/>
        </w:rPr>
        <w:t xml:space="preserve">К теме </w:t>
      </w:r>
      <w:r>
        <w:rPr>
          <w:rFonts w:eastAsiaTheme="minorHAnsi"/>
          <w:b/>
          <w:i/>
          <w:color w:val="000000" w:themeColor="text1"/>
        </w:rPr>
        <w:t>4.</w:t>
      </w:r>
      <w:r w:rsidRPr="00AF52C2">
        <w:rPr>
          <w:rFonts w:eastAsiaTheme="minorHAnsi"/>
          <w:color w:val="000000" w:themeColor="text1"/>
          <w:lang w:eastAsia="en-US"/>
        </w:rPr>
        <w:t>1. Индивидуальное интервью: особенности, подготовка сценария, процедура; 2. Виды интервью: глубинное, биографическое, экспертное, нарративное; 3. Этика проведения индивидуального интервью; 4. Фазы интервью; 5. Проблема установления и поддержания контакта между интервьюером и респондентом; 6. Подготовка интервьюеров; 7. Особенности анализа данных, полученных в интервью; 8. Преимущества и недостатки структурированных и неструктурированных интервью; 9. Особенности проведения и анализа результатов нарративных интервью; 10. Специфика этнографического интервью и использованием видеосъемки, аудиозаписи, фотографирования; 11. Особенности выборки и анализа данных в ходе интервью; способы регистрации данных; 12. Источники систематических ошибок в ходе интервью; 13. Специфика заочного (телефонного, онлайн) интервью</w:t>
      </w:r>
    </w:p>
    <w:p w:rsidR="004D0409" w:rsidRPr="00AF52C2" w:rsidRDefault="004D0409" w:rsidP="004D0409">
      <w:pPr>
        <w:autoSpaceDE w:val="0"/>
        <w:autoSpaceDN w:val="0"/>
        <w:adjustRightInd w:val="0"/>
        <w:jc w:val="both"/>
        <w:rPr>
          <w:color w:val="000000" w:themeColor="text1"/>
        </w:rPr>
      </w:pPr>
      <w:r w:rsidRPr="004D0409">
        <w:rPr>
          <w:rFonts w:eastAsiaTheme="minorHAnsi"/>
          <w:b/>
          <w:i/>
          <w:color w:val="000000" w:themeColor="text1"/>
        </w:rPr>
        <w:t xml:space="preserve">К теме </w:t>
      </w:r>
      <w:r>
        <w:rPr>
          <w:rFonts w:eastAsiaTheme="minorHAnsi"/>
          <w:b/>
          <w:i/>
          <w:color w:val="000000" w:themeColor="text1"/>
        </w:rPr>
        <w:t>5.</w:t>
      </w:r>
      <w:r w:rsidRPr="00AF52C2">
        <w:rPr>
          <w:rFonts w:eastAsiaTheme="minorHAnsi"/>
          <w:color w:val="000000" w:themeColor="text1"/>
          <w:lang w:eastAsia="en-US"/>
        </w:rPr>
        <w:t>1. История метода социометрии; 2. Виды данных, диагностируемых с помощью социометрического метода; 3. Типы социометрических критериев; 4.  Параметрическая и непараметрическая процедура социометрии: сравнительный анализ; 5. Этапы обработки данных социометрии, социоматрица, социограмма, социометрические индексы; 6. Этические проблемы социометрии; 7. Модификации социометрического метода</w:t>
      </w:r>
    </w:p>
    <w:p w:rsidR="004D0409" w:rsidRPr="00AF52C2" w:rsidRDefault="004D0409" w:rsidP="004D0409">
      <w:pPr>
        <w:autoSpaceDE w:val="0"/>
        <w:autoSpaceDN w:val="0"/>
        <w:adjustRightInd w:val="0"/>
        <w:jc w:val="both"/>
        <w:rPr>
          <w:rFonts w:eastAsiaTheme="minorHAnsi"/>
          <w:color w:val="000000" w:themeColor="text1"/>
          <w:lang w:eastAsia="en-US"/>
        </w:rPr>
      </w:pPr>
      <w:r w:rsidRPr="004D0409">
        <w:rPr>
          <w:rFonts w:eastAsiaTheme="minorHAnsi"/>
          <w:b/>
          <w:i/>
          <w:color w:val="000000" w:themeColor="text1"/>
        </w:rPr>
        <w:t xml:space="preserve">К теме </w:t>
      </w:r>
      <w:r>
        <w:rPr>
          <w:rFonts w:eastAsiaTheme="minorHAnsi"/>
          <w:b/>
          <w:i/>
          <w:color w:val="000000" w:themeColor="text1"/>
        </w:rPr>
        <w:t>6.</w:t>
      </w:r>
      <w:r w:rsidRPr="00AF52C2">
        <w:rPr>
          <w:rFonts w:eastAsiaTheme="minorHAnsi"/>
          <w:color w:val="000000" w:themeColor="text1"/>
          <w:lang w:eastAsia="en-US"/>
        </w:rPr>
        <w:t xml:space="preserve">1. Области использования и специфика метода эксперимента при изучении конфликтов; 2. Типы причинно-следственных связей в философии; 3. Основные понятия эксперимента; 4. Параметры экспериментальной процедуры; 5. Виды экспериментов; 6. Экспериментальные схемы, планы; 7. Особенности эксперимента в философии; 8. Общая </w:t>
      </w:r>
      <w:r w:rsidRPr="00AF52C2">
        <w:rPr>
          <w:rFonts w:eastAsiaTheme="minorHAnsi"/>
          <w:color w:val="000000" w:themeColor="text1"/>
          <w:lang w:eastAsia="en-US"/>
        </w:rPr>
        <w:lastRenderedPageBreak/>
        <w:t>характеристика метода наблюдения, его достоинства и недостатки; 9. Этапы построения программ наблюдения при изучении конфликтов; 10. Способы фиксации результатов наблюдения; 11. Типичные ошибки и пути повышения качества данных наблюдения</w:t>
      </w:r>
    </w:p>
    <w:p w:rsidR="004D0409" w:rsidRPr="00AF52C2" w:rsidRDefault="004D0409" w:rsidP="004D0409">
      <w:pPr>
        <w:autoSpaceDE w:val="0"/>
        <w:autoSpaceDN w:val="0"/>
        <w:adjustRightInd w:val="0"/>
        <w:jc w:val="both"/>
        <w:rPr>
          <w:rFonts w:eastAsiaTheme="minorHAnsi"/>
          <w:color w:val="000000" w:themeColor="text1"/>
          <w:lang w:eastAsia="en-US"/>
        </w:rPr>
      </w:pPr>
      <w:r w:rsidRPr="004D0409">
        <w:rPr>
          <w:rFonts w:eastAsiaTheme="minorHAnsi"/>
          <w:b/>
          <w:i/>
          <w:color w:val="000000" w:themeColor="text1"/>
        </w:rPr>
        <w:t xml:space="preserve">К теме </w:t>
      </w:r>
      <w:r>
        <w:rPr>
          <w:rFonts w:eastAsiaTheme="minorHAnsi"/>
          <w:b/>
          <w:i/>
          <w:color w:val="000000" w:themeColor="text1"/>
        </w:rPr>
        <w:t>7</w:t>
      </w:r>
      <w:r w:rsidR="004C0EF9">
        <w:rPr>
          <w:rFonts w:eastAsiaTheme="minorHAnsi"/>
          <w:b/>
          <w:i/>
          <w:color w:val="000000" w:themeColor="text1"/>
        </w:rPr>
        <w:t xml:space="preserve"> </w:t>
      </w:r>
      <w:r>
        <w:rPr>
          <w:rFonts w:eastAsiaTheme="minorHAnsi"/>
          <w:b/>
          <w:i/>
          <w:color w:val="000000" w:themeColor="text1"/>
        </w:rPr>
        <w:t>.</w:t>
      </w:r>
      <w:r w:rsidRPr="00AF52C2">
        <w:rPr>
          <w:color w:val="000000" w:themeColor="text1"/>
        </w:rPr>
        <w:t>Понятие эффективной политики. Технология политической медиации. Использование технологий рационального выбора в политике. Использование современных технологий политической коммуникации. Современные технологии имиджмейкинга и репутационного менеджмента. Технологии политического PR</w:t>
      </w: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956E9C" w:rsidTr="00D30DD7">
        <w:tc>
          <w:tcPr>
            <w:tcW w:w="567" w:type="dxa"/>
          </w:tcPr>
          <w:p w:rsidR="00956E9C" w:rsidRPr="007F18F6" w:rsidRDefault="00956E9C" w:rsidP="00D30DD7">
            <w:pPr>
              <w:pStyle w:val="a5"/>
            </w:pPr>
            <w:r>
              <w:t>1</w:t>
            </w:r>
          </w:p>
        </w:tc>
        <w:tc>
          <w:tcPr>
            <w:tcW w:w="6096" w:type="dxa"/>
          </w:tcPr>
          <w:p w:rsidR="00956E9C" w:rsidRPr="0082383C" w:rsidRDefault="00956E9C" w:rsidP="004C0EF9">
            <w:r w:rsidRPr="0082383C">
              <w:t xml:space="preserve">Тема 1. </w:t>
            </w:r>
            <w:r w:rsidRPr="00AF52C2">
              <w:rPr>
                <w:bCs/>
                <w:color w:val="000000" w:themeColor="text1"/>
              </w:rPr>
              <w:t>Методология политического исследования</w:t>
            </w:r>
          </w:p>
        </w:tc>
        <w:tc>
          <w:tcPr>
            <w:tcW w:w="2693" w:type="dxa"/>
            <w:vAlign w:val="center"/>
          </w:tcPr>
          <w:p w:rsidR="00956E9C" w:rsidRPr="00956E9C" w:rsidRDefault="00956E9C" w:rsidP="00D30DD7">
            <w:pPr>
              <w:pStyle w:val="a5"/>
              <w:jc w:val="center"/>
            </w:pPr>
            <w:r w:rsidRPr="00956E9C">
              <w:t>Конспект</w:t>
            </w:r>
          </w:p>
          <w:p w:rsidR="00956E9C" w:rsidRPr="00956E9C" w:rsidRDefault="00956E9C" w:rsidP="00D30DD7">
            <w:pPr>
              <w:pStyle w:val="a5"/>
              <w:jc w:val="center"/>
            </w:pPr>
            <w:r w:rsidRPr="00956E9C">
              <w:t>Реферат</w:t>
            </w:r>
          </w:p>
          <w:p w:rsidR="00956E9C" w:rsidRPr="007F18F6" w:rsidRDefault="00956E9C" w:rsidP="00956E9C">
            <w:pPr>
              <w:pStyle w:val="a5"/>
              <w:jc w:val="center"/>
            </w:pPr>
            <w:r w:rsidRPr="00956E9C">
              <w:t>Работа на практических занятиях</w:t>
            </w:r>
          </w:p>
        </w:tc>
      </w:tr>
      <w:tr w:rsidR="00956E9C" w:rsidRPr="007F18F6" w:rsidTr="00D30DD7">
        <w:tc>
          <w:tcPr>
            <w:tcW w:w="567" w:type="dxa"/>
          </w:tcPr>
          <w:p w:rsidR="00956E9C" w:rsidRPr="007F18F6" w:rsidRDefault="00956E9C" w:rsidP="00D30DD7">
            <w:pPr>
              <w:pStyle w:val="a5"/>
            </w:pPr>
            <w:r>
              <w:t>2</w:t>
            </w:r>
          </w:p>
        </w:tc>
        <w:tc>
          <w:tcPr>
            <w:tcW w:w="6096" w:type="dxa"/>
          </w:tcPr>
          <w:p w:rsidR="00956E9C" w:rsidRPr="0082383C" w:rsidRDefault="00956E9C" w:rsidP="004C0EF9">
            <w:pPr>
              <w:rPr>
                <w:spacing w:val="-8"/>
              </w:rPr>
            </w:pPr>
            <w:r w:rsidRPr="0082383C">
              <w:rPr>
                <w:spacing w:val="-8"/>
              </w:rPr>
              <w:t>Тема 2</w:t>
            </w:r>
            <w:r w:rsidRPr="00AF52C2">
              <w:rPr>
                <w:color w:val="000000" w:themeColor="text1"/>
              </w:rPr>
              <w:t xml:space="preserve"> Современная политическая философия</w:t>
            </w:r>
          </w:p>
        </w:tc>
        <w:tc>
          <w:tcPr>
            <w:tcW w:w="2693" w:type="dxa"/>
          </w:tcPr>
          <w:p w:rsidR="00956E9C" w:rsidRPr="00956E9C" w:rsidRDefault="00956E9C" w:rsidP="00956E9C">
            <w:pPr>
              <w:pStyle w:val="a5"/>
              <w:jc w:val="center"/>
            </w:pPr>
            <w:r w:rsidRPr="00956E9C">
              <w:t>Конспект</w:t>
            </w:r>
          </w:p>
          <w:p w:rsidR="00956E9C" w:rsidRPr="00956E9C" w:rsidRDefault="00956E9C" w:rsidP="00956E9C">
            <w:pPr>
              <w:pStyle w:val="a5"/>
              <w:jc w:val="center"/>
            </w:pPr>
            <w:r w:rsidRPr="00956E9C">
              <w:t>Реферат</w:t>
            </w:r>
          </w:p>
          <w:p w:rsidR="00956E9C" w:rsidRPr="00916758" w:rsidRDefault="00956E9C" w:rsidP="00956E9C">
            <w:pPr>
              <w:pStyle w:val="a5"/>
              <w:jc w:val="center"/>
            </w:pPr>
            <w:r w:rsidRPr="00956E9C">
              <w:t>Работа на практических занятиях</w:t>
            </w:r>
          </w:p>
        </w:tc>
      </w:tr>
      <w:tr w:rsidR="00956E9C" w:rsidRPr="007F18F6" w:rsidTr="00D30DD7">
        <w:tc>
          <w:tcPr>
            <w:tcW w:w="567" w:type="dxa"/>
          </w:tcPr>
          <w:p w:rsidR="00956E9C" w:rsidRPr="007F18F6" w:rsidRDefault="00956E9C" w:rsidP="00D30DD7">
            <w:pPr>
              <w:pStyle w:val="a5"/>
            </w:pPr>
            <w:r>
              <w:t>3</w:t>
            </w:r>
          </w:p>
        </w:tc>
        <w:tc>
          <w:tcPr>
            <w:tcW w:w="6096" w:type="dxa"/>
          </w:tcPr>
          <w:p w:rsidR="00956E9C" w:rsidRPr="0071696B" w:rsidRDefault="00956E9C" w:rsidP="004C0EF9">
            <w:pPr>
              <w:jc w:val="both"/>
              <w:rPr>
                <w:color w:val="000000" w:themeColor="text1"/>
              </w:rPr>
            </w:pPr>
            <w:r w:rsidRPr="0082383C">
              <w:t xml:space="preserve">Тема 3 </w:t>
            </w:r>
            <w:r w:rsidRPr="00AF52C2">
              <w:rPr>
                <w:color w:val="000000" w:themeColor="text1"/>
              </w:rPr>
              <w:t>Новейшие тенденции и направления в современной политической науке</w:t>
            </w:r>
          </w:p>
        </w:tc>
        <w:tc>
          <w:tcPr>
            <w:tcW w:w="2693" w:type="dxa"/>
          </w:tcPr>
          <w:p w:rsidR="00956E9C" w:rsidRPr="00956E9C" w:rsidRDefault="00956E9C" w:rsidP="00956E9C">
            <w:pPr>
              <w:pStyle w:val="a5"/>
              <w:jc w:val="center"/>
            </w:pPr>
            <w:r w:rsidRPr="00956E9C">
              <w:t>Конспект</w:t>
            </w:r>
          </w:p>
          <w:p w:rsidR="00956E9C" w:rsidRPr="00956E9C" w:rsidRDefault="00956E9C" w:rsidP="00956E9C">
            <w:pPr>
              <w:pStyle w:val="a5"/>
              <w:jc w:val="center"/>
            </w:pPr>
            <w:r w:rsidRPr="00956E9C">
              <w:t>Реферат</w:t>
            </w:r>
          </w:p>
          <w:p w:rsidR="00956E9C" w:rsidRPr="00916758" w:rsidRDefault="00956E9C" w:rsidP="00956E9C">
            <w:pPr>
              <w:pStyle w:val="a5"/>
              <w:jc w:val="center"/>
            </w:pPr>
            <w:r w:rsidRPr="00956E9C">
              <w:t>Работа на практических занятиях</w:t>
            </w:r>
          </w:p>
        </w:tc>
      </w:tr>
      <w:tr w:rsidR="00956E9C" w:rsidRPr="007F18F6" w:rsidTr="00D30DD7">
        <w:tc>
          <w:tcPr>
            <w:tcW w:w="567" w:type="dxa"/>
          </w:tcPr>
          <w:p w:rsidR="00956E9C" w:rsidRDefault="00956E9C" w:rsidP="00D30DD7">
            <w:pPr>
              <w:pStyle w:val="a5"/>
            </w:pPr>
            <w:r>
              <w:t>4</w:t>
            </w:r>
          </w:p>
        </w:tc>
        <w:tc>
          <w:tcPr>
            <w:tcW w:w="6096" w:type="dxa"/>
          </w:tcPr>
          <w:p w:rsidR="00956E9C" w:rsidRPr="0071696B" w:rsidRDefault="00956E9C" w:rsidP="004C0EF9">
            <w:pPr>
              <w:jc w:val="both"/>
              <w:rPr>
                <w:color w:val="000000" w:themeColor="text1"/>
              </w:rPr>
            </w:pPr>
            <w:r>
              <w:t>Тема 4</w:t>
            </w:r>
            <w:r w:rsidRPr="00AF52C2">
              <w:rPr>
                <w:color w:val="000000" w:themeColor="text1"/>
              </w:rPr>
              <w:t xml:space="preserve"> Компьютерные технологии в философии власти и образовании</w:t>
            </w:r>
          </w:p>
        </w:tc>
        <w:tc>
          <w:tcPr>
            <w:tcW w:w="2693" w:type="dxa"/>
          </w:tcPr>
          <w:p w:rsidR="00956E9C" w:rsidRPr="00956E9C" w:rsidRDefault="00956E9C" w:rsidP="00956E9C">
            <w:pPr>
              <w:pStyle w:val="a5"/>
              <w:jc w:val="center"/>
            </w:pPr>
            <w:r w:rsidRPr="00956E9C">
              <w:t>Конспект</w:t>
            </w:r>
          </w:p>
          <w:p w:rsidR="00956E9C" w:rsidRPr="00956E9C" w:rsidRDefault="00956E9C" w:rsidP="00956E9C">
            <w:pPr>
              <w:pStyle w:val="a5"/>
              <w:jc w:val="center"/>
            </w:pPr>
            <w:r w:rsidRPr="00956E9C">
              <w:t>Реферат</w:t>
            </w:r>
          </w:p>
          <w:p w:rsidR="00956E9C" w:rsidRPr="00916758" w:rsidRDefault="00956E9C" w:rsidP="00956E9C">
            <w:pPr>
              <w:pStyle w:val="a5"/>
              <w:jc w:val="center"/>
            </w:pPr>
            <w:r w:rsidRPr="00956E9C">
              <w:t>Работа на практических занятиях</w:t>
            </w:r>
          </w:p>
        </w:tc>
      </w:tr>
      <w:tr w:rsidR="00956E9C" w:rsidRPr="007F18F6" w:rsidTr="00D30DD7">
        <w:tc>
          <w:tcPr>
            <w:tcW w:w="567" w:type="dxa"/>
          </w:tcPr>
          <w:p w:rsidR="00956E9C" w:rsidRDefault="00956E9C" w:rsidP="00D30DD7">
            <w:pPr>
              <w:pStyle w:val="a5"/>
            </w:pPr>
            <w:r>
              <w:t>5</w:t>
            </w:r>
          </w:p>
        </w:tc>
        <w:tc>
          <w:tcPr>
            <w:tcW w:w="6096" w:type="dxa"/>
          </w:tcPr>
          <w:p w:rsidR="00956E9C" w:rsidRPr="0082383C" w:rsidRDefault="00956E9C" w:rsidP="004C0EF9">
            <w:r>
              <w:t>Тема 5</w:t>
            </w:r>
            <w:r w:rsidRPr="0082383C">
              <w:t xml:space="preserve">. </w:t>
            </w:r>
            <w:r w:rsidRPr="00AF52C2">
              <w:rPr>
                <w:color w:val="000000" w:themeColor="text1"/>
              </w:rPr>
              <w:t>Современные проблемы политической компаративистики</w:t>
            </w:r>
          </w:p>
        </w:tc>
        <w:tc>
          <w:tcPr>
            <w:tcW w:w="2693" w:type="dxa"/>
          </w:tcPr>
          <w:p w:rsidR="00956E9C" w:rsidRPr="00956E9C" w:rsidRDefault="00956E9C" w:rsidP="00956E9C">
            <w:pPr>
              <w:pStyle w:val="a5"/>
              <w:jc w:val="center"/>
            </w:pPr>
            <w:r w:rsidRPr="00956E9C">
              <w:t>Конспект</w:t>
            </w:r>
          </w:p>
          <w:p w:rsidR="00956E9C" w:rsidRPr="00956E9C" w:rsidRDefault="00956E9C" w:rsidP="00956E9C">
            <w:pPr>
              <w:pStyle w:val="a5"/>
              <w:jc w:val="center"/>
            </w:pPr>
            <w:r w:rsidRPr="00956E9C">
              <w:t>Реферат</w:t>
            </w:r>
          </w:p>
          <w:p w:rsidR="00956E9C" w:rsidRPr="00916758" w:rsidRDefault="00956E9C" w:rsidP="00956E9C">
            <w:pPr>
              <w:pStyle w:val="a5"/>
              <w:jc w:val="center"/>
            </w:pPr>
            <w:r w:rsidRPr="00956E9C">
              <w:t>Работа на практических занятиях</w:t>
            </w:r>
          </w:p>
        </w:tc>
      </w:tr>
      <w:tr w:rsidR="00956E9C" w:rsidRPr="007F18F6" w:rsidTr="00D30DD7">
        <w:tc>
          <w:tcPr>
            <w:tcW w:w="567" w:type="dxa"/>
          </w:tcPr>
          <w:p w:rsidR="00956E9C" w:rsidRDefault="00956E9C" w:rsidP="00D30DD7">
            <w:pPr>
              <w:pStyle w:val="a5"/>
            </w:pPr>
            <w:r>
              <w:t>6</w:t>
            </w:r>
          </w:p>
        </w:tc>
        <w:tc>
          <w:tcPr>
            <w:tcW w:w="6096" w:type="dxa"/>
          </w:tcPr>
          <w:p w:rsidR="00956E9C" w:rsidRPr="0082383C" w:rsidRDefault="00956E9C" w:rsidP="004C0EF9">
            <w:r>
              <w:t>Тема 6.</w:t>
            </w:r>
            <w:r w:rsidRPr="00AF52C2">
              <w:rPr>
                <w:color w:val="000000" w:themeColor="text1"/>
              </w:rPr>
              <w:t xml:space="preserve"> Политическое консультирование</w:t>
            </w:r>
          </w:p>
        </w:tc>
        <w:tc>
          <w:tcPr>
            <w:tcW w:w="2693" w:type="dxa"/>
          </w:tcPr>
          <w:p w:rsidR="00956E9C" w:rsidRPr="00956E9C" w:rsidRDefault="00956E9C" w:rsidP="00956E9C">
            <w:pPr>
              <w:pStyle w:val="a5"/>
              <w:jc w:val="center"/>
            </w:pPr>
            <w:r w:rsidRPr="00956E9C">
              <w:t>Конспект</w:t>
            </w:r>
          </w:p>
          <w:p w:rsidR="00956E9C" w:rsidRPr="00956E9C" w:rsidRDefault="00956E9C" w:rsidP="00956E9C">
            <w:pPr>
              <w:pStyle w:val="a5"/>
              <w:jc w:val="center"/>
            </w:pPr>
            <w:r w:rsidRPr="00956E9C">
              <w:t>Реферат</w:t>
            </w:r>
          </w:p>
          <w:p w:rsidR="00956E9C" w:rsidRPr="00916758" w:rsidRDefault="00956E9C" w:rsidP="00956E9C">
            <w:pPr>
              <w:pStyle w:val="a5"/>
              <w:jc w:val="center"/>
            </w:pPr>
            <w:r w:rsidRPr="00956E9C">
              <w:t>Работа на практических занятиях</w:t>
            </w:r>
          </w:p>
        </w:tc>
      </w:tr>
      <w:tr w:rsidR="00956E9C" w:rsidRPr="007F18F6" w:rsidTr="00D30DD7">
        <w:tc>
          <w:tcPr>
            <w:tcW w:w="567" w:type="dxa"/>
          </w:tcPr>
          <w:p w:rsidR="00956E9C" w:rsidRDefault="00956E9C" w:rsidP="00D30DD7">
            <w:pPr>
              <w:pStyle w:val="a5"/>
            </w:pPr>
            <w:r>
              <w:t>7</w:t>
            </w:r>
          </w:p>
        </w:tc>
        <w:tc>
          <w:tcPr>
            <w:tcW w:w="6096" w:type="dxa"/>
          </w:tcPr>
          <w:p w:rsidR="00956E9C" w:rsidRPr="0082383C" w:rsidRDefault="00956E9C" w:rsidP="004C0EF9">
            <w:r>
              <w:t>Тема 7.</w:t>
            </w:r>
            <w:r w:rsidRPr="00AF52C2">
              <w:rPr>
                <w:color w:val="000000" w:themeColor="text1"/>
              </w:rPr>
              <w:t xml:space="preserve"> Современные технологии эффективной политики</w:t>
            </w:r>
          </w:p>
        </w:tc>
        <w:tc>
          <w:tcPr>
            <w:tcW w:w="2693" w:type="dxa"/>
          </w:tcPr>
          <w:p w:rsidR="00956E9C" w:rsidRPr="00956E9C" w:rsidRDefault="00956E9C" w:rsidP="00956E9C">
            <w:pPr>
              <w:pStyle w:val="a5"/>
              <w:jc w:val="center"/>
            </w:pPr>
            <w:r w:rsidRPr="00956E9C">
              <w:t>Конспект</w:t>
            </w:r>
          </w:p>
          <w:p w:rsidR="00956E9C" w:rsidRPr="00956E9C" w:rsidRDefault="00956E9C" w:rsidP="00956E9C">
            <w:pPr>
              <w:pStyle w:val="a5"/>
              <w:jc w:val="center"/>
            </w:pPr>
            <w:r w:rsidRPr="00956E9C">
              <w:t>Реферат</w:t>
            </w:r>
          </w:p>
          <w:p w:rsidR="00956E9C" w:rsidRPr="00916758" w:rsidRDefault="00956E9C" w:rsidP="00956E9C">
            <w:pPr>
              <w:pStyle w:val="a5"/>
              <w:jc w:val="center"/>
            </w:pPr>
            <w:r w:rsidRPr="00956E9C">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B65AF9" w:rsidRDefault="00B65AF9" w:rsidP="00B65AF9"/>
    <w:p w:rsidR="00B65AF9" w:rsidRPr="00155BEC" w:rsidRDefault="00B65AF9" w:rsidP="00B65AF9">
      <w:pPr>
        <w:jc w:val="both"/>
        <w:rPr>
          <w:b/>
          <w:bCs/>
          <w:i/>
          <w:color w:val="000000"/>
        </w:rPr>
      </w:pPr>
      <w:r w:rsidRPr="00155BEC">
        <w:rPr>
          <w:b/>
          <w:bCs/>
          <w:i/>
          <w:color w:val="000000"/>
        </w:rPr>
        <w:t>Темы конспектов.</w:t>
      </w:r>
    </w:p>
    <w:p w:rsidR="00B65AF9" w:rsidRDefault="00B65AF9" w:rsidP="00B65AF9">
      <w:pPr>
        <w:jc w:val="both"/>
        <w:rPr>
          <w:bCs/>
          <w:color w:val="000000"/>
        </w:rPr>
      </w:pPr>
      <w:r>
        <w:rPr>
          <w:bCs/>
          <w:color w:val="000000"/>
        </w:rPr>
        <w:t xml:space="preserve">Представлены в </w:t>
      </w:r>
      <w:r w:rsidR="00983D39">
        <w:rPr>
          <w:bCs/>
          <w:color w:val="000000"/>
        </w:rPr>
        <w:t>п.</w:t>
      </w:r>
      <w:r>
        <w:rPr>
          <w:bCs/>
          <w:color w:val="000000"/>
        </w:rPr>
        <w:t xml:space="preserve"> 5.1</w:t>
      </w:r>
    </w:p>
    <w:p w:rsidR="00B65AF9" w:rsidRPr="00155BEC" w:rsidRDefault="00B65AF9" w:rsidP="00B65AF9">
      <w:pPr>
        <w:spacing w:before="240"/>
        <w:jc w:val="both"/>
        <w:rPr>
          <w:b/>
          <w:bCs/>
          <w:i/>
          <w:color w:val="000000"/>
        </w:rPr>
      </w:pPr>
      <w:r w:rsidRPr="00155BEC">
        <w:rPr>
          <w:b/>
          <w:bCs/>
          <w:i/>
          <w:color w:val="000000"/>
        </w:rPr>
        <w:lastRenderedPageBreak/>
        <w:t>Темы рефератов.</w:t>
      </w:r>
    </w:p>
    <w:p w:rsidR="00B65AF9" w:rsidRDefault="00B65AF9" w:rsidP="00B65AF9">
      <w:pPr>
        <w:jc w:val="both"/>
        <w:rPr>
          <w:bCs/>
          <w:color w:val="000000"/>
        </w:rPr>
      </w:pPr>
      <w:r>
        <w:rPr>
          <w:bCs/>
          <w:color w:val="000000"/>
        </w:rPr>
        <w:t xml:space="preserve">Представлены в </w:t>
      </w:r>
      <w:r w:rsidR="00983D39">
        <w:rPr>
          <w:bCs/>
          <w:color w:val="000000"/>
        </w:rPr>
        <w:t>п.</w:t>
      </w:r>
      <w:r>
        <w:rPr>
          <w:bCs/>
          <w:color w:val="000000"/>
        </w:rPr>
        <w:t xml:space="preserve"> 5.2</w:t>
      </w:r>
    </w:p>
    <w:p w:rsidR="00B65AF9" w:rsidRDefault="00B65AF9" w:rsidP="00B65AF9">
      <w:pPr>
        <w:jc w:val="both"/>
        <w:rPr>
          <w:bCs/>
          <w:color w:val="000000"/>
        </w:rPr>
      </w:pPr>
    </w:p>
    <w:p w:rsidR="00B65AF9" w:rsidRPr="00155BEC" w:rsidRDefault="00B65AF9" w:rsidP="00B65AF9">
      <w:pPr>
        <w:jc w:val="both"/>
        <w:rPr>
          <w:b/>
          <w:bCs/>
          <w:i/>
          <w:color w:val="000000"/>
        </w:rPr>
      </w:pPr>
      <w:r w:rsidRPr="00155BEC">
        <w:rPr>
          <w:b/>
          <w:bCs/>
          <w:i/>
          <w:color w:val="000000"/>
        </w:rPr>
        <w:t>Темы практических занятий.</w:t>
      </w:r>
    </w:p>
    <w:p w:rsidR="00B65AF9" w:rsidRDefault="00B65AF9" w:rsidP="00B65AF9">
      <w:pPr>
        <w:spacing w:after="240"/>
        <w:jc w:val="both"/>
        <w:rPr>
          <w:bCs/>
          <w:color w:val="000000"/>
        </w:rPr>
      </w:pPr>
      <w:r>
        <w:rPr>
          <w:bCs/>
          <w:color w:val="000000"/>
        </w:rPr>
        <w:t xml:space="preserve">Представлены в </w:t>
      </w:r>
      <w:r w:rsidR="00983D39">
        <w:rPr>
          <w:bCs/>
          <w:color w:val="000000"/>
        </w:rPr>
        <w:t>п.</w:t>
      </w:r>
      <w:r>
        <w:rPr>
          <w:bCs/>
          <w:color w:val="000000"/>
        </w:rPr>
        <w:t xml:space="preserve"> 5.3</w:t>
      </w:r>
    </w:p>
    <w:p w:rsidR="00983D39" w:rsidRPr="00983D39" w:rsidRDefault="00983D39" w:rsidP="00B65AF9">
      <w:pPr>
        <w:spacing w:after="240"/>
        <w:jc w:val="both"/>
        <w:rPr>
          <w:b/>
          <w:bCs/>
          <w:color w:val="000000"/>
        </w:rPr>
      </w:pPr>
      <w:r w:rsidRPr="00983D39">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lastRenderedPageBreak/>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Работа студента написана грамотным научным </w:t>
            </w:r>
            <w:r>
              <w:lastRenderedPageBreak/>
              <w:t>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lastRenderedPageBreak/>
              <w:t>Студент выполнил задание, однако не продемонстрир</w:t>
            </w:r>
            <w:r>
              <w:lastRenderedPageBreak/>
              <w:t>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не выполнил задание, или выполнил его формально, </w:t>
            </w:r>
            <w:r>
              <w:lastRenderedPageBreak/>
              <w:t>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lastRenderedPageBreak/>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671DB6" w:rsidP="00C7504F">
            <w:pPr>
              <w:widowControl w:val="0"/>
              <w:tabs>
                <w:tab w:val="center" w:pos="4536"/>
                <w:tab w:val="right" w:pos="9072"/>
              </w:tabs>
              <w:autoSpaceDE w:val="0"/>
              <w:autoSpaceDN w:val="0"/>
              <w:rPr>
                <w:bCs/>
                <w:color w:val="000000"/>
              </w:rPr>
            </w:pPr>
            <w:r>
              <w:t xml:space="preserve">Студент </w:t>
            </w:r>
            <w:r w:rsidR="002670DA">
              <w:t xml:space="preserve">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w:t>
            </w:r>
            <w:r w:rsidR="002670DA">
              <w:lastRenderedPageBreak/>
              <w:t>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Студен</w:t>
            </w:r>
            <w:r w:rsidR="00671DB6">
              <w:t>т</w:t>
            </w:r>
            <w:r>
              <w:t xml:space="preserve">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w:t>
            </w:r>
            <w:r>
              <w:lastRenderedPageBreak/>
              <w:t>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1A5EF7" w:rsidRPr="0058764C"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A5EF7" w:rsidRPr="00252771" w:rsidRDefault="001A5EF7" w:rsidP="0015420B">
            <w:pPr>
              <w:numPr>
                <w:ilvl w:val="0"/>
                <w:numId w:val="5"/>
              </w:numPr>
              <w:ind w:left="0" w:firstLine="0"/>
              <w:jc w:val="cente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Социальная философия: учебное пособие для студентов высших учебных заведений</w:t>
            </w:r>
          </w:p>
        </w:tc>
        <w:tc>
          <w:tcPr>
            <w:tcW w:w="1985" w:type="dxa"/>
          </w:tcPr>
          <w:p w:rsidR="001A5EF7" w:rsidRPr="00AF52C2" w:rsidRDefault="001A5EF7" w:rsidP="004C0EF9">
            <w:pPr>
              <w:pStyle w:val="10"/>
              <w:spacing w:before="0" w:beforeAutospacing="0" w:after="0" w:afterAutospacing="0"/>
              <w:rPr>
                <w:b w:val="0"/>
                <w:bCs w:val="0"/>
                <w:color w:val="000000" w:themeColor="text1"/>
                <w:sz w:val="24"/>
                <w:szCs w:val="24"/>
              </w:rPr>
            </w:pPr>
            <w:r w:rsidRPr="00AF52C2">
              <w:rPr>
                <w:b w:val="0"/>
                <w:color w:val="000000" w:themeColor="text1"/>
                <w:sz w:val="24"/>
                <w:szCs w:val="24"/>
              </w:rPr>
              <w:t>В.К. Галушко, А.К. Астафьев, В.П. Горюнов и др.</w:t>
            </w:r>
          </w:p>
        </w:tc>
        <w:tc>
          <w:tcPr>
            <w:tcW w:w="1275" w:type="dxa"/>
          </w:tcPr>
          <w:p w:rsidR="001A5EF7" w:rsidRPr="00AF52C2" w:rsidRDefault="001A5EF7" w:rsidP="004C0EF9">
            <w:pPr>
              <w:rPr>
                <w:color w:val="000000" w:themeColor="text1"/>
              </w:rPr>
            </w:pPr>
            <w:r w:rsidRPr="00AF52C2">
              <w:rPr>
                <w:color w:val="000000" w:themeColor="text1"/>
              </w:rPr>
              <w:t>СПб.: Издательский дом «Петрополис»</w:t>
            </w:r>
          </w:p>
        </w:tc>
        <w:tc>
          <w:tcPr>
            <w:tcW w:w="993" w:type="dxa"/>
          </w:tcPr>
          <w:p w:rsidR="001A5EF7" w:rsidRPr="00AF52C2" w:rsidRDefault="001A5EF7" w:rsidP="004C0EF9">
            <w:pPr>
              <w:rPr>
                <w:color w:val="000000" w:themeColor="text1"/>
              </w:rPr>
            </w:pPr>
            <w:r w:rsidRPr="00AF52C2">
              <w:rPr>
                <w:color w:val="000000" w:themeColor="text1"/>
              </w:rPr>
              <w:t>2009</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DD0639">
            <w:hyperlink r:id="rId7" w:history="1">
              <w:r w:rsidR="001A5EF7" w:rsidRPr="005C6188">
                <w:rPr>
                  <w:rStyle w:val="af2"/>
                </w:rPr>
                <w:t>http://biblioclub.ru</w:t>
              </w:r>
            </w:hyperlink>
          </w:p>
          <w:p w:rsidR="001A5EF7" w:rsidRPr="00F43A50" w:rsidRDefault="001A5EF7" w:rsidP="00DD0639"/>
        </w:tc>
      </w:tr>
      <w:tr w:rsidR="001A5EF7"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1A5EF7" w:rsidRPr="00252771" w:rsidRDefault="001A5EF7" w:rsidP="0015420B">
            <w:pPr>
              <w:numPr>
                <w:ilvl w:val="0"/>
                <w:numId w:val="5"/>
              </w:numPr>
              <w:ind w:left="0" w:firstLine="0"/>
              <w:jc w:val="center"/>
            </w:pPr>
            <w:r>
              <w:rPr>
                <w:sz w:val="22"/>
                <w:szCs w:val="22"/>
              </w:rPr>
              <w:t>2</w:t>
            </w: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Социальная философия: учебное пособие</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Абачиев С.К.</w:t>
            </w:r>
          </w:p>
        </w:tc>
        <w:tc>
          <w:tcPr>
            <w:tcW w:w="1275" w:type="dxa"/>
          </w:tcPr>
          <w:p w:rsidR="001A5EF7" w:rsidRPr="00AF52C2" w:rsidRDefault="001A5EF7" w:rsidP="004C0EF9">
            <w:pPr>
              <w:rPr>
                <w:color w:val="000000" w:themeColor="text1"/>
              </w:rPr>
            </w:pPr>
            <w:r w:rsidRPr="00AF52C2">
              <w:rPr>
                <w:color w:val="000000" w:themeColor="text1"/>
              </w:rPr>
              <w:t>Ростов-н/Д: Феникс</w:t>
            </w:r>
          </w:p>
        </w:tc>
        <w:tc>
          <w:tcPr>
            <w:tcW w:w="993" w:type="dxa"/>
          </w:tcPr>
          <w:p w:rsidR="001A5EF7" w:rsidRPr="00AF52C2" w:rsidRDefault="001A5EF7" w:rsidP="004C0EF9">
            <w:pPr>
              <w:rPr>
                <w:color w:val="000000" w:themeColor="text1"/>
              </w:rPr>
            </w:pPr>
            <w:r w:rsidRPr="00AF52C2">
              <w:rPr>
                <w:color w:val="000000" w:themeColor="text1"/>
              </w:rPr>
              <w:t>2012</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8" w:history="1">
              <w:r w:rsidR="001A5EF7" w:rsidRPr="005C6188">
                <w:rPr>
                  <w:rStyle w:val="af2"/>
                </w:rPr>
                <w:t>http://biblioclub.ru</w:t>
              </w:r>
            </w:hyperlink>
          </w:p>
          <w:p w:rsidR="001A5EF7" w:rsidRPr="00252771" w:rsidRDefault="001A5EF7" w:rsidP="00DD0639">
            <w:pPr>
              <w:rPr>
                <w:lang w:val="en-US"/>
              </w:rPr>
            </w:pPr>
          </w:p>
        </w:tc>
      </w:tr>
      <w:tr w:rsidR="001A5EF7"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A5EF7" w:rsidRPr="00252771" w:rsidRDefault="001A5EF7" w:rsidP="0015420B">
            <w:pPr>
              <w:numPr>
                <w:ilvl w:val="0"/>
                <w:numId w:val="5"/>
              </w:numPr>
              <w:ind w:left="0" w:firstLine="0"/>
              <w:jc w:val="center"/>
              <w:rPr>
                <w:lang w:val="en-US"/>
              </w:rP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Введение в современную теорию познания : учебное пособие для студентов, обучающихся по специальности "Философия"</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Бряник</w:t>
            </w:r>
            <w:r w:rsidRPr="00AF52C2">
              <w:rPr>
                <w:b w:val="0"/>
                <w:bCs w:val="0"/>
                <w:color w:val="000000" w:themeColor="text1"/>
                <w:sz w:val="24"/>
                <w:szCs w:val="24"/>
              </w:rPr>
              <w:t xml:space="preserve"> Н.В.</w:t>
            </w:r>
          </w:p>
        </w:tc>
        <w:tc>
          <w:tcPr>
            <w:tcW w:w="1275" w:type="dxa"/>
          </w:tcPr>
          <w:p w:rsidR="001A5EF7" w:rsidRPr="00AF52C2" w:rsidRDefault="001A5EF7" w:rsidP="004C0EF9">
            <w:pPr>
              <w:rPr>
                <w:color w:val="000000" w:themeColor="text1"/>
              </w:rPr>
            </w:pPr>
            <w:r w:rsidRPr="00AF52C2">
              <w:rPr>
                <w:color w:val="000000" w:themeColor="text1"/>
              </w:rPr>
              <w:t>М.: Академический Проект; Екатеринбург: Деловая книга</w:t>
            </w:r>
          </w:p>
        </w:tc>
        <w:tc>
          <w:tcPr>
            <w:tcW w:w="993" w:type="dxa"/>
          </w:tcPr>
          <w:p w:rsidR="001A5EF7" w:rsidRPr="00AF52C2" w:rsidRDefault="001A5EF7" w:rsidP="004C0EF9">
            <w:pPr>
              <w:rPr>
                <w:color w:val="000000" w:themeColor="text1"/>
              </w:rPr>
            </w:pPr>
            <w:r w:rsidRPr="00AF52C2">
              <w:rPr>
                <w:color w:val="000000" w:themeColor="text1"/>
              </w:rPr>
              <w:t>2003</w:t>
            </w:r>
          </w:p>
        </w:tc>
        <w:tc>
          <w:tcPr>
            <w:tcW w:w="1275" w:type="dxa"/>
          </w:tcPr>
          <w:p w:rsidR="001A5EF7" w:rsidRPr="00AF52C2" w:rsidRDefault="001A5EF7" w:rsidP="004C0EF9">
            <w:pPr>
              <w:jc w:val="center"/>
              <w:rPr>
                <w:color w:val="000000" w:themeColor="text1"/>
              </w:rPr>
            </w:pPr>
            <w:r w:rsidRPr="00AF52C2">
              <w:rPr>
                <w:color w:val="000000" w:themeColor="text1"/>
              </w:rPr>
              <w:t>+</w:t>
            </w:r>
          </w:p>
        </w:tc>
        <w:tc>
          <w:tcPr>
            <w:tcW w:w="1418" w:type="dxa"/>
          </w:tcPr>
          <w:p w:rsidR="001A5EF7" w:rsidRPr="00252771" w:rsidRDefault="001A5EF7" w:rsidP="0075286F"/>
        </w:tc>
      </w:tr>
      <w:tr w:rsidR="001A5EF7"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A5EF7" w:rsidRPr="00252771" w:rsidRDefault="001A5EF7" w:rsidP="0015420B">
            <w:pPr>
              <w:numPr>
                <w:ilvl w:val="0"/>
                <w:numId w:val="5"/>
              </w:numPr>
              <w:ind w:left="0" w:firstLine="0"/>
              <w:jc w:val="center"/>
              <w:rPr>
                <w:lang w:val="en-US"/>
              </w:rP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bCs w:val="0"/>
                <w:color w:val="000000" w:themeColor="text1"/>
                <w:sz w:val="24"/>
                <w:szCs w:val="24"/>
              </w:rPr>
              <w:t>Философия и методология</w:t>
            </w:r>
            <w:r w:rsidRPr="00AF52C2">
              <w:rPr>
                <w:b w:val="0"/>
                <w:color w:val="000000" w:themeColor="text1"/>
                <w:sz w:val="24"/>
                <w:szCs w:val="24"/>
              </w:rPr>
              <w:t xml:space="preserve"> познания: учебник для магистров и аспирантов</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В.П. Сальникови др.</w:t>
            </w:r>
          </w:p>
        </w:tc>
        <w:tc>
          <w:tcPr>
            <w:tcW w:w="1275" w:type="dxa"/>
          </w:tcPr>
          <w:p w:rsidR="001A5EF7" w:rsidRPr="00AF52C2" w:rsidRDefault="001A5EF7" w:rsidP="004C0EF9">
            <w:pPr>
              <w:rPr>
                <w:color w:val="000000" w:themeColor="text1"/>
              </w:rPr>
            </w:pPr>
            <w:r w:rsidRPr="00AF52C2">
              <w:rPr>
                <w:color w:val="000000" w:themeColor="text1"/>
              </w:rPr>
              <w:t>СПб.: Фонд "Университет"</w:t>
            </w:r>
          </w:p>
        </w:tc>
        <w:tc>
          <w:tcPr>
            <w:tcW w:w="993" w:type="dxa"/>
          </w:tcPr>
          <w:p w:rsidR="001A5EF7" w:rsidRPr="00AF52C2" w:rsidRDefault="001A5EF7" w:rsidP="004C0EF9">
            <w:pPr>
              <w:rPr>
                <w:color w:val="000000" w:themeColor="text1"/>
              </w:rPr>
            </w:pPr>
            <w:r w:rsidRPr="00AF52C2">
              <w:rPr>
                <w:color w:val="000000" w:themeColor="text1"/>
              </w:rPr>
              <w:t>2003</w:t>
            </w:r>
          </w:p>
        </w:tc>
        <w:tc>
          <w:tcPr>
            <w:tcW w:w="1275" w:type="dxa"/>
          </w:tcPr>
          <w:p w:rsidR="001A5EF7" w:rsidRPr="00AF52C2" w:rsidRDefault="001A5EF7" w:rsidP="004C0EF9">
            <w:pPr>
              <w:jc w:val="center"/>
              <w:rPr>
                <w:color w:val="000000" w:themeColor="text1"/>
              </w:rPr>
            </w:pPr>
            <w:r w:rsidRPr="00AF52C2">
              <w:rPr>
                <w:color w:val="000000" w:themeColor="text1"/>
              </w:rPr>
              <w:t>+</w:t>
            </w:r>
          </w:p>
        </w:tc>
        <w:tc>
          <w:tcPr>
            <w:tcW w:w="1418" w:type="dxa"/>
          </w:tcPr>
          <w:p w:rsidR="001A5EF7" w:rsidRDefault="001A5EF7" w:rsidP="0075286F"/>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1A5EF7" w:rsidRPr="0058764C" w:rsidTr="000D44CC">
        <w:trPr>
          <w:cantSplit/>
        </w:trPr>
        <w:tc>
          <w:tcPr>
            <w:tcW w:w="568" w:type="dxa"/>
          </w:tcPr>
          <w:p w:rsidR="001A5EF7" w:rsidRPr="00252771" w:rsidRDefault="001A5EF7" w:rsidP="00EA3E09">
            <w:pPr>
              <w:numPr>
                <w:ilvl w:val="0"/>
                <w:numId w:val="6"/>
              </w:numPr>
              <w:ind w:left="357" w:hanging="357"/>
              <w:jc w:val="center"/>
            </w:pPr>
          </w:p>
        </w:tc>
        <w:tc>
          <w:tcPr>
            <w:tcW w:w="1984" w:type="dxa"/>
          </w:tcPr>
          <w:p w:rsidR="001A5EF7" w:rsidRPr="00AF52C2" w:rsidRDefault="001A5EF7" w:rsidP="004C0EF9">
            <w:pPr>
              <w:pStyle w:val="10"/>
              <w:spacing w:before="0" w:beforeAutospacing="0" w:after="0" w:afterAutospacing="0"/>
              <w:rPr>
                <w:b w:val="0"/>
                <w:bCs w:val="0"/>
                <w:color w:val="000000" w:themeColor="text1"/>
                <w:sz w:val="24"/>
                <w:szCs w:val="24"/>
              </w:rPr>
            </w:pPr>
            <w:r w:rsidRPr="00AF52C2">
              <w:rPr>
                <w:b w:val="0"/>
                <w:color w:val="000000" w:themeColor="text1"/>
                <w:sz w:val="24"/>
                <w:szCs w:val="24"/>
              </w:rPr>
              <w:t>Философия и теория познания</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Шестов Л.И.</w:t>
            </w:r>
          </w:p>
        </w:tc>
        <w:tc>
          <w:tcPr>
            <w:tcW w:w="1275" w:type="dxa"/>
          </w:tcPr>
          <w:p w:rsidR="001A5EF7" w:rsidRPr="00AF52C2" w:rsidRDefault="001A5EF7" w:rsidP="004C0EF9">
            <w:pPr>
              <w:rPr>
                <w:color w:val="000000" w:themeColor="text1"/>
              </w:rPr>
            </w:pPr>
            <w:r w:rsidRPr="00AF52C2">
              <w:rPr>
                <w:color w:val="000000" w:themeColor="text1"/>
              </w:rPr>
              <w:t>М.: Директ-Медиа</w:t>
            </w:r>
          </w:p>
        </w:tc>
        <w:tc>
          <w:tcPr>
            <w:tcW w:w="993" w:type="dxa"/>
          </w:tcPr>
          <w:p w:rsidR="001A5EF7" w:rsidRPr="00AF52C2" w:rsidRDefault="001A5EF7" w:rsidP="004C0EF9">
            <w:pPr>
              <w:rPr>
                <w:color w:val="000000" w:themeColor="text1"/>
              </w:rPr>
            </w:pPr>
            <w:r w:rsidRPr="00AF52C2">
              <w:rPr>
                <w:color w:val="000000" w:themeColor="text1"/>
              </w:rPr>
              <w:t>2016</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9" w:history="1">
              <w:r w:rsidR="001A5EF7" w:rsidRPr="00D45C8B">
                <w:rPr>
                  <w:rStyle w:val="af2"/>
                </w:rPr>
                <w:t>http://biblioclub.ru</w:t>
              </w:r>
            </w:hyperlink>
          </w:p>
        </w:tc>
      </w:tr>
      <w:tr w:rsidR="001A5EF7" w:rsidRPr="00252771" w:rsidTr="000D44CC">
        <w:trPr>
          <w:cantSplit/>
        </w:trPr>
        <w:tc>
          <w:tcPr>
            <w:tcW w:w="568" w:type="dxa"/>
          </w:tcPr>
          <w:p w:rsidR="001A5EF7" w:rsidRPr="00F43A50" w:rsidRDefault="001A5EF7" w:rsidP="00EA3E09">
            <w:pPr>
              <w:numPr>
                <w:ilvl w:val="0"/>
                <w:numId w:val="6"/>
              </w:numPr>
              <w:ind w:left="357" w:hanging="357"/>
              <w:jc w:val="cente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Социальное управление: Теория, методология, практика: монография</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Кикоть В.Я.</w:t>
            </w:r>
          </w:p>
        </w:tc>
        <w:tc>
          <w:tcPr>
            <w:tcW w:w="1275" w:type="dxa"/>
          </w:tcPr>
          <w:p w:rsidR="001A5EF7" w:rsidRPr="00AF52C2" w:rsidRDefault="001A5EF7" w:rsidP="004C0EF9">
            <w:pPr>
              <w:rPr>
                <w:color w:val="000000" w:themeColor="text1"/>
              </w:rPr>
            </w:pPr>
            <w:r w:rsidRPr="00AF52C2">
              <w:rPr>
                <w:color w:val="000000" w:themeColor="text1"/>
              </w:rPr>
              <w:t>М.: Юнити-Дана</w:t>
            </w:r>
          </w:p>
        </w:tc>
        <w:tc>
          <w:tcPr>
            <w:tcW w:w="993" w:type="dxa"/>
          </w:tcPr>
          <w:p w:rsidR="001A5EF7" w:rsidRPr="00AF52C2" w:rsidRDefault="001A5EF7" w:rsidP="004C0EF9">
            <w:pPr>
              <w:rPr>
                <w:color w:val="000000" w:themeColor="text1"/>
              </w:rPr>
            </w:pPr>
            <w:r w:rsidRPr="00AF52C2">
              <w:rPr>
                <w:color w:val="000000" w:themeColor="text1"/>
              </w:rPr>
              <w:t>2015</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10" w:history="1">
              <w:r w:rsidR="001A5EF7" w:rsidRPr="00D45C8B">
                <w:rPr>
                  <w:rStyle w:val="af2"/>
                </w:rPr>
                <w:t>http://biblioclub.ru</w:t>
              </w:r>
            </w:hyperlink>
          </w:p>
        </w:tc>
      </w:tr>
      <w:tr w:rsidR="001A5EF7" w:rsidRPr="00252771" w:rsidTr="000D44CC">
        <w:trPr>
          <w:cantSplit/>
        </w:trPr>
        <w:tc>
          <w:tcPr>
            <w:tcW w:w="568" w:type="dxa"/>
          </w:tcPr>
          <w:p w:rsidR="001A5EF7" w:rsidRPr="00252771" w:rsidRDefault="001A5EF7" w:rsidP="00EA3E09">
            <w:pPr>
              <w:numPr>
                <w:ilvl w:val="0"/>
                <w:numId w:val="6"/>
              </w:numPr>
              <w:ind w:left="357" w:hanging="357"/>
              <w:jc w:val="cente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Теория устойчивого развития города: учебное пособие</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Гущин А.Н.</w:t>
            </w:r>
          </w:p>
        </w:tc>
        <w:tc>
          <w:tcPr>
            <w:tcW w:w="1275" w:type="dxa"/>
          </w:tcPr>
          <w:p w:rsidR="001A5EF7" w:rsidRPr="00AF52C2" w:rsidRDefault="001A5EF7" w:rsidP="004C0EF9">
            <w:pPr>
              <w:rPr>
                <w:color w:val="000000" w:themeColor="text1"/>
              </w:rPr>
            </w:pPr>
            <w:r w:rsidRPr="00AF52C2">
              <w:rPr>
                <w:color w:val="000000" w:themeColor="text1"/>
              </w:rPr>
              <w:t>М.; Берлин :Директ-Медиа</w:t>
            </w:r>
          </w:p>
        </w:tc>
        <w:tc>
          <w:tcPr>
            <w:tcW w:w="993" w:type="dxa"/>
          </w:tcPr>
          <w:p w:rsidR="001A5EF7" w:rsidRPr="00AF52C2" w:rsidRDefault="001A5EF7" w:rsidP="004C0EF9">
            <w:pPr>
              <w:rPr>
                <w:color w:val="000000" w:themeColor="text1"/>
              </w:rPr>
            </w:pPr>
            <w:r w:rsidRPr="00AF52C2">
              <w:rPr>
                <w:color w:val="000000" w:themeColor="text1"/>
              </w:rPr>
              <w:t>2015</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11" w:history="1">
              <w:r w:rsidR="001A5EF7" w:rsidRPr="00D45C8B">
                <w:rPr>
                  <w:rStyle w:val="af2"/>
                </w:rPr>
                <w:t>http://biblioclub.ru</w:t>
              </w:r>
            </w:hyperlink>
          </w:p>
        </w:tc>
      </w:tr>
      <w:tr w:rsidR="001A5EF7" w:rsidRPr="00252771" w:rsidTr="000D44CC">
        <w:trPr>
          <w:cantSplit/>
        </w:trPr>
        <w:tc>
          <w:tcPr>
            <w:tcW w:w="568" w:type="dxa"/>
          </w:tcPr>
          <w:p w:rsidR="001A5EF7" w:rsidRPr="00252771" w:rsidRDefault="001A5EF7" w:rsidP="00EA3E09">
            <w:pPr>
              <w:numPr>
                <w:ilvl w:val="0"/>
                <w:numId w:val="6"/>
              </w:numPr>
              <w:ind w:left="357" w:hanging="357"/>
              <w:jc w:val="cente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Урбанистика</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Глазычев В.Л.</w:t>
            </w:r>
          </w:p>
        </w:tc>
        <w:tc>
          <w:tcPr>
            <w:tcW w:w="1275" w:type="dxa"/>
          </w:tcPr>
          <w:p w:rsidR="001A5EF7" w:rsidRPr="00AF52C2" w:rsidRDefault="001A5EF7" w:rsidP="004C0EF9">
            <w:pPr>
              <w:rPr>
                <w:color w:val="000000" w:themeColor="text1"/>
              </w:rPr>
            </w:pPr>
            <w:r w:rsidRPr="00AF52C2">
              <w:rPr>
                <w:color w:val="000000" w:themeColor="text1"/>
              </w:rPr>
              <w:t>М.: Европа</w:t>
            </w:r>
          </w:p>
        </w:tc>
        <w:tc>
          <w:tcPr>
            <w:tcW w:w="993" w:type="dxa"/>
          </w:tcPr>
          <w:p w:rsidR="001A5EF7" w:rsidRPr="00AF52C2" w:rsidRDefault="001A5EF7" w:rsidP="004C0EF9">
            <w:pPr>
              <w:rPr>
                <w:color w:val="000000" w:themeColor="text1"/>
              </w:rPr>
            </w:pPr>
            <w:r w:rsidRPr="00AF52C2">
              <w:rPr>
                <w:color w:val="000000" w:themeColor="text1"/>
              </w:rPr>
              <w:t>2008</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12" w:history="1">
              <w:r w:rsidR="001A5EF7" w:rsidRPr="00D45C8B">
                <w:rPr>
                  <w:rStyle w:val="af2"/>
                </w:rPr>
                <w:t>http://biblioclub.ru</w:t>
              </w:r>
            </w:hyperlink>
          </w:p>
        </w:tc>
      </w:tr>
      <w:tr w:rsidR="001A5EF7" w:rsidRPr="00083E82" w:rsidTr="000D44CC">
        <w:trPr>
          <w:cantSplit/>
        </w:trPr>
        <w:tc>
          <w:tcPr>
            <w:tcW w:w="568" w:type="dxa"/>
          </w:tcPr>
          <w:p w:rsidR="001A5EF7" w:rsidRPr="00252771" w:rsidRDefault="001A5EF7" w:rsidP="00EA3E09">
            <w:pPr>
              <w:numPr>
                <w:ilvl w:val="0"/>
                <w:numId w:val="6"/>
              </w:numPr>
              <w:ind w:left="357" w:hanging="357"/>
              <w:jc w:val="cente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Современное общество: общество риска, информационное общество, общество знаний</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Бехманн Г.</w:t>
            </w:r>
          </w:p>
        </w:tc>
        <w:tc>
          <w:tcPr>
            <w:tcW w:w="1275" w:type="dxa"/>
          </w:tcPr>
          <w:p w:rsidR="001A5EF7" w:rsidRPr="00AF52C2" w:rsidRDefault="001A5EF7" w:rsidP="004C0EF9">
            <w:pPr>
              <w:rPr>
                <w:color w:val="000000" w:themeColor="text1"/>
              </w:rPr>
            </w:pPr>
            <w:r w:rsidRPr="00AF52C2">
              <w:rPr>
                <w:color w:val="000000" w:themeColor="text1"/>
              </w:rPr>
              <w:t>М.: Логос</w:t>
            </w:r>
          </w:p>
        </w:tc>
        <w:tc>
          <w:tcPr>
            <w:tcW w:w="993" w:type="dxa"/>
          </w:tcPr>
          <w:p w:rsidR="001A5EF7" w:rsidRPr="00AF52C2" w:rsidRDefault="001A5EF7" w:rsidP="004C0EF9">
            <w:pPr>
              <w:rPr>
                <w:color w:val="000000" w:themeColor="text1"/>
              </w:rPr>
            </w:pPr>
            <w:r w:rsidRPr="00AF52C2">
              <w:rPr>
                <w:color w:val="000000" w:themeColor="text1"/>
              </w:rPr>
              <w:t>2010</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13" w:history="1">
              <w:r w:rsidR="001A5EF7" w:rsidRPr="00D45C8B">
                <w:rPr>
                  <w:rStyle w:val="af2"/>
                </w:rPr>
                <w:t>http://biblioclub.ru</w:t>
              </w:r>
            </w:hyperlink>
          </w:p>
        </w:tc>
      </w:tr>
      <w:tr w:rsidR="001A5EF7" w:rsidRPr="00252771" w:rsidTr="000D44CC">
        <w:trPr>
          <w:cantSplit/>
        </w:trPr>
        <w:tc>
          <w:tcPr>
            <w:tcW w:w="568" w:type="dxa"/>
          </w:tcPr>
          <w:p w:rsidR="001A5EF7" w:rsidRPr="00252771" w:rsidRDefault="001A5EF7" w:rsidP="00EA3E09">
            <w:pPr>
              <w:numPr>
                <w:ilvl w:val="0"/>
                <w:numId w:val="6"/>
              </w:numPr>
              <w:ind w:left="357" w:hanging="357"/>
              <w:jc w:val="center"/>
              <w:rPr>
                <w:lang w:val="en-US"/>
              </w:rP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Методология и методы разработки управленческих решений: практикум</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Лежебоков А.А.</w:t>
            </w:r>
          </w:p>
        </w:tc>
        <w:tc>
          <w:tcPr>
            <w:tcW w:w="1275" w:type="dxa"/>
          </w:tcPr>
          <w:p w:rsidR="001A5EF7" w:rsidRPr="00AF52C2" w:rsidRDefault="001A5EF7" w:rsidP="004C0EF9">
            <w:pPr>
              <w:rPr>
                <w:color w:val="000000" w:themeColor="text1"/>
              </w:rPr>
            </w:pPr>
            <w:r w:rsidRPr="00AF52C2">
              <w:rPr>
                <w:color w:val="000000" w:themeColor="text1"/>
              </w:rPr>
              <w:t>Ставрополь: СКФУ</w:t>
            </w:r>
          </w:p>
        </w:tc>
        <w:tc>
          <w:tcPr>
            <w:tcW w:w="993" w:type="dxa"/>
          </w:tcPr>
          <w:p w:rsidR="001A5EF7" w:rsidRPr="00AF52C2" w:rsidRDefault="001A5EF7" w:rsidP="004C0EF9">
            <w:pPr>
              <w:rPr>
                <w:color w:val="000000" w:themeColor="text1"/>
              </w:rPr>
            </w:pPr>
            <w:r w:rsidRPr="00AF52C2">
              <w:rPr>
                <w:color w:val="000000" w:themeColor="text1"/>
              </w:rPr>
              <w:t>2016</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14" w:history="1">
              <w:r w:rsidR="001A5EF7" w:rsidRPr="00D45C8B">
                <w:rPr>
                  <w:rStyle w:val="af2"/>
                </w:rPr>
                <w:t>http://biblioclub.ru</w:t>
              </w:r>
            </w:hyperlink>
          </w:p>
        </w:tc>
      </w:tr>
      <w:tr w:rsidR="001A5EF7" w:rsidRPr="00083E82" w:rsidTr="000D44CC">
        <w:trPr>
          <w:cantSplit/>
        </w:trPr>
        <w:tc>
          <w:tcPr>
            <w:tcW w:w="568" w:type="dxa"/>
          </w:tcPr>
          <w:p w:rsidR="001A5EF7" w:rsidRPr="00252771" w:rsidRDefault="001A5EF7" w:rsidP="00EA3E09">
            <w:pPr>
              <w:numPr>
                <w:ilvl w:val="0"/>
                <w:numId w:val="6"/>
              </w:numPr>
              <w:ind w:left="357" w:hanging="357"/>
              <w:jc w:val="center"/>
            </w:pPr>
          </w:p>
        </w:tc>
        <w:tc>
          <w:tcPr>
            <w:tcW w:w="1984"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Методика и технология социального планирования: учебное пособие</w:t>
            </w:r>
          </w:p>
        </w:tc>
        <w:tc>
          <w:tcPr>
            <w:tcW w:w="1985" w:type="dxa"/>
          </w:tcPr>
          <w:p w:rsidR="001A5EF7" w:rsidRPr="00AF52C2" w:rsidRDefault="001A5EF7" w:rsidP="004C0EF9">
            <w:pPr>
              <w:pStyle w:val="10"/>
              <w:spacing w:before="0" w:beforeAutospacing="0" w:after="0" w:afterAutospacing="0"/>
              <w:rPr>
                <w:b w:val="0"/>
                <w:color w:val="000000" w:themeColor="text1"/>
                <w:sz w:val="24"/>
                <w:szCs w:val="24"/>
              </w:rPr>
            </w:pPr>
            <w:r w:rsidRPr="00AF52C2">
              <w:rPr>
                <w:b w:val="0"/>
                <w:color w:val="000000" w:themeColor="text1"/>
                <w:sz w:val="24"/>
                <w:szCs w:val="24"/>
              </w:rPr>
              <w:t>Вараксин В.Н.</w:t>
            </w:r>
          </w:p>
        </w:tc>
        <w:tc>
          <w:tcPr>
            <w:tcW w:w="1275" w:type="dxa"/>
          </w:tcPr>
          <w:p w:rsidR="001A5EF7" w:rsidRPr="00AF52C2" w:rsidRDefault="001A5EF7" w:rsidP="004C0EF9">
            <w:pPr>
              <w:rPr>
                <w:color w:val="000000" w:themeColor="text1"/>
              </w:rPr>
            </w:pPr>
            <w:r w:rsidRPr="00AF52C2">
              <w:rPr>
                <w:color w:val="000000" w:themeColor="text1"/>
              </w:rPr>
              <w:t>М.: Директ-Медиа</w:t>
            </w:r>
          </w:p>
        </w:tc>
        <w:tc>
          <w:tcPr>
            <w:tcW w:w="993" w:type="dxa"/>
          </w:tcPr>
          <w:p w:rsidR="001A5EF7" w:rsidRPr="00AF52C2" w:rsidRDefault="001A5EF7" w:rsidP="004C0EF9">
            <w:pPr>
              <w:rPr>
                <w:color w:val="000000" w:themeColor="text1"/>
              </w:rPr>
            </w:pPr>
            <w:r w:rsidRPr="00AF52C2">
              <w:rPr>
                <w:color w:val="000000" w:themeColor="text1"/>
              </w:rPr>
              <w:t>2013</w:t>
            </w:r>
          </w:p>
        </w:tc>
        <w:tc>
          <w:tcPr>
            <w:tcW w:w="1275" w:type="dxa"/>
          </w:tcPr>
          <w:p w:rsidR="001A5EF7" w:rsidRPr="00AF52C2" w:rsidRDefault="001A5EF7" w:rsidP="004C0EF9">
            <w:pPr>
              <w:jc w:val="center"/>
              <w:rPr>
                <w:color w:val="000000" w:themeColor="text1"/>
              </w:rPr>
            </w:pPr>
          </w:p>
        </w:tc>
        <w:tc>
          <w:tcPr>
            <w:tcW w:w="1418" w:type="dxa"/>
          </w:tcPr>
          <w:p w:rsidR="001A5EF7" w:rsidRDefault="006C66FF" w:rsidP="00EA3E09">
            <w:hyperlink r:id="rId15" w:history="1">
              <w:r w:rsidR="001A5EF7"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983D39" w:rsidRPr="00C351F5" w:rsidRDefault="006C66FF" w:rsidP="00983D39">
      <w:pPr>
        <w:numPr>
          <w:ilvl w:val="0"/>
          <w:numId w:val="23"/>
        </w:numPr>
        <w:ind w:left="0" w:firstLine="142"/>
      </w:pPr>
      <w:hyperlink r:id="rId16" w:history="1">
        <w:r w:rsidR="00983D39" w:rsidRPr="00CA7EF5">
          <w:rPr>
            <w:rStyle w:val="af2"/>
          </w:rPr>
          <w:t>http://school-collection.edu.ru/</w:t>
        </w:r>
      </w:hyperlink>
      <w:r w:rsidR="00983D39">
        <w:t xml:space="preserve"> </w:t>
      </w:r>
      <w:r w:rsidR="00983D39" w:rsidRPr="00C351F5">
        <w:t xml:space="preserve"> - федеральное хранилище Единая коллекция цифровых образовательных ресурсов </w:t>
      </w:r>
    </w:p>
    <w:p w:rsidR="00983D39" w:rsidRPr="00C351F5" w:rsidRDefault="006C66FF" w:rsidP="00983D39">
      <w:pPr>
        <w:numPr>
          <w:ilvl w:val="0"/>
          <w:numId w:val="23"/>
        </w:numPr>
        <w:ind w:left="0" w:firstLine="142"/>
      </w:pPr>
      <w:hyperlink r:id="rId17" w:history="1">
        <w:r w:rsidR="00983D39" w:rsidRPr="00CA7EF5">
          <w:rPr>
            <w:rStyle w:val="af2"/>
          </w:rPr>
          <w:t>http://www.edu.ru/</w:t>
        </w:r>
      </w:hyperlink>
      <w:r w:rsidR="00983D39">
        <w:t xml:space="preserve"> </w:t>
      </w:r>
      <w:r w:rsidR="00983D39" w:rsidRPr="00C351F5">
        <w:t xml:space="preserve"> - федеральный портал Российское образование </w:t>
      </w:r>
    </w:p>
    <w:p w:rsidR="00983D39" w:rsidRPr="00C351F5" w:rsidRDefault="006C66FF" w:rsidP="00983D39">
      <w:pPr>
        <w:numPr>
          <w:ilvl w:val="0"/>
          <w:numId w:val="23"/>
        </w:numPr>
        <w:ind w:left="0" w:firstLine="142"/>
      </w:pPr>
      <w:hyperlink r:id="rId18" w:history="1">
        <w:r w:rsidR="00983D39" w:rsidRPr="00CA7EF5">
          <w:rPr>
            <w:rStyle w:val="af2"/>
          </w:rPr>
          <w:t>http://www.igumo.ru/</w:t>
        </w:r>
      </w:hyperlink>
      <w:r w:rsidR="00983D39">
        <w:t xml:space="preserve"> </w:t>
      </w:r>
      <w:r w:rsidR="00983D39" w:rsidRPr="00C351F5">
        <w:t xml:space="preserve"> - интернет-портал Института гуманитарного образования и информационных технологий </w:t>
      </w:r>
    </w:p>
    <w:p w:rsidR="00983D39" w:rsidRPr="00C351F5" w:rsidRDefault="006C66FF" w:rsidP="00983D39">
      <w:pPr>
        <w:numPr>
          <w:ilvl w:val="0"/>
          <w:numId w:val="23"/>
        </w:numPr>
        <w:ind w:left="0" w:firstLine="142"/>
      </w:pPr>
      <w:hyperlink r:id="rId19" w:history="1">
        <w:r w:rsidR="00983D39" w:rsidRPr="00CA7EF5">
          <w:rPr>
            <w:rStyle w:val="af2"/>
          </w:rPr>
          <w:t>http://elibrary.ru/defaultx.asp</w:t>
        </w:r>
      </w:hyperlink>
      <w:r w:rsidR="00983D39">
        <w:t xml:space="preserve"> </w:t>
      </w:r>
      <w:r w:rsidR="00983D39" w:rsidRPr="00C351F5">
        <w:t xml:space="preserve"> - научная электронная библиотека «Elibrary» </w:t>
      </w:r>
    </w:p>
    <w:p w:rsidR="00983D39" w:rsidRPr="00C351F5" w:rsidRDefault="00983D39" w:rsidP="00983D39">
      <w:pPr>
        <w:numPr>
          <w:ilvl w:val="0"/>
          <w:numId w:val="23"/>
        </w:numPr>
        <w:ind w:left="0" w:firstLine="142"/>
      </w:pPr>
      <w:r w:rsidRPr="00C351F5">
        <w:t xml:space="preserve">http://www.eduhmao.ru/info/1/4382/ - информационно-просветительский портал «Электронные журналы» </w:t>
      </w:r>
    </w:p>
    <w:p w:rsidR="00983D39" w:rsidRPr="00C351F5" w:rsidRDefault="006C66FF" w:rsidP="00983D39">
      <w:pPr>
        <w:numPr>
          <w:ilvl w:val="0"/>
          <w:numId w:val="23"/>
        </w:numPr>
        <w:ind w:left="0" w:firstLine="142"/>
      </w:pPr>
      <w:hyperlink r:id="rId20" w:history="1">
        <w:r w:rsidR="00983D39" w:rsidRPr="00CA7EF5">
          <w:rPr>
            <w:rStyle w:val="af2"/>
          </w:rPr>
          <w:t>www.gumer.info</w:t>
        </w:r>
      </w:hyperlink>
      <w:r w:rsidR="00983D39">
        <w:t xml:space="preserve"> </w:t>
      </w:r>
      <w:r w:rsidR="00983D39" w:rsidRPr="00C351F5">
        <w:t xml:space="preserve"> – библиотека Гумер</w:t>
      </w:r>
    </w:p>
    <w:p w:rsidR="00983D39" w:rsidRPr="0080094D" w:rsidRDefault="006C66FF" w:rsidP="00983D39">
      <w:pPr>
        <w:numPr>
          <w:ilvl w:val="0"/>
          <w:numId w:val="23"/>
        </w:numPr>
        <w:ind w:left="0" w:firstLine="142"/>
      </w:pPr>
      <w:hyperlink r:id="rId21" w:history="1">
        <w:r w:rsidR="00983D39" w:rsidRPr="00CA7EF5">
          <w:rPr>
            <w:rStyle w:val="af2"/>
          </w:rPr>
          <w:t>http://cyberleninka.ru</w:t>
        </w:r>
      </w:hyperlink>
      <w:r w:rsidR="00983D39">
        <w:t xml:space="preserve"> </w:t>
      </w:r>
      <w:r w:rsidR="00983D39" w:rsidRPr="0080094D">
        <w:t xml:space="preserve"> – Научная электронная библиотека «Киберленинка»</w:t>
      </w:r>
    </w:p>
    <w:p w:rsidR="00983D39" w:rsidRDefault="006C66FF" w:rsidP="00983D39">
      <w:pPr>
        <w:numPr>
          <w:ilvl w:val="0"/>
          <w:numId w:val="23"/>
        </w:numPr>
        <w:ind w:left="0" w:firstLine="142"/>
      </w:pPr>
      <w:hyperlink r:id="rId22" w:history="1">
        <w:r w:rsidR="00983D39" w:rsidRPr="00CA7EF5">
          <w:rPr>
            <w:rStyle w:val="af2"/>
          </w:rPr>
          <w:t>http://iph.ras.ru</w:t>
        </w:r>
      </w:hyperlink>
      <w:r w:rsidR="00983D39">
        <w:t xml:space="preserve"> </w:t>
      </w:r>
      <w:r w:rsidR="00983D39" w:rsidRPr="00C351F5">
        <w:t xml:space="preserve"> - Философский журнал Института Философии РАН </w:t>
      </w:r>
    </w:p>
    <w:p w:rsidR="00983D39" w:rsidRPr="006456EC" w:rsidRDefault="00983D39" w:rsidP="00983D39">
      <w:pPr>
        <w:numPr>
          <w:ilvl w:val="0"/>
          <w:numId w:val="23"/>
        </w:numPr>
        <w:ind w:left="0" w:firstLine="142"/>
        <w:rPr>
          <w:rStyle w:val="af2"/>
        </w:rPr>
      </w:pPr>
      <w:r w:rsidRPr="006456EC">
        <w:lastRenderedPageBreak/>
        <w:t xml:space="preserve">Электронно-библиотечная система «Университетская библиотека online». – Режим доступа: </w:t>
      </w:r>
      <w:hyperlink r:id="rId23"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3) выполнение практических заданий,</w:t>
      </w:r>
      <w:r w:rsidR="008D247D">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lastRenderedPageBreak/>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8D247D">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lastRenderedPageBreak/>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8D247D">
        <w:rPr>
          <w:rFonts w:eastAsia="TimesNewRoman"/>
        </w:rPr>
        <w:t xml:space="preserve"> </w:t>
      </w:r>
      <w:r>
        <w:rPr>
          <w:rFonts w:eastAsia="TimesNewRoman"/>
        </w:rPr>
        <w:t xml:space="preserve">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Подг</w:t>
      </w:r>
      <w:r w:rsidR="00B65AF9">
        <w:rPr>
          <w:rFonts w:eastAsia="TimesNewRoman"/>
          <w:b/>
          <w:i/>
        </w:rPr>
        <w:t>о</w:t>
      </w:r>
      <w:r w:rsidRPr="00DC56F2">
        <w:rPr>
          <w:rFonts w:eastAsia="TimesNewRoman"/>
          <w:b/>
          <w:i/>
        </w:rPr>
        <w:t xml:space="preserve">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7B551A"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7B551A" w:rsidRPr="00E5098F" w:rsidRDefault="007B551A" w:rsidP="00B65AF9">
      <w:pPr>
        <w:pStyle w:val="ad"/>
        <w:spacing w:before="240"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B65AF9">
        <w:t xml:space="preserve"> </w:t>
      </w:r>
      <w:r w:rsidRPr="00291E74">
        <w:rPr>
          <w:lang w:val="en-US"/>
        </w:rPr>
        <w:t>Word</w:t>
      </w:r>
      <w:r w:rsidRPr="00291E74">
        <w:t>;</w:t>
      </w:r>
      <w:r w:rsidR="0018491A">
        <w:t xml:space="preserve"> </w:t>
      </w:r>
      <w:r w:rsidRPr="00291E74">
        <w:rPr>
          <w:lang w:val="en-US"/>
        </w:rPr>
        <w:t>Microsoft</w:t>
      </w:r>
      <w:r w:rsidR="00B65AF9">
        <w:t xml:space="preserve"> </w:t>
      </w:r>
      <w:r w:rsidRPr="00291E74">
        <w:rPr>
          <w:lang w:val="en-US"/>
        </w:rPr>
        <w:t>PowerPoint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Default="007B551A" w:rsidP="007B551A">
      <w:pPr>
        <w:pStyle w:val="ad"/>
        <w:spacing w:after="0" w:line="360" w:lineRule="auto"/>
        <w:ind w:left="0"/>
        <w:contextualSpacing/>
        <w:jc w:val="both"/>
        <w:rPr>
          <w:rFonts w:ascii="Times New Roman" w:hAnsi="Times New Roman"/>
          <w:b/>
        </w:rPr>
      </w:pPr>
    </w:p>
    <w:p w:rsidR="007B551A" w:rsidRPr="00B65AF9" w:rsidRDefault="007B551A" w:rsidP="007B551A">
      <w:pPr>
        <w:pStyle w:val="ad"/>
        <w:numPr>
          <w:ilvl w:val="1"/>
          <w:numId w:val="13"/>
        </w:numPr>
        <w:spacing w:after="0" w:line="360" w:lineRule="auto"/>
        <w:contextualSpacing/>
        <w:jc w:val="both"/>
        <w:rPr>
          <w:rFonts w:ascii="Times New Roman" w:hAnsi="Times New Roman"/>
          <w:b/>
          <w:sz w:val="24"/>
        </w:rPr>
      </w:pPr>
      <w:r w:rsidRPr="00B65AF9">
        <w:rPr>
          <w:rFonts w:ascii="Times New Roman" w:hAnsi="Times New Roman"/>
          <w:b/>
          <w:sz w:val="24"/>
        </w:rPr>
        <w:t>Информационно-справочные системы (при необходимости)</w:t>
      </w:r>
    </w:p>
    <w:p w:rsidR="007B551A" w:rsidRPr="00CC09DA" w:rsidRDefault="00B65AF9" w:rsidP="00B65AF9">
      <w:pPr>
        <w:pStyle w:val="3"/>
        <w:tabs>
          <w:tab w:val="left" w:pos="0"/>
        </w:tabs>
        <w:spacing w:line="240" w:lineRule="auto"/>
        <w:rPr>
          <w:rStyle w:val="af2"/>
          <w:color w:val="FF0000"/>
          <w:sz w:val="32"/>
          <w:szCs w:val="24"/>
        </w:rPr>
      </w:pPr>
      <w:r>
        <w:rPr>
          <w:sz w:val="24"/>
        </w:rPr>
        <w:tab/>
      </w:r>
      <w:r>
        <w:rPr>
          <w:sz w:val="24"/>
        </w:rPr>
        <w:tab/>
      </w:r>
      <w:r w:rsidR="007B551A" w:rsidRPr="00CC09DA">
        <w:rPr>
          <w:sz w:val="24"/>
        </w:rPr>
        <w:t>При осуществлении образовательного п</w:t>
      </w:r>
      <w:r w:rsidR="007B551A">
        <w:rPr>
          <w:sz w:val="24"/>
        </w:rPr>
        <w:t xml:space="preserve">роцесса может быть использована </w:t>
      </w:r>
      <w:r w:rsidR="007B551A" w:rsidRPr="00CC09DA">
        <w:rPr>
          <w:sz w:val="24"/>
        </w:rPr>
        <w:t>информационно-</w:t>
      </w:r>
      <w:r w:rsidR="00983D39">
        <w:rPr>
          <w:sz w:val="24"/>
        </w:rPr>
        <w:t>правовая</w:t>
      </w:r>
      <w:r w:rsidR="007B551A" w:rsidRPr="00CC09DA">
        <w:rPr>
          <w:sz w:val="24"/>
        </w:rPr>
        <w:t xml:space="preserve"> система "Гарант" - </w:t>
      </w:r>
      <w:hyperlink r:id="rId24" w:tgtFrame="_blank" w:tooltip="http://www.garant.ru/" w:history="1">
        <w:r w:rsidR="007B551A" w:rsidRPr="00CC09DA">
          <w:rPr>
            <w:rStyle w:val="af2"/>
            <w:sz w:val="24"/>
          </w:rPr>
          <w:t>http://www.garant.ru/</w:t>
        </w:r>
      </w:hyperlink>
    </w:p>
    <w:p w:rsidR="007B551A" w:rsidRDefault="007B551A" w:rsidP="007B551A">
      <w:pPr>
        <w:pStyle w:val="3"/>
        <w:tabs>
          <w:tab w:val="left" w:pos="0"/>
        </w:tabs>
        <w:spacing w:line="240" w:lineRule="auto"/>
        <w:ind w:left="0" w:firstLine="567"/>
        <w:rPr>
          <w:rStyle w:val="af2"/>
          <w:color w:val="FF0000"/>
          <w:sz w:val="24"/>
          <w:szCs w:val="24"/>
        </w:rPr>
      </w:pP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B65AF9" w:rsidRDefault="00B65AF9" w:rsidP="00B65AF9">
      <w:pPr>
        <w:ind w:firstLine="708"/>
        <w:jc w:val="both"/>
        <w:rPr>
          <w:bCs/>
          <w:color w:val="000000" w:themeColor="text1"/>
        </w:rPr>
      </w:pPr>
      <w:r>
        <w:rPr>
          <w:bCs/>
          <w:color w:val="000000" w:themeColor="text1"/>
        </w:rPr>
        <w:t>Для проведения занятий лекционного типа предлагаются наборы демонстрационного оборудования и учебно-наглядных пособий</w:t>
      </w:r>
      <w:r w:rsidR="00983D39">
        <w:rPr>
          <w:bCs/>
          <w:color w:val="000000" w:themeColor="text1"/>
        </w:rPr>
        <w:t>.</w:t>
      </w:r>
    </w:p>
    <w:p w:rsidR="007B551A" w:rsidRPr="00F83273" w:rsidRDefault="007B551A" w:rsidP="007B551A">
      <w:pPr>
        <w:ind w:left="142"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983D39">
      <w:headerReference w:type="default" r:id="rId25"/>
      <w:footerReference w:type="default" r:id="rId26"/>
      <w:headerReference w:type="firs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6FF" w:rsidRDefault="006C66FF">
      <w:r>
        <w:separator/>
      </w:r>
    </w:p>
  </w:endnote>
  <w:endnote w:type="continuationSeparator" w:id="0">
    <w:p w:rsidR="006C66FF" w:rsidRDefault="006C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F9" w:rsidRPr="007661DA" w:rsidRDefault="004C0EF9">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29455A">
      <w:rPr>
        <w:noProof/>
        <w:sz w:val="20"/>
        <w:szCs w:val="20"/>
      </w:rPr>
      <w:t>2</w:t>
    </w:r>
    <w:r w:rsidRPr="007661DA">
      <w:rPr>
        <w:sz w:val="20"/>
        <w:szCs w:val="20"/>
      </w:rPr>
      <w:fldChar w:fldCharType="end"/>
    </w:r>
  </w:p>
  <w:p w:rsidR="004C0EF9" w:rsidRDefault="004C0E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6FF" w:rsidRDefault="006C66FF">
      <w:r>
        <w:separator/>
      </w:r>
    </w:p>
  </w:footnote>
  <w:footnote w:type="continuationSeparator" w:id="0">
    <w:p w:rsidR="006C66FF" w:rsidRDefault="006C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F9" w:rsidRDefault="004C0EF9"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4C0EF9" w:rsidRPr="00FB55A3" w:rsidTr="00D30DD7">
      <w:trPr>
        <w:trHeight w:val="1402"/>
      </w:trPr>
      <w:tc>
        <w:tcPr>
          <w:tcW w:w="2160" w:type="dxa"/>
          <w:vAlign w:val="center"/>
        </w:tcPr>
        <w:p w:rsidR="004C0EF9" w:rsidRDefault="006C66FF"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4C0EF9" w:rsidRDefault="004C0EF9"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4C0EF9" w:rsidRPr="007661DA" w:rsidRDefault="004C0EF9"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4C0EF9" w:rsidRDefault="004C0EF9"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4C0EF9" w:rsidRDefault="004C0EF9" w:rsidP="00AE293A">
          <w:pPr>
            <w:pStyle w:val="a6"/>
            <w:spacing w:before="100"/>
            <w:jc w:val="center"/>
            <w:rPr>
              <w:rFonts w:ascii="Book Antiqua" w:hAnsi="Book Antiqua" w:cs="Book Antiqua"/>
              <w:b/>
              <w:bCs/>
              <w:sz w:val="18"/>
              <w:szCs w:val="18"/>
            </w:rPr>
          </w:pPr>
        </w:p>
      </w:tc>
    </w:tr>
  </w:tbl>
  <w:p w:rsidR="004C0EF9" w:rsidRDefault="004C0EF9"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983D39" w:rsidRPr="00FB55A3" w:rsidTr="00AF09C8">
      <w:trPr>
        <w:trHeight w:val="1402"/>
      </w:trPr>
      <w:tc>
        <w:tcPr>
          <w:tcW w:w="2160" w:type="dxa"/>
          <w:vAlign w:val="center"/>
        </w:tcPr>
        <w:p w:rsidR="00983D39" w:rsidRDefault="00983D39" w:rsidP="00983D39">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983D39" w:rsidRDefault="00983D39" w:rsidP="00983D39">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983D39" w:rsidRPr="007661DA" w:rsidRDefault="00983D39" w:rsidP="00983D39">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983D39" w:rsidRDefault="00983D39" w:rsidP="00983D39">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983D39" w:rsidRDefault="00983D39" w:rsidP="00983D39">
          <w:pPr>
            <w:pStyle w:val="a6"/>
            <w:spacing w:before="100"/>
            <w:jc w:val="center"/>
            <w:rPr>
              <w:rFonts w:ascii="Book Antiqua" w:hAnsi="Book Antiqua" w:cs="Book Antiqua"/>
              <w:b/>
              <w:bCs/>
              <w:sz w:val="18"/>
              <w:szCs w:val="18"/>
            </w:rPr>
          </w:pPr>
        </w:p>
      </w:tc>
    </w:tr>
  </w:tbl>
  <w:p w:rsidR="00983D39" w:rsidRDefault="00983D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7C53"/>
    <w:multiLevelType w:val="multilevel"/>
    <w:tmpl w:val="82BE11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1D063F"/>
    <w:multiLevelType w:val="hybridMultilevel"/>
    <w:tmpl w:val="78C6DD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A272DD"/>
    <w:multiLevelType w:val="hybridMultilevel"/>
    <w:tmpl w:val="9126EC3E"/>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D1E82"/>
    <w:multiLevelType w:val="hybridMultilevel"/>
    <w:tmpl w:val="121E7E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EA84600"/>
    <w:multiLevelType w:val="hybridMultilevel"/>
    <w:tmpl w:val="4A24BE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17"/>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1"/>
  </w:num>
  <w:num w:numId="7">
    <w:abstractNumId w:val="1"/>
  </w:num>
  <w:num w:numId="8">
    <w:abstractNumId w:val="10"/>
  </w:num>
  <w:num w:numId="9">
    <w:abstractNumId w:val="7"/>
  </w:num>
  <w:num w:numId="10">
    <w:abstractNumId w:val="8"/>
  </w:num>
  <w:num w:numId="11">
    <w:abstractNumId w:val="15"/>
  </w:num>
  <w:num w:numId="12">
    <w:abstractNumId w:val="4"/>
  </w:num>
  <w:num w:numId="13">
    <w:abstractNumId w:val="6"/>
  </w:num>
  <w:num w:numId="14">
    <w:abstractNumId w:val="13"/>
  </w:num>
  <w:num w:numId="15">
    <w:abstractNumId w:val="2"/>
  </w:num>
  <w:num w:numId="16">
    <w:abstractNumId w:val="3"/>
  </w:num>
  <w:num w:numId="17">
    <w:abstractNumId w:val="12"/>
  </w:num>
  <w:num w:numId="18">
    <w:abstractNumId w:val="14"/>
  </w:num>
  <w:num w:numId="19">
    <w:abstractNumId w:val="5"/>
  </w:num>
  <w:num w:numId="20">
    <w:abstractNumId w:val="0"/>
  </w:num>
  <w:num w:numId="21">
    <w:abstractNumId w:val="18"/>
  </w:num>
  <w:num w:numId="22">
    <w:abstractNumId w:val="22"/>
  </w:num>
  <w:num w:numId="2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491A"/>
    <w:rsid w:val="001856FD"/>
    <w:rsid w:val="001860FC"/>
    <w:rsid w:val="00186210"/>
    <w:rsid w:val="00187CF7"/>
    <w:rsid w:val="00195C95"/>
    <w:rsid w:val="001A5EF7"/>
    <w:rsid w:val="001A7AFD"/>
    <w:rsid w:val="001B6146"/>
    <w:rsid w:val="001B6437"/>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455A"/>
    <w:rsid w:val="00295E15"/>
    <w:rsid w:val="0029605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07392"/>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67422"/>
    <w:rsid w:val="0037327E"/>
    <w:rsid w:val="00373A16"/>
    <w:rsid w:val="00373FD0"/>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0F9B"/>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0EF9"/>
    <w:rsid w:val="004C351C"/>
    <w:rsid w:val="004C633C"/>
    <w:rsid w:val="004C7491"/>
    <w:rsid w:val="004D0409"/>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1685"/>
    <w:rsid w:val="005F50A7"/>
    <w:rsid w:val="005F7E2E"/>
    <w:rsid w:val="00601AAD"/>
    <w:rsid w:val="00605F21"/>
    <w:rsid w:val="0061123D"/>
    <w:rsid w:val="00612515"/>
    <w:rsid w:val="00613D0D"/>
    <w:rsid w:val="0062211F"/>
    <w:rsid w:val="00625492"/>
    <w:rsid w:val="00626B30"/>
    <w:rsid w:val="00631E84"/>
    <w:rsid w:val="00634FFF"/>
    <w:rsid w:val="0063674C"/>
    <w:rsid w:val="00640082"/>
    <w:rsid w:val="00640C2C"/>
    <w:rsid w:val="00647D81"/>
    <w:rsid w:val="00653102"/>
    <w:rsid w:val="00662F33"/>
    <w:rsid w:val="0066357D"/>
    <w:rsid w:val="00667BC0"/>
    <w:rsid w:val="00667C53"/>
    <w:rsid w:val="00671DB6"/>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6FF"/>
    <w:rsid w:val="006C6B9B"/>
    <w:rsid w:val="006C7B9A"/>
    <w:rsid w:val="006D03EF"/>
    <w:rsid w:val="006E2B69"/>
    <w:rsid w:val="006E7CAF"/>
    <w:rsid w:val="006F0E83"/>
    <w:rsid w:val="006F6485"/>
    <w:rsid w:val="0070492D"/>
    <w:rsid w:val="00710144"/>
    <w:rsid w:val="0071696B"/>
    <w:rsid w:val="00726F50"/>
    <w:rsid w:val="00734819"/>
    <w:rsid w:val="00741DFE"/>
    <w:rsid w:val="007460AF"/>
    <w:rsid w:val="00747C24"/>
    <w:rsid w:val="0075286F"/>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51A"/>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28B1"/>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247D"/>
    <w:rsid w:val="008D3975"/>
    <w:rsid w:val="008D6386"/>
    <w:rsid w:val="008D6BCA"/>
    <w:rsid w:val="008D7592"/>
    <w:rsid w:val="008E1A75"/>
    <w:rsid w:val="00900D35"/>
    <w:rsid w:val="00915BAE"/>
    <w:rsid w:val="00916829"/>
    <w:rsid w:val="00926167"/>
    <w:rsid w:val="00926A1A"/>
    <w:rsid w:val="0093257B"/>
    <w:rsid w:val="009337F8"/>
    <w:rsid w:val="00934D82"/>
    <w:rsid w:val="00936094"/>
    <w:rsid w:val="00941318"/>
    <w:rsid w:val="009460C4"/>
    <w:rsid w:val="00956E9C"/>
    <w:rsid w:val="009579CE"/>
    <w:rsid w:val="00960581"/>
    <w:rsid w:val="009605EA"/>
    <w:rsid w:val="009627EF"/>
    <w:rsid w:val="00963EEB"/>
    <w:rsid w:val="00964E13"/>
    <w:rsid w:val="00964FC4"/>
    <w:rsid w:val="00966739"/>
    <w:rsid w:val="00971602"/>
    <w:rsid w:val="00976173"/>
    <w:rsid w:val="00983D39"/>
    <w:rsid w:val="00983E13"/>
    <w:rsid w:val="009849CB"/>
    <w:rsid w:val="0099367E"/>
    <w:rsid w:val="00993A71"/>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5B3C"/>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5AF9"/>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E6AA6"/>
    <w:rsid w:val="00BF3114"/>
    <w:rsid w:val="00C01602"/>
    <w:rsid w:val="00C0377D"/>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0889"/>
    <w:rsid w:val="00D5380E"/>
    <w:rsid w:val="00D5519E"/>
    <w:rsid w:val="00D55230"/>
    <w:rsid w:val="00D56851"/>
    <w:rsid w:val="00D62721"/>
    <w:rsid w:val="00D6425B"/>
    <w:rsid w:val="00D6468F"/>
    <w:rsid w:val="00D6657F"/>
    <w:rsid w:val="00D66A7F"/>
    <w:rsid w:val="00D67021"/>
    <w:rsid w:val="00D67115"/>
    <w:rsid w:val="00D7009D"/>
    <w:rsid w:val="00D70511"/>
    <w:rsid w:val="00D71D54"/>
    <w:rsid w:val="00D74DF0"/>
    <w:rsid w:val="00D75076"/>
    <w:rsid w:val="00D7509D"/>
    <w:rsid w:val="00D75C45"/>
    <w:rsid w:val="00D76840"/>
    <w:rsid w:val="00D81FDD"/>
    <w:rsid w:val="00D8444B"/>
    <w:rsid w:val="00D90278"/>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42FA4"/>
    <w:rsid w:val="00E4417B"/>
    <w:rsid w:val="00E50039"/>
    <w:rsid w:val="00E5098F"/>
    <w:rsid w:val="00E56622"/>
    <w:rsid w:val="00E71039"/>
    <w:rsid w:val="00E71783"/>
    <w:rsid w:val="00E72A74"/>
    <w:rsid w:val="00E82ADC"/>
    <w:rsid w:val="00E831A7"/>
    <w:rsid w:val="00E85467"/>
    <w:rsid w:val="00E915F9"/>
    <w:rsid w:val="00E96A7E"/>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708C7558-14DE-47B0-BBAC-C09603B6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1A5EF7"/>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71696B"/>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71696B"/>
    <w:rPr>
      <w:b/>
      <w:bCs/>
      <w:i/>
      <w:iCs/>
      <w:sz w:val="26"/>
      <w:szCs w:val="26"/>
    </w:rPr>
  </w:style>
  <w:style w:type="character" w:customStyle="1" w:styleId="11">
    <w:name w:val="Заголовок 1 Знак"/>
    <w:basedOn w:val="a1"/>
    <w:link w:val="10"/>
    <w:uiPriority w:val="99"/>
    <w:rsid w:val="001A5EF7"/>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www.igumo.r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cyberleninka.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www.edu.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www.gumer.inf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biblioclub.ru" TargetMode="External"/><Relationship Id="rId28" Type="http://schemas.openxmlformats.org/officeDocument/2006/relationships/fontTable" Target="fontTable.xml"/><Relationship Id="rId10" Type="http://schemas.openxmlformats.org/officeDocument/2006/relationships/hyperlink" Target="http://biblioclub.ru" TargetMode="External"/><Relationship Id="rId19" Type="http://schemas.openxmlformats.org/officeDocument/2006/relationships/hyperlink" Target="http://elibrary.ru/defaultx.asp"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http://iph.ras.ru"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5817</Words>
  <Characters>33162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12</cp:revision>
  <cp:lastPrinted>2019-01-27T16:03:00Z</cp:lastPrinted>
  <dcterms:created xsi:type="dcterms:W3CDTF">2018-11-15T17:25:00Z</dcterms:created>
  <dcterms:modified xsi:type="dcterms:W3CDTF">2019-01-27T16:03:00Z</dcterms:modified>
</cp:coreProperties>
</file>