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A0067" w14:textId="26A63EA0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A570DB" w:rsidRPr="00A570DB">
        <w:rPr>
          <w:sz w:val="24"/>
        </w:rPr>
        <w:t>ЛЕНИНГРАДСКОЙ ОБЛАСТИ</w:t>
      </w:r>
    </w:p>
    <w:p w14:paraId="645E2AE9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0BA10F07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E52709">
        <w:rPr>
          <w:b/>
          <w:sz w:val="24"/>
        </w:rPr>
        <w:t xml:space="preserve">«ЛЕНИНГРАДСКИЙ ГОСУДАРСТВЕННЫЙ УНИВЕРСИТЕТ </w:t>
      </w:r>
    </w:p>
    <w:p w14:paraId="3CCA45FA" w14:textId="77777777" w:rsidR="00E52709" w:rsidRPr="00E52709" w:rsidRDefault="00E5270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>ИМЕНИ А.С. ПУШКИНА»</w:t>
      </w:r>
    </w:p>
    <w:p w14:paraId="36EB57C5" w14:textId="77777777" w:rsidR="00E52709" w:rsidRPr="00E52709" w:rsidRDefault="00E5270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7D92F322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0986660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УТВЕРЖДАЮ</w:t>
      </w:r>
    </w:p>
    <w:p w14:paraId="0403D137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Проректор по учебно-методической</w:t>
      </w:r>
    </w:p>
    <w:p w14:paraId="217DDBD6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 xml:space="preserve">работе </w:t>
      </w:r>
    </w:p>
    <w:p w14:paraId="746764B3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____________ С.Н. Большаков</w:t>
      </w:r>
    </w:p>
    <w:p w14:paraId="3D8F1D9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366E04F0" w14:textId="77777777" w:rsidR="00E52709" w:rsidRPr="00E52709" w:rsidRDefault="00E52709" w:rsidP="00E52709">
      <w:pPr>
        <w:ind w:left="5040"/>
        <w:jc w:val="left"/>
        <w:rPr>
          <w:sz w:val="24"/>
        </w:rPr>
      </w:pPr>
    </w:p>
    <w:p w14:paraId="35C04D0B" w14:textId="77777777" w:rsidR="00E52709" w:rsidRPr="00E52709" w:rsidRDefault="00E5270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56BFDD44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19986680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06A10C74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6B676A59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5BDC76C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2C9843F7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460D6B">
        <w:rPr>
          <w:caps/>
          <w:sz w:val="24"/>
        </w:rPr>
        <w:t>РАБОЧАЯ ПРОГРАММА</w:t>
      </w:r>
      <w:bookmarkEnd w:id="0"/>
      <w:r w:rsidRPr="00460D6B">
        <w:rPr>
          <w:caps/>
          <w:sz w:val="24"/>
        </w:rPr>
        <w:t xml:space="preserve"> </w:t>
      </w:r>
    </w:p>
    <w:p w14:paraId="4B8AA84D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460D6B">
        <w:rPr>
          <w:sz w:val="24"/>
        </w:rPr>
        <w:t>дисциплины</w:t>
      </w:r>
    </w:p>
    <w:p w14:paraId="21675C61" w14:textId="77777777" w:rsidR="00F92FE5" w:rsidRPr="00460D6B" w:rsidRDefault="00F92FE5" w:rsidP="00F92FE5">
      <w:pPr>
        <w:jc w:val="center"/>
        <w:rPr>
          <w:b/>
          <w:sz w:val="24"/>
        </w:rPr>
      </w:pPr>
    </w:p>
    <w:p w14:paraId="7BFB173F" w14:textId="77777777" w:rsidR="008C6606" w:rsidRPr="008C6606" w:rsidRDefault="008C6606" w:rsidP="008C6606">
      <w:pPr>
        <w:autoSpaceDE w:val="0"/>
        <w:autoSpaceDN w:val="0"/>
        <w:adjustRightInd w:val="0"/>
        <w:jc w:val="center"/>
        <w:rPr>
          <w:b/>
          <w:caps/>
        </w:rPr>
      </w:pPr>
      <w:r w:rsidRPr="008C6606">
        <w:rPr>
          <w:b/>
          <w:caps/>
        </w:rPr>
        <w:t xml:space="preserve">ФТД.В.01 </w:t>
      </w:r>
      <w:bookmarkStart w:id="1" w:name="_Hlk35520605"/>
      <w:r w:rsidRPr="008C6606">
        <w:rPr>
          <w:b/>
          <w:caps/>
        </w:rPr>
        <w:t>МифологическОЕ МЫШЛЕНИЕ ДЕТЕЙ И ВЗРОСЛЫХ</w:t>
      </w:r>
      <w:bookmarkEnd w:id="1"/>
    </w:p>
    <w:p w14:paraId="3E744CE5" w14:textId="77777777" w:rsidR="00F92FE5" w:rsidRPr="00460D6B" w:rsidRDefault="00F92FE5" w:rsidP="00FC78DD">
      <w:pPr>
        <w:autoSpaceDE w:val="0"/>
        <w:autoSpaceDN w:val="0"/>
        <w:adjustRightInd w:val="0"/>
        <w:jc w:val="center"/>
        <w:rPr>
          <w:rFonts w:eastAsia="Calibri"/>
          <w:sz w:val="24"/>
          <w:lang w:eastAsia="en-US"/>
        </w:rPr>
      </w:pPr>
    </w:p>
    <w:p w14:paraId="0EB6B580" w14:textId="77777777" w:rsidR="00F92FE5" w:rsidRPr="00460D6B" w:rsidRDefault="00F92FE5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460D6B">
        <w:rPr>
          <w:sz w:val="24"/>
          <w:szCs w:val="22"/>
        </w:rPr>
        <w:t xml:space="preserve">Направление </w:t>
      </w:r>
      <w:proofErr w:type="gramStart"/>
      <w:r w:rsidRPr="00460D6B">
        <w:rPr>
          <w:sz w:val="24"/>
          <w:szCs w:val="22"/>
        </w:rPr>
        <w:t>подготовки</w:t>
      </w:r>
      <w:r w:rsidRPr="00460D6B">
        <w:rPr>
          <w:b/>
          <w:sz w:val="24"/>
          <w:szCs w:val="22"/>
        </w:rPr>
        <w:t xml:space="preserve">  44.04.02</w:t>
      </w:r>
      <w:proofErr w:type="gramEnd"/>
      <w:r w:rsidRPr="00460D6B">
        <w:rPr>
          <w:b/>
          <w:sz w:val="24"/>
          <w:szCs w:val="22"/>
        </w:rPr>
        <w:t xml:space="preserve"> Психолого-педагогическое образование</w:t>
      </w:r>
    </w:p>
    <w:p w14:paraId="125DADD8" w14:textId="77777777" w:rsidR="00F92FE5" w:rsidRPr="00460D6B" w:rsidRDefault="00F92FE5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460D6B">
        <w:rPr>
          <w:color w:val="000000"/>
          <w:sz w:val="24"/>
          <w:shd w:val="clear" w:color="auto" w:fill="FFFFFF"/>
        </w:rPr>
        <w:t>Направленность (профиль)</w:t>
      </w:r>
      <w:r w:rsidRPr="00460D6B">
        <w:rPr>
          <w:b/>
          <w:color w:val="000000"/>
          <w:sz w:val="24"/>
          <w:shd w:val="clear" w:color="auto" w:fill="FFFFFF"/>
        </w:rPr>
        <w:t xml:space="preserve"> </w:t>
      </w:r>
      <w:r w:rsidRPr="00460D6B">
        <w:rPr>
          <w:b/>
          <w:sz w:val="24"/>
        </w:rPr>
        <w:t>Психологическое консультирование в образовании</w:t>
      </w:r>
      <w:r w:rsidRPr="00460D6B">
        <w:rPr>
          <w:b/>
          <w:sz w:val="24"/>
        </w:rPr>
        <w:tab/>
      </w:r>
    </w:p>
    <w:p w14:paraId="005626A9" w14:textId="77777777" w:rsidR="00E52709" w:rsidRPr="00E52709" w:rsidRDefault="00E52709" w:rsidP="00E52709">
      <w:pPr>
        <w:tabs>
          <w:tab w:val="left" w:pos="3822"/>
        </w:tabs>
        <w:jc w:val="center"/>
        <w:rPr>
          <w:bCs/>
          <w:sz w:val="24"/>
        </w:rPr>
      </w:pPr>
    </w:p>
    <w:p w14:paraId="0415D852" w14:textId="3A7A150B" w:rsidR="00E52709" w:rsidRPr="00E52709" w:rsidRDefault="00E52709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E52709">
        <w:rPr>
          <w:bCs/>
          <w:sz w:val="22"/>
          <w:szCs w:val="22"/>
        </w:rPr>
        <w:t>(год начала подготовки – 202</w:t>
      </w:r>
      <w:r w:rsidR="00A570DB">
        <w:rPr>
          <w:bCs/>
          <w:sz w:val="22"/>
          <w:szCs w:val="22"/>
        </w:rPr>
        <w:t>0</w:t>
      </w:r>
      <w:r w:rsidRPr="00E52709">
        <w:rPr>
          <w:bCs/>
          <w:sz w:val="22"/>
          <w:szCs w:val="22"/>
        </w:rPr>
        <w:t>)</w:t>
      </w:r>
    </w:p>
    <w:p w14:paraId="3BE69B8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8EA83D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459C1205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0F6C175F" w14:textId="77777777" w:rsidR="007531FC" w:rsidRPr="00460D6B" w:rsidRDefault="007531FC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0C94AEA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54BBDB7" w14:textId="77777777" w:rsidR="00474522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3030FA04" w14:textId="77777777" w:rsidR="00FC78DD" w:rsidRPr="00460D6B" w:rsidRDefault="00FC78DD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B9CCA1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3EC0A58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1557AE2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757EA53" w14:textId="77777777" w:rsidR="00CE4452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E85489" w14:textId="77777777" w:rsidR="001E1E51" w:rsidRPr="00460D6B" w:rsidRDefault="001E1E5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2C52ACD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107BA3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0807FBE" w14:textId="2DCAD61D" w:rsidR="00CE4452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5984E9B4" w14:textId="6B290B6D" w:rsidR="00022AA3" w:rsidRDefault="00022AA3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0A84D3C" w14:textId="73A7BB5A" w:rsidR="00022AA3" w:rsidRDefault="00022AA3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4CB739F" w14:textId="0C1F3B0F" w:rsidR="00022AA3" w:rsidRDefault="00022AA3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5296CF1" w14:textId="41451FC2" w:rsidR="00022AA3" w:rsidRDefault="00022AA3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3E036E3" w14:textId="1BA65B0A" w:rsidR="00022AA3" w:rsidRDefault="00022AA3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57FF476D" w14:textId="77777777" w:rsidR="00022AA3" w:rsidRPr="00460D6B" w:rsidRDefault="00022AA3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CB15DBC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  <w:r w:rsidRPr="00460D6B">
        <w:rPr>
          <w:sz w:val="24"/>
        </w:rPr>
        <w:t>Санкт-Петербург</w:t>
      </w:r>
    </w:p>
    <w:p w14:paraId="3B65E61A" w14:textId="6F38EB9E" w:rsidR="007531FC" w:rsidRPr="00460D6B" w:rsidRDefault="007531FC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460D6B">
        <w:rPr>
          <w:sz w:val="24"/>
        </w:rPr>
        <w:t>20</w:t>
      </w:r>
      <w:r w:rsidR="00022AA3">
        <w:rPr>
          <w:sz w:val="24"/>
        </w:rPr>
        <w:t>2</w:t>
      </w:r>
      <w:r w:rsidR="00A570DB">
        <w:rPr>
          <w:sz w:val="24"/>
        </w:rPr>
        <w:t>0</w:t>
      </w:r>
      <w:r w:rsidRPr="00460D6B">
        <w:rPr>
          <w:b/>
          <w:bCs/>
          <w:sz w:val="24"/>
        </w:rPr>
        <w:br w:type="page"/>
      </w:r>
    </w:p>
    <w:p w14:paraId="2A6B0663" w14:textId="77777777" w:rsidR="00E52709" w:rsidRPr="00E52709" w:rsidRDefault="00E52709" w:rsidP="00E52709">
      <w:pPr>
        <w:rPr>
          <w:b/>
          <w:bCs/>
          <w:sz w:val="24"/>
        </w:rPr>
      </w:pPr>
      <w:r w:rsidRPr="00E52709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14:paraId="66E0CA2C" w14:textId="77777777" w:rsidR="00E52709" w:rsidRPr="00E52709" w:rsidRDefault="00E52709" w:rsidP="00E52709">
      <w:pPr>
        <w:tabs>
          <w:tab w:val="num" w:pos="756"/>
        </w:tabs>
        <w:rPr>
          <w:sz w:val="24"/>
        </w:rPr>
      </w:pPr>
      <w:r w:rsidRPr="00E52709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79EC29F8" w14:textId="77777777" w:rsidR="001E1E51" w:rsidRDefault="001E1E51" w:rsidP="001E1E51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552"/>
        <w:gridCol w:w="3963"/>
      </w:tblGrid>
      <w:tr w:rsidR="001E1E51" w:rsidRPr="00E52709" w14:paraId="1E9E9BC0" w14:textId="77777777" w:rsidTr="00022AA3">
        <w:trPr>
          <w:trHeight w:val="582"/>
          <w:jc w:val="center"/>
        </w:trPr>
        <w:tc>
          <w:tcPr>
            <w:tcW w:w="2830" w:type="dxa"/>
            <w:shd w:val="clear" w:color="auto" w:fill="auto"/>
          </w:tcPr>
          <w:p w14:paraId="74130F71" w14:textId="77777777" w:rsidR="001E1E51" w:rsidRPr="00E52709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Индекс компетенции</w:t>
            </w:r>
          </w:p>
        </w:tc>
        <w:tc>
          <w:tcPr>
            <w:tcW w:w="2552" w:type="dxa"/>
            <w:shd w:val="clear" w:color="auto" w:fill="auto"/>
          </w:tcPr>
          <w:p w14:paraId="1A44681A" w14:textId="77777777" w:rsidR="001E1E51" w:rsidRPr="00E52709" w:rsidRDefault="001E1E51" w:rsidP="003744B8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Содержание компетенции</w:t>
            </w:r>
          </w:p>
          <w:p w14:paraId="4D5A5F46" w14:textId="77777777" w:rsidR="001E1E51" w:rsidRPr="00E52709" w:rsidRDefault="001E1E51" w:rsidP="003744B8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(или ее части)</w:t>
            </w:r>
          </w:p>
        </w:tc>
        <w:tc>
          <w:tcPr>
            <w:tcW w:w="3963" w:type="dxa"/>
            <w:shd w:val="clear" w:color="auto" w:fill="auto"/>
          </w:tcPr>
          <w:p w14:paraId="1F05D241" w14:textId="77777777" w:rsidR="001E1E51" w:rsidRPr="00E52709" w:rsidRDefault="001E1E51" w:rsidP="003744B8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Индикаторы компетенций</w:t>
            </w:r>
          </w:p>
          <w:p w14:paraId="3D5FC894" w14:textId="77777777" w:rsidR="001E1E51" w:rsidRPr="00E52709" w:rsidRDefault="001E1E51" w:rsidP="003744B8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(код и содержание)</w:t>
            </w:r>
          </w:p>
        </w:tc>
      </w:tr>
      <w:tr w:rsidR="001E1E51" w:rsidRPr="00E52709" w14:paraId="6D3ABA24" w14:textId="77777777" w:rsidTr="00022AA3">
        <w:trPr>
          <w:jc w:val="center"/>
        </w:trPr>
        <w:tc>
          <w:tcPr>
            <w:tcW w:w="2830" w:type="dxa"/>
            <w:vMerge w:val="restart"/>
            <w:shd w:val="clear" w:color="auto" w:fill="auto"/>
          </w:tcPr>
          <w:p w14:paraId="416421BD" w14:textId="77777777" w:rsidR="001E1E51" w:rsidRPr="00460D6B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ПК-5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96F2335" w14:textId="77777777" w:rsidR="001E1E51" w:rsidRPr="006027AF" w:rsidRDefault="001E1E51" w:rsidP="003744B8">
            <w:pPr>
              <w:ind w:left="2"/>
              <w:jc w:val="left"/>
              <w:rPr>
                <w:sz w:val="22"/>
                <w:szCs w:val="22"/>
              </w:rPr>
            </w:pPr>
            <w:r w:rsidRPr="003200A2">
              <w:rPr>
                <w:sz w:val="22"/>
                <w:szCs w:val="22"/>
              </w:rPr>
              <w:t>Способен организовывать и проводить психологическое просвещение субъектов образовательного процесса</w:t>
            </w:r>
          </w:p>
        </w:tc>
        <w:tc>
          <w:tcPr>
            <w:tcW w:w="3963" w:type="dxa"/>
            <w:shd w:val="clear" w:color="auto" w:fill="auto"/>
          </w:tcPr>
          <w:p w14:paraId="77A67008" w14:textId="77777777" w:rsidR="001E1E51" w:rsidRPr="0053511B" w:rsidRDefault="001E1E51" w:rsidP="003744B8">
            <w:pPr>
              <w:tabs>
                <w:tab w:val="left" w:pos="3969"/>
              </w:tabs>
              <w:ind w:left="71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ИПК-5.1.</w:t>
            </w:r>
            <w:r w:rsidRPr="0053511B">
              <w:rPr>
                <w:sz w:val="22"/>
                <w:szCs w:val="22"/>
              </w:rPr>
              <w:t xml:space="preserve"> Знает: </w:t>
            </w:r>
          </w:p>
          <w:p w14:paraId="4724E38F" w14:textId="77777777" w:rsidR="001E1E51" w:rsidRPr="006027AF" w:rsidRDefault="001E1E51" w:rsidP="003744B8">
            <w:pPr>
              <w:spacing w:line="256" w:lineRule="auto"/>
              <w:ind w:left="108"/>
              <w:jc w:val="left"/>
              <w:rPr>
                <w:b/>
                <w:color w:val="000000"/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>- формы и направления, приемы и методы психологического просвещения с учетом образовательных потребностей и индивидуальных возможностей обучающихся;</w:t>
            </w:r>
          </w:p>
        </w:tc>
      </w:tr>
      <w:tr w:rsidR="001E1E51" w:rsidRPr="00E52709" w14:paraId="111BF601" w14:textId="77777777" w:rsidTr="00022AA3">
        <w:trPr>
          <w:jc w:val="center"/>
        </w:trPr>
        <w:tc>
          <w:tcPr>
            <w:tcW w:w="2830" w:type="dxa"/>
            <w:vMerge/>
            <w:shd w:val="clear" w:color="auto" w:fill="auto"/>
          </w:tcPr>
          <w:p w14:paraId="0103E514" w14:textId="77777777" w:rsidR="001E1E51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D77D642" w14:textId="77777777" w:rsidR="001E1E51" w:rsidRPr="006027AF" w:rsidRDefault="001E1E51" w:rsidP="003744B8">
            <w:pPr>
              <w:ind w:left="2"/>
              <w:rPr>
                <w:sz w:val="22"/>
                <w:szCs w:val="22"/>
              </w:rPr>
            </w:pPr>
          </w:p>
        </w:tc>
        <w:tc>
          <w:tcPr>
            <w:tcW w:w="3963" w:type="dxa"/>
            <w:shd w:val="clear" w:color="auto" w:fill="auto"/>
          </w:tcPr>
          <w:p w14:paraId="496358FA" w14:textId="77777777" w:rsidR="001E1E51" w:rsidRPr="0053511B" w:rsidRDefault="001E1E51" w:rsidP="003744B8">
            <w:pPr>
              <w:tabs>
                <w:tab w:val="left" w:pos="3969"/>
              </w:tabs>
              <w:ind w:left="71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ИПК-5.2.</w:t>
            </w:r>
            <w:r w:rsidRPr="0053511B">
              <w:rPr>
                <w:sz w:val="22"/>
                <w:szCs w:val="22"/>
              </w:rPr>
              <w:t xml:space="preserve"> Умеет: </w:t>
            </w:r>
          </w:p>
          <w:p w14:paraId="03593A3D" w14:textId="77777777" w:rsidR="001E1E51" w:rsidRPr="006027AF" w:rsidRDefault="001E1E51" w:rsidP="003744B8">
            <w:pPr>
              <w:spacing w:line="256" w:lineRule="auto"/>
              <w:ind w:left="108" w:right="110"/>
              <w:jc w:val="left"/>
              <w:rPr>
                <w:b/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 xml:space="preserve">- 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обучающихся; </w:t>
            </w:r>
          </w:p>
        </w:tc>
      </w:tr>
      <w:tr w:rsidR="001E1E51" w:rsidRPr="00E52709" w14:paraId="6A09C81F" w14:textId="77777777" w:rsidTr="00022AA3">
        <w:trPr>
          <w:jc w:val="center"/>
        </w:trPr>
        <w:tc>
          <w:tcPr>
            <w:tcW w:w="2830" w:type="dxa"/>
            <w:vMerge/>
            <w:shd w:val="clear" w:color="auto" w:fill="auto"/>
          </w:tcPr>
          <w:p w14:paraId="78B92E8B" w14:textId="77777777" w:rsidR="001E1E51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33B94D0" w14:textId="77777777" w:rsidR="001E1E51" w:rsidRPr="006027AF" w:rsidRDefault="001E1E51" w:rsidP="003744B8">
            <w:pPr>
              <w:ind w:left="2"/>
              <w:rPr>
                <w:sz w:val="22"/>
                <w:szCs w:val="22"/>
              </w:rPr>
            </w:pPr>
          </w:p>
        </w:tc>
        <w:tc>
          <w:tcPr>
            <w:tcW w:w="3963" w:type="dxa"/>
            <w:shd w:val="clear" w:color="auto" w:fill="auto"/>
          </w:tcPr>
          <w:p w14:paraId="4FC8D564" w14:textId="77777777" w:rsidR="001E1E51" w:rsidRPr="0053511B" w:rsidRDefault="001E1E51" w:rsidP="003744B8">
            <w:pPr>
              <w:tabs>
                <w:tab w:val="left" w:pos="3969"/>
              </w:tabs>
              <w:ind w:left="71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ИПК-5.3.</w:t>
            </w:r>
            <w:r w:rsidRPr="0053511B">
              <w:rPr>
                <w:sz w:val="22"/>
                <w:szCs w:val="22"/>
              </w:rPr>
              <w:t xml:space="preserve"> Владеет:</w:t>
            </w:r>
          </w:p>
          <w:p w14:paraId="66AF3178" w14:textId="77777777" w:rsidR="001E1E51" w:rsidRPr="006027AF" w:rsidRDefault="001E1E51" w:rsidP="003744B8">
            <w:pPr>
              <w:spacing w:line="256" w:lineRule="auto"/>
              <w:ind w:left="108" w:right="110"/>
              <w:jc w:val="left"/>
              <w:rPr>
                <w:b/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>- способами и методами организации и проведения психологического просвещения субъектов образовательного процесса</w:t>
            </w:r>
          </w:p>
        </w:tc>
      </w:tr>
    </w:tbl>
    <w:p w14:paraId="144F2CF3" w14:textId="77777777" w:rsidR="001E1E51" w:rsidRDefault="001E1E51" w:rsidP="001E1E51">
      <w:pPr>
        <w:tabs>
          <w:tab w:val="num" w:pos="756"/>
        </w:tabs>
        <w:rPr>
          <w:iCs/>
          <w:sz w:val="24"/>
        </w:rPr>
      </w:pPr>
    </w:p>
    <w:p w14:paraId="5896D085" w14:textId="41014F49" w:rsidR="007531FC" w:rsidRPr="00460D6B" w:rsidRDefault="007531FC" w:rsidP="00CE4452">
      <w:pPr>
        <w:rPr>
          <w:sz w:val="24"/>
        </w:rPr>
      </w:pPr>
      <w:r w:rsidRPr="00460D6B">
        <w:rPr>
          <w:b/>
          <w:bCs/>
          <w:sz w:val="24"/>
        </w:rPr>
        <w:t xml:space="preserve">2. </w:t>
      </w:r>
      <w:r w:rsidRPr="00460D6B">
        <w:rPr>
          <w:b/>
          <w:bCs/>
          <w:caps/>
          <w:sz w:val="24"/>
        </w:rPr>
        <w:t xml:space="preserve">Место </w:t>
      </w:r>
      <w:proofErr w:type="gramStart"/>
      <w:r w:rsidRPr="00460D6B">
        <w:rPr>
          <w:b/>
          <w:bCs/>
          <w:caps/>
          <w:sz w:val="24"/>
        </w:rPr>
        <w:t>дисциплины  в</w:t>
      </w:r>
      <w:proofErr w:type="gramEnd"/>
      <w:r w:rsidRPr="00460D6B">
        <w:rPr>
          <w:b/>
          <w:bCs/>
          <w:caps/>
          <w:sz w:val="24"/>
        </w:rPr>
        <w:t xml:space="preserve"> структуре ОП</w:t>
      </w:r>
      <w:r w:rsidRPr="00460D6B">
        <w:rPr>
          <w:b/>
          <w:bCs/>
          <w:sz w:val="24"/>
        </w:rPr>
        <w:t xml:space="preserve">: </w:t>
      </w:r>
    </w:p>
    <w:p w14:paraId="5F393BF3" w14:textId="77777777" w:rsidR="0055707C" w:rsidRPr="0055707C" w:rsidRDefault="0055707C" w:rsidP="00022AA3">
      <w:pPr>
        <w:ind w:firstLine="567"/>
        <w:rPr>
          <w:sz w:val="24"/>
        </w:rPr>
      </w:pPr>
      <w:r w:rsidRPr="00A570DB">
        <w:rPr>
          <w:b/>
          <w:sz w:val="24"/>
          <w:u w:val="single"/>
        </w:rPr>
        <w:t>Цель дисциплины</w:t>
      </w:r>
      <w:r w:rsidRPr="00A570DB">
        <w:rPr>
          <w:b/>
          <w:sz w:val="24"/>
        </w:rPr>
        <w:t>:</w:t>
      </w:r>
      <w:r w:rsidRPr="0055707C">
        <w:rPr>
          <w:sz w:val="24"/>
        </w:rPr>
        <w:t xml:space="preserve"> </w:t>
      </w:r>
      <w:r w:rsidRPr="0055707C">
        <w:rPr>
          <w:color w:val="00000A"/>
          <w:sz w:val="24"/>
        </w:rPr>
        <w:t xml:space="preserve">сформировать у обучаемого общее представление о </w:t>
      </w:r>
      <w:r w:rsidRPr="0055707C">
        <w:rPr>
          <w:color w:val="000000"/>
          <w:w w:val="104"/>
          <w:sz w:val="24"/>
        </w:rPr>
        <w:t>мифах, как форме сознания человека и влияние мифологии на поведение в современном обществе.</w:t>
      </w:r>
    </w:p>
    <w:p w14:paraId="31BDC434" w14:textId="77777777" w:rsidR="0055707C" w:rsidRPr="00A570DB" w:rsidRDefault="0055707C" w:rsidP="00022AA3">
      <w:pPr>
        <w:ind w:firstLine="567"/>
        <w:rPr>
          <w:b/>
          <w:sz w:val="24"/>
        </w:rPr>
      </w:pPr>
      <w:r w:rsidRPr="00A570DB">
        <w:rPr>
          <w:b/>
          <w:sz w:val="24"/>
          <w:u w:val="single"/>
        </w:rPr>
        <w:t>Задачи дисциплины</w:t>
      </w:r>
      <w:r w:rsidRPr="00A570DB">
        <w:rPr>
          <w:b/>
          <w:sz w:val="24"/>
        </w:rPr>
        <w:t>:</w:t>
      </w:r>
    </w:p>
    <w:p w14:paraId="5827CB28" w14:textId="77777777" w:rsidR="00A570DB" w:rsidRPr="00A570DB" w:rsidRDefault="0055707C" w:rsidP="00A570DB">
      <w:pPr>
        <w:pStyle w:val="ad"/>
        <w:numPr>
          <w:ilvl w:val="0"/>
          <w:numId w:val="25"/>
        </w:numPr>
        <w:snapToGrid w:val="0"/>
        <w:spacing w:after="0" w:line="240" w:lineRule="auto"/>
        <w:rPr>
          <w:rFonts w:ascii="Times New Roman" w:hAnsi="Times New Roman" w:cs="Times New Roman"/>
          <w:sz w:val="24"/>
        </w:rPr>
      </w:pPr>
      <w:r w:rsidRPr="00A570DB">
        <w:rPr>
          <w:rFonts w:ascii="Times New Roman" w:hAnsi="Times New Roman" w:cs="Times New Roman"/>
          <w:sz w:val="24"/>
        </w:rPr>
        <w:t>Изучить: понятие и происхождение мифа, происхождение мифологических сюжетов, влияние мифологии на поведение человека.</w:t>
      </w:r>
    </w:p>
    <w:p w14:paraId="1F603767" w14:textId="7AE3DDBD" w:rsidR="001E1E51" w:rsidRPr="00A570DB" w:rsidRDefault="0055707C" w:rsidP="00A570DB">
      <w:pPr>
        <w:pStyle w:val="ad"/>
        <w:numPr>
          <w:ilvl w:val="0"/>
          <w:numId w:val="25"/>
        </w:numPr>
        <w:snapToGrid w:val="0"/>
        <w:spacing w:after="0" w:line="240" w:lineRule="auto"/>
        <w:rPr>
          <w:rFonts w:ascii="Times New Roman" w:hAnsi="Times New Roman" w:cs="Times New Roman"/>
          <w:sz w:val="24"/>
        </w:rPr>
      </w:pPr>
      <w:r w:rsidRPr="00A570DB">
        <w:rPr>
          <w:rFonts w:ascii="Times New Roman" w:hAnsi="Times New Roman" w:cs="Times New Roman"/>
          <w:color w:val="000000"/>
          <w:sz w:val="24"/>
        </w:rPr>
        <w:t xml:space="preserve">Научиться: </w:t>
      </w:r>
      <w:r w:rsidRPr="00A570DB">
        <w:rPr>
          <w:rFonts w:ascii="Times New Roman" w:hAnsi="Times New Roman" w:cs="Times New Roman"/>
          <w:w w:val="102"/>
          <w:sz w:val="24"/>
        </w:rPr>
        <w:t>анализировать поведение, художественное произведение с позиции мифологического сознания</w:t>
      </w:r>
      <w:r w:rsidRPr="00A570DB">
        <w:rPr>
          <w:rFonts w:ascii="Times New Roman" w:hAnsi="Times New Roman" w:cs="Times New Roman"/>
          <w:sz w:val="24"/>
        </w:rPr>
        <w:t xml:space="preserve">.  </w:t>
      </w:r>
    </w:p>
    <w:p w14:paraId="697E5680" w14:textId="77777777" w:rsidR="00A570DB" w:rsidRPr="00A570DB" w:rsidRDefault="00A570DB" w:rsidP="00A570DB">
      <w:pPr>
        <w:ind w:firstLine="567"/>
        <w:rPr>
          <w:sz w:val="24"/>
        </w:rPr>
      </w:pPr>
      <w:r w:rsidRPr="00A570DB">
        <w:rPr>
          <w:b/>
          <w:sz w:val="24"/>
          <w:u w:val="single"/>
        </w:rPr>
        <w:t>Место дисциплины</w:t>
      </w:r>
      <w:r w:rsidRPr="00A570DB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14:paraId="23DEFA44" w14:textId="77777777" w:rsidR="00681A4B" w:rsidRPr="00681A4B" w:rsidRDefault="00681A4B" w:rsidP="00681A4B">
      <w:pPr>
        <w:ind w:firstLine="567"/>
        <w:rPr>
          <w:rFonts w:eastAsia="TimesNewRoman"/>
          <w:sz w:val="24"/>
        </w:rPr>
      </w:pPr>
    </w:p>
    <w:p w14:paraId="21430FF9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 xml:space="preserve">3. </w:t>
      </w:r>
      <w:r w:rsidRPr="00460D6B">
        <w:rPr>
          <w:b/>
          <w:bCs/>
          <w:caps/>
          <w:sz w:val="24"/>
        </w:rPr>
        <w:t>Объем дисциплины и виды учебной работы</w:t>
      </w:r>
    </w:p>
    <w:p w14:paraId="24C8950E" w14:textId="362CED54" w:rsidR="007531FC" w:rsidRPr="00460D6B" w:rsidRDefault="007531FC" w:rsidP="00CE4452">
      <w:pPr>
        <w:ind w:firstLine="720"/>
        <w:rPr>
          <w:sz w:val="24"/>
        </w:rPr>
      </w:pPr>
      <w:r w:rsidRPr="00460D6B">
        <w:rPr>
          <w:sz w:val="24"/>
        </w:rPr>
        <w:t xml:space="preserve">Общая трудоемкость освоения дисциплины составляет </w:t>
      </w:r>
      <w:r w:rsidR="0079168D">
        <w:rPr>
          <w:sz w:val="24"/>
        </w:rPr>
        <w:t xml:space="preserve">2 </w:t>
      </w:r>
      <w:r w:rsidRPr="00460D6B">
        <w:rPr>
          <w:sz w:val="24"/>
        </w:rPr>
        <w:t>зачетны</w:t>
      </w:r>
      <w:r w:rsidR="00CE4452" w:rsidRPr="00460D6B">
        <w:rPr>
          <w:sz w:val="24"/>
        </w:rPr>
        <w:t>е</w:t>
      </w:r>
      <w:r w:rsidRPr="00460D6B">
        <w:rPr>
          <w:sz w:val="24"/>
        </w:rPr>
        <w:t xml:space="preserve"> единицы, </w:t>
      </w:r>
      <w:r w:rsidR="0079168D">
        <w:rPr>
          <w:sz w:val="24"/>
        </w:rPr>
        <w:t>72</w:t>
      </w:r>
      <w:r w:rsidRPr="00460D6B">
        <w:rPr>
          <w:sz w:val="24"/>
        </w:rPr>
        <w:t xml:space="preserve"> академических</w:t>
      </w:r>
      <w:r w:rsidR="00474522" w:rsidRPr="00460D6B">
        <w:rPr>
          <w:sz w:val="24"/>
        </w:rPr>
        <w:t xml:space="preserve"> </w:t>
      </w:r>
      <w:r w:rsidRPr="00460D6B">
        <w:rPr>
          <w:sz w:val="24"/>
        </w:rPr>
        <w:t>час</w:t>
      </w:r>
      <w:r w:rsidR="00F2216C" w:rsidRPr="00460D6B">
        <w:rPr>
          <w:sz w:val="24"/>
        </w:rPr>
        <w:t>ов</w:t>
      </w:r>
      <w:r w:rsidR="00CE4452" w:rsidRPr="00460D6B">
        <w:rPr>
          <w:sz w:val="24"/>
        </w:rPr>
        <w:t xml:space="preserve"> </w:t>
      </w:r>
      <w:r w:rsidR="00CE4452" w:rsidRPr="00460D6B">
        <w:rPr>
          <w:i/>
          <w:sz w:val="24"/>
        </w:rPr>
        <w:t>(1 зачетная единица соответствует 36 академическим часам)</w:t>
      </w:r>
      <w:r w:rsidRPr="00460D6B">
        <w:rPr>
          <w:sz w:val="24"/>
        </w:rPr>
        <w:t>.</w:t>
      </w:r>
    </w:p>
    <w:p w14:paraId="7B07AF0F" w14:textId="77777777" w:rsidR="00A570DB" w:rsidRDefault="00A570DB" w:rsidP="00A570DB">
      <w:pPr>
        <w:jc w:val="left"/>
        <w:rPr>
          <w:b/>
          <w:bCs/>
          <w:sz w:val="24"/>
        </w:rPr>
      </w:pPr>
    </w:p>
    <w:p w14:paraId="57BEE2CF" w14:textId="77F4CF8C" w:rsidR="00681A4B" w:rsidRDefault="000C2733" w:rsidP="00A570DB">
      <w:pPr>
        <w:jc w:val="left"/>
        <w:rPr>
          <w:sz w:val="24"/>
        </w:rPr>
      </w:pPr>
      <w:r w:rsidRPr="00460D6B">
        <w:rPr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570DB" w:rsidRPr="003C0E55" w14:paraId="0354AC4E" w14:textId="77777777" w:rsidTr="00953B6A">
        <w:trPr>
          <w:trHeight w:val="257"/>
        </w:trPr>
        <w:tc>
          <w:tcPr>
            <w:tcW w:w="6540" w:type="dxa"/>
            <w:shd w:val="clear" w:color="auto" w:fill="auto"/>
          </w:tcPr>
          <w:p w14:paraId="31EDA33F" w14:textId="77777777" w:rsidR="00A570DB" w:rsidRPr="003C0E55" w:rsidRDefault="00A570DB" w:rsidP="00953B6A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9C82DB" w14:textId="77777777" w:rsidR="00A570DB" w:rsidRPr="00BC7834" w:rsidRDefault="00A570DB" w:rsidP="00953B6A">
            <w:pPr>
              <w:pStyle w:val="a5"/>
              <w:jc w:val="center"/>
              <w:rPr>
                <w:sz w:val="24"/>
              </w:rPr>
            </w:pPr>
            <w:r w:rsidRPr="00BC7834">
              <w:rPr>
                <w:sz w:val="24"/>
              </w:rPr>
              <w:t xml:space="preserve">Трудоемкость в </w:t>
            </w:r>
            <w:proofErr w:type="spellStart"/>
            <w:r w:rsidRPr="00BC7834">
              <w:rPr>
                <w:sz w:val="24"/>
              </w:rPr>
              <w:t>акад.час</w:t>
            </w:r>
            <w:proofErr w:type="spellEnd"/>
          </w:p>
        </w:tc>
      </w:tr>
      <w:tr w:rsidR="00A570DB" w:rsidRPr="003C0E55" w14:paraId="39610A18" w14:textId="77777777" w:rsidTr="00953B6A">
        <w:trPr>
          <w:trHeight w:val="257"/>
        </w:trPr>
        <w:tc>
          <w:tcPr>
            <w:tcW w:w="6540" w:type="dxa"/>
            <w:shd w:val="clear" w:color="auto" w:fill="auto"/>
          </w:tcPr>
          <w:p w14:paraId="6262EE45" w14:textId="77777777" w:rsidR="00A570DB" w:rsidRPr="003C0E55" w:rsidRDefault="00A570DB" w:rsidP="00953B6A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5BC748" w14:textId="77777777" w:rsidR="00A570DB" w:rsidRPr="00BC7834" w:rsidRDefault="00A570DB" w:rsidP="00953B6A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3F8C316" w14:textId="77777777" w:rsidR="00A570DB" w:rsidRPr="00BC7834" w:rsidRDefault="00A570DB" w:rsidP="00953B6A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C78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570DB" w:rsidRPr="003C0E55" w14:paraId="61EB07A6" w14:textId="77777777" w:rsidTr="00953B6A">
        <w:trPr>
          <w:trHeight w:val="262"/>
        </w:trPr>
        <w:tc>
          <w:tcPr>
            <w:tcW w:w="6540" w:type="dxa"/>
            <w:shd w:val="clear" w:color="auto" w:fill="E0E0E0"/>
          </w:tcPr>
          <w:p w14:paraId="5ACD1229" w14:textId="77777777" w:rsidR="00A570DB" w:rsidRPr="003C0E55" w:rsidRDefault="00A570DB" w:rsidP="00953B6A">
            <w:pPr>
              <w:rPr>
                <w:sz w:val="24"/>
              </w:rPr>
            </w:pPr>
            <w:r w:rsidRPr="003C0E55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3E87C3" w14:textId="77777777" w:rsidR="00A570DB" w:rsidRPr="00BC7834" w:rsidRDefault="00A570DB" w:rsidP="00953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70DB" w:rsidRPr="003C0E55" w14:paraId="43BAA463" w14:textId="77777777" w:rsidTr="00953B6A">
        <w:tc>
          <w:tcPr>
            <w:tcW w:w="6540" w:type="dxa"/>
            <w:shd w:val="clear" w:color="auto" w:fill="auto"/>
          </w:tcPr>
          <w:p w14:paraId="109153E8" w14:textId="77777777" w:rsidR="00A570DB" w:rsidRPr="003C0E55" w:rsidRDefault="00A570DB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4CB4A3" w14:textId="77777777" w:rsidR="00A570DB" w:rsidRPr="00BC7834" w:rsidRDefault="00A570DB" w:rsidP="00953B6A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A570DB" w:rsidRPr="003C0E55" w14:paraId="7161B749" w14:textId="77777777" w:rsidTr="00953B6A">
        <w:tc>
          <w:tcPr>
            <w:tcW w:w="6540" w:type="dxa"/>
            <w:shd w:val="clear" w:color="auto" w:fill="auto"/>
          </w:tcPr>
          <w:p w14:paraId="6A413544" w14:textId="77777777" w:rsidR="00A570DB" w:rsidRPr="003C0E55" w:rsidRDefault="00A570DB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2A56098" w14:textId="77777777" w:rsidR="00A570DB" w:rsidRPr="00BC7834" w:rsidRDefault="00A570DB" w:rsidP="00953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77A0D3" w14:textId="77777777" w:rsidR="00A570DB" w:rsidRPr="00BC7834" w:rsidRDefault="00A570DB" w:rsidP="00953B6A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</w:t>
            </w:r>
          </w:p>
        </w:tc>
      </w:tr>
      <w:tr w:rsidR="00A570DB" w:rsidRPr="003C0E55" w14:paraId="2D354E85" w14:textId="77777777" w:rsidTr="00953B6A">
        <w:tc>
          <w:tcPr>
            <w:tcW w:w="6540" w:type="dxa"/>
            <w:shd w:val="clear" w:color="auto" w:fill="auto"/>
          </w:tcPr>
          <w:p w14:paraId="4CC15671" w14:textId="77777777" w:rsidR="00A570DB" w:rsidRPr="003C0E55" w:rsidRDefault="00A570DB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01E0EAF" w14:textId="77777777" w:rsidR="00A570DB" w:rsidRPr="00BC7834" w:rsidRDefault="00A570DB" w:rsidP="00953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261D0E" w14:textId="04279820" w:rsidR="00A570DB" w:rsidRPr="00BC7834" w:rsidRDefault="00A570DB" w:rsidP="00A570DB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-/</w:t>
            </w:r>
            <w:r>
              <w:rPr>
                <w:sz w:val="24"/>
              </w:rPr>
              <w:t>-</w:t>
            </w:r>
          </w:p>
        </w:tc>
      </w:tr>
      <w:tr w:rsidR="00A570DB" w:rsidRPr="003C0E55" w14:paraId="72BAF46D" w14:textId="77777777" w:rsidTr="00953B6A">
        <w:tc>
          <w:tcPr>
            <w:tcW w:w="6540" w:type="dxa"/>
            <w:shd w:val="clear" w:color="auto" w:fill="E0E0E0"/>
          </w:tcPr>
          <w:p w14:paraId="71121323" w14:textId="77777777" w:rsidR="00A570DB" w:rsidRPr="003C0E55" w:rsidRDefault="00A570DB" w:rsidP="00953B6A">
            <w:pPr>
              <w:pStyle w:val="a5"/>
              <w:rPr>
                <w:sz w:val="24"/>
              </w:rPr>
            </w:pPr>
            <w:r w:rsidRPr="003C0E55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752936" w14:textId="77777777" w:rsidR="00A570DB" w:rsidRPr="003C0E55" w:rsidRDefault="00A570DB" w:rsidP="00953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A570DB" w:rsidRPr="003C0E55" w14:paraId="7110E4BB" w14:textId="77777777" w:rsidTr="00953B6A">
        <w:tc>
          <w:tcPr>
            <w:tcW w:w="6540" w:type="dxa"/>
            <w:shd w:val="clear" w:color="auto" w:fill="D9D9D9"/>
          </w:tcPr>
          <w:p w14:paraId="093FE473" w14:textId="77777777" w:rsidR="00A570DB" w:rsidRPr="003C0E55" w:rsidRDefault="00A570DB" w:rsidP="00953B6A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732BC426" w14:textId="77777777" w:rsidR="00A570DB" w:rsidRPr="003C0E55" w:rsidRDefault="00A570DB" w:rsidP="00953B6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570DB" w:rsidRPr="003C0E55" w14:paraId="0F57A9D9" w14:textId="77777777" w:rsidTr="00953B6A">
        <w:tc>
          <w:tcPr>
            <w:tcW w:w="6540" w:type="dxa"/>
            <w:shd w:val="clear" w:color="auto" w:fill="auto"/>
          </w:tcPr>
          <w:p w14:paraId="3023CEC0" w14:textId="77777777" w:rsidR="00A570DB" w:rsidRPr="003C0E55" w:rsidRDefault="00A570DB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BF561E" w14:textId="77777777" w:rsidR="00A570DB" w:rsidRPr="003C0E55" w:rsidRDefault="00A570DB" w:rsidP="00953B6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A570DB" w:rsidRPr="003C0E55" w14:paraId="7371B8FF" w14:textId="77777777" w:rsidTr="00953B6A">
        <w:tc>
          <w:tcPr>
            <w:tcW w:w="6540" w:type="dxa"/>
            <w:shd w:val="clear" w:color="auto" w:fill="auto"/>
          </w:tcPr>
          <w:p w14:paraId="311BA15B" w14:textId="77777777" w:rsidR="00A570DB" w:rsidRPr="003C0E55" w:rsidRDefault="00A570DB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09EA64" w14:textId="77777777" w:rsidR="00A570DB" w:rsidRPr="003C0E55" w:rsidRDefault="00A570DB" w:rsidP="00953B6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</w:tr>
      <w:tr w:rsidR="00A570DB" w:rsidRPr="003C0E55" w14:paraId="5BBC77E7" w14:textId="77777777" w:rsidTr="00953B6A">
        <w:tc>
          <w:tcPr>
            <w:tcW w:w="6540" w:type="dxa"/>
            <w:shd w:val="clear" w:color="auto" w:fill="DDDDDD"/>
          </w:tcPr>
          <w:p w14:paraId="6CD2F117" w14:textId="77777777" w:rsidR="00A570DB" w:rsidRPr="003C0E55" w:rsidRDefault="00A570DB" w:rsidP="00953B6A">
            <w:pPr>
              <w:pStyle w:val="a5"/>
              <w:ind w:left="57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377F344" w14:textId="77777777" w:rsidR="00A570DB" w:rsidRPr="003C0E55" w:rsidRDefault="00A570DB" w:rsidP="00953B6A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A570DB" w:rsidRPr="003C0E55" w14:paraId="01073D07" w14:textId="77777777" w:rsidTr="00953B6A">
        <w:tc>
          <w:tcPr>
            <w:tcW w:w="6540" w:type="dxa"/>
            <w:shd w:val="clear" w:color="auto" w:fill="auto"/>
          </w:tcPr>
          <w:p w14:paraId="6850D107" w14:textId="77777777" w:rsidR="00A570DB" w:rsidRPr="003C0E55" w:rsidRDefault="00A570DB" w:rsidP="00953B6A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6FD9E6" w14:textId="77777777" w:rsidR="00A570DB" w:rsidRPr="003C0E55" w:rsidRDefault="00A570DB" w:rsidP="00953B6A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A570DB" w:rsidRPr="003C0E55" w14:paraId="24DBF634" w14:textId="77777777" w:rsidTr="00953B6A">
        <w:tc>
          <w:tcPr>
            <w:tcW w:w="6540" w:type="dxa"/>
            <w:shd w:val="clear" w:color="auto" w:fill="auto"/>
          </w:tcPr>
          <w:p w14:paraId="0DBCDB63" w14:textId="77777777" w:rsidR="00A570DB" w:rsidRPr="003C0E55" w:rsidRDefault="00A570DB" w:rsidP="00953B6A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390E07" w14:textId="77777777" w:rsidR="00A570DB" w:rsidRPr="003C0E55" w:rsidRDefault="00A570DB" w:rsidP="00953B6A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A570DB" w:rsidRPr="003C0E55" w14:paraId="3853E0C9" w14:textId="77777777" w:rsidTr="00953B6A">
        <w:trPr>
          <w:trHeight w:val="306"/>
        </w:trPr>
        <w:tc>
          <w:tcPr>
            <w:tcW w:w="6540" w:type="dxa"/>
            <w:shd w:val="clear" w:color="auto" w:fill="E0E0E0"/>
          </w:tcPr>
          <w:p w14:paraId="2580E7F2" w14:textId="77777777" w:rsidR="00A570DB" w:rsidRPr="003C0E55" w:rsidRDefault="00A570DB" w:rsidP="00953B6A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</w:rPr>
              <w:t>з.е</w:t>
            </w:r>
            <w:proofErr w:type="spellEnd"/>
            <w:r w:rsidRPr="003C0E55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4EEFD7" w14:textId="77777777" w:rsidR="00A570DB" w:rsidRPr="003C0E55" w:rsidRDefault="00A570DB" w:rsidP="00953B6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72/2</w:t>
            </w:r>
          </w:p>
        </w:tc>
      </w:tr>
    </w:tbl>
    <w:p w14:paraId="0FFF0487" w14:textId="728F933C" w:rsidR="00681A4B" w:rsidRDefault="00681A4B" w:rsidP="00681A4B">
      <w:pPr>
        <w:rPr>
          <w:sz w:val="24"/>
        </w:rPr>
      </w:pPr>
    </w:p>
    <w:p w14:paraId="02F0A145" w14:textId="77777777" w:rsidR="00681A4B" w:rsidRPr="00681A4B" w:rsidRDefault="00681A4B" w:rsidP="00681A4B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14:paraId="64677DF3" w14:textId="77777777" w:rsidR="00681A4B" w:rsidRPr="00681A4B" w:rsidRDefault="00681A4B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16EF66" w14:textId="77777777" w:rsidR="001B223F" w:rsidRDefault="001B223F" w:rsidP="00CE4452">
      <w:pPr>
        <w:rPr>
          <w:rFonts w:asciiTheme="minorHAnsi" w:hAnsiTheme="minorHAnsi"/>
          <w:b/>
          <w:bCs/>
          <w:sz w:val="24"/>
        </w:rPr>
      </w:pPr>
    </w:p>
    <w:p w14:paraId="23DD1593" w14:textId="5BA048DB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081C745D" w14:textId="77777777" w:rsidR="00EA2FC4" w:rsidRPr="00EA2FC4" w:rsidRDefault="00EA2FC4" w:rsidP="00EA2FC4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A2FC4" w:rsidRPr="00EA2FC4" w14:paraId="10A05110" w14:textId="77777777" w:rsidTr="003744B8">
        <w:tc>
          <w:tcPr>
            <w:tcW w:w="693" w:type="dxa"/>
          </w:tcPr>
          <w:p w14:paraId="46A8CD08" w14:textId="77777777" w:rsidR="00EA2FC4" w:rsidRPr="00EA2FC4" w:rsidRDefault="00EA2FC4" w:rsidP="00EA2FC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A2FC4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54CE7D0D" w14:textId="77777777" w:rsidR="00EA2FC4" w:rsidRPr="00EA2FC4" w:rsidRDefault="00EA2FC4" w:rsidP="00EA2FC4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A2FC4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EA2FC4" w:rsidRPr="00EA2FC4" w14:paraId="733DC1D3" w14:textId="77777777" w:rsidTr="003744B8">
        <w:tc>
          <w:tcPr>
            <w:tcW w:w="693" w:type="dxa"/>
          </w:tcPr>
          <w:p w14:paraId="71529785" w14:textId="77777777" w:rsidR="00EA2FC4" w:rsidRPr="00EA2FC4" w:rsidRDefault="00EA2FC4" w:rsidP="00EA2FC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A2FC4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088BB8D0" w14:textId="77777777" w:rsidR="00EA2FC4" w:rsidRPr="00EA2FC4" w:rsidRDefault="00EA2FC4" w:rsidP="00EA2FC4">
            <w:pPr>
              <w:widowControl w:val="0"/>
              <w:suppressAutoHyphens/>
              <w:autoSpaceDE w:val="0"/>
              <w:rPr>
                <w:sz w:val="24"/>
                <w:lang w:eastAsia="ar-SA"/>
              </w:rPr>
            </w:pPr>
            <w:r w:rsidRPr="00EA2FC4">
              <w:rPr>
                <w:sz w:val="24"/>
                <w:lang w:eastAsia="ar-SA"/>
              </w:rPr>
              <w:t>Происхождение и понятие мифа.</w:t>
            </w:r>
          </w:p>
        </w:tc>
      </w:tr>
      <w:tr w:rsidR="00EA2FC4" w:rsidRPr="00EA2FC4" w14:paraId="7D927BBB" w14:textId="77777777" w:rsidTr="003744B8">
        <w:tc>
          <w:tcPr>
            <w:tcW w:w="693" w:type="dxa"/>
          </w:tcPr>
          <w:p w14:paraId="2341B9AF" w14:textId="77777777" w:rsidR="00EA2FC4" w:rsidRPr="00EA2FC4" w:rsidRDefault="00EA2FC4" w:rsidP="00EA2FC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A2FC4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2B7D3622" w14:textId="77777777" w:rsidR="00EA2FC4" w:rsidRPr="00EA2FC4" w:rsidRDefault="00EA2FC4" w:rsidP="00EA2FC4">
            <w:pPr>
              <w:jc w:val="left"/>
              <w:rPr>
                <w:rFonts w:eastAsia="Calibri"/>
                <w:color w:val="00000A"/>
                <w:sz w:val="24"/>
                <w:lang w:eastAsia="ar-SA"/>
              </w:rPr>
            </w:pPr>
            <w:r w:rsidRPr="00EA2FC4">
              <w:rPr>
                <w:rFonts w:eastAsia="Calibri"/>
                <w:color w:val="00000A"/>
                <w:sz w:val="24"/>
                <w:lang w:eastAsia="ar-SA"/>
              </w:rPr>
              <w:t>Мифы в народном фольклоре и художественных произведениях.</w:t>
            </w:r>
          </w:p>
        </w:tc>
      </w:tr>
      <w:tr w:rsidR="00EA2FC4" w:rsidRPr="00EA2FC4" w14:paraId="6AB4AD25" w14:textId="77777777" w:rsidTr="003744B8">
        <w:tc>
          <w:tcPr>
            <w:tcW w:w="693" w:type="dxa"/>
          </w:tcPr>
          <w:p w14:paraId="77A1BCC7" w14:textId="77777777" w:rsidR="00EA2FC4" w:rsidRPr="00EA2FC4" w:rsidRDefault="00EA2FC4" w:rsidP="00EA2FC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A2FC4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14:paraId="12D40446" w14:textId="77777777" w:rsidR="00EA2FC4" w:rsidRPr="00EA2FC4" w:rsidRDefault="00EA2FC4" w:rsidP="00EA2FC4">
            <w:pPr>
              <w:widowControl w:val="0"/>
              <w:suppressAutoHyphens/>
              <w:autoSpaceDE w:val="0"/>
              <w:rPr>
                <w:sz w:val="24"/>
                <w:lang w:eastAsia="ar-SA"/>
              </w:rPr>
            </w:pPr>
            <w:r w:rsidRPr="00EA2FC4">
              <w:rPr>
                <w:sz w:val="24"/>
                <w:lang w:eastAsia="ar-SA"/>
              </w:rPr>
              <w:t>Влияние и проявление мифов в современном обществе.</w:t>
            </w:r>
          </w:p>
        </w:tc>
      </w:tr>
      <w:tr w:rsidR="00EA2FC4" w:rsidRPr="00EA2FC4" w14:paraId="428C2A70" w14:textId="77777777" w:rsidTr="003744B8">
        <w:tc>
          <w:tcPr>
            <w:tcW w:w="693" w:type="dxa"/>
          </w:tcPr>
          <w:p w14:paraId="30635BBB" w14:textId="77777777" w:rsidR="00EA2FC4" w:rsidRPr="00EA2FC4" w:rsidRDefault="00EA2FC4" w:rsidP="00EA2FC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A2FC4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14:paraId="6EC2CF00" w14:textId="77777777" w:rsidR="00EA2FC4" w:rsidRPr="00EA2FC4" w:rsidRDefault="00EA2FC4" w:rsidP="00EA2FC4">
            <w:pPr>
              <w:widowControl w:val="0"/>
              <w:suppressAutoHyphens/>
              <w:autoSpaceDE w:val="0"/>
              <w:rPr>
                <w:sz w:val="24"/>
                <w:lang w:eastAsia="ar-SA"/>
              </w:rPr>
            </w:pPr>
            <w:r w:rsidRPr="00EA2FC4">
              <w:rPr>
                <w:sz w:val="24"/>
                <w:lang w:eastAsia="ar-SA"/>
              </w:rPr>
              <w:t>Современные мифы.</w:t>
            </w:r>
          </w:p>
        </w:tc>
      </w:tr>
    </w:tbl>
    <w:p w14:paraId="1644D2D9" w14:textId="77777777" w:rsidR="00EA2FC4" w:rsidRPr="00EA2FC4" w:rsidRDefault="00EA2FC4" w:rsidP="00EA2FC4">
      <w:pPr>
        <w:spacing w:after="160" w:line="259" w:lineRule="auto"/>
        <w:jc w:val="left"/>
        <w:rPr>
          <w:rFonts w:eastAsia="Calibri"/>
          <w:sz w:val="24"/>
          <w:szCs w:val="22"/>
          <w:lang w:eastAsia="en-US"/>
        </w:rPr>
      </w:pPr>
    </w:p>
    <w:p w14:paraId="42C18EBA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>4.</w:t>
      </w:r>
      <w:r w:rsidR="00474522" w:rsidRPr="00460D6B">
        <w:rPr>
          <w:b/>
          <w:bCs/>
          <w:sz w:val="24"/>
        </w:rPr>
        <w:t>2</w:t>
      </w:r>
      <w:r w:rsidR="000532D5" w:rsidRPr="00460D6B">
        <w:rPr>
          <w:b/>
          <w:bCs/>
          <w:sz w:val="24"/>
        </w:rPr>
        <w:t>.</w:t>
      </w:r>
      <w:r w:rsidRPr="00460D6B">
        <w:rPr>
          <w:b/>
          <w:bCs/>
          <w:sz w:val="24"/>
        </w:rPr>
        <w:t xml:space="preserve"> Примерная тематика курсовых работ</w:t>
      </w:r>
      <w:r w:rsidR="000532D5" w:rsidRPr="00460D6B">
        <w:rPr>
          <w:b/>
          <w:bCs/>
          <w:sz w:val="24"/>
        </w:rPr>
        <w:t xml:space="preserve"> (проектов):</w:t>
      </w:r>
    </w:p>
    <w:p w14:paraId="168D5EFF" w14:textId="65BBA87A" w:rsidR="007531FC" w:rsidRPr="00460D6B" w:rsidRDefault="00614EAD" w:rsidP="000532D5">
      <w:pPr>
        <w:ind w:firstLine="567"/>
        <w:rPr>
          <w:sz w:val="24"/>
        </w:rPr>
      </w:pPr>
      <w:r w:rsidRPr="00460D6B">
        <w:rPr>
          <w:sz w:val="24"/>
        </w:rPr>
        <w:t>Курсов</w:t>
      </w:r>
      <w:r w:rsidR="001B223F">
        <w:rPr>
          <w:sz w:val="24"/>
        </w:rPr>
        <w:t>ая</w:t>
      </w:r>
      <w:r w:rsidRPr="00460D6B">
        <w:rPr>
          <w:sz w:val="24"/>
        </w:rPr>
        <w:t xml:space="preserve"> работ</w:t>
      </w:r>
      <w:r w:rsidR="001B223F">
        <w:rPr>
          <w:sz w:val="24"/>
        </w:rPr>
        <w:t>а</w:t>
      </w:r>
      <w:r w:rsidRPr="00460D6B">
        <w:rPr>
          <w:sz w:val="24"/>
        </w:rPr>
        <w:t xml:space="preserve"> </w:t>
      </w:r>
      <w:r w:rsidR="000532D5" w:rsidRPr="00460D6B">
        <w:rPr>
          <w:sz w:val="24"/>
        </w:rPr>
        <w:t>по дисциплине не предусмотрен</w:t>
      </w:r>
      <w:r w:rsidR="001B223F">
        <w:rPr>
          <w:sz w:val="24"/>
        </w:rPr>
        <w:t>а</w:t>
      </w:r>
      <w:r w:rsidR="000532D5" w:rsidRPr="00460D6B">
        <w:rPr>
          <w:sz w:val="24"/>
        </w:rPr>
        <w:t xml:space="preserve"> учебным </w:t>
      </w:r>
      <w:r w:rsidRPr="00460D6B">
        <w:rPr>
          <w:sz w:val="24"/>
        </w:rPr>
        <w:t>планом.</w:t>
      </w:r>
    </w:p>
    <w:p w14:paraId="488225EB" w14:textId="77777777" w:rsidR="000532D5" w:rsidRPr="00460D6B" w:rsidRDefault="000532D5" w:rsidP="000532D5">
      <w:pPr>
        <w:ind w:firstLine="567"/>
        <w:rPr>
          <w:sz w:val="24"/>
        </w:rPr>
      </w:pPr>
    </w:p>
    <w:p w14:paraId="031E1CCE" w14:textId="77777777" w:rsidR="001B223F" w:rsidRPr="001B223F" w:rsidRDefault="001B223F" w:rsidP="001B223F">
      <w:pPr>
        <w:rPr>
          <w:b/>
          <w:sz w:val="24"/>
          <w:szCs w:val="20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48DE709D" w14:textId="75F1A45B" w:rsidR="001B223F" w:rsidRDefault="001B223F" w:rsidP="00A570DB">
      <w:pPr>
        <w:jc w:val="left"/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1B223F" w:rsidRPr="00E26FBB" w14:paraId="10A9EED9" w14:textId="77777777" w:rsidTr="00542C63">
        <w:trPr>
          <w:trHeight w:val="307"/>
        </w:trPr>
        <w:tc>
          <w:tcPr>
            <w:tcW w:w="709" w:type="dxa"/>
            <w:vMerge w:val="restart"/>
            <w:vAlign w:val="center"/>
          </w:tcPr>
          <w:p w14:paraId="410E0F7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3755EB7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14:paraId="58BF7BAE" w14:textId="77777777" w:rsidR="001B223F" w:rsidRPr="001B223F" w:rsidRDefault="001B223F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44F89CF3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Практическая подготовка</w:t>
            </w:r>
          </w:p>
        </w:tc>
      </w:tr>
      <w:tr w:rsidR="001B223F" w:rsidRPr="00E26FBB" w14:paraId="5AB9188C" w14:textId="77777777" w:rsidTr="00542C63">
        <w:trPr>
          <w:trHeight w:val="509"/>
        </w:trPr>
        <w:tc>
          <w:tcPr>
            <w:tcW w:w="709" w:type="dxa"/>
            <w:vMerge/>
            <w:vAlign w:val="center"/>
          </w:tcPr>
          <w:p w14:paraId="623CA2C4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B3D3249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05BF08BE" w14:textId="77777777" w:rsidR="001B223F" w:rsidRPr="001B223F" w:rsidRDefault="001B223F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0CBF1BEC" w14:textId="77777777" w:rsidR="001B223F" w:rsidRPr="001B223F" w:rsidRDefault="001B223F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1A9ED75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525BE7" w:rsidRPr="00E26FBB" w14:paraId="4C539EF2" w14:textId="77777777" w:rsidTr="00E5214B">
        <w:trPr>
          <w:trHeight w:val="457"/>
        </w:trPr>
        <w:tc>
          <w:tcPr>
            <w:tcW w:w="709" w:type="dxa"/>
          </w:tcPr>
          <w:p w14:paraId="09EFA62D" w14:textId="2550BE1A" w:rsidR="00525BE7" w:rsidRPr="001B223F" w:rsidRDefault="00525BE7" w:rsidP="001B223F">
            <w:pPr>
              <w:pStyle w:val="a5"/>
              <w:jc w:val="center"/>
              <w:rPr>
                <w:sz w:val="24"/>
              </w:rPr>
            </w:pPr>
            <w:r w:rsidRPr="001B223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6AAA5809" w14:textId="37B7C773" w:rsidR="00525BE7" w:rsidRPr="00FC78DD" w:rsidRDefault="00525BE7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9762F">
              <w:rPr>
                <w:sz w:val="24"/>
              </w:rPr>
              <w:t xml:space="preserve">Тема 1. Происхождение и понятие мифа. </w:t>
            </w:r>
          </w:p>
        </w:tc>
        <w:tc>
          <w:tcPr>
            <w:tcW w:w="1696" w:type="dxa"/>
          </w:tcPr>
          <w:p w14:paraId="24003B4C" w14:textId="764C16AE" w:rsidR="00525BE7" w:rsidRPr="001B223F" w:rsidRDefault="00525BE7" w:rsidP="00542C63">
            <w:pPr>
              <w:pStyle w:val="a5"/>
              <w:jc w:val="center"/>
              <w:rPr>
                <w:sz w:val="24"/>
              </w:rPr>
            </w:pPr>
            <w:r w:rsidRPr="00EC4B81">
              <w:rPr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37EF86E9" w14:textId="489FCFA9" w:rsidR="00525BE7" w:rsidRPr="003F618C" w:rsidRDefault="00525BE7" w:rsidP="00542C63">
            <w:pPr>
              <w:pStyle w:val="a5"/>
              <w:jc w:val="center"/>
              <w:rPr>
                <w:sz w:val="24"/>
              </w:rPr>
            </w:pPr>
            <w:r w:rsidRPr="005F0F6E">
              <w:rPr>
                <w:sz w:val="24"/>
              </w:rPr>
              <w:t xml:space="preserve">Выполнение практического задания, доклад, защита реферата </w:t>
            </w:r>
          </w:p>
        </w:tc>
        <w:tc>
          <w:tcPr>
            <w:tcW w:w="1847" w:type="dxa"/>
          </w:tcPr>
          <w:p w14:paraId="7B176A3D" w14:textId="77777777" w:rsidR="00525BE7" w:rsidRPr="001B223F" w:rsidRDefault="00525BE7" w:rsidP="001B223F">
            <w:pPr>
              <w:pStyle w:val="a5"/>
              <w:rPr>
                <w:sz w:val="24"/>
              </w:rPr>
            </w:pPr>
          </w:p>
        </w:tc>
      </w:tr>
      <w:tr w:rsidR="00525BE7" w:rsidRPr="00E26FBB" w14:paraId="1E8FDD8E" w14:textId="77777777" w:rsidTr="00E5214B">
        <w:trPr>
          <w:trHeight w:val="847"/>
        </w:trPr>
        <w:tc>
          <w:tcPr>
            <w:tcW w:w="709" w:type="dxa"/>
          </w:tcPr>
          <w:p w14:paraId="2C331CFC" w14:textId="72DA812F" w:rsidR="00525BE7" w:rsidRPr="001B223F" w:rsidRDefault="00525BE7" w:rsidP="001B223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14:paraId="3FEBB1A2" w14:textId="4EBD493B" w:rsidR="00525BE7" w:rsidRPr="00FC78DD" w:rsidRDefault="00525BE7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9762F">
              <w:rPr>
                <w:sz w:val="24"/>
              </w:rPr>
              <w:t xml:space="preserve">Тема 2. Мифы в народном фольклоре и художественных произведениях. </w:t>
            </w:r>
          </w:p>
        </w:tc>
        <w:tc>
          <w:tcPr>
            <w:tcW w:w="1696" w:type="dxa"/>
          </w:tcPr>
          <w:p w14:paraId="500A75A2" w14:textId="3E833104" w:rsidR="00525BE7" w:rsidRPr="001B223F" w:rsidRDefault="00525BE7" w:rsidP="00542C63">
            <w:pPr>
              <w:pStyle w:val="a5"/>
              <w:jc w:val="center"/>
              <w:rPr>
                <w:sz w:val="24"/>
              </w:rPr>
            </w:pPr>
            <w:r w:rsidRPr="00EC4B81">
              <w:rPr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3C4FA344" w14:textId="13E35B80" w:rsidR="00525BE7" w:rsidRPr="003F618C" w:rsidRDefault="00525BE7" w:rsidP="00542C63">
            <w:pPr>
              <w:pStyle w:val="a5"/>
              <w:jc w:val="center"/>
              <w:rPr>
                <w:sz w:val="24"/>
              </w:rPr>
            </w:pPr>
            <w:r w:rsidRPr="005F0F6E">
              <w:rPr>
                <w:sz w:val="24"/>
              </w:rPr>
              <w:t xml:space="preserve">Выполнение практического задания, доклад, защита реферата </w:t>
            </w:r>
          </w:p>
        </w:tc>
        <w:tc>
          <w:tcPr>
            <w:tcW w:w="1847" w:type="dxa"/>
          </w:tcPr>
          <w:p w14:paraId="56373241" w14:textId="77777777" w:rsidR="00525BE7" w:rsidRPr="001B223F" w:rsidRDefault="00525BE7" w:rsidP="001B223F">
            <w:pPr>
              <w:pStyle w:val="a5"/>
              <w:rPr>
                <w:sz w:val="24"/>
              </w:rPr>
            </w:pPr>
          </w:p>
        </w:tc>
      </w:tr>
      <w:tr w:rsidR="00525BE7" w:rsidRPr="00E26FBB" w14:paraId="2EA2DBE0" w14:textId="77777777" w:rsidTr="00E5214B">
        <w:trPr>
          <w:trHeight w:val="847"/>
        </w:trPr>
        <w:tc>
          <w:tcPr>
            <w:tcW w:w="709" w:type="dxa"/>
          </w:tcPr>
          <w:p w14:paraId="6536D996" w14:textId="38D9DB0B" w:rsidR="00525BE7" w:rsidRDefault="00525BE7" w:rsidP="001B223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</w:tcPr>
          <w:p w14:paraId="0446437C" w14:textId="32CD6C96" w:rsidR="00525BE7" w:rsidRPr="00FC78DD" w:rsidRDefault="00525BE7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9762F">
              <w:rPr>
                <w:sz w:val="24"/>
              </w:rPr>
              <w:t>Тема 3. Влияние и проявление мифов в современном обществе.</w:t>
            </w:r>
          </w:p>
        </w:tc>
        <w:tc>
          <w:tcPr>
            <w:tcW w:w="1696" w:type="dxa"/>
          </w:tcPr>
          <w:p w14:paraId="1697A66B" w14:textId="09B8C664" w:rsidR="00525BE7" w:rsidRDefault="00525BE7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52D81D74" w14:textId="2C99A770" w:rsidR="00525BE7" w:rsidRPr="00032B17" w:rsidRDefault="00525BE7" w:rsidP="00542C63">
            <w:pPr>
              <w:pStyle w:val="a5"/>
              <w:jc w:val="center"/>
              <w:rPr>
                <w:sz w:val="24"/>
              </w:rPr>
            </w:pPr>
            <w:r w:rsidRPr="00824FD3">
              <w:rPr>
                <w:sz w:val="24"/>
              </w:rPr>
              <w:t>Выполнение практического задания</w:t>
            </w:r>
            <w:r>
              <w:rPr>
                <w:sz w:val="24"/>
              </w:rPr>
              <w:t>, доклад, защита реферата</w:t>
            </w:r>
            <w:r w:rsidRPr="00824FD3">
              <w:rPr>
                <w:sz w:val="24"/>
              </w:rPr>
              <w:t xml:space="preserve"> </w:t>
            </w:r>
          </w:p>
        </w:tc>
        <w:tc>
          <w:tcPr>
            <w:tcW w:w="1847" w:type="dxa"/>
          </w:tcPr>
          <w:p w14:paraId="47EEC907" w14:textId="77777777" w:rsidR="00525BE7" w:rsidRPr="001B223F" w:rsidRDefault="00525BE7" w:rsidP="001B223F">
            <w:pPr>
              <w:pStyle w:val="a5"/>
              <w:rPr>
                <w:sz w:val="24"/>
              </w:rPr>
            </w:pPr>
          </w:p>
        </w:tc>
      </w:tr>
      <w:tr w:rsidR="00525BE7" w:rsidRPr="00E26FBB" w14:paraId="7AF27FA9" w14:textId="77777777" w:rsidTr="00E5214B">
        <w:trPr>
          <w:trHeight w:val="847"/>
        </w:trPr>
        <w:tc>
          <w:tcPr>
            <w:tcW w:w="709" w:type="dxa"/>
          </w:tcPr>
          <w:p w14:paraId="6B56FDC9" w14:textId="44186A62" w:rsidR="00525BE7" w:rsidRDefault="00525BE7" w:rsidP="001B223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</w:tcPr>
          <w:p w14:paraId="035305FA" w14:textId="52E33BC7" w:rsidR="00525BE7" w:rsidRPr="00FC78DD" w:rsidRDefault="00525BE7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9762F">
              <w:rPr>
                <w:sz w:val="24"/>
              </w:rPr>
              <w:t>Тема 4. Современные мифы.</w:t>
            </w:r>
          </w:p>
        </w:tc>
        <w:tc>
          <w:tcPr>
            <w:tcW w:w="1696" w:type="dxa"/>
          </w:tcPr>
          <w:p w14:paraId="23190856" w14:textId="7DAE953B" w:rsidR="00525BE7" w:rsidRDefault="00525BE7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12618DC9" w14:textId="565D616B" w:rsidR="00525BE7" w:rsidRPr="00824FD3" w:rsidRDefault="00525BE7" w:rsidP="00542C63">
            <w:pPr>
              <w:pStyle w:val="a5"/>
              <w:jc w:val="center"/>
              <w:rPr>
                <w:sz w:val="24"/>
              </w:rPr>
            </w:pPr>
            <w:r w:rsidRPr="00824FD3">
              <w:rPr>
                <w:sz w:val="24"/>
              </w:rPr>
              <w:t>Выполнение практического задания</w:t>
            </w:r>
            <w:r>
              <w:rPr>
                <w:sz w:val="24"/>
              </w:rPr>
              <w:t>, доклад, защита реферата</w:t>
            </w:r>
          </w:p>
        </w:tc>
        <w:tc>
          <w:tcPr>
            <w:tcW w:w="1847" w:type="dxa"/>
          </w:tcPr>
          <w:p w14:paraId="43890786" w14:textId="77777777" w:rsidR="00525BE7" w:rsidRPr="001B223F" w:rsidRDefault="00525BE7" w:rsidP="001B223F">
            <w:pPr>
              <w:pStyle w:val="a5"/>
              <w:rPr>
                <w:sz w:val="24"/>
              </w:rPr>
            </w:pPr>
          </w:p>
        </w:tc>
      </w:tr>
    </w:tbl>
    <w:p w14:paraId="1EA57676" w14:textId="1EFE34D8" w:rsidR="007531FC" w:rsidRPr="00460D6B" w:rsidRDefault="007531FC" w:rsidP="00CE4452">
      <w:pPr>
        <w:rPr>
          <w:b/>
          <w:bCs/>
          <w:caps/>
          <w:sz w:val="24"/>
        </w:rPr>
      </w:pPr>
      <w:r w:rsidRPr="00460D6B">
        <w:rPr>
          <w:b/>
          <w:bCs/>
          <w:caps/>
          <w:sz w:val="24"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4CBE5240" w14:textId="4D4A16E7" w:rsidR="000532D5" w:rsidRDefault="000532D5" w:rsidP="00CE4452">
      <w:pPr>
        <w:rPr>
          <w:rFonts w:asciiTheme="minorHAnsi" w:hAnsiTheme="minorHAnsi"/>
          <w:b/>
          <w:bCs/>
          <w:sz w:val="24"/>
        </w:rPr>
      </w:pPr>
    </w:p>
    <w:p w14:paraId="28F82F47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b/>
          <w:bCs/>
          <w:sz w:val="24"/>
        </w:rPr>
        <w:t>5.1. Темы для творческой самостоятельной работы обучающегося</w:t>
      </w:r>
    </w:p>
    <w:p w14:paraId="543A8C36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5D8CFC" w14:textId="7CC3C638" w:rsidR="006F139A" w:rsidRDefault="006F139A" w:rsidP="00CE4452">
      <w:pPr>
        <w:rPr>
          <w:rFonts w:asciiTheme="minorHAnsi" w:hAnsiTheme="minorHAnsi"/>
          <w:b/>
          <w:bCs/>
          <w:sz w:val="24"/>
        </w:rPr>
      </w:pPr>
    </w:p>
    <w:p w14:paraId="5219A81A" w14:textId="77777777" w:rsidR="006F139A" w:rsidRPr="006F139A" w:rsidRDefault="006F139A" w:rsidP="006F139A">
      <w:pPr>
        <w:rPr>
          <w:rFonts w:ascii="Times New Roman Полужирный" w:hAnsi="Times New Roman Полужирный"/>
          <w:b/>
          <w:bCs/>
          <w:sz w:val="24"/>
        </w:rPr>
      </w:pPr>
      <w:r w:rsidRPr="006F139A">
        <w:rPr>
          <w:b/>
          <w:bCs/>
          <w:sz w:val="24"/>
        </w:rPr>
        <w:t>5.2 Темы рефератов</w:t>
      </w:r>
      <w:r w:rsidRPr="006F139A">
        <w:rPr>
          <w:rFonts w:ascii="Times New Roman Полужирный" w:hAnsi="Times New Roman Полужирный"/>
          <w:b/>
          <w:bCs/>
          <w:sz w:val="24"/>
        </w:rPr>
        <w:t>:</w:t>
      </w:r>
    </w:p>
    <w:p w14:paraId="789D0BC7" w14:textId="77777777" w:rsidR="00525BE7" w:rsidRPr="00525BE7" w:rsidRDefault="00525BE7" w:rsidP="00525BE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</w:rPr>
      </w:pPr>
      <w:r w:rsidRPr="00525BE7">
        <w:rPr>
          <w:bCs/>
          <w:sz w:val="24"/>
        </w:rPr>
        <w:t xml:space="preserve">Происхождение и понятие мифа. </w:t>
      </w:r>
    </w:p>
    <w:p w14:paraId="3BD9D0BF" w14:textId="77777777" w:rsidR="00525BE7" w:rsidRPr="00525BE7" w:rsidRDefault="00525BE7" w:rsidP="00525BE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</w:rPr>
      </w:pPr>
      <w:r w:rsidRPr="00525BE7">
        <w:rPr>
          <w:bCs/>
          <w:sz w:val="24"/>
        </w:rPr>
        <w:t xml:space="preserve">Мифы в народном фольклоре и художественных произведениях. </w:t>
      </w:r>
    </w:p>
    <w:p w14:paraId="2E2A082E" w14:textId="77777777" w:rsidR="00525BE7" w:rsidRPr="00525BE7" w:rsidRDefault="00525BE7" w:rsidP="00525BE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</w:rPr>
      </w:pPr>
      <w:r w:rsidRPr="00525BE7">
        <w:rPr>
          <w:bCs/>
          <w:sz w:val="24"/>
        </w:rPr>
        <w:t>Влияние и проявление мифов в современном обществе.</w:t>
      </w:r>
    </w:p>
    <w:p w14:paraId="1D88898E" w14:textId="77777777" w:rsidR="00525BE7" w:rsidRPr="00525BE7" w:rsidRDefault="00525BE7" w:rsidP="00525BE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</w:rPr>
      </w:pPr>
      <w:r w:rsidRPr="00525BE7">
        <w:rPr>
          <w:bCs/>
          <w:sz w:val="24"/>
        </w:rPr>
        <w:t>Современные мифы.</w:t>
      </w:r>
    </w:p>
    <w:p w14:paraId="0E330B27" w14:textId="77777777" w:rsidR="00A570DB" w:rsidRDefault="00A570DB" w:rsidP="00A570DB">
      <w:pPr>
        <w:rPr>
          <w:spacing w:val="2"/>
          <w:sz w:val="24"/>
        </w:rPr>
      </w:pPr>
    </w:p>
    <w:p w14:paraId="07A67D25" w14:textId="6428D9A9" w:rsidR="00A570DB" w:rsidRPr="00A570DB" w:rsidRDefault="00A570DB" w:rsidP="00A570DB">
      <w:pPr>
        <w:rPr>
          <w:b/>
          <w:spacing w:val="2"/>
          <w:sz w:val="24"/>
        </w:rPr>
      </w:pPr>
      <w:r w:rsidRPr="00A570DB">
        <w:rPr>
          <w:b/>
          <w:spacing w:val="2"/>
          <w:sz w:val="24"/>
        </w:rPr>
        <w:t>6. ОЦЕНОЧНЫЕ СРЕДСТВА ДЛЯ ТЕКУЩЕГО КОНТРОЛЯ УСПЕВАЕМОСТИ</w:t>
      </w:r>
    </w:p>
    <w:p w14:paraId="370816BA" w14:textId="77777777" w:rsidR="00A570DB" w:rsidRDefault="00A570DB" w:rsidP="006F139A">
      <w:pPr>
        <w:rPr>
          <w:spacing w:val="2"/>
          <w:sz w:val="24"/>
        </w:rPr>
      </w:pPr>
    </w:p>
    <w:p w14:paraId="46E602A8" w14:textId="254949F2" w:rsidR="006F139A" w:rsidRPr="00223719" w:rsidRDefault="006F139A" w:rsidP="006F139A">
      <w:pPr>
        <w:rPr>
          <w:b/>
          <w:bCs/>
          <w:sz w:val="24"/>
        </w:rPr>
      </w:pPr>
      <w:r w:rsidRPr="00223719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6F139A" w:rsidRPr="00223719" w14:paraId="1F93C694" w14:textId="77777777" w:rsidTr="00A80607">
        <w:trPr>
          <w:trHeight w:val="582"/>
        </w:trPr>
        <w:tc>
          <w:tcPr>
            <w:tcW w:w="675" w:type="dxa"/>
            <w:vAlign w:val="center"/>
          </w:tcPr>
          <w:p w14:paraId="0100CAC4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</w:t>
            </w:r>
          </w:p>
          <w:p w14:paraId="166F6B9E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4B803888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11059E3A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Форма текущего контроля</w:t>
            </w:r>
          </w:p>
        </w:tc>
      </w:tr>
      <w:tr w:rsidR="006F139A" w:rsidRPr="00223719" w14:paraId="5F5BE6DE" w14:textId="77777777" w:rsidTr="00A80607">
        <w:tc>
          <w:tcPr>
            <w:tcW w:w="675" w:type="dxa"/>
          </w:tcPr>
          <w:p w14:paraId="0335D564" w14:textId="77777777" w:rsidR="006F139A" w:rsidRPr="006F139A" w:rsidRDefault="006F139A" w:rsidP="00A80607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t>1.</w:t>
            </w:r>
          </w:p>
        </w:tc>
        <w:tc>
          <w:tcPr>
            <w:tcW w:w="6379" w:type="dxa"/>
          </w:tcPr>
          <w:p w14:paraId="43480497" w14:textId="5AD12D2A" w:rsidR="006F139A" w:rsidRPr="006F139A" w:rsidRDefault="006F139A" w:rsidP="00A37592">
            <w:pPr>
              <w:rPr>
                <w:sz w:val="24"/>
              </w:rPr>
            </w:pPr>
            <w:r w:rsidRPr="006F139A">
              <w:rPr>
                <w:sz w:val="24"/>
              </w:rPr>
              <w:t>Темы 1-</w:t>
            </w:r>
            <w:r w:rsidR="00A37592">
              <w:rPr>
                <w:sz w:val="24"/>
              </w:rPr>
              <w:t>4</w:t>
            </w:r>
          </w:p>
        </w:tc>
        <w:tc>
          <w:tcPr>
            <w:tcW w:w="2552" w:type="dxa"/>
          </w:tcPr>
          <w:p w14:paraId="36AE7F71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14:paraId="22A3F68C" w14:textId="032BAC53" w:rsidR="0089408F" w:rsidRDefault="0089408F">
      <w:pPr>
        <w:jc w:val="left"/>
        <w:rPr>
          <w:rFonts w:cs="Calibri"/>
          <w:b/>
          <w:bCs/>
          <w:sz w:val="24"/>
          <w:lang w:eastAsia="en-US"/>
        </w:rPr>
      </w:pPr>
    </w:p>
    <w:p w14:paraId="28D66037" w14:textId="0BCF341A" w:rsidR="006F139A" w:rsidRDefault="006F139A" w:rsidP="00A570DB">
      <w:pPr>
        <w:jc w:val="left"/>
        <w:rPr>
          <w:b/>
          <w:bCs/>
          <w:sz w:val="24"/>
        </w:rPr>
      </w:pPr>
      <w:r w:rsidRPr="00223719">
        <w:rPr>
          <w:b/>
          <w:bCs/>
          <w:sz w:val="24"/>
        </w:rPr>
        <w:t>7. ПЕРЕЧЕНЬ УЧЕБНОЙ ЛИТЕРАТУРЫ:</w:t>
      </w:r>
    </w:p>
    <w:p w14:paraId="270E871D" w14:textId="77777777" w:rsidR="00A570DB" w:rsidRPr="00A570DB" w:rsidRDefault="00A570DB" w:rsidP="00A570DB">
      <w:pPr>
        <w:jc w:val="left"/>
        <w:rPr>
          <w:rFonts w:cs="Calibri"/>
          <w:b/>
          <w:bCs/>
          <w:sz w:val="24"/>
          <w:lang w:eastAsia="en-US"/>
        </w:rPr>
      </w:pPr>
      <w:bookmarkStart w:id="2" w:name="_GoBack"/>
      <w:bookmarkEnd w:id="2"/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239"/>
        <w:gridCol w:w="794"/>
        <w:gridCol w:w="1368"/>
        <w:gridCol w:w="1524"/>
      </w:tblGrid>
      <w:tr w:rsidR="007531FC" w:rsidRPr="00460D6B" w14:paraId="06DC16DB" w14:textId="77777777" w:rsidTr="004C33F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9CE6754" w14:textId="77777777" w:rsidR="007531FC" w:rsidRPr="00022AA3" w:rsidRDefault="007531FC" w:rsidP="00CE4452">
            <w:pPr>
              <w:jc w:val="center"/>
              <w:rPr>
                <w:sz w:val="24"/>
              </w:rPr>
            </w:pPr>
            <w:r w:rsidRPr="00022AA3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E5EEDA3" w14:textId="77777777" w:rsidR="007531FC" w:rsidRPr="00022AA3" w:rsidRDefault="007531FC" w:rsidP="00CE4452">
            <w:pPr>
              <w:jc w:val="center"/>
              <w:rPr>
                <w:sz w:val="24"/>
              </w:rPr>
            </w:pPr>
            <w:r w:rsidRPr="00022AA3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ACF642C" w14:textId="77777777" w:rsidR="007531FC" w:rsidRPr="00022AA3" w:rsidRDefault="007531FC" w:rsidP="00CE4452">
            <w:pPr>
              <w:jc w:val="center"/>
              <w:rPr>
                <w:sz w:val="24"/>
              </w:rPr>
            </w:pPr>
            <w:r w:rsidRPr="00022AA3">
              <w:rPr>
                <w:sz w:val="24"/>
              </w:rPr>
              <w:t>Авторы</w:t>
            </w:r>
          </w:p>
        </w:tc>
        <w:tc>
          <w:tcPr>
            <w:tcW w:w="1239" w:type="dxa"/>
            <w:vMerge w:val="restart"/>
            <w:textDirection w:val="btLr"/>
            <w:vAlign w:val="center"/>
          </w:tcPr>
          <w:p w14:paraId="0142E3A6" w14:textId="77777777" w:rsidR="007531FC" w:rsidRPr="00022AA3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022AA3">
              <w:rPr>
                <w:sz w:val="24"/>
              </w:rPr>
              <w:t>Место издания</w:t>
            </w:r>
          </w:p>
        </w:tc>
        <w:tc>
          <w:tcPr>
            <w:tcW w:w="794" w:type="dxa"/>
            <w:vMerge w:val="restart"/>
            <w:textDirection w:val="btLr"/>
            <w:vAlign w:val="center"/>
          </w:tcPr>
          <w:p w14:paraId="7E240DED" w14:textId="77777777" w:rsidR="007531FC" w:rsidRPr="00022AA3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022AA3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14:paraId="483726E6" w14:textId="77777777" w:rsidR="007531FC" w:rsidRPr="00022AA3" w:rsidRDefault="007531FC" w:rsidP="00CE4452">
            <w:pPr>
              <w:jc w:val="center"/>
              <w:rPr>
                <w:sz w:val="24"/>
              </w:rPr>
            </w:pPr>
            <w:r w:rsidRPr="00022AA3">
              <w:rPr>
                <w:sz w:val="24"/>
              </w:rPr>
              <w:t>Наличие</w:t>
            </w:r>
          </w:p>
        </w:tc>
      </w:tr>
      <w:tr w:rsidR="007531FC" w:rsidRPr="00460D6B" w14:paraId="44B665FE" w14:textId="77777777" w:rsidTr="004C33F2">
        <w:trPr>
          <w:cantSplit/>
          <w:trHeight w:val="519"/>
        </w:trPr>
        <w:tc>
          <w:tcPr>
            <w:tcW w:w="648" w:type="dxa"/>
            <w:vMerge/>
          </w:tcPr>
          <w:p w14:paraId="4465861B" w14:textId="77777777" w:rsidR="007531FC" w:rsidRPr="00022AA3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05D69CA5" w14:textId="77777777" w:rsidR="007531FC" w:rsidRPr="00022AA3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15440976" w14:textId="77777777" w:rsidR="007531FC" w:rsidRPr="00022AA3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textDirection w:val="btLr"/>
            <w:vAlign w:val="center"/>
          </w:tcPr>
          <w:p w14:paraId="6E2BAB16" w14:textId="77777777" w:rsidR="007531FC" w:rsidRPr="00022AA3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94" w:type="dxa"/>
            <w:vMerge/>
            <w:textDirection w:val="btLr"/>
            <w:vAlign w:val="center"/>
          </w:tcPr>
          <w:p w14:paraId="1C4F662D" w14:textId="77777777" w:rsidR="007531FC" w:rsidRPr="00022AA3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2D0F9781" w14:textId="77777777" w:rsidR="007531FC" w:rsidRPr="00022AA3" w:rsidRDefault="00221CA3" w:rsidP="00CE4452">
            <w:pPr>
              <w:jc w:val="center"/>
              <w:rPr>
                <w:sz w:val="24"/>
              </w:rPr>
            </w:pPr>
            <w:r w:rsidRPr="00022AA3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14:paraId="4A33EA75" w14:textId="77777777" w:rsidR="007531FC" w:rsidRPr="00022AA3" w:rsidRDefault="00701BB3" w:rsidP="00CE4452">
            <w:pPr>
              <w:jc w:val="center"/>
              <w:rPr>
                <w:sz w:val="24"/>
              </w:rPr>
            </w:pPr>
            <w:r w:rsidRPr="00022AA3">
              <w:rPr>
                <w:sz w:val="24"/>
              </w:rPr>
              <w:t>ЭБС (адрес в сети Интернет)</w:t>
            </w:r>
          </w:p>
        </w:tc>
      </w:tr>
      <w:tr w:rsidR="00525BE7" w:rsidRPr="00460D6B" w14:paraId="2499CE58" w14:textId="77777777" w:rsidTr="004C33F2">
        <w:tc>
          <w:tcPr>
            <w:tcW w:w="648" w:type="dxa"/>
          </w:tcPr>
          <w:p w14:paraId="247392CC" w14:textId="77777777" w:rsidR="00525BE7" w:rsidRPr="00022AA3" w:rsidRDefault="00525BE7" w:rsidP="00CE4452">
            <w:pPr>
              <w:jc w:val="center"/>
              <w:rPr>
                <w:sz w:val="24"/>
              </w:rPr>
            </w:pPr>
            <w:r w:rsidRPr="00022AA3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00D36791" w14:textId="13FE46E2" w:rsidR="00525BE7" w:rsidRPr="00022AA3" w:rsidRDefault="00525BE7" w:rsidP="00A37592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 w:rsidRPr="00022AA3">
              <w:rPr>
                <w:sz w:val="24"/>
              </w:rPr>
              <w:t>Миф в системе культуры: учебное пособие к специальному курсу</w:t>
            </w:r>
          </w:p>
        </w:tc>
        <w:tc>
          <w:tcPr>
            <w:tcW w:w="1560" w:type="dxa"/>
          </w:tcPr>
          <w:p w14:paraId="4938D5C8" w14:textId="4E700611" w:rsidR="00525BE7" w:rsidRPr="00022AA3" w:rsidRDefault="00F54914" w:rsidP="00022AA3">
            <w:pPr>
              <w:rPr>
                <w:sz w:val="24"/>
              </w:rPr>
            </w:pPr>
            <w:hyperlink r:id="rId8" w:history="1">
              <w:proofErr w:type="spellStart"/>
              <w:r w:rsidR="00525BE7" w:rsidRPr="00022AA3">
                <w:rPr>
                  <w:rStyle w:val="af2"/>
                  <w:color w:val="auto"/>
                  <w:sz w:val="24"/>
                  <w:u w:val="none"/>
                </w:rPr>
                <w:t>Пивоев</w:t>
              </w:r>
              <w:proofErr w:type="spellEnd"/>
              <w:r w:rsidR="00022AA3">
                <w:rPr>
                  <w:rStyle w:val="af2"/>
                  <w:color w:val="auto"/>
                  <w:sz w:val="24"/>
                  <w:u w:val="none"/>
                </w:rPr>
                <w:t xml:space="preserve"> </w:t>
              </w:r>
              <w:r w:rsidR="00525BE7" w:rsidRPr="00022AA3">
                <w:rPr>
                  <w:rStyle w:val="af2"/>
                  <w:color w:val="auto"/>
                  <w:sz w:val="24"/>
                  <w:u w:val="none"/>
                </w:rPr>
                <w:t>В.М</w:t>
              </w:r>
            </w:hyperlink>
            <w:r w:rsidR="00525BE7" w:rsidRPr="00022AA3">
              <w:rPr>
                <w:rStyle w:val="af2"/>
                <w:color w:val="auto"/>
                <w:sz w:val="24"/>
                <w:u w:val="none"/>
              </w:rPr>
              <w:t>.</w:t>
            </w:r>
          </w:p>
        </w:tc>
        <w:tc>
          <w:tcPr>
            <w:tcW w:w="1239" w:type="dxa"/>
          </w:tcPr>
          <w:p w14:paraId="246E24AA" w14:textId="3D70AB64" w:rsidR="00525BE7" w:rsidRPr="00022AA3" w:rsidRDefault="00525BE7" w:rsidP="004C33F2">
            <w:pPr>
              <w:rPr>
                <w:sz w:val="24"/>
              </w:rPr>
            </w:pPr>
            <w:r w:rsidRPr="00022AA3">
              <w:rPr>
                <w:sz w:val="24"/>
              </w:rPr>
              <w:t xml:space="preserve">М., </w:t>
            </w:r>
            <w:proofErr w:type="spellStart"/>
            <w:r w:rsidRPr="00022AA3">
              <w:rPr>
                <w:sz w:val="24"/>
              </w:rPr>
              <w:t>Директ</w:t>
            </w:r>
            <w:proofErr w:type="spellEnd"/>
            <w:r w:rsidRPr="00022AA3">
              <w:rPr>
                <w:sz w:val="24"/>
              </w:rPr>
              <w:t>-Медиа</w:t>
            </w:r>
          </w:p>
        </w:tc>
        <w:tc>
          <w:tcPr>
            <w:tcW w:w="794" w:type="dxa"/>
          </w:tcPr>
          <w:p w14:paraId="308145E1" w14:textId="1581319E" w:rsidR="00525BE7" w:rsidRPr="00022AA3" w:rsidRDefault="00525BE7" w:rsidP="00CE4452">
            <w:pPr>
              <w:rPr>
                <w:sz w:val="24"/>
              </w:rPr>
            </w:pPr>
            <w:r w:rsidRPr="00022AA3">
              <w:rPr>
                <w:sz w:val="24"/>
              </w:rPr>
              <w:t>2013</w:t>
            </w:r>
          </w:p>
        </w:tc>
        <w:tc>
          <w:tcPr>
            <w:tcW w:w="1368" w:type="dxa"/>
          </w:tcPr>
          <w:p w14:paraId="6A62A473" w14:textId="308F588E" w:rsidR="00525BE7" w:rsidRPr="00022AA3" w:rsidRDefault="00525BE7" w:rsidP="00CE4452">
            <w:pPr>
              <w:jc w:val="center"/>
              <w:rPr>
                <w:sz w:val="24"/>
              </w:rPr>
            </w:pPr>
            <w:r w:rsidRPr="00022AA3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06451CCD" w14:textId="77777777" w:rsidR="00525BE7" w:rsidRPr="00022AA3" w:rsidRDefault="00F54914" w:rsidP="003744B8">
            <w:pPr>
              <w:rPr>
                <w:sz w:val="24"/>
              </w:rPr>
            </w:pPr>
            <w:hyperlink r:id="rId9" w:history="1">
              <w:r w:rsidR="00525BE7" w:rsidRPr="00022AA3">
                <w:rPr>
                  <w:rStyle w:val="af2"/>
                  <w:sz w:val="24"/>
                </w:rPr>
                <w:t>http://biblioclub.ru</w:t>
              </w:r>
            </w:hyperlink>
          </w:p>
          <w:p w14:paraId="654BB634" w14:textId="4E4B62CD" w:rsidR="00525BE7" w:rsidRPr="00022AA3" w:rsidRDefault="00525BE7" w:rsidP="006120A9">
            <w:pPr>
              <w:rPr>
                <w:sz w:val="24"/>
              </w:rPr>
            </w:pPr>
          </w:p>
        </w:tc>
      </w:tr>
      <w:tr w:rsidR="00525BE7" w:rsidRPr="00460D6B" w14:paraId="4DE6C719" w14:textId="77777777" w:rsidTr="004C33F2">
        <w:tc>
          <w:tcPr>
            <w:tcW w:w="648" w:type="dxa"/>
          </w:tcPr>
          <w:p w14:paraId="3B8DDD8F" w14:textId="77777777" w:rsidR="00525BE7" w:rsidRPr="00022AA3" w:rsidRDefault="00525BE7" w:rsidP="00CE4452">
            <w:pPr>
              <w:jc w:val="center"/>
              <w:rPr>
                <w:sz w:val="24"/>
              </w:rPr>
            </w:pPr>
            <w:r w:rsidRPr="00022AA3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4C799DC0" w14:textId="352BBD8F" w:rsidR="00525BE7" w:rsidRPr="00022AA3" w:rsidRDefault="00525BE7" w:rsidP="00525BE7">
            <w:pPr>
              <w:pStyle w:val="afc"/>
              <w:rPr>
                <w:sz w:val="24"/>
                <w:szCs w:val="24"/>
              </w:rPr>
            </w:pPr>
            <w:r w:rsidRPr="00022AA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современной </w:t>
            </w:r>
            <w:proofErr w:type="spellStart"/>
            <w:proofErr w:type="gramStart"/>
            <w:r w:rsidRPr="00022AA3">
              <w:rPr>
                <w:rFonts w:ascii="Times New Roman" w:hAnsi="Times New Roman" w:cs="Times New Roman"/>
                <w:sz w:val="24"/>
                <w:szCs w:val="24"/>
              </w:rPr>
              <w:t>мифопоэтики</w:t>
            </w:r>
            <w:proofErr w:type="spellEnd"/>
            <w:r w:rsidRPr="00022A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2AA3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Я.В. Погребная. - 3-е изд., </w:t>
            </w:r>
            <w:proofErr w:type="spellStart"/>
            <w:r w:rsidRPr="00022AA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022AA3">
              <w:rPr>
                <w:rFonts w:ascii="Times New Roman" w:hAnsi="Times New Roman" w:cs="Times New Roman"/>
                <w:sz w:val="24"/>
                <w:szCs w:val="24"/>
              </w:rPr>
              <w:t xml:space="preserve">. и доп. </w:t>
            </w:r>
          </w:p>
        </w:tc>
        <w:tc>
          <w:tcPr>
            <w:tcW w:w="1560" w:type="dxa"/>
          </w:tcPr>
          <w:p w14:paraId="70A5B0AE" w14:textId="525EC74A" w:rsidR="00525BE7" w:rsidRPr="00022AA3" w:rsidRDefault="00525BE7" w:rsidP="00CE4452">
            <w:pPr>
              <w:rPr>
                <w:sz w:val="24"/>
              </w:rPr>
            </w:pPr>
            <w:r w:rsidRPr="00022AA3">
              <w:rPr>
                <w:sz w:val="24"/>
              </w:rPr>
              <w:t>Погребная, Я.В.</w:t>
            </w:r>
          </w:p>
        </w:tc>
        <w:tc>
          <w:tcPr>
            <w:tcW w:w="1239" w:type="dxa"/>
          </w:tcPr>
          <w:p w14:paraId="1F77EC90" w14:textId="1B01D0C2" w:rsidR="00525BE7" w:rsidRPr="00022AA3" w:rsidRDefault="00022AA3" w:rsidP="00022AA3">
            <w:pPr>
              <w:rPr>
                <w:sz w:val="24"/>
              </w:rPr>
            </w:pPr>
            <w:r>
              <w:rPr>
                <w:sz w:val="24"/>
              </w:rPr>
              <w:t xml:space="preserve">М: </w:t>
            </w:r>
            <w:r w:rsidR="00525BE7" w:rsidRPr="00022AA3">
              <w:rPr>
                <w:sz w:val="24"/>
              </w:rPr>
              <w:t>Флинта</w:t>
            </w:r>
          </w:p>
        </w:tc>
        <w:tc>
          <w:tcPr>
            <w:tcW w:w="794" w:type="dxa"/>
          </w:tcPr>
          <w:p w14:paraId="56BB12C6" w14:textId="7F2D1EE0" w:rsidR="00525BE7" w:rsidRPr="00022AA3" w:rsidRDefault="00525BE7" w:rsidP="00CE4452">
            <w:pPr>
              <w:rPr>
                <w:sz w:val="24"/>
              </w:rPr>
            </w:pPr>
            <w:r w:rsidRPr="00022AA3">
              <w:rPr>
                <w:sz w:val="24"/>
              </w:rPr>
              <w:t>2016</w:t>
            </w:r>
          </w:p>
        </w:tc>
        <w:tc>
          <w:tcPr>
            <w:tcW w:w="1368" w:type="dxa"/>
          </w:tcPr>
          <w:p w14:paraId="61CC1430" w14:textId="6DDBD4E4" w:rsidR="00525BE7" w:rsidRPr="00022AA3" w:rsidRDefault="00525BE7" w:rsidP="00CE4452">
            <w:pPr>
              <w:jc w:val="center"/>
              <w:rPr>
                <w:sz w:val="24"/>
              </w:rPr>
            </w:pPr>
            <w:r w:rsidRPr="00022AA3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25833241" w14:textId="77777777" w:rsidR="00525BE7" w:rsidRPr="00022AA3" w:rsidRDefault="00F54914" w:rsidP="003744B8">
            <w:pPr>
              <w:rPr>
                <w:sz w:val="24"/>
              </w:rPr>
            </w:pPr>
            <w:hyperlink r:id="rId10" w:history="1">
              <w:r w:rsidR="00525BE7" w:rsidRPr="00022AA3">
                <w:rPr>
                  <w:rStyle w:val="af2"/>
                  <w:sz w:val="24"/>
                </w:rPr>
                <w:t>http://biblioclub.ru</w:t>
              </w:r>
            </w:hyperlink>
          </w:p>
          <w:p w14:paraId="6D2F629B" w14:textId="64244CA3" w:rsidR="00525BE7" w:rsidRPr="00022AA3" w:rsidRDefault="00525BE7" w:rsidP="00701BB3">
            <w:pPr>
              <w:rPr>
                <w:color w:val="FF0000"/>
                <w:sz w:val="24"/>
              </w:rPr>
            </w:pPr>
          </w:p>
        </w:tc>
      </w:tr>
      <w:tr w:rsidR="00525BE7" w:rsidRPr="00460D6B" w14:paraId="1A3DCAB6" w14:textId="77777777" w:rsidTr="004C33F2">
        <w:tc>
          <w:tcPr>
            <w:tcW w:w="648" w:type="dxa"/>
          </w:tcPr>
          <w:p w14:paraId="68EE2DEB" w14:textId="157D4A7F" w:rsidR="00525BE7" w:rsidRPr="00022AA3" w:rsidRDefault="00525BE7" w:rsidP="006F139A">
            <w:pPr>
              <w:jc w:val="center"/>
              <w:rPr>
                <w:sz w:val="24"/>
              </w:rPr>
            </w:pPr>
            <w:r w:rsidRPr="00022AA3">
              <w:rPr>
                <w:sz w:val="24"/>
              </w:rPr>
              <w:t>3.</w:t>
            </w:r>
          </w:p>
        </w:tc>
        <w:tc>
          <w:tcPr>
            <w:tcW w:w="2437" w:type="dxa"/>
          </w:tcPr>
          <w:p w14:paraId="14648ACF" w14:textId="73DB669C" w:rsidR="00525BE7" w:rsidRPr="00022AA3" w:rsidRDefault="00525BE7" w:rsidP="00A37592">
            <w:pPr>
              <w:jc w:val="left"/>
              <w:rPr>
                <w:sz w:val="24"/>
              </w:rPr>
            </w:pPr>
            <w:r w:rsidRPr="00022AA3">
              <w:rPr>
                <w:sz w:val="24"/>
              </w:rPr>
              <w:t xml:space="preserve">Динамика культурно-цивилизационного процесса : учебное пособие </w:t>
            </w:r>
          </w:p>
        </w:tc>
        <w:tc>
          <w:tcPr>
            <w:tcW w:w="1560" w:type="dxa"/>
          </w:tcPr>
          <w:p w14:paraId="702DD308" w14:textId="672570EA" w:rsidR="00525BE7" w:rsidRPr="00022AA3" w:rsidRDefault="00525BE7" w:rsidP="006F139A">
            <w:pPr>
              <w:rPr>
                <w:sz w:val="24"/>
              </w:rPr>
            </w:pPr>
            <w:r w:rsidRPr="00022AA3">
              <w:rPr>
                <w:sz w:val="24"/>
              </w:rPr>
              <w:t>Большаков, В.И.</w:t>
            </w:r>
          </w:p>
        </w:tc>
        <w:tc>
          <w:tcPr>
            <w:tcW w:w="1239" w:type="dxa"/>
          </w:tcPr>
          <w:p w14:paraId="2905BDB6" w14:textId="45DC7833" w:rsidR="00525BE7" w:rsidRPr="00022AA3" w:rsidRDefault="00525BE7" w:rsidP="00525BE7">
            <w:pPr>
              <w:rPr>
                <w:sz w:val="24"/>
              </w:rPr>
            </w:pPr>
            <w:r w:rsidRPr="00022AA3">
              <w:rPr>
                <w:sz w:val="24"/>
              </w:rPr>
              <w:t xml:space="preserve">Москва; Берлин: </w:t>
            </w:r>
            <w:proofErr w:type="spellStart"/>
            <w:r w:rsidRPr="00022AA3">
              <w:rPr>
                <w:sz w:val="24"/>
              </w:rPr>
              <w:t>Директ</w:t>
            </w:r>
            <w:proofErr w:type="spellEnd"/>
            <w:r w:rsidRPr="00022AA3">
              <w:rPr>
                <w:sz w:val="24"/>
              </w:rPr>
              <w:t>-Медиа</w:t>
            </w:r>
          </w:p>
        </w:tc>
        <w:tc>
          <w:tcPr>
            <w:tcW w:w="794" w:type="dxa"/>
          </w:tcPr>
          <w:p w14:paraId="5C4BC6DB" w14:textId="7BDBDAF6" w:rsidR="00525BE7" w:rsidRPr="00022AA3" w:rsidRDefault="00525BE7" w:rsidP="00A07535">
            <w:pPr>
              <w:rPr>
                <w:sz w:val="24"/>
              </w:rPr>
            </w:pPr>
            <w:r w:rsidRPr="00022AA3">
              <w:rPr>
                <w:sz w:val="24"/>
              </w:rPr>
              <w:t>2016</w:t>
            </w:r>
          </w:p>
        </w:tc>
        <w:tc>
          <w:tcPr>
            <w:tcW w:w="1368" w:type="dxa"/>
          </w:tcPr>
          <w:p w14:paraId="6218B44C" w14:textId="16AFBC08" w:rsidR="00525BE7" w:rsidRPr="00022AA3" w:rsidRDefault="00525BE7" w:rsidP="006F139A">
            <w:pPr>
              <w:jc w:val="center"/>
              <w:rPr>
                <w:sz w:val="24"/>
              </w:rPr>
            </w:pPr>
            <w:r w:rsidRPr="00022AA3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6ECD4B2E" w14:textId="77777777" w:rsidR="00525BE7" w:rsidRPr="00022AA3" w:rsidRDefault="00F54914" w:rsidP="003744B8">
            <w:pPr>
              <w:rPr>
                <w:sz w:val="24"/>
              </w:rPr>
            </w:pPr>
            <w:hyperlink r:id="rId11" w:history="1">
              <w:r w:rsidR="00525BE7" w:rsidRPr="00022AA3">
                <w:rPr>
                  <w:rStyle w:val="af2"/>
                  <w:sz w:val="24"/>
                </w:rPr>
                <w:t>http://biblioclub.ru</w:t>
              </w:r>
            </w:hyperlink>
          </w:p>
          <w:p w14:paraId="68C9A14C" w14:textId="77777777" w:rsidR="00525BE7" w:rsidRPr="00022AA3" w:rsidRDefault="00525BE7" w:rsidP="006F139A">
            <w:pPr>
              <w:rPr>
                <w:color w:val="FF0000"/>
                <w:sz w:val="24"/>
              </w:rPr>
            </w:pPr>
          </w:p>
        </w:tc>
      </w:tr>
      <w:tr w:rsidR="001E1E51" w:rsidRPr="00460D6B" w14:paraId="1F2755E0" w14:textId="77777777" w:rsidTr="004C33F2">
        <w:tc>
          <w:tcPr>
            <w:tcW w:w="648" w:type="dxa"/>
          </w:tcPr>
          <w:p w14:paraId="68D0FBBA" w14:textId="4316477E" w:rsidR="001E1E51" w:rsidRPr="00022AA3" w:rsidRDefault="001E1E51" w:rsidP="006F139A">
            <w:pPr>
              <w:jc w:val="center"/>
              <w:rPr>
                <w:sz w:val="24"/>
              </w:rPr>
            </w:pPr>
            <w:r w:rsidRPr="00022AA3">
              <w:rPr>
                <w:sz w:val="24"/>
              </w:rPr>
              <w:t>4</w:t>
            </w:r>
          </w:p>
        </w:tc>
        <w:tc>
          <w:tcPr>
            <w:tcW w:w="2437" w:type="dxa"/>
          </w:tcPr>
          <w:p w14:paraId="34560CFA" w14:textId="6736F070" w:rsidR="001E1E51" w:rsidRPr="00022AA3" w:rsidRDefault="00525BE7" w:rsidP="00525BE7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 w:rsidRPr="00022AA3">
              <w:rPr>
                <w:sz w:val="24"/>
              </w:rPr>
              <w:t>Введение</w:t>
            </w:r>
            <w:r w:rsidR="001E1E51" w:rsidRPr="00022AA3">
              <w:rPr>
                <w:sz w:val="24"/>
              </w:rPr>
              <w:t xml:space="preserve"> </w:t>
            </w:r>
            <w:r w:rsidRPr="00022AA3">
              <w:rPr>
                <w:sz w:val="24"/>
              </w:rPr>
              <w:t>в мифологию</w:t>
            </w:r>
          </w:p>
        </w:tc>
        <w:tc>
          <w:tcPr>
            <w:tcW w:w="1560" w:type="dxa"/>
          </w:tcPr>
          <w:p w14:paraId="643C96B4" w14:textId="09341DD1" w:rsidR="001E1E51" w:rsidRPr="00022AA3" w:rsidRDefault="00525BE7" w:rsidP="006F139A">
            <w:pPr>
              <w:rPr>
                <w:sz w:val="24"/>
              </w:rPr>
            </w:pPr>
            <w:proofErr w:type="spellStart"/>
            <w:r w:rsidRPr="00022AA3">
              <w:rPr>
                <w:sz w:val="24"/>
              </w:rPr>
              <w:t>Баркова</w:t>
            </w:r>
            <w:proofErr w:type="spellEnd"/>
            <w:r w:rsidRPr="00022AA3">
              <w:rPr>
                <w:sz w:val="24"/>
              </w:rPr>
              <w:t xml:space="preserve"> А.Л.</w:t>
            </w:r>
          </w:p>
        </w:tc>
        <w:tc>
          <w:tcPr>
            <w:tcW w:w="1239" w:type="dxa"/>
          </w:tcPr>
          <w:p w14:paraId="036E66F6" w14:textId="0481D3AE" w:rsidR="001E1E51" w:rsidRPr="00022AA3" w:rsidRDefault="001E1E51" w:rsidP="00525BE7">
            <w:pPr>
              <w:rPr>
                <w:sz w:val="24"/>
              </w:rPr>
            </w:pPr>
            <w:r w:rsidRPr="00022AA3">
              <w:rPr>
                <w:sz w:val="24"/>
              </w:rPr>
              <w:t xml:space="preserve">М: </w:t>
            </w:r>
            <w:r w:rsidR="00525BE7" w:rsidRPr="00022AA3">
              <w:rPr>
                <w:sz w:val="24"/>
              </w:rPr>
              <w:t>ООО Группа Компаний «РИПОЛ классик»</w:t>
            </w:r>
          </w:p>
        </w:tc>
        <w:tc>
          <w:tcPr>
            <w:tcW w:w="794" w:type="dxa"/>
          </w:tcPr>
          <w:p w14:paraId="3D70B09A" w14:textId="694C5FB4" w:rsidR="001E1E51" w:rsidRPr="00022AA3" w:rsidRDefault="001E1E51" w:rsidP="00525BE7">
            <w:pPr>
              <w:rPr>
                <w:sz w:val="24"/>
              </w:rPr>
            </w:pPr>
            <w:r w:rsidRPr="00022AA3">
              <w:rPr>
                <w:sz w:val="24"/>
              </w:rPr>
              <w:t>20</w:t>
            </w:r>
            <w:r w:rsidR="00525BE7" w:rsidRPr="00022AA3">
              <w:rPr>
                <w:sz w:val="24"/>
              </w:rPr>
              <w:t>20</w:t>
            </w:r>
          </w:p>
        </w:tc>
        <w:tc>
          <w:tcPr>
            <w:tcW w:w="1368" w:type="dxa"/>
          </w:tcPr>
          <w:p w14:paraId="2733D77E" w14:textId="12CE74A1" w:rsidR="001E1E51" w:rsidRPr="00022AA3" w:rsidRDefault="001E1E51" w:rsidP="006F139A">
            <w:pPr>
              <w:jc w:val="center"/>
              <w:rPr>
                <w:sz w:val="24"/>
              </w:rPr>
            </w:pPr>
            <w:r w:rsidRPr="00022AA3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0ADEC48F" w14:textId="77777777" w:rsidR="001E1E51" w:rsidRPr="00022AA3" w:rsidRDefault="001E1E51" w:rsidP="00525BE7">
            <w:pPr>
              <w:rPr>
                <w:color w:val="FF0000"/>
                <w:sz w:val="24"/>
              </w:rPr>
            </w:pPr>
          </w:p>
        </w:tc>
      </w:tr>
    </w:tbl>
    <w:p w14:paraId="2970EE6A" w14:textId="77777777" w:rsidR="007531FC" w:rsidRPr="00460D6B" w:rsidRDefault="007531FC" w:rsidP="00CE4452">
      <w:pPr>
        <w:rPr>
          <w:b/>
          <w:bCs/>
          <w:sz w:val="24"/>
        </w:rPr>
      </w:pPr>
    </w:p>
    <w:p w14:paraId="0D9D4BCC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color w:val="000000"/>
          <w:sz w:val="24"/>
        </w:rPr>
        <w:lastRenderedPageBreak/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66717CA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12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14:paraId="2AC78DE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2. «</w:t>
      </w:r>
      <w:proofErr w:type="spellStart"/>
      <w:r w:rsidRPr="00542C63">
        <w:rPr>
          <w:sz w:val="24"/>
        </w:rPr>
        <w:t>eLibrary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3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14:paraId="449A8C3D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3. «</w:t>
      </w:r>
      <w:proofErr w:type="spellStart"/>
      <w:r w:rsidRPr="00542C63">
        <w:rPr>
          <w:sz w:val="24"/>
        </w:rPr>
        <w:t>КиберЛенинка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4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14:paraId="7802CD09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15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14:paraId="1E80BA0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16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14:paraId="4B6E27DD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5BFC2A64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3F327C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48E06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визуального отображения и представления информации (</w:t>
      </w:r>
      <w:proofErr w:type="spellStart"/>
      <w:r w:rsidRPr="00542C63">
        <w:rPr>
          <w:sz w:val="24"/>
        </w:rPr>
        <w:t>LibreOffice</w:t>
      </w:r>
      <w:proofErr w:type="spellEnd"/>
      <w:r w:rsidRPr="00542C63">
        <w:rPr>
          <w:sz w:val="24"/>
        </w:rPr>
        <w:t>) для создания визуальных презентаций как преподавателем (при проведении занятий</w:t>
      </w:r>
      <w:proofErr w:type="gramStart"/>
      <w:r w:rsidRPr="00542C63">
        <w:rPr>
          <w:sz w:val="24"/>
        </w:rPr>
        <w:t>)</w:t>
      </w:r>
      <w:proofErr w:type="gramEnd"/>
      <w:r w:rsidRPr="00542C63">
        <w:rPr>
          <w:sz w:val="24"/>
        </w:rPr>
        <w:t xml:space="preserve"> так и обучаемым при подготовке докладов для семинарского занятия.</w:t>
      </w:r>
    </w:p>
    <w:p w14:paraId="50D54F0B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2246365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A02755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</w:p>
    <w:p w14:paraId="6D11E5C2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9.1. Требования к программному обеспечению учебного процесса</w:t>
      </w:r>
    </w:p>
    <w:p w14:paraId="62A8234F" w14:textId="77777777" w:rsidR="00542C63" w:rsidRPr="00542C63" w:rsidRDefault="00542C63" w:rsidP="00542C63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675F73D3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Windows</w:t>
      </w:r>
      <w:proofErr w:type="spellEnd"/>
      <w:r w:rsidRPr="00542C63">
        <w:rPr>
          <w:sz w:val="24"/>
        </w:rPr>
        <w:t xml:space="preserve"> 10 x64</w:t>
      </w:r>
    </w:p>
    <w:p w14:paraId="53EB5598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MicrosoftOffice</w:t>
      </w:r>
      <w:proofErr w:type="spellEnd"/>
      <w:r w:rsidRPr="00542C63">
        <w:rPr>
          <w:sz w:val="24"/>
        </w:rPr>
        <w:t xml:space="preserve"> 2016</w:t>
      </w:r>
    </w:p>
    <w:p w14:paraId="063F904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LibreOffice</w:t>
      </w:r>
      <w:proofErr w:type="spellEnd"/>
    </w:p>
    <w:p w14:paraId="4F8F728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Firefox</w:t>
      </w:r>
      <w:proofErr w:type="spellEnd"/>
    </w:p>
    <w:p w14:paraId="4D2A54E0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14:paraId="6C07046B" w14:textId="77777777" w:rsidR="00542C63" w:rsidRPr="00542C63" w:rsidRDefault="00542C63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64415E0D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3AC20931" w14:textId="77777777" w:rsidR="00542C63" w:rsidRPr="00542C63" w:rsidRDefault="00542C63" w:rsidP="00542C63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14:paraId="40E768EE" w14:textId="77777777" w:rsidR="00542C63" w:rsidRPr="00542C63" w:rsidRDefault="00542C63" w:rsidP="00542C63">
      <w:pPr>
        <w:spacing w:line="276" w:lineRule="auto"/>
        <w:rPr>
          <w:b/>
          <w:bCs/>
          <w:sz w:val="24"/>
        </w:rPr>
      </w:pPr>
    </w:p>
    <w:p w14:paraId="08B13AEC" w14:textId="77777777" w:rsidR="00542C63" w:rsidRPr="00542C63" w:rsidRDefault="00542C63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22E15A7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0D0157B3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8E3211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525BB6" w14:textId="486D46CA" w:rsidR="007531FC" w:rsidRPr="00CE4452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531FC" w:rsidRPr="00CE4452" w:rsidSect="00CE4452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EC08B" w14:textId="77777777" w:rsidR="00F54914" w:rsidRDefault="00F54914">
      <w:r>
        <w:separator/>
      </w:r>
    </w:p>
  </w:endnote>
  <w:endnote w:type="continuationSeparator" w:id="0">
    <w:p w14:paraId="442FF671" w14:textId="77777777" w:rsidR="00F54914" w:rsidRDefault="00F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384657"/>
      <w:docPartObj>
        <w:docPartGallery w:val="Page Numbers (Bottom of Page)"/>
        <w:docPartUnique/>
      </w:docPartObj>
    </w:sdtPr>
    <w:sdtEndPr/>
    <w:sdtContent>
      <w:p w14:paraId="5EDF664F" w14:textId="326185BF" w:rsidR="001B223F" w:rsidRDefault="001B223F">
        <w:pPr>
          <w:pStyle w:val="a9"/>
          <w:jc w:val="center"/>
        </w:pPr>
        <w:r w:rsidRPr="00CE4452">
          <w:rPr>
            <w:sz w:val="24"/>
          </w:rPr>
          <w:fldChar w:fldCharType="begin"/>
        </w:r>
        <w:r w:rsidRPr="00CE4452">
          <w:rPr>
            <w:sz w:val="24"/>
          </w:rPr>
          <w:instrText>PAGE   \* MERGEFORMAT</w:instrText>
        </w:r>
        <w:r w:rsidRPr="00CE4452">
          <w:rPr>
            <w:sz w:val="24"/>
          </w:rPr>
          <w:fldChar w:fldCharType="separate"/>
        </w:r>
        <w:r w:rsidR="00A570DB">
          <w:rPr>
            <w:noProof/>
            <w:sz w:val="24"/>
          </w:rPr>
          <w:t>2</w:t>
        </w:r>
        <w:r w:rsidRPr="00CE445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30C92" w14:textId="77777777" w:rsidR="00F54914" w:rsidRDefault="00F54914">
      <w:r>
        <w:separator/>
      </w:r>
    </w:p>
  </w:footnote>
  <w:footnote w:type="continuationSeparator" w:id="0">
    <w:p w14:paraId="4BEE00AF" w14:textId="77777777" w:rsidR="00F54914" w:rsidRDefault="00F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5258" w14:textId="77777777" w:rsidR="001B223F" w:rsidRDefault="001B223F" w:rsidP="0014477D">
    <w:pPr>
      <w:pStyle w:val="a6"/>
      <w:framePr w:wrap="auto" w:vAnchor="text" w:hAnchor="margin" w:xAlign="right" w:y="1"/>
      <w:rPr>
        <w:rStyle w:val="a8"/>
      </w:rPr>
    </w:pPr>
  </w:p>
  <w:p w14:paraId="6974F573" w14:textId="77777777" w:rsidR="001B223F" w:rsidRDefault="001B223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26B4CD2"/>
    <w:multiLevelType w:val="hybridMultilevel"/>
    <w:tmpl w:val="502C0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9A7FF1"/>
    <w:multiLevelType w:val="hybridMultilevel"/>
    <w:tmpl w:val="3140DE0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2F16E2"/>
    <w:multiLevelType w:val="hybridMultilevel"/>
    <w:tmpl w:val="0DE8F594"/>
    <w:lvl w:ilvl="0" w:tplc="71B4A04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A7640"/>
    <w:multiLevelType w:val="hybridMultilevel"/>
    <w:tmpl w:val="96BE65E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7048C"/>
    <w:multiLevelType w:val="hybridMultilevel"/>
    <w:tmpl w:val="5680F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9822E5"/>
    <w:multiLevelType w:val="hybridMultilevel"/>
    <w:tmpl w:val="3DFE8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12519"/>
    <w:multiLevelType w:val="hybridMultilevel"/>
    <w:tmpl w:val="BBF88FEA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B1E24"/>
    <w:multiLevelType w:val="hybridMultilevel"/>
    <w:tmpl w:val="D5A47B48"/>
    <w:lvl w:ilvl="0" w:tplc="61A213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FD80F55"/>
    <w:multiLevelType w:val="hybridMultilevel"/>
    <w:tmpl w:val="C236198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7695A"/>
    <w:multiLevelType w:val="hybridMultilevel"/>
    <w:tmpl w:val="D678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81379"/>
    <w:multiLevelType w:val="hybridMultilevel"/>
    <w:tmpl w:val="5E8C80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0"/>
  </w:num>
  <w:num w:numId="3">
    <w:abstractNumId w:val="16"/>
  </w:num>
  <w:num w:numId="4">
    <w:abstractNumId w:val="26"/>
  </w:num>
  <w:num w:numId="5">
    <w:abstractNumId w:val="21"/>
  </w:num>
  <w:num w:numId="6">
    <w:abstractNumId w:val="27"/>
  </w:num>
  <w:num w:numId="7">
    <w:abstractNumId w:val="12"/>
  </w:num>
  <w:num w:numId="8">
    <w:abstractNumId w:val="25"/>
  </w:num>
  <w:num w:numId="9">
    <w:abstractNumId w:val="11"/>
  </w:num>
  <w:num w:numId="10">
    <w:abstractNumId w:val="9"/>
  </w:num>
  <w:num w:numId="11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1"/>
  </w:num>
  <w:num w:numId="15">
    <w:abstractNumId w:val="22"/>
  </w:num>
  <w:num w:numId="16">
    <w:abstractNumId w:val="17"/>
  </w:num>
  <w:num w:numId="17">
    <w:abstractNumId w:val="23"/>
  </w:num>
  <w:num w:numId="18">
    <w:abstractNumId w:val="24"/>
  </w:num>
  <w:num w:numId="19">
    <w:abstractNumId w:val="7"/>
  </w:num>
  <w:num w:numId="20">
    <w:abstractNumId w:val="6"/>
  </w:num>
  <w:num w:numId="21">
    <w:abstractNumId w:val="10"/>
  </w:num>
  <w:num w:numId="22">
    <w:abstractNumId w:val="13"/>
  </w:num>
  <w:num w:numId="23">
    <w:abstractNumId w:val="19"/>
  </w:num>
  <w:num w:numId="24">
    <w:abstractNumId w:val="14"/>
  </w:num>
  <w:num w:numId="25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2AA3"/>
    <w:rsid w:val="000231AB"/>
    <w:rsid w:val="000248D3"/>
    <w:rsid w:val="000249E3"/>
    <w:rsid w:val="00024B26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C3B"/>
    <w:rsid w:val="00080264"/>
    <w:rsid w:val="00081FB9"/>
    <w:rsid w:val="00094C5E"/>
    <w:rsid w:val="00096CF0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3371"/>
    <w:rsid w:val="0018450C"/>
    <w:rsid w:val="001856FD"/>
    <w:rsid w:val="001860FC"/>
    <w:rsid w:val="00187CF7"/>
    <w:rsid w:val="00191047"/>
    <w:rsid w:val="001A7AFD"/>
    <w:rsid w:val="001B223F"/>
    <w:rsid w:val="001B6146"/>
    <w:rsid w:val="001B6423"/>
    <w:rsid w:val="001B64B8"/>
    <w:rsid w:val="001D000A"/>
    <w:rsid w:val="001D35D7"/>
    <w:rsid w:val="001D4511"/>
    <w:rsid w:val="001D59F5"/>
    <w:rsid w:val="001D71CA"/>
    <w:rsid w:val="001E1E51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43C0"/>
    <w:rsid w:val="00224DB2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77A99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4148"/>
    <w:rsid w:val="002E5DEA"/>
    <w:rsid w:val="002F3E26"/>
    <w:rsid w:val="002F49A9"/>
    <w:rsid w:val="00311C9C"/>
    <w:rsid w:val="003130D8"/>
    <w:rsid w:val="0031568E"/>
    <w:rsid w:val="0031659C"/>
    <w:rsid w:val="003200A2"/>
    <w:rsid w:val="003202E3"/>
    <w:rsid w:val="00321BD1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5E94"/>
    <w:rsid w:val="003971CC"/>
    <w:rsid w:val="003A1EC5"/>
    <w:rsid w:val="003A2E12"/>
    <w:rsid w:val="003A38C9"/>
    <w:rsid w:val="003A6AAC"/>
    <w:rsid w:val="003B6D70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402E"/>
    <w:rsid w:val="003F458A"/>
    <w:rsid w:val="003F618C"/>
    <w:rsid w:val="004027A5"/>
    <w:rsid w:val="004055D4"/>
    <w:rsid w:val="00407CC6"/>
    <w:rsid w:val="004124E8"/>
    <w:rsid w:val="00416031"/>
    <w:rsid w:val="00420736"/>
    <w:rsid w:val="00426033"/>
    <w:rsid w:val="00434012"/>
    <w:rsid w:val="00437AE5"/>
    <w:rsid w:val="0044027D"/>
    <w:rsid w:val="00440A8D"/>
    <w:rsid w:val="00450FE6"/>
    <w:rsid w:val="004531E4"/>
    <w:rsid w:val="00460321"/>
    <w:rsid w:val="004606A3"/>
    <w:rsid w:val="00460D6B"/>
    <w:rsid w:val="00461990"/>
    <w:rsid w:val="00461EB2"/>
    <w:rsid w:val="00461F74"/>
    <w:rsid w:val="00464BB4"/>
    <w:rsid w:val="00466764"/>
    <w:rsid w:val="00466936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C56"/>
    <w:rsid w:val="004B6E80"/>
    <w:rsid w:val="004C0089"/>
    <w:rsid w:val="004C0169"/>
    <w:rsid w:val="004C33F2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F3ED9"/>
    <w:rsid w:val="004F4A23"/>
    <w:rsid w:val="00501516"/>
    <w:rsid w:val="005168DA"/>
    <w:rsid w:val="00520749"/>
    <w:rsid w:val="00525BE7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5707C"/>
    <w:rsid w:val="00563D93"/>
    <w:rsid w:val="00567855"/>
    <w:rsid w:val="005735E8"/>
    <w:rsid w:val="00586C75"/>
    <w:rsid w:val="00592BF6"/>
    <w:rsid w:val="00593C0C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C5D06"/>
    <w:rsid w:val="005C6AAC"/>
    <w:rsid w:val="005C6DDF"/>
    <w:rsid w:val="005D4F09"/>
    <w:rsid w:val="005E1F02"/>
    <w:rsid w:val="005E5045"/>
    <w:rsid w:val="005F7E2E"/>
    <w:rsid w:val="00601AAD"/>
    <w:rsid w:val="006027AF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35CF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1DFE"/>
    <w:rsid w:val="007460AF"/>
    <w:rsid w:val="007531FC"/>
    <w:rsid w:val="0075502A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56AB"/>
    <w:rsid w:val="00785C7F"/>
    <w:rsid w:val="00787D60"/>
    <w:rsid w:val="0079168D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E2F"/>
    <w:rsid w:val="00804638"/>
    <w:rsid w:val="0080622C"/>
    <w:rsid w:val="008102D2"/>
    <w:rsid w:val="00814A72"/>
    <w:rsid w:val="008151C0"/>
    <w:rsid w:val="008158B5"/>
    <w:rsid w:val="00817005"/>
    <w:rsid w:val="008177AA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1A28"/>
    <w:rsid w:val="008720C9"/>
    <w:rsid w:val="008761E0"/>
    <w:rsid w:val="008807C3"/>
    <w:rsid w:val="00883F1D"/>
    <w:rsid w:val="00886C79"/>
    <w:rsid w:val="00890BF1"/>
    <w:rsid w:val="0089204B"/>
    <w:rsid w:val="00892438"/>
    <w:rsid w:val="0089408F"/>
    <w:rsid w:val="00896E21"/>
    <w:rsid w:val="008A047C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C6606"/>
    <w:rsid w:val="008D1095"/>
    <w:rsid w:val="008D7592"/>
    <w:rsid w:val="008E060E"/>
    <w:rsid w:val="008E1A75"/>
    <w:rsid w:val="008E7BC5"/>
    <w:rsid w:val="00900D35"/>
    <w:rsid w:val="00904CC9"/>
    <w:rsid w:val="009161C7"/>
    <w:rsid w:val="00923461"/>
    <w:rsid w:val="0092679B"/>
    <w:rsid w:val="00926A1A"/>
    <w:rsid w:val="009308F9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07535"/>
    <w:rsid w:val="00A11B36"/>
    <w:rsid w:val="00A153B5"/>
    <w:rsid w:val="00A22611"/>
    <w:rsid w:val="00A228F6"/>
    <w:rsid w:val="00A23615"/>
    <w:rsid w:val="00A307CC"/>
    <w:rsid w:val="00A31E4A"/>
    <w:rsid w:val="00A33B02"/>
    <w:rsid w:val="00A34C68"/>
    <w:rsid w:val="00A35D6B"/>
    <w:rsid w:val="00A37592"/>
    <w:rsid w:val="00A406FF"/>
    <w:rsid w:val="00A438F5"/>
    <w:rsid w:val="00A46F65"/>
    <w:rsid w:val="00A50FB3"/>
    <w:rsid w:val="00A535B9"/>
    <w:rsid w:val="00A54CF4"/>
    <w:rsid w:val="00A570DB"/>
    <w:rsid w:val="00A64CE6"/>
    <w:rsid w:val="00A64DCE"/>
    <w:rsid w:val="00A66969"/>
    <w:rsid w:val="00A80898"/>
    <w:rsid w:val="00A82C9D"/>
    <w:rsid w:val="00A82E4F"/>
    <w:rsid w:val="00A90310"/>
    <w:rsid w:val="00A91354"/>
    <w:rsid w:val="00A92778"/>
    <w:rsid w:val="00A95739"/>
    <w:rsid w:val="00A97479"/>
    <w:rsid w:val="00AA0AEF"/>
    <w:rsid w:val="00AA3DDB"/>
    <w:rsid w:val="00AA6ABC"/>
    <w:rsid w:val="00AB0047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390C"/>
    <w:rsid w:val="00B6400E"/>
    <w:rsid w:val="00B65766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0EC3"/>
    <w:rsid w:val="00BA228C"/>
    <w:rsid w:val="00BA7064"/>
    <w:rsid w:val="00BA71AB"/>
    <w:rsid w:val="00BA746B"/>
    <w:rsid w:val="00BB29A7"/>
    <w:rsid w:val="00BB631D"/>
    <w:rsid w:val="00BC04A1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7962"/>
    <w:rsid w:val="00C47A94"/>
    <w:rsid w:val="00C47CD0"/>
    <w:rsid w:val="00C47D41"/>
    <w:rsid w:val="00C55B65"/>
    <w:rsid w:val="00C56FA1"/>
    <w:rsid w:val="00C60D30"/>
    <w:rsid w:val="00C60D38"/>
    <w:rsid w:val="00C62165"/>
    <w:rsid w:val="00C649F6"/>
    <w:rsid w:val="00C64FD8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B10DA"/>
    <w:rsid w:val="00DB21E2"/>
    <w:rsid w:val="00DB4B27"/>
    <w:rsid w:val="00DB565A"/>
    <w:rsid w:val="00DB7C78"/>
    <w:rsid w:val="00DC031E"/>
    <w:rsid w:val="00DC2913"/>
    <w:rsid w:val="00DC2BD0"/>
    <w:rsid w:val="00DC394B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93B"/>
    <w:rsid w:val="00E17F9E"/>
    <w:rsid w:val="00E22CB3"/>
    <w:rsid w:val="00E43199"/>
    <w:rsid w:val="00E50039"/>
    <w:rsid w:val="00E52709"/>
    <w:rsid w:val="00E56622"/>
    <w:rsid w:val="00E72A74"/>
    <w:rsid w:val="00E73CDB"/>
    <w:rsid w:val="00E82ADC"/>
    <w:rsid w:val="00E915F9"/>
    <w:rsid w:val="00E92262"/>
    <w:rsid w:val="00E94619"/>
    <w:rsid w:val="00E946CF"/>
    <w:rsid w:val="00E95F6F"/>
    <w:rsid w:val="00EA07EE"/>
    <w:rsid w:val="00EA0E43"/>
    <w:rsid w:val="00EA1352"/>
    <w:rsid w:val="00EA2FC4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4914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917D7"/>
    <w:rsid w:val="00F92FE5"/>
    <w:rsid w:val="00F9434D"/>
    <w:rsid w:val="00F9570D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C78DD"/>
    <w:rsid w:val="00FD4A03"/>
    <w:rsid w:val="00FF1C2B"/>
    <w:rsid w:val="00FF5CBA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34A35"/>
  <w15:docId w15:val="{468C7EC9-4FED-4419-9222-D7D53B17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numbering" w:customStyle="1" w:styleId="1">
    <w:name w:val="Список1"/>
    <w:rsid w:val="00CD2C78"/>
    <w:pPr>
      <w:numPr>
        <w:numId w:val="2"/>
      </w:numPr>
    </w:pPr>
  </w:style>
  <w:style w:type="paragraph" w:customStyle="1" w:styleId="FR3">
    <w:name w:val="FR3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qFormat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basedOn w:val="a2"/>
    <w:next w:val="a4"/>
    <w:uiPriority w:val="39"/>
    <w:rsid w:val="00F92F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4"/>
    <w:uiPriority w:val="39"/>
    <w:rsid w:val="001B22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table" w:customStyle="1" w:styleId="31">
    <w:name w:val="Сетка таблицы3"/>
    <w:basedOn w:val="a2"/>
    <w:next w:val="a4"/>
    <w:uiPriority w:val="39"/>
    <w:rsid w:val="003200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39"/>
    <w:rsid w:val="00A46F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4"/>
    <w:uiPriority w:val="39"/>
    <w:rsid w:val="001E1E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4"/>
    <w:uiPriority w:val="39"/>
    <w:rsid w:val="00FC78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4"/>
    <w:uiPriority w:val="39"/>
    <w:rsid w:val="00EA2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525BE7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53470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4AD7E-7922-4BA6-9B46-12FF6F1E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Екатерина Сергеевна Самойлова</cp:lastModifiedBy>
  <cp:revision>3</cp:revision>
  <cp:lastPrinted>2019-01-11T12:35:00Z</cp:lastPrinted>
  <dcterms:created xsi:type="dcterms:W3CDTF">2022-03-20T16:56:00Z</dcterms:created>
  <dcterms:modified xsi:type="dcterms:W3CDTF">2022-03-29T13:16:00Z</dcterms:modified>
</cp:coreProperties>
</file>