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94" w:rsidRPr="00BE1377" w:rsidRDefault="008C7794" w:rsidP="00A74B19">
      <w:pPr>
        <w:tabs>
          <w:tab w:val="left" w:pos="0"/>
          <w:tab w:val="left" w:pos="1530"/>
        </w:tabs>
        <w:ind w:hanging="40"/>
        <w:jc w:val="center"/>
      </w:pPr>
      <w:r w:rsidRPr="00BE1377">
        <w:t>ГОСУДАРСТВЕННОЕ АВТОНОМНОЕ ОБРАЗОВАТЕЛЬНОЕ УЧРЕЖДЕНИЕ ВЫСШЕГО ОБРАЗОВАНИЯ ЛЕНИНГРАДСКОЙ ОБЛАСТИ</w:t>
      </w:r>
    </w:p>
    <w:p w:rsidR="008C7794" w:rsidRPr="00BE1377" w:rsidRDefault="008C7794" w:rsidP="005830A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C7794" w:rsidRPr="00BE1377" w:rsidRDefault="008C7794" w:rsidP="005830A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E1377">
        <w:rPr>
          <w:b/>
        </w:rPr>
        <w:t xml:space="preserve">«ЛЕНИНГРАДСКИЙ ГОСУДАРСТВЕННЫЙ УНИВЕРСИТЕТ </w:t>
      </w:r>
    </w:p>
    <w:p w:rsidR="008C7794" w:rsidRPr="00BE1377" w:rsidRDefault="008C7794" w:rsidP="005830A3">
      <w:pPr>
        <w:tabs>
          <w:tab w:val="left" w:pos="1530"/>
        </w:tabs>
        <w:ind w:hanging="40"/>
        <w:jc w:val="center"/>
      </w:pPr>
      <w:r w:rsidRPr="00BE1377">
        <w:rPr>
          <w:b/>
        </w:rPr>
        <w:t>ИМЕНИ А.С. ПУШКИНА»</w:t>
      </w:r>
    </w:p>
    <w:p w:rsidR="008C7794" w:rsidRPr="00BE1377" w:rsidRDefault="008C7794" w:rsidP="005830A3">
      <w:pPr>
        <w:tabs>
          <w:tab w:val="left" w:pos="3822"/>
        </w:tabs>
        <w:ind w:firstLine="709"/>
        <w:jc w:val="center"/>
        <w:rPr>
          <w:color w:val="000000"/>
        </w:rPr>
      </w:pPr>
    </w:p>
    <w:p w:rsidR="008C7794" w:rsidRPr="00BE1377" w:rsidRDefault="008C7794" w:rsidP="005830A3">
      <w:pPr>
        <w:ind w:left="5040"/>
        <w:rPr>
          <w:color w:val="00000A"/>
        </w:rPr>
      </w:pPr>
    </w:p>
    <w:p w:rsidR="008C7794" w:rsidRPr="00BE1377" w:rsidRDefault="008C7794" w:rsidP="005830A3">
      <w:pPr>
        <w:ind w:left="5040"/>
        <w:rPr>
          <w:color w:val="00000A"/>
        </w:rPr>
      </w:pPr>
      <w:r w:rsidRPr="00BE1377">
        <w:rPr>
          <w:color w:val="00000A"/>
        </w:rPr>
        <w:t>УТВЕРЖДАЮ</w:t>
      </w:r>
    </w:p>
    <w:p w:rsidR="008C7794" w:rsidRPr="00BE1377" w:rsidRDefault="008C7794" w:rsidP="005830A3">
      <w:pPr>
        <w:ind w:left="5040"/>
        <w:rPr>
          <w:color w:val="00000A"/>
        </w:rPr>
      </w:pPr>
      <w:r w:rsidRPr="00BE1377">
        <w:rPr>
          <w:color w:val="00000A"/>
        </w:rPr>
        <w:t>Проректор по учебно-методической</w:t>
      </w:r>
    </w:p>
    <w:p w:rsidR="008C7794" w:rsidRPr="00BE1377" w:rsidRDefault="008C7794" w:rsidP="005830A3">
      <w:pPr>
        <w:ind w:left="5040"/>
        <w:rPr>
          <w:color w:val="00000A"/>
        </w:rPr>
      </w:pPr>
      <w:r w:rsidRPr="00BE1377">
        <w:rPr>
          <w:color w:val="00000A"/>
        </w:rPr>
        <w:t xml:space="preserve">работе </w:t>
      </w:r>
    </w:p>
    <w:p w:rsidR="008C7794" w:rsidRPr="00BE1377" w:rsidRDefault="008C7794" w:rsidP="005830A3">
      <w:pPr>
        <w:ind w:left="5040"/>
        <w:rPr>
          <w:color w:val="00000A"/>
        </w:rPr>
      </w:pPr>
      <w:r w:rsidRPr="00BE1377">
        <w:rPr>
          <w:color w:val="00000A"/>
        </w:rPr>
        <w:t>____________ С.Н. Большаков</w:t>
      </w:r>
    </w:p>
    <w:p w:rsidR="008C7794" w:rsidRPr="00BE1377" w:rsidRDefault="008C7794" w:rsidP="005830A3">
      <w:pPr>
        <w:ind w:left="5040"/>
        <w:rPr>
          <w:color w:val="00000A"/>
        </w:rPr>
      </w:pPr>
    </w:p>
    <w:p w:rsidR="008C7794" w:rsidRPr="00BE1377" w:rsidRDefault="008C7794" w:rsidP="005830A3">
      <w:pPr>
        <w:ind w:left="5040"/>
      </w:pPr>
    </w:p>
    <w:p w:rsidR="008C7794" w:rsidRPr="00BE1377" w:rsidRDefault="008C7794" w:rsidP="005830A3">
      <w:pPr>
        <w:suppressAutoHyphens/>
        <w:autoSpaceDE w:val="0"/>
        <w:autoSpaceDN w:val="0"/>
        <w:adjustRightInd w:val="0"/>
        <w:ind w:left="4180"/>
      </w:pPr>
    </w:p>
    <w:p w:rsidR="008C7794" w:rsidRPr="00BE1377" w:rsidRDefault="008C7794" w:rsidP="005830A3">
      <w:pPr>
        <w:tabs>
          <w:tab w:val="left" w:pos="3822"/>
        </w:tabs>
        <w:ind w:left="5040" w:firstLine="63"/>
      </w:pPr>
    </w:p>
    <w:p w:rsidR="008C7794" w:rsidRPr="00BE1377" w:rsidRDefault="008C7794" w:rsidP="005830A3">
      <w:pPr>
        <w:tabs>
          <w:tab w:val="left" w:pos="3822"/>
        </w:tabs>
        <w:ind w:left="5040" w:firstLine="63"/>
      </w:pPr>
    </w:p>
    <w:p w:rsidR="008C7794" w:rsidRPr="00BE1377" w:rsidRDefault="008C7794" w:rsidP="005830A3">
      <w:pPr>
        <w:tabs>
          <w:tab w:val="left" w:pos="3822"/>
        </w:tabs>
        <w:jc w:val="center"/>
      </w:pPr>
    </w:p>
    <w:p w:rsidR="008C7794" w:rsidRPr="00BE1377" w:rsidRDefault="008C7794" w:rsidP="005830A3">
      <w:pPr>
        <w:tabs>
          <w:tab w:val="left" w:pos="3822"/>
        </w:tabs>
        <w:jc w:val="center"/>
      </w:pPr>
    </w:p>
    <w:p w:rsidR="008C7794" w:rsidRPr="00BE1377" w:rsidRDefault="008C7794" w:rsidP="005830A3">
      <w:pPr>
        <w:tabs>
          <w:tab w:val="left" w:pos="3822"/>
        </w:tabs>
        <w:jc w:val="center"/>
      </w:pPr>
    </w:p>
    <w:p w:rsidR="008C7794" w:rsidRPr="00BE1377" w:rsidRDefault="008C7794" w:rsidP="005830A3">
      <w:pPr>
        <w:tabs>
          <w:tab w:val="left" w:pos="3822"/>
        </w:tabs>
        <w:jc w:val="center"/>
        <w:outlineLvl w:val="0"/>
        <w:rPr>
          <w:caps/>
        </w:rPr>
      </w:pPr>
    </w:p>
    <w:p w:rsidR="008C7794" w:rsidRPr="00BE1377" w:rsidRDefault="008C7794" w:rsidP="005830A3">
      <w:pPr>
        <w:tabs>
          <w:tab w:val="left" w:pos="3822"/>
        </w:tabs>
        <w:jc w:val="center"/>
        <w:outlineLvl w:val="0"/>
        <w:rPr>
          <w:caps/>
        </w:rPr>
      </w:pPr>
    </w:p>
    <w:p w:rsidR="008C7794" w:rsidRPr="00BE1377" w:rsidRDefault="008C7794" w:rsidP="005830A3">
      <w:pPr>
        <w:tabs>
          <w:tab w:val="left" w:pos="3822"/>
        </w:tabs>
        <w:jc w:val="center"/>
        <w:outlineLvl w:val="0"/>
        <w:rPr>
          <w:caps/>
        </w:rPr>
      </w:pPr>
      <w:r w:rsidRPr="00BE1377">
        <w:rPr>
          <w:caps/>
        </w:rPr>
        <w:t xml:space="preserve">РАБОЧАЯ ПРОГРАММА </w:t>
      </w:r>
    </w:p>
    <w:p w:rsidR="008C7794" w:rsidRPr="00BE1377" w:rsidRDefault="008C7794" w:rsidP="005830A3">
      <w:pPr>
        <w:tabs>
          <w:tab w:val="left" w:pos="3822"/>
        </w:tabs>
        <w:jc w:val="center"/>
        <w:outlineLvl w:val="0"/>
      </w:pPr>
      <w:r w:rsidRPr="00BE1377">
        <w:t>дисциплины</w:t>
      </w:r>
    </w:p>
    <w:p w:rsidR="008C7794" w:rsidRPr="00BE1377" w:rsidRDefault="008C7794" w:rsidP="005830A3">
      <w:pPr>
        <w:jc w:val="center"/>
        <w:rPr>
          <w:b/>
        </w:rPr>
      </w:pPr>
    </w:p>
    <w:p w:rsidR="008C7794" w:rsidRPr="00BE1377" w:rsidRDefault="008C7794" w:rsidP="005830A3">
      <w:pPr>
        <w:jc w:val="center"/>
        <w:rPr>
          <w:b/>
          <w:caps/>
        </w:rPr>
      </w:pPr>
      <w:r w:rsidRPr="00BE1377">
        <w:rPr>
          <w:b/>
          <w:caps/>
        </w:rPr>
        <w:t xml:space="preserve">Б1.О.01.02 планирование теоретического и эмпирического исследования </w:t>
      </w:r>
    </w:p>
    <w:p w:rsidR="008C7794" w:rsidRPr="00BE1377" w:rsidRDefault="008C7794" w:rsidP="005830A3">
      <w:pPr>
        <w:tabs>
          <w:tab w:val="left" w:pos="3822"/>
        </w:tabs>
        <w:jc w:val="center"/>
      </w:pPr>
    </w:p>
    <w:p w:rsidR="008C7794" w:rsidRPr="00BE1377" w:rsidRDefault="008C7794" w:rsidP="005830A3">
      <w:pPr>
        <w:autoSpaceDE w:val="0"/>
        <w:autoSpaceDN w:val="0"/>
        <w:adjustRightInd w:val="0"/>
        <w:rPr>
          <w:lang w:eastAsia="en-US"/>
        </w:rPr>
      </w:pPr>
    </w:p>
    <w:p w:rsidR="008C7794" w:rsidRPr="00BE1377" w:rsidRDefault="008C7794" w:rsidP="005830A3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Cs w:val="22"/>
        </w:rPr>
      </w:pPr>
    </w:p>
    <w:p w:rsidR="008C7794" w:rsidRPr="00BE1377" w:rsidRDefault="008C7794" w:rsidP="005830A3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Cs w:val="22"/>
        </w:rPr>
      </w:pPr>
      <w:r w:rsidRPr="00BE1377">
        <w:rPr>
          <w:szCs w:val="22"/>
        </w:rPr>
        <w:t>Направление подготовки</w:t>
      </w:r>
      <w:r w:rsidRPr="00BE1377">
        <w:rPr>
          <w:b/>
          <w:szCs w:val="22"/>
        </w:rPr>
        <w:t xml:space="preserve">  44.04.02 Психолого-педагогическое образование</w:t>
      </w:r>
    </w:p>
    <w:p w:rsidR="008C7794" w:rsidRPr="00BE1377" w:rsidRDefault="008C7794" w:rsidP="005830A3">
      <w:pPr>
        <w:tabs>
          <w:tab w:val="left" w:leader="underscore" w:pos="0"/>
        </w:tabs>
        <w:spacing w:line="276" w:lineRule="auto"/>
        <w:jc w:val="center"/>
      </w:pPr>
      <w:r w:rsidRPr="00BE1377">
        <w:rPr>
          <w:color w:val="000000"/>
          <w:shd w:val="clear" w:color="auto" w:fill="FFFFFF"/>
        </w:rPr>
        <w:t>Направленность (профиль)</w:t>
      </w:r>
      <w:r w:rsidRPr="00BE1377">
        <w:rPr>
          <w:b/>
          <w:color w:val="000000"/>
          <w:shd w:val="clear" w:color="auto" w:fill="FFFFFF"/>
        </w:rPr>
        <w:t xml:space="preserve"> </w:t>
      </w:r>
      <w:r w:rsidRPr="00BE1377">
        <w:rPr>
          <w:b/>
        </w:rPr>
        <w:t>Психологическое консультирование в образовании</w:t>
      </w:r>
      <w:r w:rsidRPr="00BE1377">
        <w:rPr>
          <w:b/>
        </w:rPr>
        <w:tab/>
      </w:r>
    </w:p>
    <w:p w:rsidR="008C7794" w:rsidRPr="00BE1377" w:rsidRDefault="008C7794" w:rsidP="005830A3">
      <w:pPr>
        <w:tabs>
          <w:tab w:val="left" w:pos="3822"/>
        </w:tabs>
        <w:jc w:val="center"/>
        <w:rPr>
          <w:bCs/>
        </w:rPr>
      </w:pPr>
    </w:p>
    <w:p w:rsidR="008C7794" w:rsidRPr="00BE1377" w:rsidRDefault="008C7794" w:rsidP="005830A3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BE1377">
        <w:rPr>
          <w:bCs/>
          <w:sz w:val="22"/>
          <w:szCs w:val="22"/>
        </w:rPr>
        <w:t>(год начала подготовки – 2020)</w:t>
      </w:r>
    </w:p>
    <w:p w:rsidR="008C7794" w:rsidRPr="00BE1377" w:rsidRDefault="008C7794" w:rsidP="005830A3">
      <w:pPr>
        <w:tabs>
          <w:tab w:val="left" w:pos="3822"/>
        </w:tabs>
        <w:jc w:val="center"/>
      </w:pPr>
    </w:p>
    <w:p w:rsidR="008C7794" w:rsidRPr="00BE1377" w:rsidRDefault="008C7794" w:rsidP="005830A3">
      <w:pPr>
        <w:tabs>
          <w:tab w:val="left" w:pos="3822"/>
        </w:tabs>
        <w:jc w:val="center"/>
      </w:pPr>
    </w:p>
    <w:p w:rsidR="008C7794" w:rsidRPr="00BE1377" w:rsidRDefault="008C7794" w:rsidP="005830A3">
      <w:pPr>
        <w:tabs>
          <w:tab w:val="left" w:pos="3822"/>
        </w:tabs>
        <w:jc w:val="center"/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  <w:rPr>
          <w:b/>
          <w:bCs/>
        </w:rPr>
      </w:pPr>
    </w:p>
    <w:p w:rsidR="008C7794" w:rsidRPr="00BE1377" w:rsidRDefault="008C7794" w:rsidP="005830A3">
      <w:pPr>
        <w:tabs>
          <w:tab w:val="left" w:pos="3822"/>
        </w:tabs>
        <w:jc w:val="center"/>
      </w:pPr>
      <w:r w:rsidRPr="00BE1377">
        <w:t>Санкт-Петербург</w:t>
      </w:r>
    </w:p>
    <w:p w:rsidR="008C7794" w:rsidRPr="00BE1377" w:rsidRDefault="008C7794" w:rsidP="005830A3">
      <w:pPr>
        <w:pStyle w:val="ab"/>
        <w:spacing w:line="240" w:lineRule="auto"/>
        <w:ind w:firstLine="0"/>
        <w:jc w:val="center"/>
        <w:rPr>
          <w:sz w:val="24"/>
        </w:rPr>
      </w:pPr>
      <w:r w:rsidRPr="00BE1377">
        <w:rPr>
          <w:sz w:val="24"/>
        </w:rPr>
        <w:t>2020</w:t>
      </w:r>
    </w:p>
    <w:p w:rsidR="008C7794" w:rsidRPr="00BE1377" w:rsidRDefault="008C7794" w:rsidP="005830A3">
      <w:pPr>
        <w:pStyle w:val="ab"/>
        <w:spacing w:line="240" w:lineRule="auto"/>
        <w:ind w:firstLine="0"/>
        <w:jc w:val="center"/>
        <w:rPr>
          <w:sz w:val="24"/>
        </w:rPr>
      </w:pPr>
    </w:p>
    <w:p w:rsidR="008C7794" w:rsidRPr="00BE1377" w:rsidRDefault="008C7794" w:rsidP="005830A3">
      <w:pPr>
        <w:pStyle w:val="ab"/>
        <w:spacing w:line="240" w:lineRule="auto"/>
        <w:ind w:firstLine="0"/>
        <w:jc w:val="center"/>
        <w:rPr>
          <w:sz w:val="24"/>
        </w:rPr>
      </w:pPr>
    </w:p>
    <w:p w:rsidR="008C7794" w:rsidRPr="00BE1377" w:rsidRDefault="008C7794" w:rsidP="005830A3">
      <w:pPr>
        <w:pStyle w:val="ab"/>
        <w:spacing w:line="240" w:lineRule="auto"/>
        <w:ind w:firstLine="0"/>
        <w:jc w:val="center"/>
        <w:rPr>
          <w:sz w:val="24"/>
        </w:rPr>
      </w:pPr>
    </w:p>
    <w:p w:rsidR="008C7794" w:rsidRPr="00BE1377" w:rsidRDefault="008C7794" w:rsidP="005830A3">
      <w:pPr>
        <w:rPr>
          <w:b/>
          <w:bCs/>
        </w:rPr>
      </w:pPr>
      <w:r w:rsidRPr="00BE1377">
        <w:rPr>
          <w:b/>
          <w:bCs/>
        </w:rPr>
        <w:lastRenderedPageBreak/>
        <w:t>1. ПЕРЕЧЕНЬ ПЛАНИРУЕМЫХ РЕЗУЛЬТАТОВ ОБУЧЕНИЯ ПО ДИСЦИПЛИНЕ</w:t>
      </w:r>
    </w:p>
    <w:p w:rsidR="008C7794" w:rsidRPr="00BE1377" w:rsidRDefault="008C7794" w:rsidP="005830A3">
      <w:pPr>
        <w:tabs>
          <w:tab w:val="num" w:pos="756"/>
        </w:tabs>
      </w:pPr>
      <w:r w:rsidRPr="00BE1377">
        <w:t xml:space="preserve">Процесс изучения дисциплины направлен на формирование следующих компетенций: </w:t>
      </w:r>
    </w:p>
    <w:p w:rsidR="008C7794" w:rsidRPr="00BE1377" w:rsidRDefault="008C7794" w:rsidP="005830A3">
      <w:pPr>
        <w:tabs>
          <w:tab w:val="num" w:pos="756"/>
        </w:tabs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C7794" w:rsidRPr="00BE1377" w:rsidTr="008A195F">
        <w:tc>
          <w:tcPr>
            <w:tcW w:w="3190" w:type="dxa"/>
          </w:tcPr>
          <w:p w:rsidR="008C7794" w:rsidRPr="00BE1377" w:rsidRDefault="008C7794" w:rsidP="00A74B19">
            <w:pPr>
              <w:tabs>
                <w:tab w:val="left" w:pos="756"/>
              </w:tabs>
              <w:jc w:val="both"/>
              <w:rPr>
                <w:iCs/>
                <w:color w:val="00000A"/>
              </w:rPr>
            </w:pPr>
            <w:r w:rsidRPr="00BE1377">
              <w:rPr>
                <w:bCs/>
              </w:rPr>
              <w:t>Индекс компетенции</w:t>
            </w:r>
          </w:p>
        </w:tc>
        <w:tc>
          <w:tcPr>
            <w:tcW w:w="3190" w:type="dxa"/>
          </w:tcPr>
          <w:p w:rsidR="008C7794" w:rsidRPr="00BE1377" w:rsidRDefault="008C7794" w:rsidP="00A74B1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</w:rPr>
            </w:pPr>
            <w:r w:rsidRPr="00BE1377">
              <w:rPr>
                <w:bCs/>
              </w:rPr>
              <w:t>Содержание компетенции</w:t>
            </w:r>
          </w:p>
          <w:p w:rsidR="008C7794" w:rsidRPr="00BE1377" w:rsidRDefault="008C7794" w:rsidP="00A74B19">
            <w:pPr>
              <w:tabs>
                <w:tab w:val="left" w:pos="756"/>
              </w:tabs>
              <w:jc w:val="both"/>
              <w:rPr>
                <w:iCs/>
                <w:color w:val="00000A"/>
              </w:rPr>
            </w:pPr>
            <w:r w:rsidRPr="00BE1377">
              <w:rPr>
                <w:bCs/>
              </w:rPr>
              <w:t>(или ее части)</w:t>
            </w:r>
          </w:p>
        </w:tc>
        <w:tc>
          <w:tcPr>
            <w:tcW w:w="3191" w:type="dxa"/>
          </w:tcPr>
          <w:p w:rsidR="008C7794" w:rsidRPr="00BE1377" w:rsidRDefault="008C7794" w:rsidP="00A74B19">
            <w:pPr>
              <w:tabs>
                <w:tab w:val="left" w:pos="0"/>
              </w:tabs>
              <w:jc w:val="center"/>
              <w:rPr>
                <w:bCs/>
              </w:rPr>
            </w:pPr>
            <w:r w:rsidRPr="00BE1377">
              <w:rPr>
                <w:bCs/>
              </w:rPr>
              <w:t>Индикаторы компетенций</w:t>
            </w:r>
          </w:p>
          <w:p w:rsidR="008C7794" w:rsidRPr="00BE1377" w:rsidRDefault="008C7794" w:rsidP="00A74B19">
            <w:pPr>
              <w:tabs>
                <w:tab w:val="left" w:pos="756"/>
              </w:tabs>
              <w:jc w:val="both"/>
              <w:rPr>
                <w:iCs/>
                <w:color w:val="00000A"/>
              </w:rPr>
            </w:pPr>
            <w:r w:rsidRPr="00BE1377">
              <w:rPr>
                <w:bCs/>
              </w:rPr>
              <w:t>(код и содержание)</w:t>
            </w:r>
          </w:p>
        </w:tc>
      </w:tr>
      <w:tr w:rsidR="008C7794" w:rsidRPr="00BE1377" w:rsidTr="008A195F">
        <w:trPr>
          <w:trHeight w:val="2055"/>
        </w:trPr>
        <w:tc>
          <w:tcPr>
            <w:tcW w:w="3190" w:type="dxa"/>
            <w:vMerge w:val="restart"/>
          </w:tcPr>
          <w:p w:rsidR="008C7794" w:rsidRPr="00BE1377" w:rsidRDefault="008C7794" w:rsidP="00A74B19">
            <w:pPr>
              <w:tabs>
                <w:tab w:val="left" w:pos="756"/>
              </w:tabs>
              <w:jc w:val="center"/>
              <w:rPr>
                <w:b/>
                <w:iCs/>
                <w:color w:val="00000A"/>
              </w:rPr>
            </w:pPr>
            <w:r w:rsidRPr="00BE1377">
              <w:rPr>
                <w:b/>
                <w:kern w:val="1"/>
                <w:lang w:eastAsia="zh-CN"/>
              </w:rPr>
              <w:t>УК-1</w:t>
            </w:r>
          </w:p>
        </w:tc>
        <w:tc>
          <w:tcPr>
            <w:tcW w:w="3190" w:type="dxa"/>
            <w:vMerge w:val="restart"/>
          </w:tcPr>
          <w:p w:rsidR="008C7794" w:rsidRPr="00BE1377" w:rsidRDefault="008C7794" w:rsidP="00A74B19">
            <w:pPr>
              <w:tabs>
                <w:tab w:val="left" w:pos="756"/>
              </w:tabs>
              <w:jc w:val="both"/>
              <w:rPr>
                <w:iCs/>
                <w:color w:val="00000A"/>
              </w:rPr>
            </w:pPr>
            <w:r w:rsidRPr="00BE1377">
              <w:rPr>
                <w:kern w:val="1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91" w:type="dxa"/>
          </w:tcPr>
          <w:p w:rsidR="008C7794" w:rsidRPr="00BE1377" w:rsidRDefault="008C7794" w:rsidP="00A74B19">
            <w:pPr>
              <w:autoSpaceDE w:val="0"/>
              <w:autoSpaceDN w:val="0"/>
              <w:adjustRightInd w:val="0"/>
              <w:rPr>
                <w:color w:val="00000A"/>
              </w:rPr>
            </w:pPr>
            <w:r w:rsidRPr="00BE1377">
              <w:rPr>
                <w:b/>
                <w:color w:val="00000A"/>
                <w:sz w:val="22"/>
                <w:szCs w:val="22"/>
              </w:rPr>
              <w:t>ИУК 1.1.</w:t>
            </w:r>
            <w:r w:rsidRPr="00BE1377">
              <w:rPr>
                <w:color w:val="00000A"/>
                <w:sz w:val="22"/>
                <w:szCs w:val="22"/>
              </w:rPr>
              <w:t xml:space="preserve"> Знает: 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Знает: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теорию системного анализа;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алгоритм принятия решений, включая методики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постановки задач, моделирования, выбора и принятия решений.</w:t>
            </w:r>
          </w:p>
          <w:p w:rsidR="008C7794" w:rsidRPr="00BE1377" w:rsidRDefault="008C7794" w:rsidP="00A74B19">
            <w:pPr>
              <w:autoSpaceDE w:val="0"/>
              <w:autoSpaceDN w:val="0"/>
              <w:adjustRightInd w:val="0"/>
              <w:rPr>
                <w:color w:val="00000A"/>
              </w:rPr>
            </w:pPr>
          </w:p>
          <w:p w:rsidR="008C7794" w:rsidRPr="00BE1377" w:rsidRDefault="008C7794" w:rsidP="00A74B19">
            <w:pPr>
              <w:tabs>
                <w:tab w:val="left" w:pos="756"/>
              </w:tabs>
              <w:jc w:val="both"/>
              <w:rPr>
                <w:iCs/>
                <w:color w:val="00000A"/>
              </w:rPr>
            </w:pPr>
          </w:p>
        </w:tc>
      </w:tr>
      <w:tr w:rsidR="008C7794" w:rsidRPr="00BE1377" w:rsidTr="008A195F">
        <w:trPr>
          <w:trHeight w:val="2959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pPr>
              <w:spacing w:line="259" w:lineRule="auto"/>
              <w:jc w:val="both"/>
              <w:rPr>
                <w:color w:val="000000"/>
              </w:rPr>
            </w:pPr>
            <w:r w:rsidRPr="00BE1377">
              <w:rPr>
                <w:b/>
                <w:color w:val="00000A"/>
                <w:sz w:val="22"/>
                <w:szCs w:val="22"/>
              </w:rPr>
              <w:t>ИУК 1.2.</w:t>
            </w:r>
            <w:r w:rsidRPr="00BE1377">
              <w:rPr>
                <w:color w:val="00000A"/>
                <w:sz w:val="22"/>
                <w:szCs w:val="22"/>
              </w:rPr>
              <w:t xml:space="preserve"> </w:t>
            </w:r>
            <w:r w:rsidRPr="00BE1377">
              <w:rPr>
                <w:color w:val="000000"/>
                <w:sz w:val="22"/>
                <w:szCs w:val="22"/>
              </w:rPr>
              <w:t>Умеет: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осуществлять поиск и критический анализ информации по проблемной ситуации;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использовать методики постановки цели и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определения способов ее достижения;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оценивать эффективность процедур анализа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проблем и принятия решений.</w:t>
            </w:r>
          </w:p>
          <w:p w:rsidR="008C7794" w:rsidRPr="00BE1377" w:rsidRDefault="008C7794" w:rsidP="00A74B19">
            <w:pPr>
              <w:numPr>
                <w:ilvl w:val="0"/>
                <w:numId w:val="1"/>
              </w:numPr>
              <w:tabs>
                <w:tab w:val="num" w:pos="756"/>
              </w:tabs>
              <w:ind w:left="0"/>
              <w:jc w:val="both"/>
              <w:rPr>
                <w:color w:val="00000A"/>
              </w:rPr>
            </w:pPr>
          </w:p>
        </w:tc>
      </w:tr>
      <w:tr w:rsidR="008C7794" w:rsidRPr="00BE1377" w:rsidTr="008A195F">
        <w:trPr>
          <w:trHeight w:val="1683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pPr>
              <w:autoSpaceDE w:val="0"/>
              <w:autoSpaceDN w:val="0"/>
              <w:adjustRightInd w:val="0"/>
              <w:rPr>
                <w:color w:val="00000A"/>
              </w:rPr>
            </w:pPr>
            <w:r w:rsidRPr="00BE1377">
              <w:rPr>
                <w:b/>
                <w:color w:val="00000A"/>
                <w:sz w:val="22"/>
                <w:szCs w:val="22"/>
              </w:rPr>
              <w:t>ИУК 1.3.</w:t>
            </w:r>
            <w:r w:rsidRPr="00BE1377">
              <w:rPr>
                <w:color w:val="00000A"/>
                <w:sz w:val="22"/>
                <w:szCs w:val="22"/>
              </w:rPr>
              <w:t xml:space="preserve"> Владеет: 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навыками применения системного и</w:t>
            </w:r>
          </w:p>
          <w:p w:rsidR="008C7794" w:rsidRPr="00BE1377" w:rsidRDefault="008C7794" w:rsidP="00A74B19">
            <w:pPr>
              <w:spacing w:line="259" w:lineRule="auto"/>
              <w:ind w:hanging="10"/>
              <w:jc w:val="both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междисциплинарного подхода при принятии</w:t>
            </w:r>
          </w:p>
          <w:p w:rsidR="008C7794" w:rsidRPr="00BE1377" w:rsidRDefault="008C7794" w:rsidP="00A74B19">
            <w:pPr>
              <w:autoSpaceDE w:val="0"/>
              <w:autoSpaceDN w:val="0"/>
              <w:adjustRightInd w:val="0"/>
              <w:rPr>
                <w:b/>
                <w:bCs/>
                <w:color w:val="00000A"/>
              </w:rPr>
            </w:pPr>
            <w:r w:rsidRPr="00BE1377">
              <w:rPr>
                <w:color w:val="000000"/>
                <w:sz w:val="22"/>
                <w:szCs w:val="22"/>
              </w:rPr>
              <w:t>решений в профессиональной деятельности.</w:t>
            </w:r>
          </w:p>
          <w:p w:rsidR="008C7794" w:rsidRPr="00BE1377" w:rsidRDefault="008C7794" w:rsidP="00A74B19">
            <w:pPr>
              <w:jc w:val="both"/>
              <w:rPr>
                <w:color w:val="00000A"/>
              </w:rPr>
            </w:pPr>
          </w:p>
        </w:tc>
      </w:tr>
      <w:tr w:rsidR="008C7794" w:rsidRPr="00BE1377" w:rsidTr="008A195F">
        <w:trPr>
          <w:trHeight w:val="1683"/>
        </w:trPr>
        <w:tc>
          <w:tcPr>
            <w:tcW w:w="3190" w:type="dxa"/>
            <w:vMerge w:val="restart"/>
          </w:tcPr>
          <w:p w:rsidR="008C7794" w:rsidRPr="00BE1377" w:rsidRDefault="008C7794" w:rsidP="00A74B19">
            <w:pPr>
              <w:spacing w:line="259" w:lineRule="auto"/>
              <w:jc w:val="center"/>
              <w:rPr>
                <w:b/>
              </w:rPr>
            </w:pPr>
            <w:r w:rsidRPr="00BE1377">
              <w:rPr>
                <w:b/>
                <w:kern w:val="1"/>
                <w:lang w:eastAsia="zh-CN"/>
              </w:rPr>
              <w:t>УК-2</w:t>
            </w:r>
          </w:p>
        </w:tc>
        <w:tc>
          <w:tcPr>
            <w:tcW w:w="3190" w:type="dxa"/>
            <w:vMerge w:val="restart"/>
          </w:tcPr>
          <w:p w:rsidR="008C7794" w:rsidRPr="00BE1377" w:rsidRDefault="008C7794" w:rsidP="00A74B19">
            <w:pPr>
              <w:spacing w:line="275" w:lineRule="auto"/>
            </w:pPr>
            <w:r w:rsidRPr="00BE1377">
              <w:rPr>
                <w:sz w:val="22"/>
                <w:szCs w:val="22"/>
              </w:rPr>
              <w:t xml:space="preserve">Способен управлять проектом на всех этапах его жизненного цикла </w:t>
            </w:r>
          </w:p>
        </w:tc>
        <w:tc>
          <w:tcPr>
            <w:tcW w:w="3191" w:type="dxa"/>
          </w:tcPr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b/>
                <w:sz w:val="22"/>
                <w:szCs w:val="22"/>
              </w:rPr>
              <w:t>ИУК-2.1.</w:t>
            </w:r>
            <w:r w:rsidRPr="00BE1377">
              <w:rPr>
                <w:sz w:val="22"/>
                <w:szCs w:val="22"/>
              </w:rPr>
              <w:t xml:space="preserve"> Знает:</w:t>
            </w:r>
          </w:p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sz w:val="22"/>
                <w:szCs w:val="22"/>
              </w:rPr>
              <w:t>− основы управления проектами на всех этапах его</w:t>
            </w:r>
          </w:p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sz w:val="22"/>
                <w:szCs w:val="22"/>
              </w:rPr>
              <w:t>жизненного цикла.</w:t>
            </w:r>
          </w:p>
          <w:p w:rsidR="008C7794" w:rsidRPr="00BE1377" w:rsidRDefault="008C7794" w:rsidP="00A74B19">
            <w:pPr>
              <w:spacing w:line="259" w:lineRule="auto"/>
            </w:pPr>
          </w:p>
          <w:p w:rsidR="008C7794" w:rsidRPr="00BE1377" w:rsidRDefault="008C7794" w:rsidP="00A74B1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8C7794" w:rsidRPr="00BE1377" w:rsidRDefault="008C7794" w:rsidP="00A74B19">
            <w:pPr>
              <w:autoSpaceDE w:val="0"/>
              <w:autoSpaceDN w:val="0"/>
              <w:adjustRightInd w:val="0"/>
              <w:rPr>
                <w:color w:val="00000A"/>
              </w:rPr>
            </w:pPr>
          </w:p>
        </w:tc>
      </w:tr>
      <w:tr w:rsidR="008C7794" w:rsidRPr="00BE1377" w:rsidTr="008A195F">
        <w:trPr>
          <w:trHeight w:val="1683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b/>
                <w:sz w:val="22"/>
                <w:szCs w:val="22"/>
              </w:rPr>
              <w:t>ИУК-2.2.</w:t>
            </w:r>
            <w:r w:rsidRPr="00BE1377">
              <w:rPr>
                <w:sz w:val="22"/>
                <w:szCs w:val="22"/>
              </w:rPr>
              <w:t xml:space="preserve"> Умеет:</w:t>
            </w:r>
          </w:p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sz w:val="22"/>
                <w:szCs w:val="22"/>
              </w:rPr>
              <w:t>− анализировать альтернативные варианты для достижения намеченных результатов;</w:t>
            </w:r>
          </w:p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sz w:val="22"/>
                <w:szCs w:val="22"/>
              </w:rPr>
              <w:t>− разрабатывать план, определять целевые этапы и основные направления работ;</w:t>
            </w:r>
          </w:p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sz w:val="22"/>
                <w:szCs w:val="22"/>
              </w:rPr>
              <w:t xml:space="preserve">− выбирать оптимальные способы решения </w:t>
            </w:r>
            <w:r w:rsidRPr="00BE1377">
              <w:rPr>
                <w:sz w:val="22"/>
                <w:szCs w:val="22"/>
              </w:rPr>
              <w:lastRenderedPageBreak/>
              <w:t>поставленных задач, исходя из действующих правовых норм, имеющихся ресурсов и ограничений.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A"/>
              </w:rPr>
            </w:pPr>
          </w:p>
        </w:tc>
      </w:tr>
      <w:tr w:rsidR="008C7794" w:rsidRPr="00BE1377" w:rsidTr="008A195F">
        <w:trPr>
          <w:trHeight w:val="1683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b/>
                <w:sz w:val="22"/>
                <w:szCs w:val="22"/>
              </w:rPr>
              <w:t>ИУК-2.3.</w:t>
            </w:r>
            <w:r w:rsidRPr="00BE1377">
              <w:rPr>
                <w:sz w:val="22"/>
                <w:szCs w:val="22"/>
              </w:rPr>
              <w:t xml:space="preserve"> Владеет:</w:t>
            </w:r>
          </w:p>
          <w:p w:rsidR="008C7794" w:rsidRPr="00BE1377" w:rsidRDefault="008C7794" w:rsidP="00A74B19">
            <w:pPr>
              <w:spacing w:line="259" w:lineRule="auto"/>
            </w:pPr>
            <w:r w:rsidRPr="00BE1377">
              <w:rPr>
                <w:sz w:val="22"/>
                <w:szCs w:val="22"/>
              </w:rPr>
              <w:t>− навыками управления проектами в социальной и</w:t>
            </w:r>
          </w:p>
          <w:p w:rsidR="008C7794" w:rsidRPr="00BE1377" w:rsidRDefault="008C7794" w:rsidP="00A74B19">
            <w:pPr>
              <w:autoSpaceDE w:val="0"/>
              <w:autoSpaceDN w:val="0"/>
              <w:adjustRightInd w:val="0"/>
              <w:rPr>
                <w:color w:val="00000A"/>
              </w:rPr>
            </w:pPr>
            <w:r w:rsidRPr="00BE1377">
              <w:rPr>
                <w:sz w:val="22"/>
                <w:szCs w:val="22"/>
              </w:rPr>
              <w:t>образовательной сферах.</w:t>
            </w:r>
          </w:p>
        </w:tc>
      </w:tr>
      <w:tr w:rsidR="008C7794" w:rsidRPr="00BE1377" w:rsidTr="008A195F">
        <w:trPr>
          <w:trHeight w:val="1683"/>
        </w:trPr>
        <w:tc>
          <w:tcPr>
            <w:tcW w:w="3190" w:type="dxa"/>
            <w:vMerge w:val="restart"/>
          </w:tcPr>
          <w:p w:rsidR="008C7794" w:rsidRPr="00BE1377" w:rsidRDefault="008C7794" w:rsidP="00A74B19">
            <w:pPr>
              <w:jc w:val="center"/>
              <w:rPr>
                <w:b/>
              </w:rPr>
            </w:pPr>
            <w:r w:rsidRPr="00BE1377">
              <w:rPr>
                <w:b/>
                <w:kern w:val="1"/>
                <w:lang w:eastAsia="zh-CN"/>
              </w:rPr>
              <w:t>ОПК-8</w:t>
            </w:r>
          </w:p>
        </w:tc>
        <w:tc>
          <w:tcPr>
            <w:tcW w:w="3190" w:type="dxa"/>
            <w:vMerge w:val="restart"/>
          </w:tcPr>
          <w:p w:rsidR="008C7794" w:rsidRPr="00BE1377" w:rsidRDefault="008C7794" w:rsidP="00A74B19">
            <w:r w:rsidRPr="00BE1377">
              <w:rPr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191" w:type="dxa"/>
          </w:tcPr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b/>
                <w:color w:val="000000"/>
                <w:sz w:val="22"/>
                <w:szCs w:val="22"/>
              </w:rPr>
              <w:t>ИОПК-8.1.</w:t>
            </w:r>
            <w:r w:rsidRPr="00BE1377">
              <w:rPr>
                <w:color w:val="000000"/>
                <w:sz w:val="22"/>
                <w:szCs w:val="22"/>
              </w:rPr>
              <w:t xml:space="preserve"> Знает: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методологию и методы психолого-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педагогического исследования.</w:t>
            </w:r>
          </w:p>
          <w:p w:rsidR="008C7794" w:rsidRPr="00BE1377" w:rsidRDefault="008C7794" w:rsidP="00A74B19">
            <w:pPr>
              <w:spacing w:line="259" w:lineRule="auto"/>
              <w:rPr>
                <w:b/>
                <w:color w:val="000000"/>
              </w:rPr>
            </w:pPr>
          </w:p>
        </w:tc>
      </w:tr>
      <w:tr w:rsidR="008C7794" w:rsidRPr="00BE1377" w:rsidTr="008A195F">
        <w:trPr>
          <w:trHeight w:val="1683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b/>
                <w:color w:val="000000"/>
                <w:sz w:val="22"/>
                <w:szCs w:val="22"/>
              </w:rPr>
              <w:t>ИОПК-8.2.</w:t>
            </w:r>
            <w:r w:rsidRPr="00BE1377">
              <w:rPr>
                <w:color w:val="000000"/>
                <w:sz w:val="22"/>
                <w:szCs w:val="22"/>
              </w:rPr>
              <w:t xml:space="preserve"> Умеет: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проектировать педагогическую деятельность на основе анализа результатов психолого-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педагогических исследований;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осуществлять анализ и обобщение передового педагогического опыта;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  <w:p w:rsidR="008C7794" w:rsidRPr="00BE1377" w:rsidRDefault="008C7794" w:rsidP="00A74B19">
            <w:pPr>
              <w:spacing w:line="259" w:lineRule="auto"/>
              <w:rPr>
                <w:b/>
                <w:color w:val="000000"/>
              </w:rPr>
            </w:pPr>
          </w:p>
        </w:tc>
      </w:tr>
      <w:tr w:rsidR="008C7794" w:rsidRPr="00BE1377" w:rsidTr="00A74B19">
        <w:trPr>
          <w:trHeight w:val="1042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b/>
                <w:color w:val="000000"/>
                <w:sz w:val="22"/>
                <w:szCs w:val="22"/>
              </w:rPr>
              <w:t>ИОПК-8.3.</w:t>
            </w:r>
            <w:r w:rsidRPr="00BE1377">
              <w:rPr>
                <w:color w:val="000000"/>
                <w:sz w:val="22"/>
                <w:szCs w:val="22"/>
              </w:rPr>
              <w:t xml:space="preserve"> Владеет: 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навыками научно-исследовательской</w:t>
            </w:r>
          </w:p>
          <w:p w:rsidR="008C7794" w:rsidRPr="00BE1377" w:rsidRDefault="008C7794" w:rsidP="00A74B19">
            <w:pPr>
              <w:spacing w:line="259" w:lineRule="auto"/>
              <w:rPr>
                <w:color w:val="000000"/>
              </w:rPr>
            </w:pPr>
            <w:r w:rsidRPr="00BE1377">
              <w:rPr>
                <w:color w:val="000000"/>
                <w:sz w:val="22"/>
                <w:szCs w:val="22"/>
              </w:rPr>
              <w:t>деятельности.</w:t>
            </w:r>
          </w:p>
          <w:p w:rsidR="008C7794" w:rsidRPr="00BE1377" w:rsidRDefault="008C7794" w:rsidP="00A74B19">
            <w:pPr>
              <w:spacing w:line="259" w:lineRule="auto"/>
              <w:rPr>
                <w:b/>
                <w:color w:val="000000"/>
              </w:rPr>
            </w:pPr>
          </w:p>
        </w:tc>
      </w:tr>
      <w:tr w:rsidR="008C7794" w:rsidRPr="00BE1377" w:rsidTr="00A74B19">
        <w:trPr>
          <w:trHeight w:val="1289"/>
        </w:trPr>
        <w:tc>
          <w:tcPr>
            <w:tcW w:w="3190" w:type="dxa"/>
            <w:vMerge w:val="restart"/>
          </w:tcPr>
          <w:p w:rsidR="008C7794" w:rsidRPr="00BE1377" w:rsidRDefault="008C7794" w:rsidP="00A74B19">
            <w:pPr>
              <w:tabs>
                <w:tab w:val="left" w:pos="1005"/>
              </w:tabs>
              <w:spacing w:line="280" w:lineRule="auto"/>
              <w:jc w:val="center"/>
              <w:rPr>
                <w:b/>
                <w:color w:val="00000A"/>
                <w:lang w:val="en-US"/>
              </w:rPr>
            </w:pPr>
            <w:r w:rsidRPr="00BE1377">
              <w:rPr>
                <w:b/>
                <w:kern w:val="1"/>
                <w:lang w:eastAsia="zh-CN"/>
              </w:rPr>
              <w:t>ПК-</w:t>
            </w:r>
            <w:r w:rsidRPr="00BE1377">
              <w:rPr>
                <w:b/>
                <w:kern w:val="1"/>
                <w:lang w:val="en-US" w:eastAsia="zh-CN"/>
              </w:rPr>
              <w:t>7</w:t>
            </w:r>
          </w:p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  <w:lang w:val="en-US"/>
              </w:rPr>
            </w:pPr>
          </w:p>
        </w:tc>
        <w:tc>
          <w:tcPr>
            <w:tcW w:w="3190" w:type="dxa"/>
            <w:vMerge w:val="restart"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  <w:r w:rsidRPr="00BE1377">
              <w:rPr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r w:rsidRPr="00BE1377">
              <w:rPr>
                <w:b/>
                <w:sz w:val="22"/>
                <w:szCs w:val="22"/>
              </w:rPr>
              <w:t>ИПК-7.1.</w:t>
            </w:r>
            <w:r w:rsidRPr="00BE1377">
              <w:rPr>
                <w:sz w:val="22"/>
                <w:szCs w:val="22"/>
              </w:rPr>
              <w:t xml:space="preserve"> Знает: </w:t>
            </w:r>
          </w:p>
          <w:p w:rsidR="008C7794" w:rsidRPr="00BE1377" w:rsidRDefault="008C7794" w:rsidP="00A74B19">
            <w:pPr>
              <w:spacing w:line="259" w:lineRule="auto"/>
              <w:rPr>
                <w:b/>
                <w:color w:val="000000"/>
              </w:rPr>
            </w:pPr>
            <w:r w:rsidRPr="00BE1377">
              <w:rPr>
                <w:sz w:val="22"/>
                <w:szCs w:val="22"/>
                <w:lang w:eastAsia="en-US"/>
              </w:rPr>
              <w:t>- основные достижения современной психологической науки и практики</w:t>
            </w:r>
            <w:r w:rsidRPr="00BE1377">
              <w:rPr>
                <w:sz w:val="22"/>
                <w:szCs w:val="22"/>
              </w:rPr>
              <w:t>.</w:t>
            </w:r>
          </w:p>
        </w:tc>
      </w:tr>
      <w:tr w:rsidR="008C7794" w:rsidRPr="00BE1377" w:rsidTr="00A74B19">
        <w:trPr>
          <w:trHeight w:val="85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kern w:val="1"/>
                <w:lang w:eastAsia="zh-CN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r w:rsidRPr="00BE1377">
              <w:rPr>
                <w:b/>
                <w:sz w:val="22"/>
                <w:szCs w:val="22"/>
              </w:rPr>
              <w:t>ИПК-7.2.</w:t>
            </w:r>
            <w:r w:rsidRPr="00BE1377">
              <w:rPr>
                <w:sz w:val="22"/>
                <w:szCs w:val="22"/>
              </w:rPr>
              <w:t xml:space="preserve"> Умеет: </w:t>
            </w:r>
          </w:p>
          <w:p w:rsidR="008C7794" w:rsidRPr="00BE1377" w:rsidRDefault="008C7794" w:rsidP="00A74B19">
            <w:r w:rsidRPr="00BE1377">
              <w:rPr>
                <w:sz w:val="22"/>
                <w:szCs w:val="22"/>
                <w:lang w:eastAsia="en-US"/>
              </w:rPr>
              <w:t>- обосновывать гипотезы, разрабатывать программу и методическое обеспечение исследования (теоретического, эмпирического)</w:t>
            </w:r>
            <w:r w:rsidRPr="00BE1377">
              <w:rPr>
                <w:sz w:val="22"/>
                <w:szCs w:val="22"/>
              </w:rPr>
              <w:t>.</w:t>
            </w:r>
          </w:p>
          <w:p w:rsidR="008C7794" w:rsidRPr="00BE1377" w:rsidRDefault="008C7794" w:rsidP="00A74B19">
            <w:pPr>
              <w:spacing w:line="259" w:lineRule="auto"/>
              <w:rPr>
                <w:b/>
                <w:color w:val="000000"/>
              </w:rPr>
            </w:pPr>
          </w:p>
        </w:tc>
      </w:tr>
      <w:tr w:rsidR="008C7794" w:rsidRPr="00BE1377" w:rsidTr="00A74B19">
        <w:trPr>
          <w:trHeight w:val="2505"/>
        </w:trPr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color w:val="00000A"/>
              </w:rPr>
            </w:pPr>
          </w:p>
        </w:tc>
        <w:tc>
          <w:tcPr>
            <w:tcW w:w="3190" w:type="dxa"/>
            <w:vMerge/>
          </w:tcPr>
          <w:p w:rsidR="008C7794" w:rsidRPr="00BE1377" w:rsidRDefault="008C7794" w:rsidP="00A74B19">
            <w:pPr>
              <w:spacing w:line="280" w:lineRule="auto"/>
              <w:rPr>
                <w:b/>
                <w:color w:val="00000A"/>
              </w:rPr>
            </w:pPr>
          </w:p>
        </w:tc>
        <w:tc>
          <w:tcPr>
            <w:tcW w:w="3191" w:type="dxa"/>
          </w:tcPr>
          <w:p w:rsidR="008C7794" w:rsidRPr="00BE1377" w:rsidRDefault="008C7794" w:rsidP="00A74B19">
            <w:r w:rsidRPr="00BE1377">
              <w:rPr>
                <w:b/>
                <w:sz w:val="22"/>
                <w:szCs w:val="22"/>
              </w:rPr>
              <w:t>ИПК-7.3.</w:t>
            </w:r>
            <w:r w:rsidRPr="00BE1377">
              <w:rPr>
                <w:sz w:val="22"/>
                <w:szCs w:val="22"/>
              </w:rPr>
              <w:t xml:space="preserve"> Владеет: </w:t>
            </w:r>
          </w:p>
          <w:p w:rsidR="008C7794" w:rsidRPr="00BE1377" w:rsidRDefault="008C7794" w:rsidP="00A74B19">
            <w:pPr>
              <w:spacing w:line="259" w:lineRule="auto"/>
              <w:rPr>
                <w:b/>
                <w:color w:val="000000"/>
              </w:rPr>
            </w:pPr>
            <w:r w:rsidRPr="00BE1377">
              <w:rPr>
                <w:sz w:val="22"/>
                <w:szCs w:val="22"/>
              </w:rPr>
              <w:t xml:space="preserve">- </w:t>
            </w:r>
            <w:r w:rsidRPr="00BE1377">
              <w:rPr>
                <w:sz w:val="22"/>
                <w:szCs w:val="22"/>
                <w:lang w:eastAsia="en-US"/>
              </w:rPr>
              <w:t xml:space="preserve">навыками постановки проблем, целей и задач исследования, </w:t>
            </w:r>
            <w:r w:rsidRPr="00BE1377">
              <w:rPr>
                <w:sz w:val="22"/>
                <w:szCs w:val="22"/>
              </w:rPr>
              <w:t>формулирования гипотез, разработки программ и методического обеспечения исследования (теоретического, эмпирического)</w:t>
            </w:r>
          </w:p>
        </w:tc>
      </w:tr>
    </w:tbl>
    <w:p w:rsidR="008C7794" w:rsidRPr="00BE1377" w:rsidRDefault="008C7794" w:rsidP="00CD1E10">
      <w:pPr>
        <w:rPr>
          <w:b/>
          <w:bCs/>
        </w:rPr>
      </w:pPr>
    </w:p>
    <w:p w:rsidR="008C7794" w:rsidRPr="00BE1377" w:rsidRDefault="008C7794" w:rsidP="008E3356">
      <w:pPr>
        <w:ind w:firstLine="567"/>
        <w:jc w:val="both"/>
      </w:pPr>
      <w:r w:rsidRPr="00CF1E38">
        <w:rPr>
          <w:b/>
          <w:bCs/>
          <w:u w:val="single"/>
        </w:rPr>
        <w:t>Цель дисциплины</w:t>
      </w:r>
      <w:r w:rsidRPr="00CF1E38">
        <w:rPr>
          <w:b/>
        </w:rPr>
        <w:t>:</w:t>
      </w:r>
      <w:r w:rsidRPr="00BE1377">
        <w:rPr>
          <w:b/>
        </w:rPr>
        <w:t xml:space="preserve"> </w:t>
      </w:r>
      <w:r w:rsidRPr="00BE1377">
        <w:t>изучение теоретических и методологических положений, составляющих основ планирования теоретического и эмпирического исследования; повышение теоретических знаний по психологии и совершенствование навыков, полученных на предыдущих этапах профессиональной подготовки.</w:t>
      </w:r>
    </w:p>
    <w:p w:rsidR="008C7794" w:rsidRPr="00CF1E38" w:rsidRDefault="008C7794" w:rsidP="008E3356">
      <w:pPr>
        <w:ind w:firstLine="567"/>
        <w:jc w:val="both"/>
        <w:rPr>
          <w:b/>
          <w:u w:val="single"/>
        </w:rPr>
      </w:pPr>
      <w:r w:rsidRPr="00CF1E38">
        <w:rPr>
          <w:b/>
          <w:bCs/>
          <w:u w:val="single"/>
        </w:rPr>
        <w:t>Задачи дисциплины</w:t>
      </w:r>
      <w:r w:rsidRPr="00CF1E38">
        <w:rPr>
          <w:b/>
          <w:u w:val="single"/>
        </w:rPr>
        <w:t>:</w:t>
      </w:r>
    </w:p>
    <w:p w:rsidR="00CF1E38" w:rsidRDefault="008C7794" w:rsidP="00CF1E38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377">
        <w:rPr>
          <w:rFonts w:ascii="Times New Roman" w:hAnsi="Times New Roman"/>
          <w:sz w:val="24"/>
          <w:szCs w:val="24"/>
          <w:lang w:eastAsia="ru-RU"/>
        </w:rPr>
        <w:t xml:space="preserve">сформировать устойчивые представления о содержании научно-исследовательской деятельности;  </w:t>
      </w:r>
    </w:p>
    <w:p w:rsidR="00CF1E38" w:rsidRDefault="008C7794" w:rsidP="00CF1E38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E38">
        <w:rPr>
          <w:rFonts w:ascii="Times New Roman" w:hAnsi="Times New Roman"/>
          <w:sz w:val="24"/>
          <w:szCs w:val="24"/>
          <w:lang w:eastAsia="ru-RU"/>
        </w:rPr>
        <w:t xml:space="preserve">усвоить структуру организации научно-исследовательского процесса;  </w:t>
      </w:r>
    </w:p>
    <w:p w:rsidR="00CF1E38" w:rsidRDefault="008C7794" w:rsidP="00CF1E38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E38">
        <w:rPr>
          <w:rFonts w:ascii="Times New Roman" w:hAnsi="Times New Roman"/>
          <w:sz w:val="24"/>
          <w:szCs w:val="24"/>
          <w:lang w:eastAsia="ru-RU"/>
        </w:rPr>
        <w:t xml:space="preserve">способствовать пониманию магистрантами специфических особенностей проведения научных исследований на уровне «человек-машина»;  </w:t>
      </w:r>
    </w:p>
    <w:p w:rsidR="00CF1E38" w:rsidRDefault="008C7794" w:rsidP="00CF1E38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E38">
        <w:rPr>
          <w:rFonts w:ascii="Times New Roman" w:hAnsi="Times New Roman"/>
          <w:sz w:val="24"/>
          <w:szCs w:val="24"/>
          <w:lang w:eastAsia="ru-RU"/>
        </w:rPr>
        <w:t xml:space="preserve">содействовать развитию навыков планирования исследования;  </w:t>
      </w:r>
    </w:p>
    <w:p w:rsidR="008C7794" w:rsidRPr="00CF1E38" w:rsidRDefault="008C7794" w:rsidP="00CF1E38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E38">
        <w:rPr>
          <w:rFonts w:ascii="Times New Roman" w:hAnsi="Times New Roman"/>
          <w:sz w:val="24"/>
          <w:szCs w:val="24"/>
          <w:lang w:eastAsia="ru-RU"/>
        </w:rPr>
        <w:t>способствовать закреплению умений адекватно реагировать на изменение исследовательской ситуации.</w:t>
      </w:r>
    </w:p>
    <w:p w:rsidR="008C7794" w:rsidRPr="00BE1377" w:rsidRDefault="008C7794" w:rsidP="008E3356">
      <w:pPr>
        <w:ind w:firstLine="567"/>
        <w:jc w:val="both"/>
      </w:pPr>
      <w:r w:rsidRPr="00BE1377">
        <w:rPr>
          <w:b/>
          <w:u w:val="single"/>
        </w:rPr>
        <w:t>Место дисциплины</w:t>
      </w:r>
      <w:r w:rsidRPr="00BE1377">
        <w:t>: дисциплина относится к обязательным дисциплинам обязательной части программы магистратуры.</w:t>
      </w:r>
    </w:p>
    <w:p w:rsidR="008C7794" w:rsidRPr="00BE1377" w:rsidRDefault="008C7794" w:rsidP="00CD1E10">
      <w:pPr>
        <w:ind w:firstLine="567"/>
        <w:contextualSpacing/>
        <w:jc w:val="both"/>
      </w:pPr>
    </w:p>
    <w:p w:rsidR="008C7794" w:rsidRPr="00BE1377" w:rsidRDefault="008C7794" w:rsidP="00CD1E10">
      <w:pPr>
        <w:jc w:val="both"/>
        <w:rPr>
          <w:b/>
          <w:bCs/>
        </w:rPr>
      </w:pPr>
      <w:r w:rsidRPr="00BE1377">
        <w:rPr>
          <w:b/>
          <w:bCs/>
        </w:rPr>
        <w:t xml:space="preserve">3. </w:t>
      </w:r>
      <w:r w:rsidRPr="00BE1377">
        <w:rPr>
          <w:b/>
          <w:bCs/>
          <w:caps/>
        </w:rPr>
        <w:t>Объем дисциплины и виды учебной работы</w:t>
      </w:r>
    </w:p>
    <w:p w:rsidR="008C7794" w:rsidRPr="00BE1377" w:rsidRDefault="008C7794" w:rsidP="00CD1E10">
      <w:pPr>
        <w:ind w:firstLine="567"/>
        <w:jc w:val="both"/>
      </w:pPr>
      <w:r w:rsidRPr="00BE1377">
        <w:t xml:space="preserve">Общая трудоемкость освоения дисциплины составляет 2 зачетные единицы, 72 академических часа </w:t>
      </w:r>
      <w:r w:rsidRPr="00BE1377">
        <w:rPr>
          <w:i/>
        </w:rPr>
        <w:t>(1 зачетная единица соответствует 36 академическим часам)</w:t>
      </w:r>
      <w:r w:rsidRPr="00BE1377">
        <w:t>.</w:t>
      </w:r>
    </w:p>
    <w:p w:rsidR="008C7794" w:rsidRPr="00BE1377" w:rsidRDefault="008C7794" w:rsidP="00CD1E10">
      <w:pPr>
        <w:jc w:val="both"/>
        <w:rPr>
          <w:i/>
        </w:rPr>
      </w:pPr>
    </w:p>
    <w:p w:rsidR="008C7794" w:rsidRPr="00BE1377" w:rsidRDefault="008C7794" w:rsidP="00CD1E10">
      <w:pPr>
        <w:jc w:val="both"/>
      </w:pPr>
      <w:r w:rsidRPr="00BE1377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C7794" w:rsidRPr="00BE1377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8C7794" w:rsidRPr="00BE1377" w:rsidRDefault="008C7794" w:rsidP="00A26A65">
            <w:pPr>
              <w:pStyle w:val="a5"/>
              <w:jc w:val="center"/>
              <w:rPr>
                <w:i/>
                <w:iCs/>
              </w:rPr>
            </w:pPr>
            <w:r w:rsidRPr="00BE1377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Трудоемкость в акад.час</w:t>
            </w:r>
          </w:p>
        </w:tc>
      </w:tr>
      <w:tr w:rsidR="008C7794" w:rsidRPr="00BE1377" w:rsidTr="00A26A65">
        <w:trPr>
          <w:trHeight w:val="257"/>
        </w:trPr>
        <w:tc>
          <w:tcPr>
            <w:tcW w:w="6540" w:type="dxa"/>
          </w:tcPr>
          <w:p w:rsidR="008C7794" w:rsidRPr="00BE1377" w:rsidRDefault="008C7794" w:rsidP="00A26A6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8C7794" w:rsidRPr="00BE1377" w:rsidRDefault="008C7794" w:rsidP="00A26A6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C7794" w:rsidRPr="00BE1377" w:rsidRDefault="008C7794" w:rsidP="00A26A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E13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C7794" w:rsidRPr="00BE1377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8C7794" w:rsidRPr="00BE1377" w:rsidRDefault="008C7794" w:rsidP="00A26A65">
            <w:r w:rsidRPr="00BE137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C7794" w:rsidRPr="00BE1377" w:rsidRDefault="008C7794" w:rsidP="00A26A65">
            <w:pPr>
              <w:jc w:val="center"/>
            </w:pPr>
            <w:r w:rsidRPr="00BE1377">
              <w:t>8</w:t>
            </w:r>
          </w:p>
        </w:tc>
      </w:tr>
      <w:tr w:rsidR="008C7794" w:rsidRPr="00BE1377" w:rsidTr="00A26A65">
        <w:tc>
          <w:tcPr>
            <w:tcW w:w="6540" w:type="dxa"/>
          </w:tcPr>
          <w:p w:rsidR="008C7794" w:rsidRPr="00BE1377" w:rsidRDefault="008C7794" w:rsidP="00A26A65">
            <w:pPr>
              <w:pStyle w:val="a5"/>
            </w:pPr>
            <w:r w:rsidRPr="00BE1377">
              <w:t>в том числе:</w:t>
            </w:r>
          </w:p>
        </w:tc>
        <w:tc>
          <w:tcPr>
            <w:tcW w:w="2857" w:type="dxa"/>
            <w:gridSpan w:val="2"/>
          </w:tcPr>
          <w:p w:rsidR="008C7794" w:rsidRPr="00BE1377" w:rsidRDefault="008C7794" w:rsidP="00A26A65">
            <w:pPr>
              <w:pStyle w:val="a5"/>
              <w:snapToGrid w:val="0"/>
              <w:jc w:val="center"/>
            </w:pPr>
          </w:p>
        </w:tc>
      </w:tr>
      <w:tr w:rsidR="008C7794" w:rsidRPr="00BE1377" w:rsidTr="00A26A65">
        <w:tc>
          <w:tcPr>
            <w:tcW w:w="6540" w:type="dxa"/>
          </w:tcPr>
          <w:p w:rsidR="008C7794" w:rsidRPr="00BE1377" w:rsidRDefault="008C7794" w:rsidP="00A26A65">
            <w:pPr>
              <w:pStyle w:val="a5"/>
            </w:pPr>
            <w:r w:rsidRPr="00BE137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8C7794" w:rsidRPr="00BE1377" w:rsidRDefault="008C7794" w:rsidP="00A26A65">
            <w:pPr>
              <w:jc w:val="center"/>
            </w:pPr>
            <w:r w:rsidRPr="00BE1377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C7794" w:rsidRPr="00BE1377" w:rsidRDefault="008C7794" w:rsidP="00A26A65">
            <w:pPr>
              <w:jc w:val="center"/>
            </w:pPr>
            <w:r w:rsidRPr="00BE1377">
              <w:t>-</w:t>
            </w:r>
          </w:p>
        </w:tc>
      </w:tr>
      <w:tr w:rsidR="008C7794" w:rsidRPr="00BE1377" w:rsidTr="00A26A65">
        <w:tc>
          <w:tcPr>
            <w:tcW w:w="6540" w:type="dxa"/>
          </w:tcPr>
          <w:p w:rsidR="008C7794" w:rsidRPr="00BE1377" w:rsidRDefault="008C7794" w:rsidP="00A26A65">
            <w:pPr>
              <w:pStyle w:val="a5"/>
            </w:pPr>
            <w:r w:rsidRPr="00BE137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8C7794" w:rsidRPr="00BE1377" w:rsidRDefault="008C7794" w:rsidP="00A26A65">
            <w:pPr>
              <w:jc w:val="center"/>
            </w:pPr>
            <w:r w:rsidRPr="00BE1377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C7794" w:rsidRPr="00BE1377" w:rsidRDefault="008C7794" w:rsidP="00A26A65">
            <w:pPr>
              <w:jc w:val="center"/>
            </w:pPr>
            <w:r w:rsidRPr="00BE1377">
              <w:t>-/-</w:t>
            </w:r>
          </w:p>
        </w:tc>
      </w:tr>
      <w:tr w:rsidR="00CF1E38" w:rsidRPr="00BE1377" w:rsidTr="00A27A24">
        <w:tc>
          <w:tcPr>
            <w:tcW w:w="6540" w:type="dxa"/>
            <w:shd w:val="clear" w:color="auto" w:fill="E0E0E0"/>
          </w:tcPr>
          <w:p w:rsidR="00CF1E38" w:rsidRPr="00BE1377" w:rsidRDefault="00CF1E38" w:rsidP="00A26A65">
            <w:pPr>
              <w:pStyle w:val="a5"/>
            </w:pPr>
            <w:r w:rsidRPr="00BE137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F1E38" w:rsidRPr="00BE1377" w:rsidRDefault="00CF1E38" w:rsidP="00CF1E38">
            <w:pPr>
              <w:jc w:val="center"/>
            </w:pPr>
            <w:r w:rsidRPr="00BE1377">
              <w:t>60</w:t>
            </w:r>
          </w:p>
        </w:tc>
      </w:tr>
      <w:tr w:rsidR="008C7794" w:rsidRPr="00BE1377" w:rsidTr="00A26A65">
        <w:tc>
          <w:tcPr>
            <w:tcW w:w="6540" w:type="dxa"/>
            <w:shd w:val="clear" w:color="auto" w:fill="D9D9D9"/>
          </w:tcPr>
          <w:p w:rsidR="008C7794" w:rsidRPr="00BE1377" w:rsidRDefault="008C7794" w:rsidP="00A26A65">
            <w:pPr>
              <w:pStyle w:val="a5"/>
            </w:pPr>
            <w:r w:rsidRPr="00BE137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-</w:t>
            </w:r>
          </w:p>
        </w:tc>
      </w:tr>
      <w:tr w:rsidR="008C7794" w:rsidRPr="00BE1377" w:rsidTr="00A26A65">
        <w:tc>
          <w:tcPr>
            <w:tcW w:w="6540" w:type="dxa"/>
          </w:tcPr>
          <w:p w:rsidR="008C7794" w:rsidRPr="00BE1377" w:rsidRDefault="008C7794" w:rsidP="00A26A65">
            <w:pPr>
              <w:pStyle w:val="a5"/>
            </w:pPr>
            <w:r w:rsidRPr="00BE137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-</w:t>
            </w:r>
          </w:p>
        </w:tc>
      </w:tr>
      <w:tr w:rsidR="008C7794" w:rsidRPr="00BE1377" w:rsidTr="00A26A65">
        <w:tc>
          <w:tcPr>
            <w:tcW w:w="6540" w:type="dxa"/>
          </w:tcPr>
          <w:p w:rsidR="008C7794" w:rsidRPr="00BE1377" w:rsidRDefault="008C7794" w:rsidP="00A26A65">
            <w:pPr>
              <w:pStyle w:val="a5"/>
            </w:pPr>
            <w:r w:rsidRPr="00BE137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-</w:t>
            </w:r>
          </w:p>
        </w:tc>
      </w:tr>
      <w:tr w:rsidR="008C7794" w:rsidRPr="00BE1377" w:rsidTr="00A26A65">
        <w:tc>
          <w:tcPr>
            <w:tcW w:w="6540" w:type="dxa"/>
            <w:shd w:val="clear" w:color="auto" w:fill="DDDDDD"/>
          </w:tcPr>
          <w:p w:rsidR="008C7794" w:rsidRPr="00BE1377" w:rsidRDefault="008C7794" w:rsidP="00A26A65">
            <w:pPr>
              <w:pStyle w:val="a5"/>
              <w:ind w:left="57"/>
            </w:pPr>
            <w:r w:rsidRPr="00BE137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C7794" w:rsidRPr="00BE1377" w:rsidRDefault="008C7794" w:rsidP="00A26A65">
            <w:pPr>
              <w:pStyle w:val="a5"/>
              <w:ind w:left="57"/>
              <w:jc w:val="center"/>
            </w:pPr>
            <w:r w:rsidRPr="00BE1377">
              <w:t>-</w:t>
            </w:r>
          </w:p>
        </w:tc>
      </w:tr>
      <w:tr w:rsidR="008C7794" w:rsidRPr="00BE1377" w:rsidTr="00A26A65">
        <w:tc>
          <w:tcPr>
            <w:tcW w:w="6540" w:type="dxa"/>
          </w:tcPr>
          <w:p w:rsidR="008C7794" w:rsidRPr="00BE1377" w:rsidRDefault="008C7794" w:rsidP="00A26A65">
            <w:pPr>
              <w:pStyle w:val="a5"/>
              <w:ind w:left="57"/>
            </w:pPr>
            <w:r w:rsidRPr="00BE1377">
              <w:t>контактная работа</w:t>
            </w:r>
          </w:p>
        </w:tc>
        <w:tc>
          <w:tcPr>
            <w:tcW w:w="2857" w:type="dxa"/>
            <w:gridSpan w:val="2"/>
          </w:tcPr>
          <w:p w:rsidR="008C7794" w:rsidRPr="00BE1377" w:rsidRDefault="008C7794" w:rsidP="00A26A65">
            <w:pPr>
              <w:pStyle w:val="a5"/>
              <w:ind w:left="57"/>
              <w:jc w:val="center"/>
            </w:pPr>
            <w:r w:rsidRPr="00BE1377">
              <w:t>-</w:t>
            </w:r>
          </w:p>
        </w:tc>
      </w:tr>
      <w:tr w:rsidR="008C7794" w:rsidRPr="00BE1377" w:rsidTr="00A26A65">
        <w:tc>
          <w:tcPr>
            <w:tcW w:w="6540" w:type="dxa"/>
          </w:tcPr>
          <w:p w:rsidR="008C7794" w:rsidRPr="00BE1377" w:rsidRDefault="008C7794" w:rsidP="00A26A65">
            <w:pPr>
              <w:pStyle w:val="a5"/>
              <w:ind w:left="57"/>
            </w:pPr>
            <w:r w:rsidRPr="00BE137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8C7794" w:rsidRPr="00BE1377" w:rsidRDefault="008C7794" w:rsidP="00A26A65">
            <w:pPr>
              <w:pStyle w:val="a5"/>
              <w:ind w:left="57"/>
              <w:jc w:val="center"/>
            </w:pPr>
            <w:r w:rsidRPr="00BE1377">
              <w:t>-</w:t>
            </w:r>
          </w:p>
        </w:tc>
      </w:tr>
      <w:tr w:rsidR="008C7794" w:rsidRPr="00BE1377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8C7794" w:rsidRPr="00BE1377" w:rsidRDefault="008C7794" w:rsidP="00A26A65">
            <w:pPr>
              <w:pStyle w:val="a5"/>
            </w:pPr>
            <w:r w:rsidRPr="00BE137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8C7794" w:rsidRPr="00BE1377" w:rsidRDefault="008C7794" w:rsidP="00A26A65">
            <w:pPr>
              <w:pStyle w:val="a5"/>
              <w:jc w:val="center"/>
            </w:pPr>
            <w:r w:rsidRPr="00BE1377">
              <w:t>72/2</w:t>
            </w:r>
          </w:p>
        </w:tc>
      </w:tr>
    </w:tbl>
    <w:p w:rsidR="008C7794" w:rsidRPr="00BE1377" w:rsidRDefault="008C7794" w:rsidP="00CD1E10">
      <w:pPr>
        <w:rPr>
          <w:b/>
          <w:bCs/>
        </w:rPr>
      </w:pPr>
    </w:p>
    <w:p w:rsidR="008C7794" w:rsidRPr="00BE1377" w:rsidRDefault="008C7794" w:rsidP="00CD1E10">
      <w:pPr>
        <w:rPr>
          <w:b/>
          <w:bCs/>
        </w:rPr>
      </w:pPr>
    </w:p>
    <w:p w:rsidR="008C7794" w:rsidRPr="00BE1377" w:rsidRDefault="008C7794" w:rsidP="00CD1E10">
      <w:pPr>
        <w:rPr>
          <w:b/>
          <w:bCs/>
          <w:caps/>
        </w:rPr>
      </w:pPr>
      <w:r w:rsidRPr="00BE1377">
        <w:rPr>
          <w:b/>
          <w:bCs/>
        </w:rPr>
        <w:t xml:space="preserve">4. </w:t>
      </w:r>
      <w:r w:rsidRPr="00BE1377">
        <w:rPr>
          <w:b/>
          <w:bCs/>
          <w:caps/>
        </w:rPr>
        <w:t>Содержание дисциплины</w:t>
      </w:r>
    </w:p>
    <w:p w:rsidR="008C7794" w:rsidRPr="00BE1377" w:rsidRDefault="008C7794" w:rsidP="0045178C">
      <w:pPr>
        <w:tabs>
          <w:tab w:val="left" w:pos="708"/>
        </w:tabs>
        <w:suppressAutoHyphens/>
        <w:ind w:firstLine="567"/>
        <w:jc w:val="both"/>
      </w:pPr>
      <w:r w:rsidRPr="00BE1377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BE1377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C7794" w:rsidRPr="00BE1377" w:rsidRDefault="008C7794" w:rsidP="008E3356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000000"/>
          <w:kern w:val="1"/>
          <w:lang w:eastAsia="zh-CN"/>
        </w:rPr>
      </w:pPr>
    </w:p>
    <w:p w:rsidR="008C7794" w:rsidRPr="00BE1377" w:rsidRDefault="008C7794" w:rsidP="008E3356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BE1377">
        <w:rPr>
          <w:b/>
          <w:bCs/>
          <w:color w:val="000000"/>
          <w:kern w:val="1"/>
          <w:lang w:eastAsia="zh-CN"/>
        </w:rPr>
        <w:t xml:space="preserve">4.1 </w:t>
      </w:r>
      <w:r w:rsidRPr="00BE1377">
        <w:rPr>
          <w:b/>
          <w:bCs/>
          <w:kern w:val="1"/>
          <w:lang w:eastAsia="zh-CN"/>
        </w:rPr>
        <w:t>Блоки (разделы) дисциплины.</w:t>
      </w:r>
    </w:p>
    <w:p w:rsidR="008C7794" w:rsidRPr="00BE1377" w:rsidRDefault="008C7794" w:rsidP="008E3356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8C7794" w:rsidRPr="00BE1377" w:rsidTr="008A195F">
        <w:tc>
          <w:tcPr>
            <w:tcW w:w="693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C7794" w:rsidRPr="00BE1377" w:rsidTr="008A195F">
        <w:tc>
          <w:tcPr>
            <w:tcW w:w="693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Философские основы методологии.</w:t>
            </w:r>
          </w:p>
        </w:tc>
      </w:tr>
      <w:tr w:rsidR="008C7794" w:rsidRPr="00BE1377" w:rsidTr="008A195F">
        <w:tc>
          <w:tcPr>
            <w:tcW w:w="693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Основные методологические проблемы психологии.</w:t>
            </w:r>
          </w:p>
        </w:tc>
      </w:tr>
      <w:tr w:rsidR="008C7794" w:rsidRPr="00BE1377" w:rsidTr="008A195F">
        <w:tc>
          <w:tcPr>
            <w:tcW w:w="693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521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Методологические основания построения теорий в психологии.</w:t>
            </w:r>
          </w:p>
        </w:tc>
      </w:tr>
      <w:tr w:rsidR="008C7794" w:rsidRPr="00BE1377" w:rsidTr="008A195F">
        <w:tc>
          <w:tcPr>
            <w:tcW w:w="693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:rsidR="008C7794" w:rsidRPr="00BE1377" w:rsidRDefault="008C7794" w:rsidP="008A195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E1377">
              <w:rPr>
                <w:bCs/>
                <w:color w:val="000000"/>
                <w:kern w:val="1"/>
                <w:lang w:eastAsia="zh-CN"/>
              </w:rPr>
              <w:t>Специфика методологии практической деятельности психолога.</w:t>
            </w:r>
          </w:p>
        </w:tc>
      </w:tr>
    </w:tbl>
    <w:p w:rsidR="008C7794" w:rsidRPr="00BE1377" w:rsidRDefault="008C7794" w:rsidP="0045178C">
      <w:pPr>
        <w:tabs>
          <w:tab w:val="left" w:pos="708"/>
        </w:tabs>
        <w:suppressAutoHyphens/>
        <w:ind w:firstLine="567"/>
        <w:jc w:val="both"/>
      </w:pPr>
    </w:p>
    <w:p w:rsidR="008C7794" w:rsidRPr="00BE1377" w:rsidRDefault="008C7794" w:rsidP="00CD1E10">
      <w:pPr>
        <w:rPr>
          <w:b/>
          <w:bCs/>
        </w:rPr>
      </w:pPr>
    </w:p>
    <w:p w:rsidR="008C7794" w:rsidRPr="00BE1377" w:rsidRDefault="008C7794" w:rsidP="00CD1E10">
      <w:pPr>
        <w:rPr>
          <w:rFonts w:ascii="Times New Roman ??????????" w:hAnsi="Times New Roman ??????????"/>
          <w:b/>
          <w:bCs/>
        </w:rPr>
      </w:pPr>
      <w:r w:rsidRPr="00BE1377">
        <w:rPr>
          <w:rFonts w:ascii="Times New Roman ??????????" w:hAnsi="Times New Roman ??????????"/>
          <w:b/>
          <w:bCs/>
        </w:rPr>
        <w:t>4.2</w:t>
      </w:r>
      <w:r w:rsidRPr="00BE1377">
        <w:rPr>
          <w:rFonts w:ascii="Calibri" w:hAnsi="Calibri"/>
          <w:b/>
          <w:bCs/>
        </w:rPr>
        <w:t>.</w:t>
      </w:r>
      <w:r w:rsidRPr="00BE1377">
        <w:rPr>
          <w:rFonts w:ascii="Times New Roman ??????????" w:hAnsi="Times New Roman ??????????"/>
          <w:b/>
          <w:bCs/>
        </w:rPr>
        <w:t xml:space="preserve"> Примерная тематика курсовых работ</w:t>
      </w:r>
      <w:r w:rsidRPr="00BE1377">
        <w:rPr>
          <w:bCs/>
        </w:rPr>
        <w:t xml:space="preserve"> </w:t>
      </w:r>
      <w:r w:rsidRPr="00BE1377">
        <w:rPr>
          <w:rFonts w:ascii="Times New Roman ??????????" w:hAnsi="Times New Roman ??????????"/>
          <w:b/>
          <w:bCs/>
        </w:rPr>
        <w:t>(проектов)</w:t>
      </w:r>
    </w:p>
    <w:p w:rsidR="008C7794" w:rsidRPr="00BE1377" w:rsidRDefault="008C7794" w:rsidP="0045178C">
      <w:pPr>
        <w:ind w:firstLine="567"/>
        <w:rPr>
          <w:bCs/>
        </w:rPr>
      </w:pPr>
      <w:r w:rsidRPr="00BE1377">
        <w:rPr>
          <w:bCs/>
        </w:rPr>
        <w:t>Курсовая работа по дисциплине не предусмотрена учебным планом.</w:t>
      </w:r>
    </w:p>
    <w:p w:rsidR="008C7794" w:rsidRPr="00BE1377" w:rsidRDefault="008C7794" w:rsidP="00CD1E10">
      <w:pPr>
        <w:rPr>
          <w:bCs/>
        </w:rPr>
      </w:pPr>
    </w:p>
    <w:p w:rsidR="008C7794" w:rsidRPr="00BE1377" w:rsidRDefault="008C7794" w:rsidP="00CD1E10">
      <w:pPr>
        <w:jc w:val="both"/>
        <w:rPr>
          <w:b/>
          <w:szCs w:val="20"/>
        </w:rPr>
      </w:pPr>
      <w:r w:rsidRPr="00BE1377">
        <w:rPr>
          <w:b/>
          <w:bCs/>
          <w:caps/>
        </w:rPr>
        <w:t xml:space="preserve">4.3. </w:t>
      </w:r>
      <w:r w:rsidRPr="00BE1377">
        <w:rPr>
          <w:b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8C7794" w:rsidRPr="00BE1377" w:rsidRDefault="008C7794" w:rsidP="00CD1E10">
      <w:pPr>
        <w:jc w:val="both"/>
        <w:rPr>
          <w:b/>
          <w:szCs w:val="20"/>
        </w:rPr>
      </w:pPr>
    </w:p>
    <w:p w:rsidR="008C7794" w:rsidRPr="00BE1377" w:rsidRDefault="008C7794" w:rsidP="00CD1E10">
      <w:pPr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8C7794" w:rsidRPr="00BE1377" w:rsidTr="001D3FFC">
        <w:trPr>
          <w:trHeight w:val="307"/>
        </w:trPr>
        <w:tc>
          <w:tcPr>
            <w:tcW w:w="709" w:type="dxa"/>
            <w:vMerge w:val="restart"/>
            <w:vAlign w:val="center"/>
          </w:tcPr>
          <w:p w:rsidR="008C7794" w:rsidRPr="00BE1377" w:rsidRDefault="008C7794" w:rsidP="001D3FFC">
            <w:pPr>
              <w:pStyle w:val="a5"/>
              <w:jc w:val="center"/>
              <w:rPr>
                <w:b/>
              </w:rPr>
            </w:pPr>
            <w:r w:rsidRPr="00BE1377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8C7794" w:rsidRPr="00BE1377" w:rsidRDefault="008C7794" w:rsidP="001D3FFC">
            <w:pPr>
              <w:pStyle w:val="a5"/>
              <w:jc w:val="center"/>
              <w:rPr>
                <w:b/>
              </w:rPr>
            </w:pPr>
            <w:r w:rsidRPr="00BE137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8C7794" w:rsidRPr="00BE1377" w:rsidRDefault="008C7794" w:rsidP="001D3F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E137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:rsidR="008C7794" w:rsidRPr="00BE1377" w:rsidRDefault="008C7794" w:rsidP="001D3FFC">
            <w:pPr>
              <w:pStyle w:val="a5"/>
              <w:jc w:val="center"/>
              <w:rPr>
                <w:b/>
              </w:rPr>
            </w:pPr>
            <w:r w:rsidRPr="00BE1377">
              <w:rPr>
                <w:b/>
              </w:rPr>
              <w:t>Практическая подготовка</w:t>
            </w:r>
          </w:p>
        </w:tc>
      </w:tr>
      <w:tr w:rsidR="008C7794" w:rsidRPr="00BE1377" w:rsidTr="001D3FFC">
        <w:trPr>
          <w:trHeight w:val="509"/>
        </w:trPr>
        <w:tc>
          <w:tcPr>
            <w:tcW w:w="709" w:type="dxa"/>
            <w:vMerge/>
            <w:vAlign w:val="center"/>
          </w:tcPr>
          <w:p w:rsidR="008C7794" w:rsidRPr="00BE1377" w:rsidRDefault="008C7794" w:rsidP="001D3F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8C7794" w:rsidRPr="00BE1377" w:rsidRDefault="008C7794" w:rsidP="001D3FFC">
            <w:pPr>
              <w:pStyle w:val="a5"/>
              <w:jc w:val="center"/>
              <w:rPr>
                <w:b/>
              </w:rPr>
            </w:pPr>
          </w:p>
        </w:tc>
        <w:tc>
          <w:tcPr>
            <w:tcW w:w="1696" w:type="dxa"/>
            <w:vAlign w:val="center"/>
          </w:tcPr>
          <w:p w:rsidR="008C7794" w:rsidRPr="00BE1377" w:rsidRDefault="008C7794" w:rsidP="001D3F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E1377">
              <w:rPr>
                <w:b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:rsidR="008C7794" w:rsidRPr="00BE1377" w:rsidRDefault="008C7794" w:rsidP="001D3F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E1377"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:rsidR="008C7794" w:rsidRPr="00BE1377" w:rsidRDefault="008C7794" w:rsidP="001D3FFC">
            <w:pPr>
              <w:pStyle w:val="a5"/>
              <w:jc w:val="center"/>
              <w:rPr>
                <w:b/>
              </w:rPr>
            </w:pPr>
          </w:p>
        </w:tc>
      </w:tr>
      <w:tr w:rsidR="008C7794" w:rsidRPr="00BE1377" w:rsidTr="001D3FFC">
        <w:trPr>
          <w:trHeight w:val="457"/>
        </w:trPr>
        <w:tc>
          <w:tcPr>
            <w:tcW w:w="709" w:type="dxa"/>
            <w:vMerge w:val="restart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1.</w:t>
            </w:r>
          </w:p>
        </w:tc>
        <w:tc>
          <w:tcPr>
            <w:tcW w:w="2552" w:type="dxa"/>
            <w:vMerge w:val="restart"/>
          </w:tcPr>
          <w:p w:rsidR="008C7794" w:rsidRPr="00BE1377" w:rsidRDefault="008C7794" w:rsidP="001D3F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1377">
              <w:rPr>
                <w:sz w:val="24"/>
              </w:rPr>
              <w:t xml:space="preserve">Тема 1. </w:t>
            </w:r>
            <w:r w:rsidRPr="00BE1377">
              <w:rPr>
                <w:bCs/>
                <w:color w:val="000000"/>
                <w:sz w:val="24"/>
                <w:szCs w:val="24"/>
              </w:rPr>
              <w:t>Предмет и задачи теоретического и эмпирического исследования</w:t>
            </w:r>
          </w:p>
        </w:tc>
        <w:tc>
          <w:tcPr>
            <w:tcW w:w="1696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Лекционное занятие</w:t>
            </w:r>
          </w:p>
        </w:tc>
        <w:tc>
          <w:tcPr>
            <w:tcW w:w="2835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Лекция-дискуссия</w:t>
            </w:r>
          </w:p>
        </w:tc>
        <w:tc>
          <w:tcPr>
            <w:tcW w:w="1847" w:type="dxa"/>
          </w:tcPr>
          <w:p w:rsidR="008C7794" w:rsidRPr="00BE1377" w:rsidRDefault="008C7794" w:rsidP="001D3FFC">
            <w:pPr>
              <w:pStyle w:val="a5"/>
            </w:pPr>
          </w:p>
        </w:tc>
      </w:tr>
      <w:tr w:rsidR="008C7794" w:rsidRPr="00BE1377" w:rsidTr="001D3FFC">
        <w:trPr>
          <w:trHeight w:val="847"/>
        </w:trPr>
        <w:tc>
          <w:tcPr>
            <w:tcW w:w="709" w:type="dxa"/>
            <w:vMerge/>
          </w:tcPr>
          <w:p w:rsidR="008C7794" w:rsidRPr="00BE1377" w:rsidRDefault="008C7794" w:rsidP="001D3FFC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8C7794" w:rsidRPr="00BE1377" w:rsidRDefault="008C7794" w:rsidP="001D3F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Практическое занятие</w:t>
            </w:r>
          </w:p>
        </w:tc>
        <w:tc>
          <w:tcPr>
            <w:tcW w:w="2835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Выполнение заданий в группе</w:t>
            </w:r>
          </w:p>
        </w:tc>
        <w:tc>
          <w:tcPr>
            <w:tcW w:w="1847" w:type="dxa"/>
          </w:tcPr>
          <w:p w:rsidR="008C7794" w:rsidRPr="00BE1377" w:rsidRDefault="008C7794" w:rsidP="001D3FFC">
            <w:pPr>
              <w:pStyle w:val="a5"/>
            </w:pPr>
          </w:p>
        </w:tc>
      </w:tr>
      <w:tr w:rsidR="008C7794" w:rsidRPr="00BE1377" w:rsidTr="001D3FFC">
        <w:trPr>
          <w:trHeight w:val="847"/>
        </w:trPr>
        <w:tc>
          <w:tcPr>
            <w:tcW w:w="709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2.</w:t>
            </w:r>
          </w:p>
        </w:tc>
        <w:tc>
          <w:tcPr>
            <w:tcW w:w="2552" w:type="dxa"/>
          </w:tcPr>
          <w:p w:rsidR="008C7794" w:rsidRPr="00BE1377" w:rsidRDefault="008C7794" w:rsidP="001D3F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E1377">
              <w:rPr>
                <w:sz w:val="24"/>
              </w:rPr>
              <w:t xml:space="preserve">Тема 2. </w:t>
            </w:r>
            <w:r w:rsidRPr="00BE1377">
              <w:rPr>
                <w:bCs/>
                <w:color w:val="000000"/>
                <w:sz w:val="24"/>
                <w:szCs w:val="24"/>
              </w:rPr>
              <w:t>Этапы теоретического и эмпирического исследования</w:t>
            </w:r>
          </w:p>
        </w:tc>
        <w:tc>
          <w:tcPr>
            <w:tcW w:w="1696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Практические занятия</w:t>
            </w:r>
          </w:p>
        </w:tc>
        <w:tc>
          <w:tcPr>
            <w:tcW w:w="2835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Выполнение заданий в группе</w:t>
            </w:r>
          </w:p>
        </w:tc>
        <w:tc>
          <w:tcPr>
            <w:tcW w:w="1847" w:type="dxa"/>
          </w:tcPr>
          <w:p w:rsidR="008C7794" w:rsidRPr="00BE1377" w:rsidRDefault="008C7794" w:rsidP="001D3FFC">
            <w:pPr>
              <w:pStyle w:val="a5"/>
            </w:pPr>
          </w:p>
        </w:tc>
      </w:tr>
      <w:tr w:rsidR="008C7794" w:rsidRPr="00BE1377" w:rsidTr="001D3FFC">
        <w:trPr>
          <w:trHeight w:val="625"/>
        </w:trPr>
        <w:tc>
          <w:tcPr>
            <w:tcW w:w="709" w:type="dxa"/>
            <w:vMerge w:val="restart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3.</w:t>
            </w:r>
          </w:p>
        </w:tc>
        <w:tc>
          <w:tcPr>
            <w:tcW w:w="2552" w:type="dxa"/>
            <w:vMerge w:val="restart"/>
          </w:tcPr>
          <w:p w:rsidR="008C7794" w:rsidRPr="00BE1377" w:rsidRDefault="008C7794" w:rsidP="001D3F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E1377">
              <w:rPr>
                <w:sz w:val="24"/>
              </w:rPr>
              <w:t xml:space="preserve">Тема 3. </w:t>
            </w:r>
            <w:r w:rsidRPr="00BE1377">
              <w:rPr>
                <w:bCs/>
                <w:color w:val="000000"/>
                <w:sz w:val="24"/>
                <w:szCs w:val="24"/>
              </w:rPr>
              <w:t>Структура теоретического исследования</w:t>
            </w:r>
          </w:p>
        </w:tc>
        <w:tc>
          <w:tcPr>
            <w:tcW w:w="1696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Лекционное занятие</w:t>
            </w:r>
          </w:p>
        </w:tc>
        <w:tc>
          <w:tcPr>
            <w:tcW w:w="2835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Лекция - визуализация</w:t>
            </w:r>
          </w:p>
        </w:tc>
        <w:tc>
          <w:tcPr>
            <w:tcW w:w="1847" w:type="dxa"/>
          </w:tcPr>
          <w:p w:rsidR="008C7794" w:rsidRPr="00BE1377" w:rsidRDefault="008C7794" w:rsidP="001D3FFC">
            <w:pPr>
              <w:pStyle w:val="a5"/>
            </w:pPr>
          </w:p>
        </w:tc>
      </w:tr>
      <w:tr w:rsidR="008C7794" w:rsidRPr="00BE1377" w:rsidTr="001D3FFC">
        <w:trPr>
          <w:trHeight w:val="847"/>
        </w:trPr>
        <w:tc>
          <w:tcPr>
            <w:tcW w:w="709" w:type="dxa"/>
            <w:vMerge/>
          </w:tcPr>
          <w:p w:rsidR="008C7794" w:rsidRPr="00BE1377" w:rsidRDefault="008C7794" w:rsidP="001D3FFC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8C7794" w:rsidRPr="00BE1377" w:rsidRDefault="008C7794" w:rsidP="001D3F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Практическое занятие</w:t>
            </w:r>
          </w:p>
        </w:tc>
        <w:tc>
          <w:tcPr>
            <w:tcW w:w="2835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:rsidR="008C7794" w:rsidRPr="00BE1377" w:rsidRDefault="008C7794" w:rsidP="001D3FFC">
            <w:pPr>
              <w:pStyle w:val="a5"/>
            </w:pPr>
          </w:p>
        </w:tc>
      </w:tr>
      <w:tr w:rsidR="008C7794" w:rsidRPr="00BE1377" w:rsidTr="001D3FFC">
        <w:trPr>
          <w:trHeight w:val="847"/>
        </w:trPr>
        <w:tc>
          <w:tcPr>
            <w:tcW w:w="709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4.</w:t>
            </w:r>
          </w:p>
        </w:tc>
        <w:tc>
          <w:tcPr>
            <w:tcW w:w="2552" w:type="dxa"/>
          </w:tcPr>
          <w:p w:rsidR="008C7794" w:rsidRPr="00BE1377" w:rsidRDefault="008C7794" w:rsidP="001D3F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E1377">
              <w:rPr>
                <w:spacing w:val="-2"/>
                <w:sz w:val="24"/>
              </w:rPr>
              <w:t xml:space="preserve">Тема 4. </w:t>
            </w:r>
            <w:r w:rsidRPr="00BE1377">
              <w:rPr>
                <w:bCs/>
                <w:color w:val="000000"/>
                <w:sz w:val="24"/>
                <w:szCs w:val="24"/>
              </w:rPr>
              <w:t>Определение противоречий и проблемы исследования.</w:t>
            </w:r>
          </w:p>
        </w:tc>
        <w:tc>
          <w:tcPr>
            <w:tcW w:w="1696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Практическое занятия</w:t>
            </w:r>
          </w:p>
        </w:tc>
        <w:tc>
          <w:tcPr>
            <w:tcW w:w="2835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:rsidR="008C7794" w:rsidRPr="00BE1377" w:rsidRDefault="008C7794" w:rsidP="001D3FFC">
            <w:pPr>
              <w:pStyle w:val="a5"/>
            </w:pPr>
          </w:p>
        </w:tc>
      </w:tr>
      <w:tr w:rsidR="008C7794" w:rsidRPr="00BE1377" w:rsidTr="001D3FFC">
        <w:trPr>
          <w:trHeight w:val="847"/>
        </w:trPr>
        <w:tc>
          <w:tcPr>
            <w:tcW w:w="709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lastRenderedPageBreak/>
              <w:t>5.</w:t>
            </w:r>
          </w:p>
        </w:tc>
        <w:tc>
          <w:tcPr>
            <w:tcW w:w="2552" w:type="dxa"/>
          </w:tcPr>
          <w:p w:rsidR="008C7794" w:rsidRPr="00BE1377" w:rsidRDefault="008C7794" w:rsidP="001D3F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BE1377">
              <w:rPr>
                <w:spacing w:val="-2"/>
                <w:sz w:val="24"/>
              </w:rPr>
              <w:t xml:space="preserve">Тема 6. </w:t>
            </w:r>
            <w:r w:rsidRPr="00BE1377">
              <w:rPr>
                <w:bCs/>
                <w:color w:val="000000"/>
                <w:sz w:val="24"/>
                <w:szCs w:val="24"/>
              </w:rPr>
              <w:t>Определение гипотезы и методов исследования.</w:t>
            </w:r>
          </w:p>
        </w:tc>
        <w:tc>
          <w:tcPr>
            <w:tcW w:w="1696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Лекционное занятие</w:t>
            </w:r>
          </w:p>
        </w:tc>
        <w:tc>
          <w:tcPr>
            <w:tcW w:w="2835" w:type="dxa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Лекция - дискуссия</w:t>
            </w:r>
          </w:p>
        </w:tc>
        <w:tc>
          <w:tcPr>
            <w:tcW w:w="1847" w:type="dxa"/>
          </w:tcPr>
          <w:p w:rsidR="008C7794" w:rsidRPr="00BE1377" w:rsidRDefault="008C7794" w:rsidP="001D3FFC">
            <w:pPr>
              <w:pStyle w:val="a5"/>
            </w:pPr>
          </w:p>
        </w:tc>
      </w:tr>
    </w:tbl>
    <w:p w:rsidR="008C7794" w:rsidRPr="00BE1377" w:rsidRDefault="008C7794" w:rsidP="00CD1E10">
      <w:pPr>
        <w:jc w:val="both"/>
        <w:rPr>
          <w:b/>
          <w:bCs/>
          <w:caps/>
        </w:rPr>
      </w:pPr>
    </w:p>
    <w:p w:rsidR="008C7794" w:rsidRPr="00BE1377" w:rsidRDefault="008C7794" w:rsidP="00CD1E10">
      <w:pPr>
        <w:jc w:val="both"/>
        <w:rPr>
          <w:b/>
          <w:bCs/>
          <w:caps/>
        </w:rPr>
      </w:pPr>
      <w:r w:rsidRPr="00BE137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C7794" w:rsidRPr="00BE1377" w:rsidRDefault="008C7794" w:rsidP="00CD1E10">
      <w:pPr>
        <w:jc w:val="both"/>
        <w:rPr>
          <w:bCs/>
          <w:i/>
        </w:rPr>
      </w:pPr>
    </w:p>
    <w:p w:rsidR="008C7794" w:rsidRPr="00BE1377" w:rsidRDefault="008C7794" w:rsidP="008E3356">
      <w:pPr>
        <w:spacing w:after="120"/>
      </w:pPr>
      <w:r w:rsidRPr="00BE1377">
        <w:rPr>
          <w:b/>
          <w:bCs/>
        </w:rPr>
        <w:t>5.1. Темы для творческой самостоятельной работы обучающегося</w:t>
      </w:r>
    </w:p>
    <w:p w:rsidR="008C7794" w:rsidRPr="00BE1377" w:rsidRDefault="008C7794" w:rsidP="008E3356">
      <w:pPr>
        <w:spacing w:after="120"/>
        <w:jc w:val="both"/>
      </w:pPr>
      <w:r w:rsidRPr="00BE1377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C7794" w:rsidRPr="00BE1377" w:rsidRDefault="008C7794" w:rsidP="001A0566">
      <w:pPr>
        <w:rPr>
          <w:rFonts w:ascii="Times New Roman ??????????" w:hAnsi="Times New Roman ??????????"/>
          <w:b/>
          <w:bCs/>
        </w:rPr>
      </w:pPr>
      <w:r w:rsidRPr="00BE1377">
        <w:rPr>
          <w:b/>
          <w:bCs/>
        </w:rPr>
        <w:t>5.2 Темы рефератов</w:t>
      </w:r>
      <w:r w:rsidRPr="00BE1377">
        <w:rPr>
          <w:rFonts w:ascii="Times New Roman ??????????" w:hAnsi="Times New Roman ??????????"/>
          <w:b/>
          <w:bCs/>
        </w:rPr>
        <w:t>:</w:t>
      </w:r>
    </w:p>
    <w:p w:rsidR="008C7794" w:rsidRPr="00BE1377" w:rsidRDefault="008C7794" w:rsidP="00CD1E10">
      <w:pPr>
        <w:jc w:val="both"/>
        <w:rPr>
          <w:bCs/>
          <w:i/>
        </w:rPr>
      </w:pP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Система современных исследовательских методов в психологии.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Проблема выбора метода исследования в психологии.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Основы формального планирования в исследовании.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Особенности планирования и проведения корреляционного исследования.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Особенности планирования и проведения экспериментального исследования.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Особенности планирования и проведения лонгитюдного исследования.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Особенности выбора психодиагностических методик в разных схемах исследований в психологии.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Принципы проведения мета-аналитических исследований в психологии.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Проблема критериев качественной оценки научных гипотез и теорий как методологическая проблема теоретического этапа познания.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Познание объекта с точки зрения неклассической ситуации в методологии.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>Практические следствия понимания факта как характеристики взаимодействующей системы: субъект-метод-объект.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Развитие экспериментальной психологии как науки на современном этапе. 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Наука как деятельность.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Научное обоснование: сущность, функции, виды.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Наука и практика как единая система.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Трудности постановки проблемы психологического исследования.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hanging="153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Взаимосвязь личностных особенностей исследователя с выбором темы исследования.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Развитие способности психолога-исследователя к успешному моделированию научных гипотез.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Научное целеполагание: факторы и условия успеха.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Формулировка задач психологического эксперимента как декомпозиция его цели.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Объект, предмет и тема научного исследования.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Приемы интерпретации научных фактов.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Факторы и условия рождения научных идей.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Общенаучные и частные методы психологии.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Проблема выбора исследовательских методов.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Сущность и назначение герменевтических методов исследования.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>Проблема дискредитаци</w:t>
      </w:r>
      <w:r w:rsidR="00CF1E38">
        <w:rPr>
          <w:rFonts w:ascii="Times New Roman" w:hAnsi="Times New Roman"/>
          <w:sz w:val="24"/>
          <w:szCs w:val="24"/>
        </w:rPr>
        <w:t xml:space="preserve">и гуманитарного знания: </w:t>
      </w:r>
      <w:r w:rsidRPr="00BE1377">
        <w:rPr>
          <w:rFonts w:ascii="Times New Roman" w:hAnsi="Times New Roman"/>
          <w:sz w:val="24"/>
          <w:szCs w:val="24"/>
        </w:rPr>
        <w:t xml:space="preserve">подходы и варианты решения.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lastRenderedPageBreak/>
        <w:t xml:space="preserve">Проблема научного факта, эмпирического и теоретического уровня познания. </w:t>
      </w:r>
    </w:p>
    <w:p w:rsidR="008C7794" w:rsidRPr="00BE1377" w:rsidRDefault="008C7794" w:rsidP="009B7058">
      <w:pPr>
        <w:pStyle w:val="ad"/>
        <w:numPr>
          <w:ilvl w:val="0"/>
          <w:numId w:val="3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E1377">
        <w:rPr>
          <w:rFonts w:ascii="Times New Roman" w:hAnsi="Times New Roman"/>
          <w:sz w:val="24"/>
          <w:szCs w:val="24"/>
        </w:rPr>
        <w:t xml:space="preserve">Проблемы и трудности, связанные с гипотетической природой конструктов </w:t>
      </w:r>
      <w:bookmarkStart w:id="0" w:name="_GoBack"/>
      <w:bookmarkEnd w:id="0"/>
      <w:r w:rsidRPr="00BE1377">
        <w:rPr>
          <w:rFonts w:ascii="Times New Roman" w:hAnsi="Times New Roman"/>
          <w:sz w:val="24"/>
          <w:szCs w:val="24"/>
        </w:rPr>
        <w:t xml:space="preserve">(операционализации переменных) в психологии. </w:t>
      </w:r>
    </w:p>
    <w:p w:rsidR="00D309ED" w:rsidRDefault="00D309ED" w:rsidP="001A0566">
      <w:pPr>
        <w:rPr>
          <w:b/>
          <w:bCs/>
        </w:rPr>
      </w:pPr>
      <w:r w:rsidRPr="00D309ED">
        <w:rPr>
          <w:b/>
          <w:bCs/>
        </w:rPr>
        <w:t>6. ОЦЕНОЧНЫЕ СРЕДСТВА ДЛЯ ТЕКУЩЕГО КОНТРОЛЯ УСПЕВАЕМОСТИ</w:t>
      </w:r>
    </w:p>
    <w:p w:rsidR="00D309ED" w:rsidRDefault="00D309ED" w:rsidP="001A0566">
      <w:pPr>
        <w:rPr>
          <w:b/>
          <w:bCs/>
        </w:rPr>
      </w:pPr>
    </w:p>
    <w:p w:rsidR="008C7794" w:rsidRPr="00BE1377" w:rsidRDefault="008C7794" w:rsidP="001A0566">
      <w:pPr>
        <w:rPr>
          <w:b/>
          <w:bCs/>
        </w:rPr>
      </w:pPr>
      <w:r w:rsidRPr="00BE1377">
        <w:rPr>
          <w:b/>
          <w:bCs/>
        </w:rPr>
        <w:t>6.1. Текущий контроль</w:t>
      </w:r>
    </w:p>
    <w:p w:rsidR="008C7794" w:rsidRPr="00BE1377" w:rsidRDefault="008C7794" w:rsidP="001A0566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8C7794" w:rsidRPr="00BE1377" w:rsidTr="001D3FFC">
        <w:trPr>
          <w:trHeight w:val="582"/>
        </w:trPr>
        <w:tc>
          <w:tcPr>
            <w:tcW w:w="675" w:type="dxa"/>
            <w:vAlign w:val="center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№</w:t>
            </w:r>
          </w:p>
          <w:p w:rsidR="008C7794" w:rsidRPr="00BE1377" w:rsidRDefault="008C7794" w:rsidP="001D3FFC">
            <w:pPr>
              <w:pStyle w:val="a5"/>
              <w:jc w:val="center"/>
            </w:pPr>
            <w:r w:rsidRPr="00BE1377">
              <w:t>п/п</w:t>
            </w:r>
          </w:p>
        </w:tc>
        <w:tc>
          <w:tcPr>
            <w:tcW w:w="6379" w:type="dxa"/>
            <w:vAlign w:val="center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:rsidR="008C7794" w:rsidRPr="00BE1377" w:rsidRDefault="008C7794" w:rsidP="001D3FFC">
            <w:pPr>
              <w:pStyle w:val="a5"/>
              <w:jc w:val="center"/>
            </w:pPr>
            <w:r w:rsidRPr="00BE1377">
              <w:t>Форма текущего контроля</w:t>
            </w:r>
          </w:p>
        </w:tc>
      </w:tr>
      <w:tr w:rsidR="008C7794" w:rsidRPr="00BE1377" w:rsidTr="001D3FFC">
        <w:tc>
          <w:tcPr>
            <w:tcW w:w="675" w:type="dxa"/>
          </w:tcPr>
          <w:p w:rsidR="008C7794" w:rsidRPr="00BE1377" w:rsidRDefault="008C7794" w:rsidP="001D3FFC">
            <w:pPr>
              <w:pStyle w:val="a5"/>
            </w:pPr>
            <w:r w:rsidRPr="00BE1377">
              <w:t>1.</w:t>
            </w:r>
          </w:p>
        </w:tc>
        <w:tc>
          <w:tcPr>
            <w:tcW w:w="6379" w:type="dxa"/>
          </w:tcPr>
          <w:p w:rsidR="008C7794" w:rsidRPr="00BE1377" w:rsidRDefault="008C7794" w:rsidP="001A0566">
            <w:pPr>
              <w:rPr>
                <w:lang w:val="en-US"/>
              </w:rPr>
            </w:pPr>
            <w:r w:rsidRPr="00BE1377">
              <w:t>Темы 1-</w:t>
            </w:r>
            <w:r w:rsidRPr="00BE1377">
              <w:rPr>
                <w:lang w:val="en-US"/>
              </w:rPr>
              <w:t>5</w:t>
            </w:r>
          </w:p>
        </w:tc>
        <w:tc>
          <w:tcPr>
            <w:tcW w:w="2552" w:type="dxa"/>
          </w:tcPr>
          <w:p w:rsidR="008C7794" w:rsidRPr="00BE1377" w:rsidRDefault="008C7794" w:rsidP="001D3FFC">
            <w:pPr>
              <w:pStyle w:val="a5"/>
              <w:jc w:val="center"/>
              <w:rPr>
                <w:color w:val="00000A"/>
                <w:kern w:val="2"/>
              </w:rPr>
            </w:pPr>
            <w:r w:rsidRPr="00BE1377">
              <w:t>Защита реферата.</w:t>
            </w:r>
          </w:p>
          <w:p w:rsidR="008C7794" w:rsidRPr="00BE1377" w:rsidRDefault="008C7794" w:rsidP="001D3FFC">
            <w:pPr>
              <w:pStyle w:val="a5"/>
              <w:jc w:val="center"/>
            </w:pPr>
            <w:r w:rsidRPr="00BE1377">
              <w:t>Тестовые задания</w:t>
            </w:r>
          </w:p>
        </w:tc>
      </w:tr>
    </w:tbl>
    <w:p w:rsidR="008C7794" w:rsidRPr="00BE1377" w:rsidRDefault="008C7794" w:rsidP="00CD1E10">
      <w:pPr>
        <w:jc w:val="both"/>
        <w:rPr>
          <w:bCs/>
          <w:i/>
        </w:rPr>
      </w:pPr>
    </w:p>
    <w:p w:rsidR="008C7794" w:rsidRPr="00BE1377" w:rsidRDefault="008C7794" w:rsidP="00CD1E10">
      <w:pPr>
        <w:jc w:val="both"/>
        <w:rPr>
          <w:bCs/>
          <w:i/>
        </w:rPr>
      </w:pPr>
    </w:p>
    <w:p w:rsidR="008C7794" w:rsidRPr="00BE1377" w:rsidRDefault="008C7794" w:rsidP="00CD1E10">
      <w:pPr>
        <w:jc w:val="both"/>
        <w:rPr>
          <w:bCs/>
          <w:i/>
        </w:rPr>
      </w:pPr>
    </w:p>
    <w:p w:rsidR="008C7794" w:rsidRPr="00BE1377" w:rsidRDefault="008C7794" w:rsidP="00CD1E10">
      <w:pPr>
        <w:rPr>
          <w:b/>
          <w:bCs/>
        </w:rPr>
      </w:pPr>
      <w:r w:rsidRPr="00BE1377">
        <w:rPr>
          <w:b/>
          <w:bCs/>
        </w:rPr>
        <w:t>7. ПЕРЕЧЕНЬ УЧЕБНОЙ ЛИТЕРАТУРЫ</w:t>
      </w:r>
    </w:p>
    <w:p w:rsidR="008C7794" w:rsidRPr="00BE1377" w:rsidRDefault="008C7794" w:rsidP="00CD1E10">
      <w:pPr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8C7794" w:rsidRPr="00BE1377" w:rsidTr="00C0423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C7794" w:rsidRPr="00BE1377" w:rsidRDefault="008C7794" w:rsidP="00CD1E10">
            <w:pPr>
              <w:jc w:val="center"/>
            </w:pPr>
            <w:r w:rsidRPr="00BE137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C7794" w:rsidRPr="00BE1377" w:rsidRDefault="008C7794" w:rsidP="00CD1E10">
            <w:pPr>
              <w:jc w:val="center"/>
            </w:pPr>
            <w:r w:rsidRPr="00BE137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C7794" w:rsidRPr="00BE1377" w:rsidRDefault="008C7794" w:rsidP="00CD1E10">
            <w:pPr>
              <w:jc w:val="center"/>
            </w:pPr>
            <w:r w:rsidRPr="00BE137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C7794" w:rsidRPr="00BE1377" w:rsidRDefault="008C7794" w:rsidP="00CD1E10">
            <w:pPr>
              <w:ind w:right="113"/>
              <w:jc w:val="center"/>
            </w:pPr>
            <w:r w:rsidRPr="00BE1377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7794" w:rsidRPr="00BE1377" w:rsidRDefault="008C7794" w:rsidP="00CD1E10">
            <w:pPr>
              <w:ind w:right="113"/>
              <w:jc w:val="center"/>
            </w:pPr>
            <w:r w:rsidRPr="00BE1377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8C7794" w:rsidRPr="00BE1377" w:rsidRDefault="008C7794" w:rsidP="00CD1E10">
            <w:pPr>
              <w:jc w:val="center"/>
            </w:pPr>
            <w:r w:rsidRPr="00BE1377">
              <w:t>Наличие</w:t>
            </w:r>
          </w:p>
        </w:tc>
      </w:tr>
      <w:tr w:rsidR="008C7794" w:rsidRPr="00BE1377" w:rsidTr="00C0423D">
        <w:trPr>
          <w:cantSplit/>
          <w:trHeight w:val="519"/>
        </w:trPr>
        <w:tc>
          <w:tcPr>
            <w:tcW w:w="648" w:type="dxa"/>
            <w:vMerge/>
          </w:tcPr>
          <w:p w:rsidR="008C7794" w:rsidRPr="00BE1377" w:rsidRDefault="008C7794" w:rsidP="00CD1E10">
            <w:pPr>
              <w:jc w:val="center"/>
            </w:pPr>
          </w:p>
        </w:tc>
        <w:tc>
          <w:tcPr>
            <w:tcW w:w="2437" w:type="dxa"/>
            <w:vMerge/>
          </w:tcPr>
          <w:p w:rsidR="008C7794" w:rsidRPr="00BE1377" w:rsidRDefault="008C7794" w:rsidP="00CD1E10">
            <w:pPr>
              <w:jc w:val="center"/>
            </w:pPr>
          </w:p>
        </w:tc>
        <w:tc>
          <w:tcPr>
            <w:tcW w:w="1560" w:type="dxa"/>
            <w:vMerge/>
          </w:tcPr>
          <w:p w:rsidR="008C7794" w:rsidRPr="00BE1377" w:rsidRDefault="008C7794" w:rsidP="00CD1E1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C7794" w:rsidRPr="00BE1377" w:rsidRDefault="008C7794" w:rsidP="00CD1E10">
            <w:pPr>
              <w:ind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7794" w:rsidRPr="00BE1377" w:rsidRDefault="008C7794" w:rsidP="00CD1E10">
            <w:pPr>
              <w:ind w:right="113"/>
              <w:jc w:val="center"/>
            </w:pPr>
          </w:p>
        </w:tc>
        <w:tc>
          <w:tcPr>
            <w:tcW w:w="1559" w:type="dxa"/>
          </w:tcPr>
          <w:p w:rsidR="008C7794" w:rsidRPr="00BE1377" w:rsidRDefault="008C7794" w:rsidP="00CD1E10">
            <w:pPr>
              <w:jc w:val="center"/>
            </w:pPr>
            <w:r w:rsidRPr="00BE1377">
              <w:t>Печатные издания</w:t>
            </w:r>
          </w:p>
        </w:tc>
        <w:tc>
          <w:tcPr>
            <w:tcW w:w="1134" w:type="dxa"/>
          </w:tcPr>
          <w:p w:rsidR="008C7794" w:rsidRPr="00BE1377" w:rsidRDefault="008C7794" w:rsidP="00C0423D">
            <w:pPr>
              <w:jc w:val="center"/>
            </w:pPr>
            <w:r w:rsidRPr="00BE1377">
              <w:t>ЭБС (адрес в сети Интернет)</w:t>
            </w:r>
          </w:p>
        </w:tc>
      </w:tr>
      <w:tr w:rsidR="008C7794" w:rsidRPr="00BE1377" w:rsidTr="00C0423D">
        <w:tc>
          <w:tcPr>
            <w:tcW w:w="648" w:type="dxa"/>
          </w:tcPr>
          <w:p w:rsidR="008C7794" w:rsidRPr="00BE1377" w:rsidRDefault="008C7794" w:rsidP="00CD1E10">
            <w:pPr>
              <w:jc w:val="center"/>
            </w:pPr>
            <w:r w:rsidRPr="00BE1377">
              <w:t>1.</w:t>
            </w:r>
          </w:p>
        </w:tc>
        <w:tc>
          <w:tcPr>
            <w:tcW w:w="2437" w:type="dxa"/>
          </w:tcPr>
          <w:p w:rsidR="008C7794" w:rsidRPr="00BE1377" w:rsidRDefault="008C7794" w:rsidP="00581F73">
            <w:r w:rsidRPr="00BE1377">
              <w:t xml:space="preserve">Общая психология. В 3 т. учебник </w:t>
            </w:r>
          </w:p>
        </w:tc>
        <w:tc>
          <w:tcPr>
            <w:tcW w:w="1560" w:type="dxa"/>
          </w:tcPr>
          <w:p w:rsidR="008C7794" w:rsidRPr="00BE1377" w:rsidRDefault="008C7794" w:rsidP="00CD1E10">
            <w:pPr>
              <w:jc w:val="center"/>
            </w:pPr>
            <w:r w:rsidRPr="00BE1377">
              <w:t>Немов Р. С.</w:t>
            </w:r>
          </w:p>
        </w:tc>
        <w:tc>
          <w:tcPr>
            <w:tcW w:w="1133" w:type="dxa"/>
          </w:tcPr>
          <w:p w:rsidR="008C7794" w:rsidRPr="00BE1377" w:rsidRDefault="008C7794" w:rsidP="00D9781C">
            <w:r w:rsidRPr="00BE1377">
              <w:t>М.: Издательство Юрайт</w:t>
            </w:r>
          </w:p>
        </w:tc>
        <w:tc>
          <w:tcPr>
            <w:tcW w:w="709" w:type="dxa"/>
          </w:tcPr>
          <w:p w:rsidR="008C7794" w:rsidRPr="00BE1377" w:rsidRDefault="008C7794" w:rsidP="001A0566">
            <w:pPr>
              <w:rPr>
                <w:lang w:val="en-US"/>
              </w:rPr>
            </w:pPr>
            <w:r w:rsidRPr="00BE1377">
              <w:t>201</w:t>
            </w:r>
            <w:r w:rsidRPr="00BE1377">
              <w:rPr>
                <w:lang w:val="en-US"/>
              </w:rPr>
              <w:t>7</w:t>
            </w:r>
          </w:p>
        </w:tc>
        <w:tc>
          <w:tcPr>
            <w:tcW w:w="1559" w:type="dxa"/>
          </w:tcPr>
          <w:p w:rsidR="008C7794" w:rsidRPr="00BE1377" w:rsidRDefault="008C7794" w:rsidP="00CD1E10">
            <w:pPr>
              <w:jc w:val="center"/>
            </w:pPr>
            <w:r w:rsidRPr="00BE1377">
              <w:t>+</w:t>
            </w:r>
          </w:p>
        </w:tc>
        <w:tc>
          <w:tcPr>
            <w:tcW w:w="1134" w:type="dxa"/>
          </w:tcPr>
          <w:p w:rsidR="008C7794" w:rsidRPr="00BE1377" w:rsidRDefault="008C7794" w:rsidP="00C0423D"/>
        </w:tc>
      </w:tr>
      <w:tr w:rsidR="008C7794" w:rsidRPr="00BE1377" w:rsidTr="00C0423D">
        <w:tc>
          <w:tcPr>
            <w:tcW w:w="648" w:type="dxa"/>
          </w:tcPr>
          <w:p w:rsidR="008C7794" w:rsidRPr="00BE1377" w:rsidRDefault="008C7794" w:rsidP="00CD1E10">
            <w:pPr>
              <w:jc w:val="center"/>
            </w:pPr>
            <w:r w:rsidRPr="00BE1377">
              <w:t>2.</w:t>
            </w:r>
          </w:p>
        </w:tc>
        <w:tc>
          <w:tcPr>
            <w:tcW w:w="2437" w:type="dxa"/>
          </w:tcPr>
          <w:p w:rsidR="008C7794" w:rsidRPr="00BE1377" w:rsidRDefault="008C7794" w:rsidP="001A0566">
            <w:r w:rsidRPr="00BE1377">
              <w:rPr>
                <w:sz w:val="23"/>
                <w:szCs w:val="23"/>
              </w:rPr>
              <w:t xml:space="preserve">Методологические основы психологии: (в схемах и комментариях): учебное пособие </w:t>
            </w:r>
          </w:p>
        </w:tc>
        <w:tc>
          <w:tcPr>
            <w:tcW w:w="1560" w:type="dxa"/>
          </w:tcPr>
          <w:p w:rsidR="008C7794" w:rsidRPr="00BE1377" w:rsidRDefault="008C7794" w:rsidP="00CD1E10">
            <w:pPr>
              <w:jc w:val="center"/>
            </w:pPr>
            <w:r w:rsidRPr="00BE1377">
              <w:rPr>
                <w:sz w:val="23"/>
                <w:szCs w:val="23"/>
              </w:rPr>
              <w:t>Сулейманов, Р.Ф.</w:t>
            </w:r>
          </w:p>
        </w:tc>
        <w:tc>
          <w:tcPr>
            <w:tcW w:w="1133" w:type="dxa"/>
          </w:tcPr>
          <w:p w:rsidR="008C7794" w:rsidRPr="00BE1377" w:rsidRDefault="008C7794" w:rsidP="00D9781C">
            <w:r w:rsidRPr="00BE1377">
              <w:rPr>
                <w:sz w:val="23"/>
                <w:szCs w:val="23"/>
              </w:rPr>
              <w:t>Казань : Познание</w:t>
            </w:r>
          </w:p>
        </w:tc>
        <w:tc>
          <w:tcPr>
            <w:tcW w:w="709" w:type="dxa"/>
          </w:tcPr>
          <w:p w:rsidR="008C7794" w:rsidRPr="00BE1377" w:rsidRDefault="008C7794" w:rsidP="00CD1E10">
            <w:r w:rsidRPr="00BE1377">
              <w:rPr>
                <w:sz w:val="23"/>
                <w:szCs w:val="23"/>
              </w:rPr>
              <w:t>2009</w:t>
            </w:r>
          </w:p>
        </w:tc>
        <w:tc>
          <w:tcPr>
            <w:tcW w:w="1559" w:type="dxa"/>
          </w:tcPr>
          <w:p w:rsidR="008C7794" w:rsidRPr="00BE1377" w:rsidRDefault="008C7794" w:rsidP="00CD1E10">
            <w:pPr>
              <w:jc w:val="center"/>
            </w:pPr>
          </w:p>
        </w:tc>
        <w:tc>
          <w:tcPr>
            <w:tcW w:w="1134" w:type="dxa"/>
          </w:tcPr>
          <w:p w:rsidR="008C7794" w:rsidRPr="00BE1377" w:rsidRDefault="00D17238" w:rsidP="00C14724">
            <w:pPr>
              <w:rPr>
                <w:sz w:val="23"/>
                <w:szCs w:val="23"/>
                <w:u w:val="single"/>
              </w:rPr>
            </w:pPr>
            <w:hyperlink r:id="rId7" w:history="1">
              <w:r w:rsidR="008C7794" w:rsidRPr="00BE1377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:rsidR="008C7794" w:rsidRPr="00BE1377" w:rsidRDefault="008C7794" w:rsidP="00C14724"/>
        </w:tc>
      </w:tr>
      <w:tr w:rsidR="008C7794" w:rsidRPr="00BE1377" w:rsidTr="00C0423D">
        <w:tc>
          <w:tcPr>
            <w:tcW w:w="648" w:type="dxa"/>
          </w:tcPr>
          <w:p w:rsidR="008C7794" w:rsidRPr="00BE1377" w:rsidRDefault="008C7794" w:rsidP="00CD1E10">
            <w:pPr>
              <w:jc w:val="center"/>
            </w:pPr>
          </w:p>
        </w:tc>
        <w:tc>
          <w:tcPr>
            <w:tcW w:w="2437" w:type="dxa"/>
          </w:tcPr>
          <w:p w:rsidR="008C7794" w:rsidRPr="00BE1377" w:rsidRDefault="008C7794" w:rsidP="00CA138D">
            <w:r w:rsidRPr="00BE1377">
              <w:rPr>
                <w:sz w:val="23"/>
                <w:szCs w:val="23"/>
              </w:rPr>
              <w:t xml:space="preserve">Самооценка: теоретические проблемы и эмпирические исследования: учебное пособие </w:t>
            </w:r>
          </w:p>
        </w:tc>
        <w:tc>
          <w:tcPr>
            <w:tcW w:w="1560" w:type="dxa"/>
          </w:tcPr>
          <w:p w:rsidR="008C7794" w:rsidRPr="00BE1377" w:rsidRDefault="008C7794" w:rsidP="00CA138D">
            <w:r w:rsidRPr="00BE1377">
              <w:rPr>
                <w:sz w:val="23"/>
                <w:szCs w:val="23"/>
              </w:rPr>
              <w:t>Молчанова, О.Н.</w:t>
            </w:r>
          </w:p>
        </w:tc>
        <w:tc>
          <w:tcPr>
            <w:tcW w:w="1133" w:type="dxa"/>
          </w:tcPr>
          <w:p w:rsidR="008C7794" w:rsidRPr="00BE1377" w:rsidRDefault="008C7794" w:rsidP="00CA138D">
            <w:r w:rsidRPr="00BE1377">
              <w:rPr>
                <w:sz w:val="23"/>
                <w:szCs w:val="23"/>
              </w:rPr>
              <w:t>Москва : Издательство «Флинта»,</w:t>
            </w:r>
          </w:p>
        </w:tc>
        <w:tc>
          <w:tcPr>
            <w:tcW w:w="709" w:type="dxa"/>
          </w:tcPr>
          <w:p w:rsidR="008C7794" w:rsidRPr="00BE1377" w:rsidRDefault="008C7794" w:rsidP="00CA138D">
            <w:r w:rsidRPr="00BE1377">
              <w:rPr>
                <w:sz w:val="23"/>
                <w:szCs w:val="23"/>
              </w:rPr>
              <w:t>2016</w:t>
            </w:r>
          </w:p>
        </w:tc>
        <w:tc>
          <w:tcPr>
            <w:tcW w:w="1559" w:type="dxa"/>
          </w:tcPr>
          <w:p w:rsidR="008C7794" w:rsidRPr="00BE1377" w:rsidRDefault="008C7794" w:rsidP="00CA138D">
            <w:pPr>
              <w:jc w:val="center"/>
            </w:pPr>
          </w:p>
        </w:tc>
        <w:tc>
          <w:tcPr>
            <w:tcW w:w="1134" w:type="dxa"/>
          </w:tcPr>
          <w:p w:rsidR="008C7794" w:rsidRPr="00BE1377" w:rsidRDefault="00D17238" w:rsidP="00CA138D">
            <w:pPr>
              <w:rPr>
                <w:sz w:val="23"/>
                <w:szCs w:val="23"/>
                <w:u w:val="single"/>
              </w:rPr>
            </w:pPr>
            <w:hyperlink r:id="rId8" w:history="1">
              <w:r w:rsidR="008C7794" w:rsidRPr="00BE1377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:rsidR="008C7794" w:rsidRPr="00BE1377" w:rsidRDefault="008C7794" w:rsidP="00CA138D"/>
        </w:tc>
      </w:tr>
      <w:tr w:rsidR="008C7794" w:rsidRPr="00BE1377" w:rsidTr="00C0423D">
        <w:tc>
          <w:tcPr>
            <w:tcW w:w="648" w:type="dxa"/>
          </w:tcPr>
          <w:p w:rsidR="008C7794" w:rsidRPr="00BE1377" w:rsidRDefault="008C7794" w:rsidP="00CD1E10">
            <w:pPr>
              <w:jc w:val="center"/>
            </w:pPr>
          </w:p>
        </w:tc>
        <w:tc>
          <w:tcPr>
            <w:tcW w:w="2437" w:type="dxa"/>
          </w:tcPr>
          <w:p w:rsidR="008C7794" w:rsidRPr="00BE1377" w:rsidRDefault="008C7794" w:rsidP="00202C64">
            <w:r w:rsidRPr="00BE1377">
              <w:rPr>
                <w:sz w:val="23"/>
                <w:szCs w:val="23"/>
              </w:rPr>
              <w:t xml:space="preserve">Методология и методы социально-психологического исследования: учебное пособие. </w:t>
            </w:r>
          </w:p>
        </w:tc>
        <w:tc>
          <w:tcPr>
            <w:tcW w:w="1560" w:type="dxa"/>
          </w:tcPr>
          <w:p w:rsidR="008C7794" w:rsidRPr="00BE1377" w:rsidRDefault="008C7794" w:rsidP="00202C64">
            <w:r w:rsidRPr="00BE1377">
              <w:rPr>
                <w:sz w:val="23"/>
                <w:szCs w:val="23"/>
              </w:rPr>
              <w:t>сост. М.В. Лукьянова</w:t>
            </w:r>
          </w:p>
        </w:tc>
        <w:tc>
          <w:tcPr>
            <w:tcW w:w="1133" w:type="dxa"/>
          </w:tcPr>
          <w:p w:rsidR="008C7794" w:rsidRPr="00BE1377" w:rsidRDefault="008C7794" w:rsidP="00202C64">
            <w:r w:rsidRPr="00BE1377">
              <w:rPr>
                <w:sz w:val="23"/>
                <w:szCs w:val="23"/>
              </w:rPr>
              <w:t>Ставрополь : СКФУ</w:t>
            </w:r>
          </w:p>
        </w:tc>
        <w:tc>
          <w:tcPr>
            <w:tcW w:w="709" w:type="dxa"/>
          </w:tcPr>
          <w:p w:rsidR="008C7794" w:rsidRPr="00BE1377" w:rsidRDefault="008C7794" w:rsidP="00202C64">
            <w:r w:rsidRPr="00BE1377">
              <w:rPr>
                <w:sz w:val="23"/>
                <w:szCs w:val="23"/>
              </w:rPr>
              <w:t>2017</w:t>
            </w:r>
          </w:p>
        </w:tc>
        <w:tc>
          <w:tcPr>
            <w:tcW w:w="1559" w:type="dxa"/>
          </w:tcPr>
          <w:p w:rsidR="008C7794" w:rsidRPr="00BE1377" w:rsidRDefault="008C7794" w:rsidP="00202C64">
            <w:pPr>
              <w:jc w:val="center"/>
            </w:pPr>
          </w:p>
        </w:tc>
        <w:tc>
          <w:tcPr>
            <w:tcW w:w="1134" w:type="dxa"/>
          </w:tcPr>
          <w:p w:rsidR="008C7794" w:rsidRPr="00BE1377" w:rsidRDefault="00D17238" w:rsidP="00202C64">
            <w:hyperlink r:id="rId9" w:history="1">
              <w:r w:rsidR="008C7794" w:rsidRPr="00BE1377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:rsidR="008C7794" w:rsidRPr="00BE1377" w:rsidRDefault="008C7794" w:rsidP="00202C64"/>
        </w:tc>
      </w:tr>
    </w:tbl>
    <w:p w:rsidR="008C7794" w:rsidRPr="00BE1377" w:rsidRDefault="008C7794" w:rsidP="001A0566">
      <w:pPr>
        <w:spacing w:line="276" w:lineRule="auto"/>
        <w:contextualSpacing/>
        <w:jc w:val="both"/>
        <w:rPr>
          <w:b/>
          <w:bCs/>
          <w:color w:val="000000"/>
        </w:rPr>
      </w:pPr>
    </w:p>
    <w:p w:rsidR="008C7794" w:rsidRPr="00BE1377" w:rsidRDefault="008C7794" w:rsidP="001A0566">
      <w:pPr>
        <w:spacing w:line="276" w:lineRule="auto"/>
        <w:contextualSpacing/>
        <w:jc w:val="both"/>
      </w:pPr>
      <w:r w:rsidRPr="00BE1377">
        <w:rPr>
          <w:b/>
          <w:bCs/>
          <w:color w:val="000000"/>
        </w:rPr>
        <w:t xml:space="preserve">8. </w:t>
      </w:r>
      <w:r w:rsidRPr="00BE1377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 xml:space="preserve">1. «НЭБ». Национальная электронная библиотека. – Режим доступа: </w:t>
      </w:r>
      <w:hyperlink r:id="rId10" w:history="1">
        <w:r w:rsidRPr="00BE1377">
          <w:rPr>
            <w:color w:val="0000FF"/>
            <w:u w:val="single"/>
          </w:rPr>
          <w:t>http://нэб.рф/</w:t>
        </w:r>
      </w:hyperlink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 xml:space="preserve">2. «eLibrary». Научная электронная библиотека. – Режим доступа: </w:t>
      </w:r>
      <w:hyperlink r:id="rId11" w:history="1">
        <w:r w:rsidRPr="00BE1377">
          <w:rPr>
            <w:color w:val="0000FF"/>
            <w:u w:val="single"/>
          </w:rPr>
          <w:t>https://elibrary.ru</w:t>
        </w:r>
      </w:hyperlink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 xml:space="preserve">3. «КиберЛенинка». Научная электронная библиотека. – Режим доступа: </w:t>
      </w:r>
      <w:hyperlink r:id="rId12" w:history="1">
        <w:r w:rsidRPr="00BE1377">
          <w:rPr>
            <w:color w:val="0000FF"/>
            <w:u w:val="single"/>
          </w:rPr>
          <w:t>https://cyberleninka.ru/</w:t>
        </w:r>
      </w:hyperlink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lastRenderedPageBreak/>
        <w:t xml:space="preserve">4. ЭБС «Университетская библиотека онлайн». – Режим доступа: </w:t>
      </w:r>
      <w:hyperlink r:id="rId13" w:history="1">
        <w:r w:rsidRPr="00BE1377">
          <w:rPr>
            <w:color w:val="0000FF"/>
            <w:u w:val="single"/>
          </w:rPr>
          <w:t>http://www.biblioclub.ru/</w:t>
        </w:r>
      </w:hyperlink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 xml:space="preserve">5. Российская государственная библиотека. – Режим доступа: </w:t>
      </w:r>
      <w:hyperlink r:id="rId14" w:history="1">
        <w:r w:rsidRPr="00BE1377">
          <w:rPr>
            <w:color w:val="0000FF"/>
            <w:u w:val="single"/>
          </w:rPr>
          <w:t>http://www.rsl.ru/</w:t>
        </w:r>
      </w:hyperlink>
    </w:p>
    <w:p w:rsidR="008C7794" w:rsidRPr="00BE1377" w:rsidRDefault="008C7794" w:rsidP="001A0566">
      <w:pPr>
        <w:spacing w:line="276" w:lineRule="auto"/>
        <w:jc w:val="both"/>
      </w:pPr>
    </w:p>
    <w:p w:rsidR="008C7794" w:rsidRPr="00BE1377" w:rsidRDefault="008C7794" w:rsidP="001A0566">
      <w:pPr>
        <w:spacing w:line="276" w:lineRule="auto"/>
        <w:contextualSpacing/>
        <w:jc w:val="both"/>
      </w:pPr>
      <w:r w:rsidRPr="00BE1377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>В ходе осуществления образовательного процесса используются следующие информационные технологии:</w:t>
      </w:r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>- средства телекоммуникационного общения (электронная почта и т.п.) преподавателя и обучаемого.</w:t>
      </w:r>
    </w:p>
    <w:p w:rsidR="008C7794" w:rsidRPr="00BE1377" w:rsidRDefault="008C7794" w:rsidP="001A0566">
      <w:pPr>
        <w:spacing w:line="276" w:lineRule="auto"/>
        <w:ind w:firstLine="567"/>
        <w:jc w:val="both"/>
      </w:pPr>
      <w:r w:rsidRPr="00BE1377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C7794" w:rsidRPr="00BE1377" w:rsidRDefault="008C7794" w:rsidP="001A0566">
      <w:pPr>
        <w:spacing w:line="276" w:lineRule="auto"/>
        <w:ind w:firstLine="567"/>
        <w:jc w:val="both"/>
      </w:pPr>
    </w:p>
    <w:p w:rsidR="008C7794" w:rsidRPr="00BE1377" w:rsidRDefault="008C7794" w:rsidP="001A0566">
      <w:pPr>
        <w:spacing w:line="276" w:lineRule="auto"/>
        <w:contextualSpacing/>
        <w:jc w:val="both"/>
      </w:pPr>
      <w:r w:rsidRPr="00BE1377">
        <w:rPr>
          <w:b/>
          <w:bCs/>
        </w:rPr>
        <w:t>9.1. Требования к программному обеспечению учебного процесса</w:t>
      </w:r>
    </w:p>
    <w:p w:rsidR="008C7794" w:rsidRPr="00BE1377" w:rsidRDefault="008C7794" w:rsidP="001A0566">
      <w:pPr>
        <w:spacing w:line="276" w:lineRule="auto"/>
        <w:jc w:val="both"/>
      </w:pPr>
      <w:r w:rsidRPr="00BE1377">
        <w:t>Для успешного освоения дисциплины, обучающийся использует следующие программные средства:</w:t>
      </w:r>
    </w:p>
    <w:p w:rsidR="008C7794" w:rsidRPr="00BE1377" w:rsidRDefault="008C7794" w:rsidP="009B7058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firstLine="0"/>
        <w:jc w:val="both"/>
      </w:pPr>
      <w:r w:rsidRPr="00BE1377">
        <w:t>Windows 10 x64</w:t>
      </w:r>
    </w:p>
    <w:p w:rsidR="008C7794" w:rsidRPr="00BE1377" w:rsidRDefault="008C7794" w:rsidP="009B705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BE1377">
        <w:t>MicrosoftOffice 2016</w:t>
      </w:r>
    </w:p>
    <w:p w:rsidR="008C7794" w:rsidRPr="00BE1377" w:rsidRDefault="008C7794" w:rsidP="009B705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BE1377">
        <w:t>LibreOffice</w:t>
      </w:r>
    </w:p>
    <w:p w:rsidR="008C7794" w:rsidRPr="00BE1377" w:rsidRDefault="008C7794" w:rsidP="009B705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BE1377">
        <w:t>Firefox</w:t>
      </w:r>
    </w:p>
    <w:p w:rsidR="008C7794" w:rsidRPr="00BE1377" w:rsidRDefault="008C7794" w:rsidP="009B705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BE1377">
        <w:t>GIMP</w:t>
      </w:r>
    </w:p>
    <w:p w:rsidR="008C7794" w:rsidRPr="00BE1377" w:rsidRDefault="008C7794" w:rsidP="001A0566">
      <w:pPr>
        <w:tabs>
          <w:tab w:val="left" w:pos="3975"/>
          <w:tab w:val="center" w:pos="5352"/>
        </w:tabs>
        <w:spacing w:line="276" w:lineRule="auto"/>
        <w:jc w:val="both"/>
      </w:pPr>
    </w:p>
    <w:p w:rsidR="008C7794" w:rsidRPr="00BE1377" w:rsidRDefault="008C7794" w:rsidP="001A0566">
      <w:pPr>
        <w:spacing w:line="276" w:lineRule="auto"/>
        <w:contextualSpacing/>
        <w:jc w:val="both"/>
      </w:pPr>
      <w:r w:rsidRPr="00BE1377">
        <w:rPr>
          <w:b/>
          <w:color w:val="000000"/>
        </w:rPr>
        <w:t>9.2. Информационно-справочные системы (при необходимости):</w:t>
      </w:r>
    </w:p>
    <w:p w:rsidR="008C7794" w:rsidRPr="00BE1377" w:rsidRDefault="008C7794" w:rsidP="001A0566">
      <w:pPr>
        <w:spacing w:line="276" w:lineRule="auto"/>
        <w:ind w:left="760" w:hanging="193"/>
        <w:jc w:val="both"/>
      </w:pPr>
      <w:r w:rsidRPr="00BE1377">
        <w:t>Не используются</w:t>
      </w:r>
    </w:p>
    <w:p w:rsidR="008C7794" w:rsidRPr="00BE1377" w:rsidRDefault="008C7794" w:rsidP="001A0566">
      <w:pPr>
        <w:spacing w:line="276" w:lineRule="auto"/>
        <w:jc w:val="both"/>
        <w:rPr>
          <w:b/>
          <w:bCs/>
        </w:rPr>
      </w:pPr>
    </w:p>
    <w:p w:rsidR="008C7794" w:rsidRPr="00BE1377" w:rsidRDefault="008C7794" w:rsidP="001A0566">
      <w:pPr>
        <w:spacing w:line="276" w:lineRule="auto"/>
        <w:jc w:val="both"/>
        <w:rPr>
          <w:b/>
          <w:bCs/>
          <w:color w:val="000000"/>
          <w:spacing w:val="5"/>
        </w:rPr>
      </w:pPr>
      <w:r w:rsidRPr="00BE1377">
        <w:rPr>
          <w:b/>
          <w:bCs/>
        </w:rPr>
        <w:t xml:space="preserve">10. </w:t>
      </w:r>
      <w:r w:rsidRPr="00BE137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C7794" w:rsidRPr="00BE1377" w:rsidRDefault="008C7794" w:rsidP="001A0566">
      <w:pPr>
        <w:spacing w:line="276" w:lineRule="auto"/>
        <w:jc w:val="both"/>
      </w:pPr>
    </w:p>
    <w:p w:rsidR="008C7794" w:rsidRPr="00BE1377" w:rsidRDefault="008C7794" w:rsidP="001A0566">
      <w:pPr>
        <w:spacing w:line="276" w:lineRule="auto"/>
        <w:ind w:firstLine="527"/>
        <w:jc w:val="both"/>
      </w:pPr>
      <w:r w:rsidRPr="00BE1377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C7794" w:rsidRPr="00BE1377" w:rsidRDefault="008C7794" w:rsidP="001A0566">
      <w:pPr>
        <w:spacing w:line="276" w:lineRule="auto"/>
        <w:ind w:firstLine="527"/>
        <w:jc w:val="both"/>
      </w:pPr>
      <w:r w:rsidRPr="00BE137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C7794" w:rsidRPr="00CE4452" w:rsidRDefault="008C7794" w:rsidP="001A0566">
      <w:pPr>
        <w:spacing w:line="276" w:lineRule="auto"/>
        <w:ind w:firstLine="527"/>
        <w:jc w:val="both"/>
      </w:pPr>
      <w:r w:rsidRPr="00BE137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C7794" w:rsidRPr="00CD1E10" w:rsidRDefault="008C7794" w:rsidP="001A0566">
      <w:pPr>
        <w:jc w:val="both"/>
      </w:pPr>
    </w:p>
    <w:sectPr w:rsidR="008C7794" w:rsidRPr="00CD1E10" w:rsidSect="00BA7347">
      <w:headerReference w:type="default" r:id="rId15"/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38" w:rsidRDefault="00D17238">
      <w:r>
        <w:separator/>
      </w:r>
    </w:p>
  </w:endnote>
  <w:endnote w:type="continuationSeparator" w:id="0">
    <w:p w:rsidR="00D17238" w:rsidRDefault="00D1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94" w:rsidRDefault="002612B0" w:rsidP="004275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309ED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94" w:rsidRDefault="008C7794">
    <w:pPr>
      <w:pStyle w:val="a9"/>
      <w:jc w:val="center"/>
    </w:pPr>
  </w:p>
  <w:p w:rsidR="008C7794" w:rsidRDefault="008C77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38" w:rsidRDefault="00D17238">
      <w:r>
        <w:separator/>
      </w:r>
    </w:p>
  </w:footnote>
  <w:footnote w:type="continuationSeparator" w:id="0">
    <w:p w:rsidR="00D17238" w:rsidRDefault="00D1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94" w:rsidRDefault="008C7794" w:rsidP="0014477D">
    <w:pPr>
      <w:pStyle w:val="a6"/>
      <w:framePr w:wrap="auto" w:vAnchor="text" w:hAnchor="margin" w:xAlign="right" w:y="1"/>
      <w:rPr>
        <w:rStyle w:val="a8"/>
      </w:rPr>
    </w:pPr>
  </w:p>
  <w:p w:rsidR="008C7794" w:rsidRDefault="008C779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12A31F2"/>
    <w:multiLevelType w:val="hybridMultilevel"/>
    <w:tmpl w:val="B6F0B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A26E5"/>
    <w:multiLevelType w:val="hybridMultilevel"/>
    <w:tmpl w:val="B5C61DA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DD911D5"/>
    <w:multiLevelType w:val="hybridMultilevel"/>
    <w:tmpl w:val="B168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2B9"/>
    <w:rsid w:val="000113DB"/>
    <w:rsid w:val="000248D3"/>
    <w:rsid w:val="00024C41"/>
    <w:rsid w:val="000335AC"/>
    <w:rsid w:val="000362F2"/>
    <w:rsid w:val="00037EA9"/>
    <w:rsid w:val="00040027"/>
    <w:rsid w:val="0004305E"/>
    <w:rsid w:val="00044D56"/>
    <w:rsid w:val="0004633E"/>
    <w:rsid w:val="00051D77"/>
    <w:rsid w:val="0005491C"/>
    <w:rsid w:val="000573FC"/>
    <w:rsid w:val="00061625"/>
    <w:rsid w:val="0006461A"/>
    <w:rsid w:val="00065678"/>
    <w:rsid w:val="00080264"/>
    <w:rsid w:val="00096FDB"/>
    <w:rsid w:val="000A40FD"/>
    <w:rsid w:val="000A4861"/>
    <w:rsid w:val="000B12C2"/>
    <w:rsid w:val="000C1225"/>
    <w:rsid w:val="000C266A"/>
    <w:rsid w:val="000C7AAA"/>
    <w:rsid w:val="000E227D"/>
    <w:rsid w:val="000E3357"/>
    <w:rsid w:val="000E386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5F7"/>
    <w:rsid w:val="00121712"/>
    <w:rsid w:val="00121A7B"/>
    <w:rsid w:val="0012224D"/>
    <w:rsid w:val="001237DA"/>
    <w:rsid w:val="00131364"/>
    <w:rsid w:val="00133F3B"/>
    <w:rsid w:val="001357B4"/>
    <w:rsid w:val="001415B7"/>
    <w:rsid w:val="0014276E"/>
    <w:rsid w:val="00142D32"/>
    <w:rsid w:val="0014477D"/>
    <w:rsid w:val="00151163"/>
    <w:rsid w:val="00151ED9"/>
    <w:rsid w:val="00154600"/>
    <w:rsid w:val="00155342"/>
    <w:rsid w:val="00156E8D"/>
    <w:rsid w:val="0016105D"/>
    <w:rsid w:val="00162958"/>
    <w:rsid w:val="0016387E"/>
    <w:rsid w:val="001639BB"/>
    <w:rsid w:val="001643E5"/>
    <w:rsid w:val="00166E82"/>
    <w:rsid w:val="001856FD"/>
    <w:rsid w:val="001860FC"/>
    <w:rsid w:val="00187CF7"/>
    <w:rsid w:val="001A0566"/>
    <w:rsid w:val="001A7AFD"/>
    <w:rsid w:val="001B0EA8"/>
    <w:rsid w:val="001B223F"/>
    <w:rsid w:val="001B6146"/>
    <w:rsid w:val="001B6BDD"/>
    <w:rsid w:val="001D000A"/>
    <w:rsid w:val="001D3FFC"/>
    <w:rsid w:val="001E4271"/>
    <w:rsid w:val="001F75F7"/>
    <w:rsid w:val="00202C64"/>
    <w:rsid w:val="00204E5A"/>
    <w:rsid w:val="002104F8"/>
    <w:rsid w:val="00210C24"/>
    <w:rsid w:val="00214166"/>
    <w:rsid w:val="002152A6"/>
    <w:rsid w:val="0021569F"/>
    <w:rsid w:val="002171AE"/>
    <w:rsid w:val="00220028"/>
    <w:rsid w:val="00223719"/>
    <w:rsid w:val="0023651E"/>
    <w:rsid w:val="00241D54"/>
    <w:rsid w:val="00250360"/>
    <w:rsid w:val="002532D4"/>
    <w:rsid w:val="00254D8E"/>
    <w:rsid w:val="00255A37"/>
    <w:rsid w:val="002565ED"/>
    <w:rsid w:val="00260270"/>
    <w:rsid w:val="00260B90"/>
    <w:rsid w:val="002612B0"/>
    <w:rsid w:val="0026216B"/>
    <w:rsid w:val="00262C9F"/>
    <w:rsid w:val="002655B3"/>
    <w:rsid w:val="002702A3"/>
    <w:rsid w:val="00270AD8"/>
    <w:rsid w:val="00277185"/>
    <w:rsid w:val="00277691"/>
    <w:rsid w:val="00281F56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A7A42"/>
    <w:rsid w:val="002B36AA"/>
    <w:rsid w:val="002B3AAF"/>
    <w:rsid w:val="002B42DC"/>
    <w:rsid w:val="002B4680"/>
    <w:rsid w:val="002B76F2"/>
    <w:rsid w:val="002C1B9B"/>
    <w:rsid w:val="002C1F8A"/>
    <w:rsid w:val="002C4D65"/>
    <w:rsid w:val="002C7CBC"/>
    <w:rsid w:val="002D6C48"/>
    <w:rsid w:val="002D7648"/>
    <w:rsid w:val="002E5DEA"/>
    <w:rsid w:val="002F49A9"/>
    <w:rsid w:val="00311B03"/>
    <w:rsid w:val="00311C9C"/>
    <w:rsid w:val="00312BF8"/>
    <w:rsid w:val="00312C34"/>
    <w:rsid w:val="00312EAD"/>
    <w:rsid w:val="0031568E"/>
    <w:rsid w:val="003202E3"/>
    <w:rsid w:val="00327302"/>
    <w:rsid w:val="003300DA"/>
    <w:rsid w:val="003346D1"/>
    <w:rsid w:val="00341595"/>
    <w:rsid w:val="00345B5E"/>
    <w:rsid w:val="00360191"/>
    <w:rsid w:val="00360688"/>
    <w:rsid w:val="00362924"/>
    <w:rsid w:val="0037327E"/>
    <w:rsid w:val="00375D0C"/>
    <w:rsid w:val="0038033F"/>
    <w:rsid w:val="00381412"/>
    <w:rsid w:val="00383B3B"/>
    <w:rsid w:val="00384D63"/>
    <w:rsid w:val="00385E56"/>
    <w:rsid w:val="003904D5"/>
    <w:rsid w:val="00390C2C"/>
    <w:rsid w:val="00395E94"/>
    <w:rsid w:val="003971CC"/>
    <w:rsid w:val="003A38C9"/>
    <w:rsid w:val="003A5133"/>
    <w:rsid w:val="003C10A4"/>
    <w:rsid w:val="003C19ED"/>
    <w:rsid w:val="003C20B5"/>
    <w:rsid w:val="003C34AE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1609"/>
    <w:rsid w:val="004118FE"/>
    <w:rsid w:val="004124E8"/>
    <w:rsid w:val="0041353E"/>
    <w:rsid w:val="00416031"/>
    <w:rsid w:val="00427391"/>
    <w:rsid w:val="004275BE"/>
    <w:rsid w:val="00427FB7"/>
    <w:rsid w:val="00433EA0"/>
    <w:rsid w:val="00434012"/>
    <w:rsid w:val="00437AE5"/>
    <w:rsid w:val="0044027D"/>
    <w:rsid w:val="00450FE6"/>
    <w:rsid w:val="0045178C"/>
    <w:rsid w:val="00460D6B"/>
    <w:rsid w:val="00461990"/>
    <w:rsid w:val="00461EB2"/>
    <w:rsid w:val="00471090"/>
    <w:rsid w:val="00474EFB"/>
    <w:rsid w:val="00475B0E"/>
    <w:rsid w:val="00480C8C"/>
    <w:rsid w:val="00481059"/>
    <w:rsid w:val="00483CA6"/>
    <w:rsid w:val="00491414"/>
    <w:rsid w:val="0049326D"/>
    <w:rsid w:val="004A0EB5"/>
    <w:rsid w:val="004A29AF"/>
    <w:rsid w:val="004A60D4"/>
    <w:rsid w:val="004A7D3E"/>
    <w:rsid w:val="004B4705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168DA"/>
    <w:rsid w:val="00520749"/>
    <w:rsid w:val="00525FAB"/>
    <w:rsid w:val="00526079"/>
    <w:rsid w:val="00526EEB"/>
    <w:rsid w:val="0053349D"/>
    <w:rsid w:val="00534A7B"/>
    <w:rsid w:val="005400B1"/>
    <w:rsid w:val="00540F92"/>
    <w:rsid w:val="00542C63"/>
    <w:rsid w:val="00544A56"/>
    <w:rsid w:val="005540FE"/>
    <w:rsid w:val="00563D93"/>
    <w:rsid w:val="00573626"/>
    <w:rsid w:val="00574A86"/>
    <w:rsid w:val="00574E70"/>
    <w:rsid w:val="00581F73"/>
    <w:rsid w:val="005830A3"/>
    <w:rsid w:val="00592BF6"/>
    <w:rsid w:val="00592F98"/>
    <w:rsid w:val="00593C0C"/>
    <w:rsid w:val="005949B5"/>
    <w:rsid w:val="005965C5"/>
    <w:rsid w:val="00597235"/>
    <w:rsid w:val="005A4816"/>
    <w:rsid w:val="005A695F"/>
    <w:rsid w:val="005A7B7C"/>
    <w:rsid w:val="005B28B9"/>
    <w:rsid w:val="005B29CA"/>
    <w:rsid w:val="005B3435"/>
    <w:rsid w:val="005B424D"/>
    <w:rsid w:val="005B6BAC"/>
    <w:rsid w:val="005B78EF"/>
    <w:rsid w:val="005C1FCC"/>
    <w:rsid w:val="005C2DD3"/>
    <w:rsid w:val="005C5D06"/>
    <w:rsid w:val="005D00DF"/>
    <w:rsid w:val="005D07E2"/>
    <w:rsid w:val="005E0998"/>
    <w:rsid w:val="005E1F02"/>
    <w:rsid w:val="005E5045"/>
    <w:rsid w:val="005E7687"/>
    <w:rsid w:val="005F2B8B"/>
    <w:rsid w:val="005F7E2E"/>
    <w:rsid w:val="00601AAD"/>
    <w:rsid w:val="0060226B"/>
    <w:rsid w:val="006049E1"/>
    <w:rsid w:val="0061123D"/>
    <w:rsid w:val="00612515"/>
    <w:rsid w:val="00613D0D"/>
    <w:rsid w:val="00616050"/>
    <w:rsid w:val="00622F76"/>
    <w:rsid w:val="00625492"/>
    <w:rsid w:val="00630CB2"/>
    <w:rsid w:val="00634FFF"/>
    <w:rsid w:val="0063674C"/>
    <w:rsid w:val="00640082"/>
    <w:rsid w:val="00640C2C"/>
    <w:rsid w:val="00647D81"/>
    <w:rsid w:val="00653102"/>
    <w:rsid w:val="00662F33"/>
    <w:rsid w:val="0066357D"/>
    <w:rsid w:val="00666551"/>
    <w:rsid w:val="00667C53"/>
    <w:rsid w:val="0067345C"/>
    <w:rsid w:val="00676891"/>
    <w:rsid w:val="00680C8A"/>
    <w:rsid w:val="00683331"/>
    <w:rsid w:val="00683656"/>
    <w:rsid w:val="006863F9"/>
    <w:rsid w:val="00687425"/>
    <w:rsid w:val="0068798D"/>
    <w:rsid w:val="00691465"/>
    <w:rsid w:val="006935CF"/>
    <w:rsid w:val="006A0A26"/>
    <w:rsid w:val="006A606C"/>
    <w:rsid w:val="006A64CE"/>
    <w:rsid w:val="006A6519"/>
    <w:rsid w:val="006A697C"/>
    <w:rsid w:val="006B152D"/>
    <w:rsid w:val="006B2636"/>
    <w:rsid w:val="006B45BC"/>
    <w:rsid w:val="006B515F"/>
    <w:rsid w:val="006B6150"/>
    <w:rsid w:val="006C2160"/>
    <w:rsid w:val="006C2A1F"/>
    <w:rsid w:val="006D03EF"/>
    <w:rsid w:val="006E1B9C"/>
    <w:rsid w:val="006E2B69"/>
    <w:rsid w:val="006E6988"/>
    <w:rsid w:val="006E7CAF"/>
    <w:rsid w:val="006F0E83"/>
    <w:rsid w:val="006F139A"/>
    <w:rsid w:val="0070492D"/>
    <w:rsid w:val="00710144"/>
    <w:rsid w:val="00721D60"/>
    <w:rsid w:val="00724360"/>
    <w:rsid w:val="00726F50"/>
    <w:rsid w:val="00734819"/>
    <w:rsid w:val="00741DFE"/>
    <w:rsid w:val="007460AF"/>
    <w:rsid w:val="0075502A"/>
    <w:rsid w:val="0075515D"/>
    <w:rsid w:val="0075634C"/>
    <w:rsid w:val="00760AE0"/>
    <w:rsid w:val="00760F3F"/>
    <w:rsid w:val="00763AE8"/>
    <w:rsid w:val="0076580D"/>
    <w:rsid w:val="007677F8"/>
    <w:rsid w:val="0076793F"/>
    <w:rsid w:val="00774F34"/>
    <w:rsid w:val="0077528F"/>
    <w:rsid w:val="00777516"/>
    <w:rsid w:val="00787D60"/>
    <w:rsid w:val="007A0D94"/>
    <w:rsid w:val="007A1B6C"/>
    <w:rsid w:val="007A6C23"/>
    <w:rsid w:val="007B0BA3"/>
    <w:rsid w:val="007B4053"/>
    <w:rsid w:val="007C271D"/>
    <w:rsid w:val="007D2254"/>
    <w:rsid w:val="007D344A"/>
    <w:rsid w:val="007D5303"/>
    <w:rsid w:val="007E09EC"/>
    <w:rsid w:val="007E3394"/>
    <w:rsid w:val="007E381C"/>
    <w:rsid w:val="007F18F6"/>
    <w:rsid w:val="00801969"/>
    <w:rsid w:val="008102D2"/>
    <w:rsid w:val="008108BA"/>
    <w:rsid w:val="00811B06"/>
    <w:rsid w:val="00814A72"/>
    <w:rsid w:val="00814EA2"/>
    <w:rsid w:val="008151C0"/>
    <w:rsid w:val="0081546A"/>
    <w:rsid w:val="008158B5"/>
    <w:rsid w:val="00817005"/>
    <w:rsid w:val="00820ECC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626C"/>
    <w:rsid w:val="00850F4C"/>
    <w:rsid w:val="00851D2A"/>
    <w:rsid w:val="00852CA6"/>
    <w:rsid w:val="008543B3"/>
    <w:rsid w:val="00854B15"/>
    <w:rsid w:val="00860944"/>
    <w:rsid w:val="00861EE0"/>
    <w:rsid w:val="0086555D"/>
    <w:rsid w:val="008656A9"/>
    <w:rsid w:val="00866514"/>
    <w:rsid w:val="00870AA3"/>
    <w:rsid w:val="008720C9"/>
    <w:rsid w:val="00872CEF"/>
    <w:rsid w:val="008761E0"/>
    <w:rsid w:val="00877EB2"/>
    <w:rsid w:val="008807C3"/>
    <w:rsid w:val="00883F1D"/>
    <w:rsid w:val="008867BB"/>
    <w:rsid w:val="00886C79"/>
    <w:rsid w:val="00890BF1"/>
    <w:rsid w:val="0089405D"/>
    <w:rsid w:val="00896E21"/>
    <w:rsid w:val="008A047C"/>
    <w:rsid w:val="008A195F"/>
    <w:rsid w:val="008A5963"/>
    <w:rsid w:val="008B4338"/>
    <w:rsid w:val="008B5F57"/>
    <w:rsid w:val="008C0989"/>
    <w:rsid w:val="008C2262"/>
    <w:rsid w:val="008C6072"/>
    <w:rsid w:val="008C6A52"/>
    <w:rsid w:val="008C7794"/>
    <w:rsid w:val="008D1095"/>
    <w:rsid w:val="008D7592"/>
    <w:rsid w:val="008E1A75"/>
    <w:rsid w:val="008E3356"/>
    <w:rsid w:val="008E3956"/>
    <w:rsid w:val="00900347"/>
    <w:rsid w:val="00900D35"/>
    <w:rsid w:val="00926A1A"/>
    <w:rsid w:val="00931F28"/>
    <w:rsid w:val="00934D82"/>
    <w:rsid w:val="00941318"/>
    <w:rsid w:val="009460C4"/>
    <w:rsid w:val="00960581"/>
    <w:rsid w:val="00964FC4"/>
    <w:rsid w:val="00971602"/>
    <w:rsid w:val="00976173"/>
    <w:rsid w:val="00983E13"/>
    <w:rsid w:val="0099367E"/>
    <w:rsid w:val="00994386"/>
    <w:rsid w:val="009A3949"/>
    <w:rsid w:val="009A7979"/>
    <w:rsid w:val="009B305C"/>
    <w:rsid w:val="009B4CEF"/>
    <w:rsid w:val="009B668B"/>
    <w:rsid w:val="009B7058"/>
    <w:rsid w:val="009C060E"/>
    <w:rsid w:val="009C1DC1"/>
    <w:rsid w:val="009C6D06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14277"/>
    <w:rsid w:val="00A153B5"/>
    <w:rsid w:val="00A17C9A"/>
    <w:rsid w:val="00A22611"/>
    <w:rsid w:val="00A228F6"/>
    <w:rsid w:val="00A26A65"/>
    <w:rsid w:val="00A307CC"/>
    <w:rsid w:val="00A309BE"/>
    <w:rsid w:val="00A31E4A"/>
    <w:rsid w:val="00A33B02"/>
    <w:rsid w:val="00A34967"/>
    <w:rsid w:val="00A34C68"/>
    <w:rsid w:val="00A35D6B"/>
    <w:rsid w:val="00A44909"/>
    <w:rsid w:val="00A54CF4"/>
    <w:rsid w:val="00A55407"/>
    <w:rsid w:val="00A64DCE"/>
    <w:rsid w:val="00A71E87"/>
    <w:rsid w:val="00A74B19"/>
    <w:rsid w:val="00A80031"/>
    <w:rsid w:val="00A80898"/>
    <w:rsid w:val="00A82E4F"/>
    <w:rsid w:val="00A8347A"/>
    <w:rsid w:val="00A86D0C"/>
    <w:rsid w:val="00A91354"/>
    <w:rsid w:val="00A92778"/>
    <w:rsid w:val="00A95739"/>
    <w:rsid w:val="00A96706"/>
    <w:rsid w:val="00AA0AEF"/>
    <w:rsid w:val="00AA4A02"/>
    <w:rsid w:val="00AC01CB"/>
    <w:rsid w:val="00AC1E9D"/>
    <w:rsid w:val="00AC2315"/>
    <w:rsid w:val="00AC58BD"/>
    <w:rsid w:val="00AC69BA"/>
    <w:rsid w:val="00AC6E66"/>
    <w:rsid w:val="00AC6E85"/>
    <w:rsid w:val="00AD72A2"/>
    <w:rsid w:val="00AE1002"/>
    <w:rsid w:val="00AE1CEA"/>
    <w:rsid w:val="00AE293A"/>
    <w:rsid w:val="00AE7052"/>
    <w:rsid w:val="00AF14AF"/>
    <w:rsid w:val="00AF179B"/>
    <w:rsid w:val="00AF60B0"/>
    <w:rsid w:val="00B05C3E"/>
    <w:rsid w:val="00B10A6D"/>
    <w:rsid w:val="00B13A6B"/>
    <w:rsid w:val="00B1534A"/>
    <w:rsid w:val="00B16E06"/>
    <w:rsid w:val="00B16F29"/>
    <w:rsid w:val="00B20C62"/>
    <w:rsid w:val="00B20E24"/>
    <w:rsid w:val="00B30FFD"/>
    <w:rsid w:val="00B41232"/>
    <w:rsid w:val="00B4504B"/>
    <w:rsid w:val="00B45071"/>
    <w:rsid w:val="00B45E9E"/>
    <w:rsid w:val="00B50F78"/>
    <w:rsid w:val="00B50F9D"/>
    <w:rsid w:val="00B6400E"/>
    <w:rsid w:val="00B6497F"/>
    <w:rsid w:val="00B6512C"/>
    <w:rsid w:val="00B65766"/>
    <w:rsid w:val="00B660BA"/>
    <w:rsid w:val="00B67C1D"/>
    <w:rsid w:val="00B7165E"/>
    <w:rsid w:val="00B73263"/>
    <w:rsid w:val="00B77AD7"/>
    <w:rsid w:val="00B82872"/>
    <w:rsid w:val="00B85F24"/>
    <w:rsid w:val="00B872BE"/>
    <w:rsid w:val="00B93A7D"/>
    <w:rsid w:val="00B94DE7"/>
    <w:rsid w:val="00BA228C"/>
    <w:rsid w:val="00BA7064"/>
    <w:rsid w:val="00BA71AB"/>
    <w:rsid w:val="00BA7347"/>
    <w:rsid w:val="00BA746B"/>
    <w:rsid w:val="00BB06A1"/>
    <w:rsid w:val="00BB29A7"/>
    <w:rsid w:val="00BB3503"/>
    <w:rsid w:val="00BC04A1"/>
    <w:rsid w:val="00BD655E"/>
    <w:rsid w:val="00BE0375"/>
    <w:rsid w:val="00BE1377"/>
    <w:rsid w:val="00BF3114"/>
    <w:rsid w:val="00BF510E"/>
    <w:rsid w:val="00BF6AEE"/>
    <w:rsid w:val="00C01602"/>
    <w:rsid w:val="00C0423D"/>
    <w:rsid w:val="00C0425E"/>
    <w:rsid w:val="00C04CAE"/>
    <w:rsid w:val="00C10C96"/>
    <w:rsid w:val="00C13268"/>
    <w:rsid w:val="00C14724"/>
    <w:rsid w:val="00C163D5"/>
    <w:rsid w:val="00C17E03"/>
    <w:rsid w:val="00C227AC"/>
    <w:rsid w:val="00C31A2C"/>
    <w:rsid w:val="00C339DC"/>
    <w:rsid w:val="00C35605"/>
    <w:rsid w:val="00C401F4"/>
    <w:rsid w:val="00C411E0"/>
    <w:rsid w:val="00C42CC3"/>
    <w:rsid w:val="00C47A94"/>
    <w:rsid w:val="00C47CD0"/>
    <w:rsid w:val="00C55B65"/>
    <w:rsid w:val="00C62165"/>
    <w:rsid w:val="00C668E6"/>
    <w:rsid w:val="00C709B0"/>
    <w:rsid w:val="00C74CC2"/>
    <w:rsid w:val="00C777DC"/>
    <w:rsid w:val="00C805B3"/>
    <w:rsid w:val="00C835DC"/>
    <w:rsid w:val="00C90C4F"/>
    <w:rsid w:val="00C90F41"/>
    <w:rsid w:val="00C92252"/>
    <w:rsid w:val="00C94AFB"/>
    <w:rsid w:val="00CA138D"/>
    <w:rsid w:val="00CA3717"/>
    <w:rsid w:val="00CA619B"/>
    <w:rsid w:val="00CA6ACB"/>
    <w:rsid w:val="00CB1B8A"/>
    <w:rsid w:val="00CB5BCD"/>
    <w:rsid w:val="00CB5D6E"/>
    <w:rsid w:val="00CB7C09"/>
    <w:rsid w:val="00CC0C47"/>
    <w:rsid w:val="00CC40A9"/>
    <w:rsid w:val="00CC477E"/>
    <w:rsid w:val="00CC5974"/>
    <w:rsid w:val="00CD1E10"/>
    <w:rsid w:val="00CD3C6C"/>
    <w:rsid w:val="00CE2519"/>
    <w:rsid w:val="00CE4452"/>
    <w:rsid w:val="00CE5568"/>
    <w:rsid w:val="00CE5855"/>
    <w:rsid w:val="00CF1E38"/>
    <w:rsid w:val="00CF72D2"/>
    <w:rsid w:val="00D03CDC"/>
    <w:rsid w:val="00D052BA"/>
    <w:rsid w:val="00D0604A"/>
    <w:rsid w:val="00D10688"/>
    <w:rsid w:val="00D150C6"/>
    <w:rsid w:val="00D15B78"/>
    <w:rsid w:val="00D17238"/>
    <w:rsid w:val="00D208FC"/>
    <w:rsid w:val="00D20CA0"/>
    <w:rsid w:val="00D22DB9"/>
    <w:rsid w:val="00D309ED"/>
    <w:rsid w:val="00D37967"/>
    <w:rsid w:val="00D40444"/>
    <w:rsid w:val="00D40FAF"/>
    <w:rsid w:val="00D5380E"/>
    <w:rsid w:val="00D5519E"/>
    <w:rsid w:val="00D6425B"/>
    <w:rsid w:val="00D6468F"/>
    <w:rsid w:val="00D6657F"/>
    <w:rsid w:val="00D7009D"/>
    <w:rsid w:val="00D7128A"/>
    <w:rsid w:val="00D71D54"/>
    <w:rsid w:val="00D74DF0"/>
    <w:rsid w:val="00D75076"/>
    <w:rsid w:val="00D75C45"/>
    <w:rsid w:val="00D8444B"/>
    <w:rsid w:val="00D91A1D"/>
    <w:rsid w:val="00D95D1E"/>
    <w:rsid w:val="00D96AA7"/>
    <w:rsid w:val="00D96D2E"/>
    <w:rsid w:val="00D9781C"/>
    <w:rsid w:val="00DA1E41"/>
    <w:rsid w:val="00DA3930"/>
    <w:rsid w:val="00DA6839"/>
    <w:rsid w:val="00DB10DA"/>
    <w:rsid w:val="00DB4B27"/>
    <w:rsid w:val="00DB7C78"/>
    <w:rsid w:val="00DC031E"/>
    <w:rsid w:val="00DC2913"/>
    <w:rsid w:val="00DC2BD0"/>
    <w:rsid w:val="00DC5886"/>
    <w:rsid w:val="00DD2DA8"/>
    <w:rsid w:val="00DD32D1"/>
    <w:rsid w:val="00DD4777"/>
    <w:rsid w:val="00DD79A9"/>
    <w:rsid w:val="00DE4FFA"/>
    <w:rsid w:val="00DE605D"/>
    <w:rsid w:val="00DF3BED"/>
    <w:rsid w:val="00DF4A8D"/>
    <w:rsid w:val="00DF5A78"/>
    <w:rsid w:val="00E00305"/>
    <w:rsid w:val="00E01965"/>
    <w:rsid w:val="00E06A01"/>
    <w:rsid w:val="00E06C4E"/>
    <w:rsid w:val="00E07117"/>
    <w:rsid w:val="00E07298"/>
    <w:rsid w:val="00E07958"/>
    <w:rsid w:val="00E10E7D"/>
    <w:rsid w:val="00E13A81"/>
    <w:rsid w:val="00E218B4"/>
    <w:rsid w:val="00E22CB3"/>
    <w:rsid w:val="00E414A2"/>
    <w:rsid w:val="00E430AB"/>
    <w:rsid w:val="00E44B74"/>
    <w:rsid w:val="00E45C61"/>
    <w:rsid w:val="00E50039"/>
    <w:rsid w:val="00E50F21"/>
    <w:rsid w:val="00E52709"/>
    <w:rsid w:val="00E56622"/>
    <w:rsid w:val="00E56984"/>
    <w:rsid w:val="00E72A74"/>
    <w:rsid w:val="00E82ADC"/>
    <w:rsid w:val="00E8312E"/>
    <w:rsid w:val="00E84F20"/>
    <w:rsid w:val="00E86A94"/>
    <w:rsid w:val="00E915F9"/>
    <w:rsid w:val="00E9335D"/>
    <w:rsid w:val="00EA07EE"/>
    <w:rsid w:val="00EA6A79"/>
    <w:rsid w:val="00EA7A0C"/>
    <w:rsid w:val="00EB0D70"/>
    <w:rsid w:val="00EB3693"/>
    <w:rsid w:val="00EB3B1E"/>
    <w:rsid w:val="00EB4A1F"/>
    <w:rsid w:val="00EC4425"/>
    <w:rsid w:val="00EC4EAC"/>
    <w:rsid w:val="00EC69C9"/>
    <w:rsid w:val="00ED17E3"/>
    <w:rsid w:val="00ED3A32"/>
    <w:rsid w:val="00EE1398"/>
    <w:rsid w:val="00EE14DB"/>
    <w:rsid w:val="00EE1935"/>
    <w:rsid w:val="00EE6D18"/>
    <w:rsid w:val="00EF23F9"/>
    <w:rsid w:val="00EF5F95"/>
    <w:rsid w:val="00EF6972"/>
    <w:rsid w:val="00EF6FB2"/>
    <w:rsid w:val="00F043CC"/>
    <w:rsid w:val="00F04FE5"/>
    <w:rsid w:val="00F0543F"/>
    <w:rsid w:val="00F11992"/>
    <w:rsid w:val="00F22730"/>
    <w:rsid w:val="00F23AC2"/>
    <w:rsid w:val="00F30016"/>
    <w:rsid w:val="00F3298C"/>
    <w:rsid w:val="00F355AF"/>
    <w:rsid w:val="00F35837"/>
    <w:rsid w:val="00F37E9C"/>
    <w:rsid w:val="00F41AE7"/>
    <w:rsid w:val="00F45B0F"/>
    <w:rsid w:val="00F45FE3"/>
    <w:rsid w:val="00F51C3A"/>
    <w:rsid w:val="00F60874"/>
    <w:rsid w:val="00F64BAB"/>
    <w:rsid w:val="00F654E1"/>
    <w:rsid w:val="00F657C8"/>
    <w:rsid w:val="00F65E97"/>
    <w:rsid w:val="00F67A67"/>
    <w:rsid w:val="00F744FB"/>
    <w:rsid w:val="00F76965"/>
    <w:rsid w:val="00F76B88"/>
    <w:rsid w:val="00F81EE2"/>
    <w:rsid w:val="00F9434D"/>
    <w:rsid w:val="00F9570D"/>
    <w:rsid w:val="00FA24D2"/>
    <w:rsid w:val="00FA4372"/>
    <w:rsid w:val="00FA4751"/>
    <w:rsid w:val="00FA65B0"/>
    <w:rsid w:val="00FA668E"/>
    <w:rsid w:val="00FB066D"/>
    <w:rsid w:val="00FB0E8C"/>
    <w:rsid w:val="00FB13BB"/>
    <w:rsid w:val="00FB1702"/>
    <w:rsid w:val="00FB202C"/>
    <w:rsid w:val="00FB55A3"/>
    <w:rsid w:val="00FB6952"/>
    <w:rsid w:val="00FB716C"/>
    <w:rsid w:val="00FB75D8"/>
    <w:rsid w:val="00FC4F3C"/>
    <w:rsid w:val="00FC59C5"/>
    <w:rsid w:val="00FD0E66"/>
    <w:rsid w:val="00FD4A03"/>
    <w:rsid w:val="00FE4EE4"/>
    <w:rsid w:val="00FF0A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3F8DE"/>
  <w15:docId w15:val="{CF9DC8D5-CCE4-458D-93E5-21BA5DB4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79A9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locked/>
    <w:rsid w:val="00F67A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67A67"/>
    <w:rPr>
      <w:rFonts w:ascii="Cambria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5C2DD3"/>
    <w:pPr>
      <w:widowControl w:val="0"/>
      <w:suppressAutoHyphens/>
      <w:autoSpaceDE w:val="0"/>
      <w:ind w:firstLine="720"/>
      <w:jc w:val="both"/>
    </w:pPr>
    <w:rPr>
      <w:b/>
      <w:bCs/>
      <w:sz w:val="28"/>
      <w:szCs w:val="28"/>
      <w:lang w:eastAsia="zh-CN"/>
    </w:rPr>
  </w:style>
  <w:style w:type="character" w:customStyle="1" w:styleId="afb">
    <w:name w:val="Основной текст с отступом Знак"/>
    <w:link w:val="afa"/>
    <w:uiPriority w:val="99"/>
    <w:locked/>
    <w:rsid w:val="005C2DD3"/>
    <w:rPr>
      <w:rFonts w:cs="Times New Roman"/>
      <w:b/>
      <w:bCs/>
      <w:sz w:val="28"/>
      <w:szCs w:val="28"/>
      <w:lang w:eastAsia="zh-CN"/>
    </w:rPr>
  </w:style>
  <w:style w:type="character" w:styleId="afc">
    <w:name w:val="Strong"/>
    <w:uiPriority w:val="99"/>
    <w:qFormat/>
    <w:locked/>
    <w:rsid w:val="00F0543F"/>
    <w:rPr>
      <w:rFonts w:cs="Times New Roman"/>
      <w:b/>
      <w:bCs/>
    </w:rPr>
  </w:style>
  <w:style w:type="paragraph" w:styleId="afd">
    <w:name w:val="No Spacing"/>
    <w:uiPriority w:val="99"/>
    <w:qFormat/>
    <w:rsid w:val="000A4861"/>
    <w:rPr>
      <w:sz w:val="24"/>
      <w:szCs w:val="24"/>
    </w:rPr>
  </w:style>
  <w:style w:type="paragraph" w:styleId="33">
    <w:name w:val="Body Text 3"/>
    <w:basedOn w:val="a0"/>
    <w:link w:val="34"/>
    <w:uiPriority w:val="99"/>
    <w:semiHidden/>
    <w:rsid w:val="000A40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0A40FD"/>
    <w:rPr>
      <w:rFonts w:cs="Times New Roman"/>
      <w:sz w:val="16"/>
      <w:szCs w:val="16"/>
    </w:rPr>
  </w:style>
  <w:style w:type="paragraph" w:customStyle="1" w:styleId="afe">
    <w:name w:val="Базовый"/>
    <w:uiPriority w:val="99"/>
    <w:rsid w:val="000E227D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0">
    <w:name w:val="Абзац списка1"/>
    <w:basedOn w:val="a0"/>
    <w:uiPriority w:val="99"/>
    <w:rsid w:val="005D07E2"/>
    <w:pPr>
      <w:widowControl w:val="0"/>
      <w:tabs>
        <w:tab w:val="left" w:pos="748"/>
      </w:tabs>
      <w:suppressAutoHyphens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0"/>
    <w:uiPriority w:val="99"/>
    <w:rsid w:val="005F2B8B"/>
    <w:rPr>
      <w:color w:val="00000A"/>
    </w:rPr>
  </w:style>
  <w:style w:type="table" w:customStyle="1" w:styleId="11">
    <w:name w:val="Сетка таблицы1"/>
    <w:uiPriority w:val="99"/>
    <w:rsid w:val="00B4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B4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8E335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8266C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86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163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036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1841</Words>
  <Characters>10497</Characters>
  <Application>Microsoft Office Word</Application>
  <DocSecurity>0</DocSecurity>
  <Lines>87</Lines>
  <Paragraphs>24</Paragraphs>
  <ScaleCrop>false</ScaleCrop>
  <Company>Tycoon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10</cp:revision>
  <cp:lastPrinted>2019-01-11T12:33:00Z</cp:lastPrinted>
  <dcterms:created xsi:type="dcterms:W3CDTF">2022-03-21T14:03:00Z</dcterms:created>
  <dcterms:modified xsi:type="dcterms:W3CDTF">2022-03-30T13:17:00Z</dcterms:modified>
</cp:coreProperties>
</file>