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4AFA" w14:textId="56BDC404" w:rsidR="00C72360" w:rsidRDefault="00C72360" w:rsidP="00C72360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  <w:r w:rsidR="00664088">
        <w:t>ЛЕНИНГРАДСКОЙ ОБЛАСТИ</w:t>
      </w:r>
    </w:p>
    <w:p w14:paraId="45581297" w14:textId="77777777" w:rsidR="00C72360" w:rsidRDefault="00C72360" w:rsidP="00C7236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5ECE066B" w14:textId="77777777" w:rsidR="00C72360" w:rsidRDefault="00C72360" w:rsidP="00C7236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0D90F5D" w14:textId="77777777" w:rsidR="00C72360" w:rsidRDefault="00C72360" w:rsidP="00C72360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422F2A1E" w14:textId="77777777" w:rsidR="00F72393" w:rsidRDefault="00F72393" w:rsidP="00F72393">
      <w:pPr>
        <w:tabs>
          <w:tab w:val="left" w:pos="1530"/>
        </w:tabs>
        <w:ind w:hanging="40"/>
        <w:jc w:val="center"/>
      </w:pPr>
    </w:p>
    <w:p w14:paraId="266F97BE" w14:textId="77777777" w:rsidR="00F72393" w:rsidRDefault="00F72393" w:rsidP="00F72393">
      <w:pPr>
        <w:tabs>
          <w:tab w:val="left" w:pos="1530"/>
        </w:tabs>
        <w:ind w:hanging="40"/>
        <w:jc w:val="center"/>
      </w:pPr>
    </w:p>
    <w:p w14:paraId="221D1B82" w14:textId="77777777" w:rsidR="00F72393" w:rsidRDefault="00F72393" w:rsidP="00F72393">
      <w:pPr>
        <w:tabs>
          <w:tab w:val="left" w:pos="1530"/>
        </w:tabs>
        <w:ind w:hanging="40"/>
        <w:jc w:val="center"/>
      </w:pPr>
    </w:p>
    <w:p w14:paraId="51B508A4" w14:textId="77777777" w:rsidR="00F72393" w:rsidRDefault="00F72393" w:rsidP="00F72393">
      <w:pPr>
        <w:tabs>
          <w:tab w:val="left" w:pos="1530"/>
        </w:tabs>
        <w:ind w:firstLine="5630"/>
      </w:pPr>
      <w:r>
        <w:t>УТВЕРЖДАЮ</w:t>
      </w:r>
    </w:p>
    <w:p w14:paraId="2919612F" w14:textId="77777777" w:rsidR="00F72393" w:rsidRDefault="00F72393" w:rsidP="00F72393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DB2073D" w14:textId="77777777" w:rsidR="00F72393" w:rsidRDefault="00F72393" w:rsidP="00F72393">
      <w:pPr>
        <w:tabs>
          <w:tab w:val="left" w:pos="1530"/>
        </w:tabs>
        <w:ind w:firstLine="5630"/>
      </w:pPr>
      <w:r>
        <w:t xml:space="preserve">работе </w:t>
      </w:r>
    </w:p>
    <w:p w14:paraId="41CC8DB8" w14:textId="77777777" w:rsidR="00F72393" w:rsidRDefault="00F72393" w:rsidP="00F72393">
      <w:pPr>
        <w:tabs>
          <w:tab w:val="left" w:pos="1530"/>
        </w:tabs>
        <w:ind w:firstLine="5630"/>
      </w:pPr>
      <w:r>
        <w:t>____________ С.Н. Большаков</w:t>
      </w:r>
    </w:p>
    <w:p w14:paraId="5F65AE86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E52CFC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4FBA560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50427F1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7D411C" w14:textId="77777777" w:rsidR="008604E4" w:rsidRDefault="008604E4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F37B2FA" w14:textId="77777777" w:rsidR="008604E4" w:rsidRDefault="008604E4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6D9F88F" w14:textId="77777777" w:rsidR="008604E4" w:rsidRDefault="008604E4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3217AB1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366C8BA1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  <w:rFonts w:cs="Courier New"/>
        </w:rPr>
        <w:t>дисциплины</w:t>
      </w:r>
    </w:p>
    <w:p w14:paraId="7D356339" w14:textId="77777777" w:rsidR="00957AA1" w:rsidRPr="00C36855" w:rsidRDefault="008604E4" w:rsidP="00F72393">
      <w:pPr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62DE67" wp14:editId="78FAF6BF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8FBCA" w14:textId="77777777" w:rsidR="00735935" w:rsidRPr="00F51A0D" w:rsidRDefault="00735935" w:rsidP="007567F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:rsidR="00735935" w:rsidRPr="00F51A0D" w:rsidRDefault="00735935" w:rsidP="007567F8"/>
                  </w:txbxContent>
                </v:textbox>
              </v:shape>
            </w:pict>
          </mc:Fallback>
        </mc:AlternateContent>
      </w:r>
    </w:p>
    <w:p w14:paraId="042C7A58" w14:textId="77777777" w:rsidR="00D45DD0" w:rsidRPr="00F72393" w:rsidRDefault="00E901DE" w:rsidP="0059211D">
      <w:pPr>
        <w:jc w:val="center"/>
        <w:rPr>
          <w:b/>
        </w:rPr>
      </w:pPr>
      <w:r w:rsidRPr="00E901DE">
        <w:rPr>
          <w:b/>
        </w:rPr>
        <w:t>Б1.В.02.ДВ.01.02</w:t>
      </w:r>
      <w:r>
        <w:rPr>
          <w:b/>
        </w:rPr>
        <w:t xml:space="preserve"> </w:t>
      </w:r>
      <w:r w:rsidR="00F72393" w:rsidRPr="00F72393">
        <w:rPr>
          <w:b/>
        </w:rPr>
        <w:t>ЭТНОПЕДАГОГИКА</w:t>
      </w:r>
    </w:p>
    <w:p w14:paraId="395E4687" w14:textId="77777777" w:rsidR="00D45DD0" w:rsidRPr="00F72393" w:rsidRDefault="00D45DD0" w:rsidP="0059211D">
      <w:pPr>
        <w:jc w:val="center"/>
        <w:rPr>
          <w:b/>
        </w:rPr>
      </w:pPr>
    </w:p>
    <w:p w14:paraId="70C48A99" w14:textId="77777777" w:rsidR="00F72393" w:rsidRPr="00D46100" w:rsidRDefault="00F72393" w:rsidP="00F72393">
      <w:pPr>
        <w:tabs>
          <w:tab w:val="right" w:leader="underscore" w:pos="8505"/>
        </w:tabs>
        <w:jc w:val="center"/>
      </w:pPr>
      <w:r w:rsidRPr="00D46100">
        <w:t>Направление подготовки</w:t>
      </w:r>
      <w:r w:rsidR="00B40761">
        <w:rPr>
          <w:b/>
        </w:rPr>
        <w:t xml:space="preserve"> 44.03.02.</w:t>
      </w:r>
      <w:r w:rsidRPr="00D46100">
        <w:rPr>
          <w:b/>
        </w:rPr>
        <w:t xml:space="preserve"> Педагогическое образование</w:t>
      </w:r>
    </w:p>
    <w:p w14:paraId="3F05FC74" w14:textId="77777777" w:rsidR="00F72393" w:rsidRDefault="00F72393" w:rsidP="00F72393">
      <w:pPr>
        <w:tabs>
          <w:tab w:val="right" w:leader="underscore" w:pos="8505"/>
        </w:tabs>
        <w:jc w:val="center"/>
        <w:rPr>
          <w:b/>
        </w:rPr>
      </w:pPr>
      <w:r w:rsidRPr="00D46100">
        <w:t xml:space="preserve">Направленность (профиль) </w:t>
      </w:r>
      <w:r w:rsidR="00B40761" w:rsidRPr="00B40761">
        <w:rPr>
          <w:b/>
        </w:rPr>
        <w:t>Психология и социальная педагогика</w:t>
      </w:r>
    </w:p>
    <w:p w14:paraId="63B2C521" w14:textId="77777777" w:rsidR="00E51C54" w:rsidRPr="00D46100" w:rsidRDefault="00E51C54" w:rsidP="00F72393">
      <w:pPr>
        <w:tabs>
          <w:tab w:val="right" w:leader="underscore" w:pos="8505"/>
        </w:tabs>
        <w:jc w:val="center"/>
      </w:pPr>
    </w:p>
    <w:p w14:paraId="5C417EC5" w14:textId="0A417E3A" w:rsidR="00E51C54" w:rsidRPr="001B2253" w:rsidRDefault="00E51C54" w:rsidP="00E51C5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B2253">
        <w:rPr>
          <w:bCs/>
          <w:kern w:val="1"/>
          <w:lang w:eastAsia="zh-CN"/>
        </w:rPr>
        <w:t>(год начала подготовки – 20</w:t>
      </w:r>
      <w:r w:rsidR="00664088">
        <w:rPr>
          <w:bCs/>
          <w:kern w:val="1"/>
          <w:lang w:eastAsia="zh-CN"/>
        </w:rPr>
        <w:t>19</w:t>
      </w:r>
      <w:r w:rsidRPr="001B2253">
        <w:rPr>
          <w:bCs/>
          <w:kern w:val="1"/>
          <w:lang w:eastAsia="zh-CN"/>
        </w:rPr>
        <w:t>)</w:t>
      </w:r>
    </w:p>
    <w:p w14:paraId="57A9281A" w14:textId="77777777" w:rsidR="00E51C54" w:rsidRPr="00F72393" w:rsidRDefault="00E51C54" w:rsidP="0059211D">
      <w:pPr>
        <w:jc w:val="center"/>
      </w:pPr>
    </w:p>
    <w:p w14:paraId="0F7453CD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7CBF9797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5D277DEE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4F16F9E3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3F7D5EEB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47AF34F6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278FA82C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4D335B8D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464C1992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707DDEB6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27D5E2CE" w14:textId="77777777" w:rsidR="00957AA1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536AC7E2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42831B25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3AB51F73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518463C8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5EF4C3CD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6F0868A3" w14:textId="77777777" w:rsidR="00957AA1" w:rsidRPr="00F72393" w:rsidRDefault="00957AA1" w:rsidP="0059211D">
      <w:pPr>
        <w:spacing w:line="100" w:lineRule="atLeast"/>
        <w:jc w:val="center"/>
      </w:pPr>
    </w:p>
    <w:p w14:paraId="30A314E6" w14:textId="77777777" w:rsidR="00957AA1" w:rsidRPr="00F72393" w:rsidRDefault="00957AA1" w:rsidP="0059211D">
      <w:pPr>
        <w:spacing w:line="100" w:lineRule="atLeast"/>
        <w:jc w:val="center"/>
      </w:pPr>
      <w:r w:rsidRPr="00F72393">
        <w:t>Санкт-Петербург</w:t>
      </w:r>
    </w:p>
    <w:p w14:paraId="7B6593BE" w14:textId="77777777" w:rsidR="008604E4" w:rsidRDefault="00B40761" w:rsidP="0059211D">
      <w:pPr>
        <w:spacing w:line="100" w:lineRule="atLeast"/>
        <w:jc w:val="center"/>
      </w:pPr>
      <w:r>
        <w:t>2020</w:t>
      </w:r>
    </w:p>
    <w:p w14:paraId="02E1D836" w14:textId="77777777" w:rsidR="00957AA1" w:rsidRPr="00F72393" w:rsidRDefault="008604E4" w:rsidP="008604E4">
      <w:pPr>
        <w:spacing w:line="100" w:lineRule="atLeast"/>
        <w:jc w:val="center"/>
        <w:rPr>
          <w:b/>
          <w:bCs/>
        </w:rPr>
      </w:pPr>
      <w:r>
        <w:br w:type="page"/>
      </w:r>
      <w:bookmarkEnd w:id="0"/>
      <w:r w:rsidR="00957AA1" w:rsidRPr="00F72393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D305095" w14:textId="77777777" w:rsidR="00957AA1" w:rsidRDefault="00957AA1" w:rsidP="003E0DFB">
      <w:pPr>
        <w:pStyle w:val="a"/>
        <w:numPr>
          <w:ilvl w:val="0"/>
          <w:numId w:val="0"/>
        </w:numPr>
        <w:spacing w:line="240" w:lineRule="auto"/>
      </w:pPr>
      <w:r w:rsidRPr="00F72393">
        <w:t>Процесс изучения дисциплины направлен на формирование следующих компетенций:</w:t>
      </w:r>
      <w:r w:rsidR="00D45DD0" w:rsidRPr="00F72393">
        <w:t xml:space="preserve"> </w:t>
      </w:r>
    </w:p>
    <w:p w14:paraId="31902A1E" w14:textId="77777777" w:rsidR="00B40761" w:rsidRDefault="00B40761" w:rsidP="003E0DF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7"/>
      </w:tblGrid>
      <w:tr w:rsidR="006648A0" w:rsidRPr="00B67964" w14:paraId="2FB2E53F" w14:textId="77777777" w:rsidTr="00BD22BA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02AC7E0B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i/>
                <w:iCs/>
              </w:rPr>
            </w:pPr>
            <w:r w:rsidRPr="00B67964">
              <w:rPr>
                <w:bCs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2E6C27DD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Содержание компетенции</w:t>
            </w:r>
          </w:p>
          <w:p w14:paraId="06422827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(или ее части)</w:t>
            </w:r>
          </w:p>
        </w:tc>
        <w:tc>
          <w:tcPr>
            <w:tcW w:w="538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30B02A3" w14:textId="77777777" w:rsidR="006648A0" w:rsidRDefault="006648A0" w:rsidP="00BD22BA">
            <w:pPr>
              <w:tabs>
                <w:tab w:val="left" w:pos="0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 xml:space="preserve">Индикаторы компетенций </w:t>
            </w:r>
          </w:p>
          <w:p w14:paraId="4870EFF8" w14:textId="77777777" w:rsidR="006648A0" w:rsidRPr="00B67964" w:rsidRDefault="006648A0" w:rsidP="00BD22BA">
            <w:pPr>
              <w:tabs>
                <w:tab w:val="left" w:pos="0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(код и содержание)</w:t>
            </w:r>
          </w:p>
        </w:tc>
      </w:tr>
      <w:tr w:rsidR="006648A0" w:rsidRPr="00B67964" w14:paraId="25825F66" w14:textId="77777777" w:rsidTr="00BD22BA">
        <w:trPr>
          <w:trHeight w:val="267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</w:tcPr>
          <w:p w14:paraId="7D1167CB" w14:textId="77777777" w:rsidR="006648A0" w:rsidRPr="00967F70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>УК-5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FC7C2A5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651BD8">
              <w:rPr>
                <w:bCs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82FCFF" w14:textId="77777777" w:rsidR="006648A0" w:rsidRPr="00B40761" w:rsidRDefault="006648A0" w:rsidP="00BD22BA">
            <w:pPr>
              <w:tabs>
                <w:tab w:val="left" w:pos="4550"/>
              </w:tabs>
              <w:suppressAutoHyphens/>
              <w:spacing w:line="100" w:lineRule="atLeast"/>
              <w:ind w:right="42"/>
              <w:jc w:val="both"/>
            </w:pPr>
            <w:r>
              <w:rPr>
                <w:b/>
                <w:bCs/>
              </w:rPr>
              <w:t>ИУ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5</w:t>
            </w:r>
            <w:r w:rsidRPr="00B67964">
              <w:rPr>
                <w:b/>
                <w:bCs/>
              </w:rPr>
              <w:t>.1</w:t>
            </w:r>
            <w:r>
              <w:rPr>
                <w:b/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67F70">
              <w:rPr>
                <w:b/>
                <w:bCs/>
              </w:rPr>
              <w:t>Знать:</w:t>
            </w:r>
            <w:r>
              <w:t xml:space="preserve"> </w:t>
            </w:r>
            <w:r w:rsidRPr="00B40761">
              <w:t xml:space="preserve">- теорию системного анализа; </w:t>
            </w:r>
          </w:p>
          <w:p w14:paraId="3530A04C" w14:textId="77777777" w:rsidR="006648A0" w:rsidRPr="00B67964" w:rsidRDefault="006648A0" w:rsidP="00BD22BA">
            <w:pPr>
              <w:tabs>
                <w:tab w:val="left" w:pos="4550"/>
              </w:tabs>
              <w:suppressAutoHyphens/>
              <w:spacing w:line="100" w:lineRule="atLeast"/>
              <w:ind w:right="42"/>
              <w:jc w:val="both"/>
              <w:rPr>
                <w:bCs/>
              </w:rPr>
            </w:pPr>
            <w:r w:rsidRPr="00B40761">
              <w:t>- алгоритм принятия решений, включая методики постановки задач, моделирования, выбора и принятия решений;</w:t>
            </w:r>
          </w:p>
        </w:tc>
      </w:tr>
      <w:tr w:rsidR="006648A0" w:rsidRPr="00B67964" w14:paraId="72561C7D" w14:textId="77777777" w:rsidTr="00BD22BA">
        <w:trPr>
          <w:trHeight w:val="257"/>
        </w:trPr>
        <w:tc>
          <w:tcPr>
            <w:tcW w:w="1276" w:type="dxa"/>
            <w:vMerge/>
            <w:tcBorders>
              <w:left w:val="single" w:sz="6" w:space="0" w:color="00000A"/>
            </w:tcBorders>
          </w:tcPr>
          <w:p w14:paraId="15929317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</w:tcPr>
          <w:p w14:paraId="33219453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440C1F" w14:textId="77777777" w:rsidR="006648A0" w:rsidRPr="00B40761" w:rsidRDefault="006648A0" w:rsidP="00BD22BA">
            <w:pPr>
              <w:tabs>
                <w:tab w:val="left" w:pos="2161"/>
              </w:tabs>
              <w:ind w:left="57"/>
              <w:jc w:val="both"/>
              <w:rPr>
                <w:bCs/>
              </w:rPr>
            </w:pPr>
            <w:r>
              <w:rPr>
                <w:b/>
                <w:bCs/>
              </w:rPr>
              <w:t>ИУ</w:t>
            </w:r>
            <w:r w:rsidRPr="00B67964">
              <w:rPr>
                <w:b/>
                <w:bCs/>
              </w:rPr>
              <w:t>К</w:t>
            </w:r>
            <w:r>
              <w:rPr>
                <w:b/>
                <w:bCs/>
              </w:rPr>
              <w:t xml:space="preserve"> -5</w:t>
            </w:r>
            <w:r w:rsidRPr="00B67964">
              <w:rPr>
                <w:b/>
                <w:bCs/>
              </w:rPr>
              <w:t>.2</w:t>
            </w:r>
            <w:r>
              <w:rPr>
                <w:b/>
                <w:bCs/>
              </w:rPr>
              <w:t xml:space="preserve">. </w:t>
            </w:r>
            <w:r w:rsidRPr="00967F70">
              <w:rPr>
                <w:b/>
                <w:bCs/>
              </w:rPr>
              <w:t>Уметь</w:t>
            </w:r>
            <w:r>
              <w:rPr>
                <w:b/>
                <w:bCs/>
              </w:rPr>
              <w:t xml:space="preserve">: </w:t>
            </w:r>
            <w:r w:rsidRPr="00B40761">
              <w:rPr>
                <w:bCs/>
              </w:rPr>
              <w:t xml:space="preserve">- осуществлять поиск и критический анализ информации по проблемной ситуации; </w:t>
            </w:r>
          </w:p>
          <w:p w14:paraId="0F91BE2F" w14:textId="77777777" w:rsidR="006648A0" w:rsidRPr="00B40761" w:rsidRDefault="006648A0" w:rsidP="00BD22BA">
            <w:pPr>
              <w:tabs>
                <w:tab w:val="left" w:pos="2161"/>
              </w:tabs>
              <w:ind w:left="57"/>
              <w:jc w:val="both"/>
              <w:rPr>
                <w:bCs/>
              </w:rPr>
            </w:pPr>
            <w:r w:rsidRPr="00B40761">
              <w:rPr>
                <w:bCs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6539B809" w14:textId="77777777" w:rsidR="006648A0" w:rsidRPr="00FD4DF9" w:rsidRDefault="006648A0" w:rsidP="00BD22BA">
            <w:pPr>
              <w:tabs>
                <w:tab w:val="left" w:pos="2161"/>
              </w:tabs>
              <w:ind w:left="57"/>
              <w:jc w:val="both"/>
              <w:rPr>
                <w:b/>
                <w:bCs/>
              </w:rPr>
            </w:pPr>
            <w:r w:rsidRPr="00B40761">
              <w:rPr>
                <w:bCs/>
              </w:rPr>
              <w:t>- оценивать эффективность процедур анализа проблем и принятия решений.</w:t>
            </w:r>
          </w:p>
        </w:tc>
      </w:tr>
      <w:tr w:rsidR="006648A0" w:rsidRPr="00B67964" w14:paraId="21C07A85" w14:textId="77777777" w:rsidTr="00BD22BA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6C8FE4D6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674AE8A4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CBC201" w14:textId="77777777" w:rsidR="006648A0" w:rsidRPr="00665216" w:rsidRDefault="006648A0" w:rsidP="00BD22B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bCs/>
              </w:rPr>
              <w:t>ИУ</w:t>
            </w:r>
            <w:r w:rsidRPr="00B67964">
              <w:rPr>
                <w:b/>
                <w:bCs/>
              </w:rPr>
              <w:t>К -</w:t>
            </w:r>
            <w:r>
              <w:rPr>
                <w:b/>
                <w:bCs/>
              </w:rPr>
              <w:t>5</w:t>
            </w:r>
            <w:r w:rsidRPr="00B67964">
              <w:rPr>
                <w:b/>
                <w:bCs/>
              </w:rPr>
              <w:t>.3</w:t>
            </w:r>
            <w:r w:rsidRPr="00B67964">
              <w:rPr>
                <w:bCs/>
              </w:rPr>
              <w:t xml:space="preserve">. </w:t>
            </w:r>
            <w:r w:rsidRPr="00B46C8D">
              <w:rPr>
                <w:b/>
                <w:bCs/>
              </w:rPr>
              <w:t>Владеть</w:t>
            </w:r>
            <w:r>
              <w:rPr>
                <w:b/>
                <w:bCs/>
              </w:rPr>
              <w:t>:</w:t>
            </w:r>
            <w:r w:rsidRPr="00665216">
              <w:rPr>
                <w:sz w:val="23"/>
                <w:szCs w:val="23"/>
              </w:rPr>
              <w:t xml:space="preserve">- готовностью применять системный подход при принятии решений в профессиональной деятельности. </w:t>
            </w:r>
          </w:p>
          <w:p w14:paraId="06DE85D2" w14:textId="77777777" w:rsidR="006648A0" w:rsidRPr="00B67964" w:rsidRDefault="006648A0" w:rsidP="00BD22BA">
            <w:pPr>
              <w:tabs>
                <w:tab w:val="left" w:pos="14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</w:p>
        </w:tc>
      </w:tr>
      <w:tr w:rsidR="006648A0" w:rsidRPr="00B67964" w14:paraId="3456A997" w14:textId="77777777" w:rsidTr="00BD22BA">
        <w:trPr>
          <w:trHeight w:val="246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</w:tcPr>
          <w:p w14:paraId="702900C1" w14:textId="77777777" w:rsidR="006648A0" w:rsidRPr="00967F70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/>
              </w:rPr>
            </w:pPr>
            <w:r w:rsidRPr="00967F70">
              <w:rPr>
                <w:b/>
              </w:rPr>
              <w:t>ПК-18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00ECE0B" w14:textId="77777777" w:rsidR="006648A0" w:rsidRPr="00B67964" w:rsidRDefault="006648A0" w:rsidP="00BD22BA">
            <w:pPr>
              <w:suppressAutoHyphens/>
              <w:spacing w:line="100" w:lineRule="atLeast"/>
              <w:ind w:right="30" w:firstLine="17"/>
              <w:jc w:val="both"/>
              <w:rPr>
                <w:bCs/>
              </w:rPr>
            </w:pPr>
            <w:r w:rsidRPr="00967F70">
              <w:rPr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03656D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18</w:t>
            </w:r>
            <w:r w:rsidRPr="00B67964">
              <w:rPr>
                <w:b/>
                <w:bCs/>
              </w:rPr>
              <w:t>.1</w:t>
            </w:r>
            <w:r>
              <w:rPr>
                <w:bCs/>
              </w:rPr>
              <w:t>.</w:t>
            </w:r>
            <w:r w:rsidRPr="00967F70">
              <w:t xml:space="preserve"> </w:t>
            </w:r>
            <w:r w:rsidRPr="00967F70">
              <w:rPr>
                <w:b/>
                <w:bCs/>
              </w:rPr>
              <w:t>Знать:</w:t>
            </w:r>
            <w:r w:rsidRPr="00967F70">
              <w:t xml:space="preserve"> основные формы организации и проведения </w:t>
            </w:r>
            <w:r w:rsidRPr="00967F70">
              <w:rPr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Pr="00967F70">
              <w:t>.</w:t>
            </w:r>
          </w:p>
        </w:tc>
      </w:tr>
      <w:tr w:rsidR="006648A0" w:rsidRPr="00B67964" w14:paraId="6017C476" w14:textId="77777777" w:rsidTr="00BD22BA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</w:tcBorders>
          </w:tcPr>
          <w:p w14:paraId="7BB4D906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</w:tcPr>
          <w:p w14:paraId="63F6C3D9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C441AA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18</w:t>
            </w:r>
            <w:r w:rsidRPr="00B67964">
              <w:rPr>
                <w:b/>
                <w:bCs/>
              </w:rPr>
              <w:t>.2</w:t>
            </w:r>
            <w:r>
              <w:rPr>
                <w:b/>
                <w:bCs/>
              </w:rPr>
              <w:t>.</w:t>
            </w:r>
            <w:r w:rsidRPr="00967F70">
              <w:t xml:space="preserve"> </w:t>
            </w:r>
            <w:r w:rsidRPr="00967F70">
              <w:rPr>
                <w:b/>
                <w:bCs/>
              </w:rPr>
              <w:t>Уметь:</w:t>
            </w:r>
            <w:r w:rsidRPr="00967F70">
              <w:t xml:space="preserve"> </w:t>
            </w:r>
            <w:r w:rsidRPr="00967F70">
              <w:rPr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Pr="00967F70">
              <w:t>.</w:t>
            </w:r>
          </w:p>
        </w:tc>
      </w:tr>
      <w:tr w:rsidR="006648A0" w:rsidRPr="00B67964" w14:paraId="2D3DC645" w14:textId="77777777" w:rsidTr="006648A0">
        <w:trPr>
          <w:trHeight w:val="1671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0AD8DB6E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3C66C867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E22EF29" w14:textId="77777777" w:rsidR="006648A0" w:rsidRPr="00B67964" w:rsidRDefault="006648A0" w:rsidP="00BD22B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18</w:t>
            </w:r>
            <w:r w:rsidRPr="00B67964">
              <w:rPr>
                <w:b/>
                <w:bCs/>
              </w:rPr>
              <w:t>.3</w:t>
            </w:r>
            <w:r w:rsidRPr="00B67964">
              <w:rPr>
                <w:bCs/>
              </w:rPr>
              <w:t xml:space="preserve">. </w:t>
            </w:r>
            <w:r w:rsidRPr="00967F70">
              <w:rPr>
                <w:b/>
                <w:bCs/>
              </w:rPr>
              <w:t>Владеть:</w:t>
            </w:r>
            <w:r w:rsidRPr="00967F70">
              <w:t xml:space="preserve"> навыками </w:t>
            </w:r>
            <w:r w:rsidRPr="00967F70">
              <w:rPr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35EC1EC2" w14:textId="77777777" w:rsidR="00957AA1" w:rsidRPr="00C36855" w:rsidRDefault="00957AA1" w:rsidP="007567F8">
      <w:pPr>
        <w:rPr>
          <w:b/>
          <w:bCs/>
          <w:sz w:val="28"/>
          <w:szCs w:val="28"/>
        </w:rPr>
      </w:pPr>
    </w:p>
    <w:p w14:paraId="3E64BC36" w14:textId="77777777" w:rsidR="00957AA1" w:rsidRPr="00852FDB" w:rsidRDefault="00957AA1" w:rsidP="007567F8">
      <w:r w:rsidRPr="00852FDB">
        <w:rPr>
          <w:b/>
          <w:bCs/>
        </w:rPr>
        <w:t xml:space="preserve">2. </w:t>
      </w:r>
      <w:r w:rsidRPr="00852FDB">
        <w:rPr>
          <w:b/>
          <w:bCs/>
          <w:caps/>
        </w:rPr>
        <w:t>Место дисциплины  в структуре ОП</w:t>
      </w:r>
      <w:r w:rsidRPr="00852FDB">
        <w:rPr>
          <w:b/>
          <w:bCs/>
        </w:rPr>
        <w:t xml:space="preserve">: </w:t>
      </w:r>
    </w:p>
    <w:p w14:paraId="39954540" w14:textId="77777777" w:rsidR="00B40761" w:rsidRPr="00852FDB" w:rsidRDefault="00B40761" w:rsidP="00B40761">
      <w:pPr>
        <w:ind w:firstLine="708"/>
        <w:jc w:val="both"/>
        <w:rPr>
          <w:bCs/>
        </w:rPr>
      </w:pPr>
      <w:r w:rsidRPr="00852FDB">
        <w:rPr>
          <w:bCs/>
          <w:u w:val="single"/>
        </w:rPr>
        <w:t xml:space="preserve">Цель </w:t>
      </w:r>
      <w:r w:rsidR="00462C31" w:rsidRPr="00852FDB">
        <w:rPr>
          <w:bCs/>
          <w:u w:val="single"/>
        </w:rPr>
        <w:t>курса</w:t>
      </w:r>
      <w:r w:rsidR="00462C31" w:rsidRPr="00852FDB">
        <w:rPr>
          <w:bCs/>
        </w:rPr>
        <w:t>: формирование</w:t>
      </w:r>
      <w:r w:rsidRPr="00852FDB">
        <w:rPr>
          <w:bCs/>
        </w:rPr>
        <w:t xml:space="preserve"> у студентов систематизированных знаний </w:t>
      </w:r>
      <w:r w:rsidRPr="00852FDB">
        <w:t xml:space="preserve">об истоках народных воспитательных традиций, их сущности, особенностях и практическом значении, о влиянии народной </w:t>
      </w:r>
      <w:r w:rsidR="00462C31" w:rsidRPr="00852FDB">
        <w:t>педагогики на</w:t>
      </w:r>
      <w:r w:rsidRPr="00852FDB">
        <w:t xml:space="preserve"> культуру межэтнических отношений </w:t>
      </w:r>
    </w:p>
    <w:p w14:paraId="2E8E75BA" w14:textId="77777777" w:rsidR="00B40761" w:rsidRPr="00852FDB" w:rsidRDefault="00B40761" w:rsidP="00B40761">
      <w:pPr>
        <w:widowControl w:val="0"/>
        <w:tabs>
          <w:tab w:val="left" w:pos="868"/>
        </w:tabs>
        <w:suppressAutoHyphens/>
        <w:spacing w:line="100" w:lineRule="atLeast"/>
        <w:ind w:firstLine="709"/>
        <w:jc w:val="both"/>
      </w:pPr>
      <w:r w:rsidRPr="00852FDB">
        <w:rPr>
          <w:bCs/>
          <w:u w:val="single"/>
        </w:rPr>
        <w:t>Задачи курса</w:t>
      </w:r>
      <w:r w:rsidRPr="00852FDB">
        <w:rPr>
          <w:bCs/>
        </w:rPr>
        <w:t xml:space="preserve">: </w:t>
      </w:r>
    </w:p>
    <w:p w14:paraId="2A47335E" w14:textId="77777777" w:rsidR="00B40761" w:rsidRPr="00852FDB" w:rsidRDefault="00B40761" w:rsidP="00B40761">
      <w:pPr>
        <w:widowControl w:val="0"/>
        <w:tabs>
          <w:tab w:val="left" w:pos="868"/>
        </w:tabs>
        <w:suppressAutoHyphens/>
        <w:spacing w:line="100" w:lineRule="atLeast"/>
        <w:ind w:firstLine="709"/>
        <w:jc w:val="both"/>
      </w:pPr>
      <w:r w:rsidRPr="00852FDB">
        <w:rPr>
          <w:bCs/>
        </w:rPr>
        <w:t xml:space="preserve">- </w:t>
      </w:r>
      <w:r w:rsidR="00462C31" w:rsidRPr="00852FDB">
        <w:rPr>
          <w:bCs/>
        </w:rPr>
        <w:t>формирование у</w:t>
      </w:r>
      <w:r w:rsidRPr="00852FDB">
        <w:rPr>
          <w:bCs/>
        </w:rPr>
        <w:t xml:space="preserve"> студентов систему базовых этнопедагогических знаний об этнокультурных традициях народов мира и России</w:t>
      </w:r>
    </w:p>
    <w:p w14:paraId="088A6BFA" w14:textId="77777777" w:rsidR="00B40761" w:rsidRPr="00852FDB" w:rsidRDefault="00B40761" w:rsidP="00B40761">
      <w:pPr>
        <w:pStyle w:val="Default"/>
        <w:jc w:val="both"/>
        <w:rPr>
          <w:color w:val="auto"/>
        </w:rPr>
      </w:pPr>
      <w:r w:rsidRPr="00852FDB">
        <w:rPr>
          <w:bCs/>
          <w:color w:val="auto"/>
        </w:rPr>
        <w:tab/>
        <w:t xml:space="preserve">- </w:t>
      </w:r>
      <w:r w:rsidRPr="00852FDB">
        <w:rPr>
          <w:color w:val="auto"/>
        </w:rPr>
        <w:t>сформировать систему знаний об особенностях педагогических средств народной педагогики (народные сказки, пословицы, поговорки, песни, фольклор и др.);</w:t>
      </w:r>
    </w:p>
    <w:p w14:paraId="415D0C98" w14:textId="77777777" w:rsidR="00B40761" w:rsidRPr="00852FDB" w:rsidRDefault="00B40761" w:rsidP="00B40761">
      <w:pPr>
        <w:widowControl w:val="0"/>
        <w:tabs>
          <w:tab w:val="left" w:pos="868"/>
        </w:tabs>
        <w:suppressAutoHyphens/>
        <w:spacing w:line="100" w:lineRule="atLeast"/>
        <w:ind w:firstLine="709"/>
        <w:jc w:val="both"/>
        <w:rPr>
          <w:bCs/>
        </w:rPr>
      </w:pPr>
      <w:r w:rsidRPr="00852FDB">
        <w:rPr>
          <w:bCs/>
        </w:rPr>
        <w:t>-  формирование национального самосознания у будущих педагогов средствами народной педагогики;</w:t>
      </w:r>
    </w:p>
    <w:p w14:paraId="29B8F498" w14:textId="77777777" w:rsidR="00B40761" w:rsidRPr="00852FDB" w:rsidRDefault="00B40761" w:rsidP="00B40761">
      <w:pPr>
        <w:widowControl w:val="0"/>
        <w:tabs>
          <w:tab w:val="left" w:pos="868"/>
        </w:tabs>
        <w:suppressAutoHyphens/>
        <w:spacing w:line="100" w:lineRule="atLeast"/>
        <w:ind w:firstLine="709"/>
        <w:jc w:val="both"/>
        <w:rPr>
          <w:bCs/>
        </w:rPr>
      </w:pPr>
      <w:r w:rsidRPr="00852FDB">
        <w:rPr>
          <w:bCs/>
        </w:rPr>
        <w:t>- формирование знаний и умений об особенностях педагогической деятельности в условиях полиэтничного социума;</w:t>
      </w:r>
    </w:p>
    <w:p w14:paraId="378C28BC" w14:textId="77777777" w:rsidR="00B40761" w:rsidRPr="00852FDB" w:rsidRDefault="00B40761" w:rsidP="00B40761">
      <w:pPr>
        <w:widowControl w:val="0"/>
        <w:tabs>
          <w:tab w:val="left" w:pos="868"/>
        </w:tabs>
        <w:suppressAutoHyphens/>
        <w:spacing w:line="100" w:lineRule="atLeast"/>
        <w:ind w:firstLine="709"/>
        <w:jc w:val="both"/>
      </w:pPr>
      <w:r w:rsidRPr="00852FDB">
        <w:rPr>
          <w:bCs/>
        </w:rPr>
        <w:lastRenderedPageBreak/>
        <w:t>- формирование и развитие этнопедагогической культуры.</w:t>
      </w:r>
    </w:p>
    <w:p w14:paraId="17039302" w14:textId="77777777" w:rsidR="00B40761" w:rsidRPr="00852FDB" w:rsidRDefault="00B40761" w:rsidP="00B40761">
      <w:pPr>
        <w:widowControl w:val="0"/>
        <w:tabs>
          <w:tab w:val="left" w:pos="868"/>
        </w:tabs>
        <w:suppressAutoHyphens/>
        <w:spacing w:line="100" w:lineRule="atLeast"/>
        <w:ind w:firstLine="709"/>
        <w:jc w:val="both"/>
        <w:rPr>
          <w:bCs/>
        </w:rPr>
      </w:pPr>
    </w:p>
    <w:p w14:paraId="390C005A" w14:textId="1CBB8BE6" w:rsidR="0098226B" w:rsidRPr="0098226B" w:rsidRDefault="00664088" w:rsidP="0098226B">
      <w:pPr>
        <w:tabs>
          <w:tab w:val="left" w:pos="868"/>
        </w:tabs>
        <w:suppressAutoHyphens/>
        <w:spacing w:line="100" w:lineRule="atLeast"/>
        <w:ind w:firstLine="567"/>
        <w:jc w:val="both"/>
        <w:rPr>
          <w:bCs/>
          <w:kern w:val="1"/>
        </w:rPr>
      </w:pPr>
      <w:r>
        <w:rPr>
          <w:bCs/>
          <w:kern w:val="1"/>
        </w:rPr>
        <w:t>Место дисциплины: д</w:t>
      </w:r>
      <w:r w:rsidR="0098226B" w:rsidRPr="0098226B">
        <w:rPr>
          <w:bCs/>
          <w:kern w:val="1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3183B79D" w14:textId="77777777" w:rsidR="004B112E" w:rsidRPr="00F72393" w:rsidRDefault="004B112E" w:rsidP="00E47943">
      <w:pPr>
        <w:tabs>
          <w:tab w:val="left" w:pos="426"/>
        </w:tabs>
        <w:spacing w:line="100" w:lineRule="atLeast"/>
        <w:jc w:val="both"/>
      </w:pPr>
    </w:p>
    <w:p w14:paraId="2527DD00" w14:textId="77777777" w:rsidR="00957AA1" w:rsidRPr="00852FDB" w:rsidRDefault="00957AA1" w:rsidP="007567F8">
      <w:pPr>
        <w:spacing w:line="360" w:lineRule="auto"/>
        <w:rPr>
          <w:b/>
          <w:bCs/>
        </w:rPr>
      </w:pPr>
      <w:r w:rsidRPr="00852FDB">
        <w:rPr>
          <w:b/>
          <w:bCs/>
        </w:rPr>
        <w:t xml:space="preserve">3. </w:t>
      </w:r>
      <w:r w:rsidRPr="00852FDB">
        <w:rPr>
          <w:b/>
          <w:bCs/>
          <w:caps/>
        </w:rPr>
        <w:t>Объем дисциплины и виды учебной работы</w:t>
      </w:r>
    </w:p>
    <w:p w14:paraId="0556101C" w14:textId="77777777" w:rsidR="00957AA1" w:rsidRDefault="00957AA1" w:rsidP="000C6EF3">
      <w:pPr>
        <w:ind w:firstLine="720"/>
        <w:jc w:val="both"/>
        <w:rPr>
          <w:i/>
          <w:color w:val="000000"/>
        </w:rPr>
      </w:pPr>
      <w:r w:rsidRPr="00852FDB">
        <w:t xml:space="preserve">Общая трудоемкость освоения дисциплины составляет </w:t>
      </w:r>
      <w:r w:rsidR="008C5BCE" w:rsidRPr="00852FDB">
        <w:t>2</w:t>
      </w:r>
      <w:r w:rsidRPr="00852FDB">
        <w:t xml:space="preserve"> зачетные единицы, </w:t>
      </w:r>
      <w:r w:rsidR="008C5BCE" w:rsidRPr="00852FDB">
        <w:t>72</w:t>
      </w:r>
      <w:r w:rsidRPr="00852FDB">
        <w:t xml:space="preserve"> академических часа</w:t>
      </w:r>
      <w:r w:rsidRPr="00852FDB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51B4C41C" w14:textId="77777777" w:rsidR="00E51C54" w:rsidRDefault="00E51C54" w:rsidP="000C6EF3">
      <w:pPr>
        <w:ind w:firstLine="720"/>
        <w:jc w:val="both"/>
        <w:rPr>
          <w:i/>
          <w:color w:val="000000"/>
        </w:rPr>
      </w:pPr>
    </w:p>
    <w:p w14:paraId="1ED43A05" w14:textId="77777777" w:rsidR="00E51C54" w:rsidRPr="003C0E55" w:rsidRDefault="00E51C54" w:rsidP="00E51C54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51C54" w:rsidRPr="003C0E55" w14:paraId="20F4C371" w14:textId="77777777" w:rsidTr="000E6F29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4EC28F1B" w14:textId="77777777" w:rsidR="00E51C54" w:rsidRPr="003C0E55" w:rsidRDefault="00E51C54" w:rsidP="000E6F29">
            <w:pPr>
              <w:pStyle w:val="af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18F8EEFB" w14:textId="77777777" w:rsidR="00E51C54" w:rsidRPr="003C0E55" w:rsidRDefault="00E51C54" w:rsidP="000E6F29">
            <w:pPr>
              <w:pStyle w:val="af0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E51C54" w:rsidRPr="003C0E55" w14:paraId="68B450E0" w14:textId="77777777" w:rsidTr="000E6F29">
        <w:trPr>
          <w:trHeight w:val="247"/>
        </w:trPr>
        <w:tc>
          <w:tcPr>
            <w:tcW w:w="6525" w:type="dxa"/>
          </w:tcPr>
          <w:p w14:paraId="68FA78A0" w14:textId="77777777" w:rsidR="00E51C54" w:rsidRPr="003C0E55" w:rsidRDefault="00E51C54" w:rsidP="000E6F29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BF28344" w14:textId="77777777" w:rsidR="00E51C54" w:rsidRPr="003C0E55" w:rsidRDefault="00E51C54" w:rsidP="000E6F29">
            <w:pPr>
              <w:pStyle w:val="af0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1A2AC2E" w14:textId="77777777" w:rsidR="00E51C54" w:rsidRPr="00651BD8" w:rsidRDefault="00E51C54" w:rsidP="000E6F29">
            <w:pPr>
              <w:pStyle w:val="af0"/>
              <w:ind w:hanging="3"/>
              <w:jc w:val="center"/>
              <w:rPr>
                <w:sz w:val="20"/>
                <w:szCs w:val="20"/>
              </w:rPr>
            </w:pPr>
            <w:r w:rsidRPr="00651B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51C54" w:rsidRPr="003C0E55" w14:paraId="647CE4C7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688F9E5A" w14:textId="77777777" w:rsidR="00E51C54" w:rsidRPr="003C0E55" w:rsidRDefault="00E51C54" w:rsidP="000E6F2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BAE1FF" w14:textId="77777777" w:rsidR="00E51C54" w:rsidRPr="00651BD8" w:rsidRDefault="00E51C54" w:rsidP="000E6F29">
            <w:pPr>
              <w:ind w:hanging="3"/>
              <w:jc w:val="center"/>
            </w:pPr>
            <w:r w:rsidRPr="00651BD8">
              <w:t>30</w:t>
            </w:r>
          </w:p>
        </w:tc>
      </w:tr>
      <w:tr w:rsidR="00E51C54" w:rsidRPr="003C0E55" w14:paraId="6267FE0B" w14:textId="77777777" w:rsidTr="000E6F29">
        <w:tc>
          <w:tcPr>
            <w:tcW w:w="6525" w:type="dxa"/>
          </w:tcPr>
          <w:p w14:paraId="26618AC6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14:paraId="071597AA" w14:textId="77777777" w:rsidR="00E51C54" w:rsidRPr="00651BD8" w:rsidRDefault="00E51C54" w:rsidP="000E6F29">
            <w:pPr>
              <w:pStyle w:val="af0"/>
              <w:snapToGrid w:val="0"/>
              <w:ind w:hanging="3"/>
              <w:jc w:val="center"/>
            </w:pPr>
          </w:p>
        </w:tc>
      </w:tr>
      <w:tr w:rsidR="00E51C54" w:rsidRPr="003C0E55" w14:paraId="12A0C180" w14:textId="77777777" w:rsidTr="000E6F29">
        <w:tc>
          <w:tcPr>
            <w:tcW w:w="6525" w:type="dxa"/>
          </w:tcPr>
          <w:p w14:paraId="4A89C90F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22F30EDB" w14:textId="77777777" w:rsidR="00E51C54" w:rsidRPr="003C0E55" w:rsidRDefault="00E51C54" w:rsidP="000E6F29">
            <w:pPr>
              <w:ind w:hanging="3"/>
              <w:jc w:val="center"/>
            </w:pPr>
            <w:r w:rsidRPr="003C0E55">
              <w:t>1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18DA932" w14:textId="77777777" w:rsidR="00E51C54" w:rsidRPr="00651BD8" w:rsidRDefault="00E51C54" w:rsidP="000E6F29">
            <w:pPr>
              <w:ind w:hanging="3"/>
              <w:jc w:val="center"/>
            </w:pPr>
            <w:r w:rsidRPr="00651BD8">
              <w:t>-</w:t>
            </w:r>
          </w:p>
        </w:tc>
      </w:tr>
      <w:tr w:rsidR="00E51C54" w:rsidRPr="003C0E55" w14:paraId="47EC7DA8" w14:textId="77777777" w:rsidTr="000E6F29">
        <w:tc>
          <w:tcPr>
            <w:tcW w:w="6525" w:type="dxa"/>
          </w:tcPr>
          <w:p w14:paraId="3C2C1947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02D2811A" w14:textId="77777777" w:rsidR="00E51C54" w:rsidRPr="003C0E55" w:rsidRDefault="00E51C54" w:rsidP="000E6F29">
            <w:pPr>
              <w:ind w:hanging="3"/>
              <w:jc w:val="center"/>
            </w:pPr>
            <w:r w:rsidRPr="003C0E55">
              <w:t>-/1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0AF80C9" w14:textId="77777777" w:rsidR="00E51C54" w:rsidRPr="00651BD8" w:rsidRDefault="00E51C54" w:rsidP="000E6F29">
            <w:pPr>
              <w:ind w:hanging="3"/>
              <w:jc w:val="center"/>
            </w:pPr>
            <w:r w:rsidRPr="00651BD8">
              <w:t>-/-</w:t>
            </w:r>
          </w:p>
        </w:tc>
      </w:tr>
      <w:tr w:rsidR="00E51C54" w:rsidRPr="003C0E55" w14:paraId="7B10814E" w14:textId="77777777" w:rsidTr="000E6F29">
        <w:tc>
          <w:tcPr>
            <w:tcW w:w="6525" w:type="dxa"/>
            <w:shd w:val="clear" w:color="auto" w:fill="E0E0E0"/>
          </w:tcPr>
          <w:p w14:paraId="569D7052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EACEE8" w14:textId="77777777" w:rsidR="00E51C54" w:rsidRPr="003C0E55" w:rsidRDefault="00E51C54" w:rsidP="000E6F29">
            <w:pPr>
              <w:ind w:hanging="3"/>
              <w:jc w:val="center"/>
            </w:pPr>
            <w:r>
              <w:t>42</w:t>
            </w:r>
          </w:p>
        </w:tc>
      </w:tr>
      <w:tr w:rsidR="00E51C54" w:rsidRPr="003C0E55" w14:paraId="748525A7" w14:textId="77777777" w:rsidTr="000E6F29">
        <w:tc>
          <w:tcPr>
            <w:tcW w:w="6525" w:type="dxa"/>
            <w:shd w:val="clear" w:color="auto" w:fill="E0E0E0"/>
          </w:tcPr>
          <w:p w14:paraId="433D843F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A0748EB" w14:textId="77777777" w:rsidR="00E51C54" w:rsidRPr="003C0E55" w:rsidRDefault="00E51C54" w:rsidP="000E6F29">
            <w:pPr>
              <w:pStyle w:val="af0"/>
              <w:jc w:val="center"/>
            </w:pPr>
            <w:r>
              <w:t>-</w:t>
            </w:r>
          </w:p>
        </w:tc>
      </w:tr>
      <w:tr w:rsidR="00E51C54" w:rsidRPr="003C0E55" w14:paraId="0430A49C" w14:textId="77777777" w:rsidTr="000E6F29">
        <w:tc>
          <w:tcPr>
            <w:tcW w:w="6525" w:type="dxa"/>
          </w:tcPr>
          <w:p w14:paraId="3302600B" w14:textId="77777777" w:rsidR="00E51C54" w:rsidRPr="00920D08" w:rsidRDefault="00E51C54" w:rsidP="000E6F29">
            <w:pPr>
              <w:pStyle w:val="af0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7D2B60E1" w14:textId="77777777" w:rsidR="00E51C54" w:rsidRPr="003C0E55" w:rsidRDefault="00E51C54" w:rsidP="000E6F29">
            <w:pPr>
              <w:pStyle w:val="af0"/>
              <w:jc w:val="center"/>
            </w:pPr>
            <w:r>
              <w:t>-</w:t>
            </w:r>
          </w:p>
        </w:tc>
      </w:tr>
      <w:tr w:rsidR="00E51C54" w:rsidRPr="003C0E55" w14:paraId="16D86D94" w14:textId="77777777" w:rsidTr="000E6F29">
        <w:tc>
          <w:tcPr>
            <w:tcW w:w="6525" w:type="dxa"/>
          </w:tcPr>
          <w:p w14:paraId="5927945E" w14:textId="77777777" w:rsidR="00E51C54" w:rsidRPr="00920D08" w:rsidRDefault="00E51C54" w:rsidP="000E6F29">
            <w:pPr>
              <w:pStyle w:val="af0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5E73AD9E" w14:textId="77777777" w:rsidR="00E51C54" w:rsidRPr="003C0E55" w:rsidRDefault="00E51C54" w:rsidP="000E6F29">
            <w:pPr>
              <w:pStyle w:val="af0"/>
              <w:jc w:val="center"/>
            </w:pPr>
            <w:r>
              <w:t>-</w:t>
            </w:r>
          </w:p>
        </w:tc>
      </w:tr>
      <w:tr w:rsidR="00E51C54" w:rsidRPr="003C0E55" w14:paraId="4CED88E2" w14:textId="77777777" w:rsidTr="000E6F2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7F07ED1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03DC64F" w14:textId="77777777" w:rsidR="00E51C54" w:rsidRPr="003C0E55" w:rsidRDefault="00E51C54" w:rsidP="000E6F29">
            <w:pPr>
              <w:pStyle w:val="af0"/>
              <w:ind w:hanging="3"/>
              <w:jc w:val="center"/>
            </w:pPr>
            <w:r w:rsidRPr="003C0E55">
              <w:t>72/2</w:t>
            </w:r>
          </w:p>
        </w:tc>
      </w:tr>
    </w:tbl>
    <w:p w14:paraId="4FA92B2E" w14:textId="77777777" w:rsidR="00E51C54" w:rsidRDefault="00E51C54" w:rsidP="00E51C54">
      <w:pPr>
        <w:rPr>
          <w:bCs/>
        </w:rPr>
      </w:pPr>
    </w:p>
    <w:p w14:paraId="27EA5ED3" w14:textId="77777777" w:rsidR="00E51C54" w:rsidRPr="003C0E55" w:rsidRDefault="00E51C54" w:rsidP="00E51C54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51C54" w:rsidRPr="003C0E55" w14:paraId="261F8ACE" w14:textId="77777777" w:rsidTr="000E6F29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654499B2" w14:textId="77777777" w:rsidR="00E51C54" w:rsidRPr="003C0E55" w:rsidRDefault="00E51C54" w:rsidP="000E6F29">
            <w:pPr>
              <w:pStyle w:val="af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13C921BA" w14:textId="77777777" w:rsidR="00E51C54" w:rsidRPr="003C0E55" w:rsidRDefault="00E51C54" w:rsidP="000E6F29">
            <w:pPr>
              <w:pStyle w:val="af0"/>
              <w:jc w:val="center"/>
            </w:pPr>
            <w:r w:rsidRPr="003C0E55">
              <w:t>Трудоемкость в акад.час</w:t>
            </w:r>
          </w:p>
        </w:tc>
      </w:tr>
      <w:tr w:rsidR="00E51C54" w:rsidRPr="003C0E55" w14:paraId="4A92D8AA" w14:textId="77777777" w:rsidTr="000E6F29">
        <w:trPr>
          <w:trHeight w:val="257"/>
        </w:trPr>
        <w:tc>
          <w:tcPr>
            <w:tcW w:w="6540" w:type="dxa"/>
          </w:tcPr>
          <w:p w14:paraId="231CB716" w14:textId="77777777" w:rsidR="00E51C54" w:rsidRPr="003C0E55" w:rsidRDefault="00E51C54" w:rsidP="000E6F29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FA88DF4" w14:textId="77777777" w:rsidR="00E51C54" w:rsidRPr="003C0E55" w:rsidRDefault="00E51C54" w:rsidP="000E6F29">
            <w:pPr>
              <w:pStyle w:val="af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5A7DA5" w14:textId="77777777" w:rsidR="00E51C54" w:rsidRPr="00651BD8" w:rsidRDefault="00E51C54" w:rsidP="000E6F29">
            <w:pPr>
              <w:pStyle w:val="af0"/>
              <w:ind w:hanging="3"/>
              <w:jc w:val="center"/>
              <w:rPr>
                <w:sz w:val="20"/>
                <w:szCs w:val="20"/>
              </w:rPr>
            </w:pPr>
            <w:r w:rsidRPr="00651B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51C54" w:rsidRPr="003C0E55" w14:paraId="23B169DA" w14:textId="77777777" w:rsidTr="000E6F29">
        <w:trPr>
          <w:trHeight w:val="262"/>
        </w:trPr>
        <w:tc>
          <w:tcPr>
            <w:tcW w:w="6540" w:type="dxa"/>
            <w:shd w:val="clear" w:color="auto" w:fill="E0E0E0"/>
          </w:tcPr>
          <w:p w14:paraId="7E8ED4A9" w14:textId="77777777" w:rsidR="00E51C54" w:rsidRPr="003C0E55" w:rsidRDefault="00E51C54" w:rsidP="000E6F2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814E9B" w14:textId="77777777" w:rsidR="00E51C54" w:rsidRPr="00651BD8" w:rsidRDefault="00E51C54" w:rsidP="000E6F29">
            <w:pPr>
              <w:jc w:val="center"/>
            </w:pPr>
            <w:r w:rsidRPr="00651BD8">
              <w:t>8</w:t>
            </w:r>
          </w:p>
        </w:tc>
      </w:tr>
      <w:tr w:rsidR="00E51C54" w:rsidRPr="003C0E55" w14:paraId="5BB2BD88" w14:textId="77777777" w:rsidTr="000E6F29">
        <w:tc>
          <w:tcPr>
            <w:tcW w:w="6540" w:type="dxa"/>
          </w:tcPr>
          <w:p w14:paraId="683685FE" w14:textId="77777777" w:rsidR="00E51C54" w:rsidRPr="003C0E55" w:rsidRDefault="00E51C54" w:rsidP="000E6F29">
            <w:pPr>
              <w:pStyle w:val="af0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14:paraId="0EBF4B27" w14:textId="77777777" w:rsidR="00E51C54" w:rsidRPr="00651BD8" w:rsidRDefault="00E51C54" w:rsidP="000E6F29">
            <w:pPr>
              <w:pStyle w:val="af0"/>
              <w:snapToGrid w:val="0"/>
              <w:jc w:val="center"/>
            </w:pPr>
          </w:p>
        </w:tc>
      </w:tr>
      <w:tr w:rsidR="00E51C54" w:rsidRPr="003C0E55" w14:paraId="0406A893" w14:textId="77777777" w:rsidTr="000E6F29">
        <w:tc>
          <w:tcPr>
            <w:tcW w:w="6540" w:type="dxa"/>
          </w:tcPr>
          <w:p w14:paraId="731DE43E" w14:textId="77777777" w:rsidR="00E51C54" w:rsidRPr="003C0E55" w:rsidRDefault="00E51C54" w:rsidP="000E6F29">
            <w:pPr>
              <w:pStyle w:val="af0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CCA168F" w14:textId="77777777" w:rsidR="00E51C54" w:rsidRPr="003C0E55" w:rsidRDefault="00E51C54" w:rsidP="000E6F29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FD0457D" w14:textId="77777777" w:rsidR="00E51C54" w:rsidRPr="00651BD8" w:rsidRDefault="00E51C54" w:rsidP="000E6F29">
            <w:pPr>
              <w:jc w:val="center"/>
            </w:pPr>
            <w:r w:rsidRPr="00651BD8">
              <w:t>-</w:t>
            </w:r>
          </w:p>
        </w:tc>
      </w:tr>
      <w:tr w:rsidR="00E51C54" w:rsidRPr="003C0E55" w14:paraId="4C1FDD63" w14:textId="77777777" w:rsidTr="000E6F29">
        <w:tc>
          <w:tcPr>
            <w:tcW w:w="6540" w:type="dxa"/>
          </w:tcPr>
          <w:p w14:paraId="0E7DD2EB" w14:textId="77777777" w:rsidR="00E51C54" w:rsidRPr="003C0E55" w:rsidRDefault="00E51C54" w:rsidP="000E6F29">
            <w:pPr>
              <w:pStyle w:val="af0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C1127BD" w14:textId="77777777" w:rsidR="00E51C54" w:rsidRPr="003C0E55" w:rsidRDefault="00E51C54" w:rsidP="000E6F29">
            <w:pPr>
              <w:jc w:val="center"/>
            </w:pPr>
            <w:r w:rsidRPr="003C0E55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92E3124" w14:textId="77777777" w:rsidR="00E51C54" w:rsidRPr="00651BD8" w:rsidRDefault="00E51C54" w:rsidP="000E6F29">
            <w:pPr>
              <w:jc w:val="center"/>
            </w:pPr>
            <w:r w:rsidRPr="00651BD8">
              <w:t>-/-</w:t>
            </w:r>
          </w:p>
        </w:tc>
      </w:tr>
      <w:tr w:rsidR="00E51C54" w:rsidRPr="003C0E55" w14:paraId="11FF2669" w14:textId="77777777" w:rsidTr="000E6F29">
        <w:tc>
          <w:tcPr>
            <w:tcW w:w="6540" w:type="dxa"/>
            <w:shd w:val="clear" w:color="auto" w:fill="E0E0E0"/>
          </w:tcPr>
          <w:p w14:paraId="7D7CF85A" w14:textId="77777777" w:rsidR="00E51C54" w:rsidRPr="003C0E55" w:rsidRDefault="00E51C54" w:rsidP="000E6F29">
            <w:pPr>
              <w:pStyle w:val="af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E508949" w14:textId="77777777" w:rsidR="00E51C54" w:rsidRPr="003C0E55" w:rsidRDefault="00E51C54" w:rsidP="000E6F29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2AF8146" w14:textId="77777777" w:rsidR="00E51C54" w:rsidRPr="003C0E55" w:rsidRDefault="00E51C54" w:rsidP="000E6F29">
            <w:pPr>
              <w:jc w:val="center"/>
            </w:pPr>
            <w:r>
              <w:t>-</w:t>
            </w:r>
          </w:p>
        </w:tc>
      </w:tr>
      <w:tr w:rsidR="00E51C54" w:rsidRPr="003C0E55" w14:paraId="589A1AC4" w14:textId="77777777" w:rsidTr="000E6F29">
        <w:tc>
          <w:tcPr>
            <w:tcW w:w="6540" w:type="dxa"/>
            <w:shd w:val="clear" w:color="auto" w:fill="D9D9D9"/>
          </w:tcPr>
          <w:p w14:paraId="047144AB" w14:textId="77777777" w:rsidR="00E51C54" w:rsidRPr="003C0E55" w:rsidRDefault="00E51C54" w:rsidP="000E6F29">
            <w:pPr>
              <w:pStyle w:val="af0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8640248" w14:textId="77777777" w:rsidR="00E51C54" w:rsidRPr="003C0E55" w:rsidRDefault="00E51C54" w:rsidP="000E6F29">
            <w:pPr>
              <w:pStyle w:val="af0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FB8336F" w14:textId="77777777" w:rsidR="00E51C54" w:rsidRPr="003C0E55" w:rsidRDefault="00E51C54" w:rsidP="000E6F29">
            <w:pPr>
              <w:pStyle w:val="af0"/>
              <w:jc w:val="center"/>
            </w:pPr>
            <w:r>
              <w:t>-</w:t>
            </w:r>
          </w:p>
        </w:tc>
      </w:tr>
      <w:tr w:rsidR="00E51C54" w:rsidRPr="003C0E55" w14:paraId="06186BB4" w14:textId="77777777" w:rsidTr="000E6F29">
        <w:tc>
          <w:tcPr>
            <w:tcW w:w="6540" w:type="dxa"/>
          </w:tcPr>
          <w:p w14:paraId="2B01AB58" w14:textId="77777777" w:rsidR="00E51C54" w:rsidRPr="003C0E55" w:rsidRDefault="00E51C54" w:rsidP="000E6F29">
            <w:pPr>
              <w:pStyle w:val="af0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A171626" w14:textId="77777777" w:rsidR="00E51C54" w:rsidRPr="003C0E55" w:rsidRDefault="00E51C54" w:rsidP="000E6F29">
            <w:pPr>
              <w:pStyle w:val="af0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2B99F12" w14:textId="77777777" w:rsidR="00E51C54" w:rsidRPr="003C0E55" w:rsidRDefault="00E51C54" w:rsidP="000E6F29">
            <w:pPr>
              <w:pStyle w:val="af0"/>
              <w:jc w:val="center"/>
            </w:pPr>
            <w:r>
              <w:t>-</w:t>
            </w:r>
          </w:p>
        </w:tc>
      </w:tr>
      <w:tr w:rsidR="00E51C54" w:rsidRPr="003C0E55" w14:paraId="603E053D" w14:textId="77777777" w:rsidTr="000E6F29">
        <w:tc>
          <w:tcPr>
            <w:tcW w:w="6540" w:type="dxa"/>
          </w:tcPr>
          <w:p w14:paraId="71E89D06" w14:textId="77777777" w:rsidR="00E51C54" w:rsidRPr="003C0E55" w:rsidRDefault="00E51C54" w:rsidP="000E6F29">
            <w:pPr>
              <w:pStyle w:val="af0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3DCD7B5" w14:textId="77777777" w:rsidR="00E51C54" w:rsidRPr="003C0E55" w:rsidRDefault="00E51C54" w:rsidP="000E6F29">
            <w:pPr>
              <w:pStyle w:val="af0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4BFD37" w14:textId="77777777" w:rsidR="00E51C54" w:rsidRPr="003C0E55" w:rsidRDefault="00E51C54" w:rsidP="000E6F29">
            <w:pPr>
              <w:pStyle w:val="af0"/>
              <w:jc w:val="center"/>
            </w:pPr>
            <w:r>
              <w:t>-</w:t>
            </w:r>
          </w:p>
        </w:tc>
      </w:tr>
      <w:tr w:rsidR="00E51C54" w:rsidRPr="003C0E55" w14:paraId="6FB3CBAA" w14:textId="77777777" w:rsidTr="000E6F29">
        <w:tc>
          <w:tcPr>
            <w:tcW w:w="6540" w:type="dxa"/>
            <w:shd w:val="clear" w:color="auto" w:fill="DDDDDD"/>
          </w:tcPr>
          <w:p w14:paraId="465BE255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E06A34E" w14:textId="77777777" w:rsidR="00E51C54" w:rsidRPr="003C0E55" w:rsidRDefault="00E51C54" w:rsidP="000E6F29">
            <w:pPr>
              <w:pStyle w:val="af0"/>
              <w:ind w:left="57"/>
              <w:jc w:val="center"/>
            </w:pPr>
            <w:r>
              <w:t>-</w:t>
            </w:r>
          </w:p>
        </w:tc>
      </w:tr>
      <w:tr w:rsidR="00E51C54" w:rsidRPr="003C0E55" w14:paraId="1573C59C" w14:textId="77777777" w:rsidTr="000E6F29">
        <w:tc>
          <w:tcPr>
            <w:tcW w:w="6540" w:type="dxa"/>
          </w:tcPr>
          <w:p w14:paraId="5F991AEA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14:paraId="0FAA5B0D" w14:textId="77777777" w:rsidR="00E51C54" w:rsidRPr="003C0E55" w:rsidRDefault="00E51C54" w:rsidP="000E6F29">
            <w:pPr>
              <w:pStyle w:val="af0"/>
              <w:ind w:left="57"/>
              <w:jc w:val="center"/>
            </w:pPr>
            <w:r>
              <w:t>-</w:t>
            </w:r>
          </w:p>
        </w:tc>
      </w:tr>
      <w:tr w:rsidR="00E51C54" w:rsidRPr="003C0E55" w14:paraId="36513A01" w14:textId="77777777" w:rsidTr="000E6F29">
        <w:tc>
          <w:tcPr>
            <w:tcW w:w="6540" w:type="dxa"/>
          </w:tcPr>
          <w:p w14:paraId="1570BAE1" w14:textId="77777777" w:rsidR="00E51C54" w:rsidRPr="003C0E55" w:rsidRDefault="00E51C54" w:rsidP="000E6F29">
            <w:pPr>
              <w:pStyle w:val="af0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0BE0EF9" w14:textId="77777777" w:rsidR="00E51C54" w:rsidRPr="003C0E55" w:rsidRDefault="00E51C54" w:rsidP="000E6F29">
            <w:pPr>
              <w:pStyle w:val="af0"/>
              <w:ind w:left="57"/>
              <w:jc w:val="center"/>
            </w:pPr>
            <w:r>
              <w:t>-</w:t>
            </w:r>
          </w:p>
        </w:tc>
      </w:tr>
      <w:tr w:rsidR="00E51C54" w:rsidRPr="003C0E55" w14:paraId="59988C0D" w14:textId="77777777" w:rsidTr="000E6F2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652B0025" w14:textId="77777777" w:rsidR="00E51C54" w:rsidRPr="003C0E55" w:rsidRDefault="00E51C54" w:rsidP="000E6F29">
            <w:pPr>
              <w:pStyle w:val="af0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DB165BB" w14:textId="77777777" w:rsidR="00E51C54" w:rsidRPr="003C0E55" w:rsidRDefault="00E51C54" w:rsidP="000E6F29">
            <w:pPr>
              <w:pStyle w:val="af0"/>
              <w:jc w:val="center"/>
            </w:pPr>
            <w:r w:rsidRPr="003C0E55">
              <w:t>72/2</w:t>
            </w:r>
          </w:p>
        </w:tc>
      </w:tr>
    </w:tbl>
    <w:p w14:paraId="4C41B5C0" w14:textId="77777777" w:rsidR="008C5BCE" w:rsidRDefault="008C5BCE" w:rsidP="007567F8">
      <w:pPr>
        <w:spacing w:line="360" w:lineRule="auto"/>
        <w:rPr>
          <w:b/>
          <w:bCs/>
        </w:rPr>
      </w:pPr>
    </w:p>
    <w:p w14:paraId="0FE6573A" w14:textId="77777777" w:rsidR="00957AA1" w:rsidRPr="00852FDB" w:rsidRDefault="00957AA1" w:rsidP="007567F8">
      <w:pPr>
        <w:spacing w:line="360" w:lineRule="auto"/>
        <w:rPr>
          <w:b/>
          <w:bCs/>
          <w:caps/>
        </w:rPr>
      </w:pPr>
      <w:r w:rsidRPr="00852FDB">
        <w:rPr>
          <w:b/>
          <w:bCs/>
        </w:rPr>
        <w:t xml:space="preserve">4. </w:t>
      </w:r>
      <w:r w:rsidRPr="00852FDB">
        <w:rPr>
          <w:b/>
          <w:bCs/>
          <w:caps/>
        </w:rPr>
        <w:t>Содержание дисциплины</w:t>
      </w:r>
    </w:p>
    <w:p w14:paraId="12AD02B2" w14:textId="77777777" w:rsidR="00957AA1" w:rsidRPr="00852FDB" w:rsidRDefault="00957AA1" w:rsidP="007567F8">
      <w:pPr>
        <w:ind w:firstLine="708"/>
        <w:jc w:val="both"/>
      </w:pPr>
      <w:r w:rsidRPr="00852FD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24D2A1A" w14:textId="77777777" w:rsidR="00873ACC" w:rsidRDefault="00873ACC" w:rsidP="00873A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782"/>
      </w:tblGrid>
      <w:tr w:rsidR="00873ACC" w:rsidRPr="00A4532C" w14:paraId="6845997E" w14:textId="77777777" w:rsidTr="00873ACC">
        <w:tc>
          <w:tcPr>
            <w:tcW w:w="301" w:type="pct"/>
          </w:tcPr>
          <w:p w14:paraId="3554ED34" w14:textId="77777777" w:rsidR="00873ACC" w:rsidRPr="00873ACC" w:rsidRDefault="00873ACC" w:rsidP="00873ACC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3A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161CC1DB" w14:textId="77777777" w:rsidR="00873ACC" w:rsidRPr="00873ACC" w:rsidRDefault="00873ACC" w:rsidP="00873ACC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3AC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3ACC" w:rsidRPr="008F2419" w14:paraId="478FB6A9" w14:textId="77777777" w:rsidTr="00873ACC">
        <w:tc>
          <w:tcPr>
            <w:tcW w:w="301" w:type="pct"/>
          </w:tcPr>
          <w:p w14:paraId="511E53AF" w14:textId="77777777" w:rsidR="00873ACC" w:rsidRPr="00873ACC" w:rsidRDefault="00873ACC" w:rsidP="00873ACC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137D4368" w14:textId="77777777" w:rsidR="00873ACC" w:rsidRPr="00873ACC" w:rsidRDefault="00A24959" w:rsidP="00A155E0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Теоретические</w:t>
            </w:r>
            <w:r w:rsidR="00A125D9" w:rsidRPr="00A155E0">
              <w:rPr>
                <w:rStyle w:val="af4"/>
                <w:b w:val="0"/>
                <w:bCs/>
                <w:sz w:val="24"/>
                <w:szCs w:val="24"/>
              </w:rPr>
              <w:t xml:space="preserve"> основы этнопедагогики</w:t>
            </w:r>
          </w:p>
        </w:tc>
      </w:tr>
      <w:tr w:rsidR="00080957" w:rsidRPr="008F2419" w14:paraId="79B69983" w14:textId="77777777" w:rsidTr="00873ACC">
        <w:tc>
          <w:tcPr>
            <w:tcW w:w="301" w:type="pct"/>
          </w:tcPr>
          <w:p w14:paraId="6F5F4EFA" w14:textId="77777777" w:rsidR="00080957" w:rsidRPr="00873ACC" w:rsidRDefault="00080957" w:rsidP="00873ACC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3665C801" w14:textId="77777777" w:rsidR="00080957" w:rsidRPr="003D62FA" w:rsidRDefault="00080957" w:rsidP="00A24959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080957">
              <w:t xml:space="preserve">Раздел 2. </w:t>
            </w:r>
            <w:r w:rsidR="00A24959" w:rsidRPr="00C96D1F">
              <w:rPr>
                <w:bCs/>
              </w:rPr>
              <w:t>Воспитательные традиции и средства народного воспитания у разных этнических групп</w:t>
            </w:r>
          </w:p>
        </w:tc>
      </w:tr>
    </w:tbl>
    <w:p w14:paraId="6D2C3DE8" w14:textId="77777777" w:rsidR="00873ACC" w:rsidRDefault="00873ACC" w:rsidP="00873A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554FEF48" w14:textId="77777777" w:rsidR="00873ACC" w:rsidRPr="00852FDB" w:rsidRDefault="00873ACC" w:rsidP="00873ACC">
      <w:pPr>
        <w:rPr>
          <w:b/>
          <w:color w:val="000000"/>
        </w:rPr>
      </w:pPr>
      <w:r w:rsidRPr="00852FDB">
        <w:rPr>
          <w:b/>
          <w:color w:val="000000"/>
        </w:rPr>
        <w:t>4.2. Примерная тематика курсовых работ (проектов):</w:t>
      </w:r>
    </w:p>
    <w:p w14:paraId="769B7CB0" w14:textId="77777777" w:rsidR="00873ACC" w:rsidRPr="00852FDB" w:rsidRDefault="00873ACC" w:rsidP="00873ACC">
      <w:pPr>
        <w:ind w:firstLine="426"/>
      </w:pPr>
      <w:r w:rsidRPr="00852FDB">
        <w:t>Курсовые работы по дисциплине не предусмотрены учебным планом.</w:t>
      </w:r>
    </w:p>
    <w:p w14:paraId="460B5C7B" w14:textId="77777777" w:rsidR="00873ACC" w:rsidRPr="00852FDB" w:rsidRDefault="00873ACC" w:rsidP="00873ACC"/>
    <w:p w14:paraId="3CE7ADEE" w14:textId="77777777" w:rsidR="00E51C54" w:rsidRDefault="00873ACC" w:rsidP="008604E4">
      <w:pPr>
        <w:jc w:val="both"/>
        <w:rPr>
          <w:b/>
        </w:rPr>
      </w:pPr>
      <w:r w:rsidRPr="00852FDB">
        <w:rPr>
          <w:b/>
          <w:bCs/>
          <w:caps/>
        </w:rPr>
        <w:t xml:space="preserve">4.3. </w:t>
      </w:r>
      <w:r w:rsidR="00E51C54"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51C54">
        <w:rPr>
          <w:b/>
        </w:rPr>
        <w:t>. Практическая подготовка</w:t>
      </w:r>
    </w:p>
    <w:p w14:paraId="1F0855BC" w14:textId="77777777" w:rsidR="008604E4" w:rsidRDefault="008604E4" w:rsidP="008604E4">
      <w:pPr>
        <w:jc w:val="both"/>
        <w:rPr>
          <w:b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51C54" w:rsidRPr="00E51C54" w14:paraId="239F5B9D" w14:textId="77777777" w:rsidTr="008604E4">
        <w:trPr>
          <w:trHeight w:val="307"/>
        </w:trPr>
        <w:tc>
          <w:tcPr>
            <w:tcW w:w="709" w:type="dxa"/>
            <w:vMerge w:val="restart"/>
            <w:vAlign w:val="center"/>
          </w:tcPr>
          <w:p w14:paraId="1DCDD1B5" w14:textId="77777777" w:rsidR="00E51C54" w:rsidRPr="00E51C54" w:rsidRDefault="00E51C54" w:rsidP="000E6F29">
            <w:pPr>
              <w:pStyle w:val="af0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BF2E05F" w14:textId="77777777" w:rsidR="00E51C54" w:rsidRPr="00E51C54" w:rsidRDefault="00E51C54" w:rsidP="000E6F29">
            <w:pPr>
              <w:pStyle w:val="af0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2F9691A0" w14:textId="77777777" w:rsidR="00E51C54" w:rsidRPr="00E51C54" w:rsidRDefault="00E51C54" w:rsidP="000E6F29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E5D7D5E" w14:textId="77777777" w:rsidR="00E51C54" w:rsidRPr="00E51C54" w:rsidRDefault="008604E4" w:rsidP="000E6F29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51C54" w:rsidRPr="00E51C54" w14:paraId="49F78E5C" w14:textId="77777777" w:rsidTr="008604E4">
        <w:trPr>
          <w:trHeight w:val="509"/>
        </w:trPr>
        <w:tc>
          <w:tcPr>
            <w:tcW w:w="709" w:type="dxa"/>
            <w:vMerge/>
            <w:vAlign w:val="center"/>
          </w:tcPr>
          <w:p w14:paraId="338A4F0F" w14:textId="77777777" w:rsidR="00E51C54" w:rsidRPr="00E51C54" w:rsidRDefault="00E51C54" w:rsidP="000E6F2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5C07AEB1" w14:textId="77777777" w:rsidR="00E51C54" w:rsidRPr="00E51C54" w:rsidRDefault="00E51C54" w:rsidP="000E6F2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2DC597A4" w14:textId="77777777" w:rsidR="00E51C54" w:rsidRPr="00E51C54" w:rsidRDefault="00E51C54" w:rsidP="000E6F29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1057322B" w14:textId="77777777" w:rsidR="00E51C54" w:rsidRPr="00E51C54" w:rsidRDefault="00E51C54" w:rsidP="000E6F29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C2C48F3" w14:textId="77777777" w:rsidR="00E51C54" w:rsidRPr="00E51C54" w:rsidRDefault="00E51C54" w:rsidP="000E6F29">
            <w:pPr>
              <w:pStyle w:val="af0"/>
              <w:jc w:val="center"/>
              <w:rPr>
                <w:b/>
              </w:rPr>
            </w:pPr>
          </w:p>
        </w:tc>
      </w:tr>
      <w:tr w:rsidR="00E51C54" w:rsidRPr="00E51C54" w14:paraId="3875FDC3" w14:textId="77777777" w:rsidTr="008604E4">
        <w:trPr>
          <w:trHeight w:val="422"/>
        </w:trPr>
        <w:tc>
          <w:tcPr>
            <w:tcW w:w="709" w:type="dxa"/>
          </w:tcPr>
          <w:p w14:paraId="391D3178" w14:textId="77777777" w:rsidR="00E51C54" w:rsidRPr="00E51C54" w:rsidRDefault="00E51C54" w:rsidP="00E51C54">
            <w:pPr>
              <w:pStyle w:val="af0"/>
              <w:jc w:val="center"/>
            </w:pPr>
            <w:r w:rsidRPr="00E51C54">
              <w:t>1.</w:t>
            </w:r>
          </w:p>
        </w:tc>
        <w:tc>
          <w:tcPr>
            <w:tcW w:w="2552" w:type="dxa"/>
            <w:vAlign w:val="center"/>
          </w:tcPr>
          <w:p w14:paraId="2FFF9E76" w14:textId="77777777" w:rsidR="00E51C54" w:rsidRPr="00E51C54" w:rsidRDefault="00E51C54" w:rsidP="00E51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1C54">
              <w:rPr>
                <w:sz w:val="24"/>
                <w:szCs w:val="24"/>
              </w:rPr>
              <w:t>Раздел 1 Теоретические</w:t>
            </w:r>
            <w:r w:rsidRPr="00E51C54">
              <w:rPr>
                <w:rStyle w:val="af4"/>
                <w:b w:val="0"/>
                <w:bCs/>
                <w:sz w:val="24"/>
                <w:szCs w:val="24"/>
              </w:rPr>
              <w:t xml:space="preserve"> основы этнопедагогики</w:t>
            </w:r>
          </w:p>
        </w:tc>
        <w:tc>
          <w:tcPr>
            <w:tcW w:w="2409" w:type="dxa"/>
          </w:tcPr>
          <w:p w14:paraId="7C6EF4D9" w14:textId="77777777" w:rsidR="00E51C54" w:rsidRPr="00E51C54" w:rsidRDefault="00E51C54" w:rsidP="00E51C54">
            <w:pPr>
              <w:pStyle w:val="af0"/>
            </w:pPr>
            <w:r w:rsidRPr="00E51C54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47B41CD2" w14:textId="77777777" w:rsidR="00E51C54" w:rsidRPr="00E51C54" w:rsidRDefault="00E51C54" w:rsidP="00E51C54">
            <w:pPr>
              <w:pStyle w:val="af0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63C28505" w14:textId="77777777" w:rsidR="00E51C54" w:rsidRPr="00E51C54" w:rsidRDefault="00E51C54" w:rsidP="00E51C54">
            <w:pPr>
              <w:pStyle w:val="af0"/>
            </w:pPr>
          </w:p>
        </w:tc>
      </w:tr>
      <w:tr w:rsidR="00E51C54" w:rsidRPr="00E51C54" w14:paraId="4F3943EE" w14:textId="77777777" w:rsidTr="008604E4">
        <w:trPr>
          <w:trHeight w:val="446"/>
        </w:trPr>
        <w:tc>
          <w:tcPr>
            <w:tcW w:w="709" w:type="dxa"/>
          </w:tcPr>
          <w:p w14:paraId="2194FFBA" w14:textId="77777777" w:rsidR="00E51C54" w:rsidRPr="00E51C54" w:rsidRDefault="00E51C54" w:rsidP="00E51C54">
            <w:pPr>
              <w:pStyle w:val="af0"/>
              <w:jc w:val="center"/>
            </w:pPr>
            <w:r w:rsidRPr="00E51C54">
              <w:t>2.</w:t>
            </w:r>
          </w:p>
        </w:tc>
        <w:tc>
          <w:tcPr>
            <w:tcW w:w="2552" w:type="dxa"/>
            <w:vAlign w:val="center"/>
          </w:tcPr>
          <w:p w14:paraId="6C234CE6" w14:textId="77777777" w:rsidR="00E51C54" w:rsidRPr="00E51C54" w:rsidRDefault="00E51C54" w:rsidP="00E51C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51C54">
              <w:rPr>
                <w:sz w:val="24"/>
                <w:szCs w:val="24"/>
              </w:rPr>
              <w:t xml:space="preserve">Раздел 2. </w:t>
            </w:r>
            <w:r w:rsidRPr="00E51C54">
              <w:rPr>
                <w:bCs/>
                <w:sz w:val="24"/>
                <w:szCs w:val="24"/>
              </w:rPr>
              <w:t>Воспитательные традиции и средства народного воспитания у разных этнических групп</w:t>
            </w:r>
          </w:p>
        </w:tc>
        <w:tc>
          <w:tcPr>
            <w:tcW w:w="2409" w:type="dxa"/>
          </w:tcPr>
          <w:p w14:paraId="2149F497" w14:textId="77777777" w:rsidR="00E51C54" w:rsidRPr="00E51C54" w:rsidRDefault="00E51C54" w:rsidP="00E51C54">
            <w:pPr>
              <w:pStyle w:val="af0"/>
            </w:pPr>
            <w:r w:rsidRPr="00E51C54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2D390106" w14:textId="77777777" w:rsidR="00E51C54" w:rsidRPr="00E51C54" w:rsidRDefault="00E51C54" w:rsidP="00E51C54">
            <w:pPr>
              <w:pStyle w:val="af0"/>
            </w:pPr>
            <w:r w:rsidRPr="00E51C54">
              <w:t>дискуссия, мозговой штурм деловые игры</w:t>
            </w:r>
          </w:p>
        </w:tc>
        <w:tc>
          <w:tcPr>
            <w:tcW w:w="1842" w:type="dxa"/>
          </w:tcPr>
          <w:p w14:paraId="7EE9178C" w14:textId="77777777" w:rsidR="00E51C54" w:rsidRPr="00E51C54" w:rsidRDefault="00E51C54" w:rsidP="00E51C54">
            <w:pPr>
              <w:pStyle w:val="af0"/>
            </w:pPr>
          </w:p>
        </w:tc>
      </w:tr>
    </w:tbl>
    <w:p w14:paraId="62EFD4DB" w14:textId="77777777" w:rsidR="00873ACC" w:rsidRPr="006E6472" w:rsidRDefault="00873ACC" w:rsidP="00873ACC"/>
    <w:p w14:paraId="25C5B5C5" w14:textId="77777777" w:rsidR="00873ACC" w:rsidRPr="003C0E55" w:rsidRDefault="00873ACC" w:rsidP="008604E4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2CDB02BC" w14:textId="77777777" w:rsidR="00873ACC" w:rsidRPr="003C0E55" w:rsidRDefault="00873ACC" w:rsidP="008604E4">
      <w:pPr>
        <w:pStyle w:val="a8"/>
        <w:spacing w:after="0"/>
        <w:jc w:val="both"/>
        <w:rPr>
          <w:b/>
          <w:bCs/>
          <w:color w:val="000000"/>
        </w:rPr>
      </w:pPr>
    </w:p>
    <w:p w14:paraId="6904BAAA" w14:textId="77777777" w:rsidR="00873ACC" w:rsidRPr="00852FDB" w:rsidRDefault="00873ACC" w:rsidP="008604E4">
      <w:pPr>
        <w:pStyle w:val="a8"/>
        <w:spacing w:after="0"/>
        <w:jc w:val="both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7579F9D3" w14:textId="77777777" w:rsidR="00873ACC" w:rsidRPr="00852FDB" w:rsidRDefault="00873ACC" w:rsidP="008604E4">
      <w:pPr>
        <w:pStyle w:val="a8"/>
        <w:spacing w:after="0"/>
        <w:jc w:val="both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720D56" w14:textId="77777777" w:rsidR="00873ACC" w:rsidRPr="00852FDB" w:rsidRDefault="00873ACC" w:rsidP="008604E4">
      <w:pPr>
        <w:jc w:val="both"/>
        <w:rPr>
          <w:b/>
          <w:bCs/>
          <w:color w:val="000000"/>
        </w:rPr>
      </w:pPr>
    </w:p>
    <w:p w14:paraId="2976757C" w14:textId="77777777" w:rsidR="00C840F3" w:rsidRPr="00852FDB" w:rsidRDefault="00873ACC" w:rsidP="008604E4">
      <w:pPr>
        <w:pStyle w:val="a8"/>
        <w:spacing w:after="0"/>
        <w:jc w:val="both"/>
        <w:rPr>
          <w:b/>
          <w:bCs/>
        </w:rPr>
      </w:pPr>
      <w:r w:rsidRPr="00852FDB">
        <w:rPr>
          <w:b/>
          <w:bCs/>
        </w:rPr>
        <w:t>5.2. Темы рефератов</w:t>
      </w:r>
    </w:p>
    <w:p w14:paraId="4085D656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Общие основы этнопедагогики: этнопедагогика, народная педагогика, традиционное народное воспитание, народная культура.</w:t>
      </w:r>
    </w:p>
    <w:p w14:paraId="697C753C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Методы изучения этнопедагогики.</w:t>
      </w:r>
    </w:p>
    <w:p w14:paraId="66AA7063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Этнопедагогика в контексте основных этнологичских понятий:  этнос, этничность, народ, нация, национальный менталитет.</w:t>
      </w:r>
    </w:p>
    <w:p w14:paraId="33A66DE4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Научные и практические предпосылки зарождения и развития этнопедагогической мысли:  антропологические, этнологические, историко-педагогические</w:t>
      </w:r>
    </w:p>
    <w:p w14:paraId="12D29B33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История становления этнопедагогической мысли славян в дохристианский период: этапы развития науки, христианство, эмпирические обобщения, фольклор.</w:t>
      </w:r>
    </w:p>
    <w:p w14:paraId="34989F10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Эмпирические обобщения традиционного народного воспитательного опыта в произведениях фольклора</w:t>
      </w:r>
    </w:p>
    <w:p w14:paraId="5E1AF0BE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Методы и средства традиционно-народного воспитания</w:t>
      </w:r>
    </w:p>
    <w:p w14:paraId="4A929140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Развитие этнопедагогической мысли в XIII–XVIII вв: христианство, православие, братские школы, реформы Петра I и т.д.</w:t>
      </w:r>
    </w:p>
    <w:p w14:paraId="73DB1120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Тенденции развития этнопедагогики на современном этапе</w:t>
      </w:r>
    </w:p>
    <w:p w14:paraId="362CE067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Основополагающие традиционные духовные ценности народов России</w:t>
      </w:r>
    </w:p>
    <w:p w14:paraId="72A998EB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t>Содержание традиционного народного воспитания.</w:t>
      </w:r>
    </w:p>
    <w:p w14:paraId="6F5C76D7" w14:textId="77777777" w:rsidR="00BB292F" w:rsidRPr="00852FDB" w:rsidRDefault="00BB292F" w:rsidP="008604E4">
      <w:pPr>
        <w:numPr>
          <w:ilvl w:val="0"/>
          <w:numId w:val="11"/>
        </w:numPr>
        <w:spacing w:line="100" w:lineRule="atLeast"/>
        <w:jc w:val="both"/>
        <w:rPr>
          <w:rStyle w:val="af4"/>
          <w:b w:val="0"/>
          <w:bCs/>
        </w:rPr>
      </w:pPr>
      <w:r w:rsidRPr="00852FDB">
        <w:rPr>
          <w:rStyle w:val="af4"/>
          <w:b w:val="0"/>
          <w:bCs/>
        </w:rPr>
        <w:lastRenderedPageBreak/>
        <w:t>Народная педагогика об умственном, нравственном и эстетическом воспитании трудовом и физическом воспитании</w:t>
      </w:r>
    </w:p>
    <w:p w14:paraId="4947FF88" w14:textId="77777777" w:rsidR="002F0937" w:rsidRPr="00852FDB" w:rsidRDefault="002F0937" w:rsidP="008604E4">
      <w:pPr>
        <w:numPr>
          <w:ilvl w:val="0"/>
          <w:numId w:val="11"/>
        </w:numPr>
        <w:spacing w:line="100" w:lineRule="atLeast"/>
        <w:jc w:val="both"/>
      </w:pPr>
      <w:r w:rsidRPr="00852FDB">
        <w:t>История этнологической мысли XVIII в. и ее место в развитии знаний о народах и их культурах.</w:t>
      </w:r>
    </w:p>
    <w:p w14:paraId="6A22CDC2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 xml:space="preserve">Научные открытия ХIХ в. послужившие стимулом для развития этнографии как самостоятельной науки. </w:t>
      </w:r>
    </w:p>
    <w:p w14:paraId="543C8502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 xml:space="preserve">Возникновение российской этнографической науки, ее основные задачи. </w:t>
      </w:r>
    </w:p>
    <w:p w14:paraId="30C78F65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>Фольклор как средство народной педагогики.</w:t>
      </w:r>
    </w:p>
    <w:p w14:paraId="72D4DE38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>Этнопедагогические возможности фольклора.</w:t>
      </w:r>
    </w:p>
    <w:p w14:paraId="6B5E03F3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>Роль игры в народной педагогике</w:t>
      </w:r>
    </w:p>
    <w:p w14:paraId="10CA79FD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 xml:space="preserve">Религиозно-мифологические основы народной педагогики. </w:t>
      </w:r>
    </w:p>
    <w:p w14:paraId="42B6AA5D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 xml:space="preserve">Принципы межэтнической коммуникации в полиэтнической образовательной среде.  </w:t>
      </w:r>
    </w:p>
    <w:p w14:paraId="74B28840" w14:textId="77777777" w:rsidR="002F0937" w:rsidRPr="00852FDB" w:rsidRDefault="002F0937" w:rsidP="008604E4">
      <w:pPr>
        <w:numPr>
          <w:ilvl w:val="0"/>
          <w:numId w:val="11"/>
        </w:numPr>
        <w:tabs>
          <w:tab w:val="left" w:pos="2060"/>
        </w:tabs>
        <w:jc w:val="both"/>
      </w:pPr>
      <w:r w:rsidRPr="00852FDB">
        <w:t>Этнопедагогический подход к явлениям народной жизни.</w:t>
      </w:r>
    </w:p>
    <w:p w14:paraId="0021F09F" w14:textId="77777777" w:rsidR="002F0937" w:rsidRPr="00852FDB" w:rsidRDefault="002F0937" w:rsidP="00F07B86">
      <w:pPr>
        <w:autoSpaceDE w:val="0"/>
        <w:spacing w:line="100" w:lineRule="atLeast"/>
        <w:jc w:val="both"/>
        <w:rPr>
          <w:sz w:val="28"/>
          <w:szCs w:val="28"/>
        </w:rPr>
      </w:pPr>
    </w:p>
    <w:p w14:paraId="3118B07F" w14:textId="77777777" w:rsidR="00A155E0" w:rsidRPr="00852FDB" w:rsidRDefault="00A155E0" w:rsidP="00A155E0">
      <w:pPr>
        <w:tabs>
          <w:tab w:val="left" w:pos="0"/>
        </w:tabs>
        <w:rPr>
          <w:b/>
          <w:bCs/>
          <w:color w:val="000000"/>
          <w:lang w:bidi="hi-IN"/>
        </w:rPr>
      </w:pPr>
      <w:r w:rsidRPr="00852FDB">
        <w:rPr>
          <w:b/>
          <w:bCs/>
          <w:color w:val="000000"/>
          <w:lang w:bidi="hi-IN"/>
        </w:rPr>
        <w:t>6. ОЦЕНОЧНЫЕ СРЕДСТВА ДЛЯ ТЕКУЩЕГО КОНТРОЛЯ УСПЕВАЕМОСТИ:</w:t>
      </w:r>
    </w:p>
    <w:p w14:paraId="1B37BC7A" w14:textId="77777777" w:rsidR="00A155E0" w:rsidRDefault="00A155E0" w:rsidP="00A155E0">
      <w:pPr>
        <w:rPr>
          <w:b/>
          <w:bCs/>
        </w:rPr>
      </w:pPr>
    </w:p>
    <w:p w14:paraId="444648FF" w14:textId="77777777" w:rsidR="00A155E0" w:rsidRDefault="00A155E0" w:rsidP="00A155E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6.1. </w:t>
      </w:r>
      <w:r w:rsidRPr="00FC44F8">
        <w:rPr>
          <w:b/>
          <w:bCs/>
          <w:color w:val="000000"/>
        </w:rPr>
        <w:t>Текущий контроль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18"/>
        <w:gridCol w:w="5330"/>
        <w:gridCol w:w="7"/>
        <w:gridCol w:w="3391"/>
        <w:gridCol w:w="6"/>
      </w:tblGrid>
      <w:tr w:rsidR="00A155E0" w:rsidRPr="006033A6" w14:paraId="4E326B5E" w14:textId="77777777" w:rsidTr="00F26B9A">
        <w:trPr>
          <w:gridAfter w:val="1"/>
          <w:wAfter w:w="4" w:type="pct"/>
          <w:trHeight w:val="582"/>
        </w:trPr>
        <w:tc>
          <w:tcPr>
            <w:tcW w:w="331" w:type="pct"/>
            <w:vAlign w:val="center"/>
          </w:tcPr>
          <w:p w14:paraId="576B2CB6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№</w:t>
            </w:r>
          </w:p>
          <w:p w14:paraId="459F264C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п/п</w:t>
            </w:r>
          </w:p>
        </w:tc>
        <w:tc>
          <w:tcPr>
            <w:tcW w:w="2850" w:type="pct"/>
            <w:vAlign w:val="center"/>
          </w:tcPr>
          <w:p w14:paraId="058D05D5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№ блока (раздела) дисциплины</w:t>
            </w:r>
          </w:p>
        </w:tc>
        <w:tc>
          <w:tcPr>
            <w:tcW w:w="1816" w:type="pct"/>
            <w:gridSpan w:val="2"/>
            <w:vAlign w:val="center"/>
          </w:tcPr>
          <w:p w14:paraId="0E257627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Форма текущего контроля</w:t>
            </w:r>
          </w:p>
        </w:tc>
      </w:tr>
      <w:tr w:rsidR="00A125D9" w:rsidRPr="003C0E55" w14:paraId="57914AE4" w14:textId="77777777" w:rsidTr="00F26B9A">
        <w:trPr>
          <w:gridAfter w:val="1"/>
          <w:wAfter w:w="4" w:type="pct"/>
        </w:trPr>
        <w:tc>
          <w:tcPr>
            <w:tcW w:w="331" w:type="pct"/>
          </w:tcPr>
          <w:p w14:paraId="7F4DCDA3" w14:textId="77777777" w:rsidR="00A125D9" w:rsidRPr="003C0E55" w:rsidRDefault="00A125D9" w:rsidP="00A155E0">
            <w:pPr>
              <w:pStyle w:val="af0"/>
              <w:numPr>
                <w:ilvl w:val="0"/>
                <w:numId w:val="23"/>
              </w:numPr>
              <w:tabs>
                <w:tab w:val="left" w:pos="788"/>
              </w:tabs>
              <w:jc w:val="both"/>
            </w:pPr>
          </w:p>
        </w:tc>
        <w:tc>
          <w:tcPr>
            <w:tcW w:w="2850" w:type="pct"/>
            <w:vAlign w:val="center"/>
          </w:tcPr>
          <w:p w14:paraId="66D6D3E8" w14:textId="77777777" w:rsidR="00A125D9" w:rsidRPr="00873ACC" w:rsidRDefault="00A125D9" w:rsidP="00641F68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rPr>
                <w:sz w:val="24"/>
                <w:szCs w:val="24"/>
              </w:rPr>
            </w:pPr>
            <w:r w:rsidRPr="00873ACC">
              <w:rPr>
                <w:sz w:val="24"/>
                <w:szCs w:val="24"/>
              </w:rPr>
              <w:t xml:space="preserve">Раздел 1. </w:t>
            </w:r>
            <w:r w:rsidR="00A24959">
              <w:rPr>
                <w:rStyle w:val="af4"/>
                <w:b w:val="0"/>
                <w:bCs/>
                <w:sz w:val="24"/>
                <w:szCs w:val="24"/>
              </w:rPr>
              <w:t>Теоретические</w:t>
            </w:r>
            <w:r w:rsidRPr="00A155E0">
              <w:rPr>
                <w:rStyle w:val="af4"/>
                <w:b w:val="0"/>
                <w:bCs/>
                <w:sz w:val="24"/>
                <w:szCs w:val="24"/>
              </w:rPr>
              <w:t xml:space="preserve"> основы этнопедагогики</w:t>
            </w:r>
          </w:p>
        </w:tc>
        <w:tc>
          <w:tcPr>
            <w:tcW w:w="1816" w:type="pct"/>
            <w:gridSpan w:val="2"/>
          </w:tcPr>
          <w:p w14:paraId="5A8C687C" w14:textId="77777777" w:rsidR="00A125D9" w:rsidRPr="003C0E55" w:rsidRDefault="00A125D9" w:rsidP="00641F68">
            <w:pPr>
              <w:pStyle w:val="af0"/>
              <w:jc w:val="center"/>
            </w:pPr>
            <w:r w:rsidRPr="003C0E55">
              <w:t>Устный опрос</w:t>
            </w:r>
            <w:r>
              <w:t xml:space="preserve"> </w:t>
            </w:r>
          </w:p>
        </w:tc>
      </w:tr>
      <w:tr w:rsidR="00080957" w:rsidRPr="003C0E55" w14:paraId="0A98128C" w14:textId="77777777" w:rsidTr="00F26B9A">
        <w:tc>
          <w:tcPr>
            <w:tcW w:w="331" w:type="pct"/>
          </w:tcPr>
          <w:p w14:paraId="7BF2F19A" w14:textId="77777777" w:rsidR="00080957" w:rsidRPr="003C0E55" w:rsidRDefault="00080957" w:rsidP="00A155E0">
            <w:pPr>
              <w:pStyle w:val="af0"/>
              <w:numPr>
                <w:ilvl w:val="0"/>
                <w:numId w:val="23"/>
              </w:numPr>
              <w:tabs>
                <w:tab w:val="left" w:pos="788"/>
              </w:tabs>
              <w:jc w:val="both"/>
            </w:pPr>
          </w:p>
        </w:tc>
        <w:tc>
          <w:tcPr>
            <w:tcW w:w="2853" w:type="pct"/>
            <w:gridSpan w:val="2"/>
            <w:vAlign w:val="center"/>
          </w:tcPr>
          <w:p w14:paraId="322BACEA" w14:textId="77777777" w:rsidR="00080957" w:rsidRPr="003D62FA" w:rsidRDefault="00080957" w:rsidP="00A24959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080957">
              <w:t xml:space="preserve">Раздел 2. </w:t>
            </w:r>
            <w:r w:rsidR="00A24959" w:rsidRPr="00C96D1F">
              <w:rPr>
                <w:bCs/>
              </w:rPr>
              <w:t>Воспитательные традиции и средства народного воспитания у разных этнических групп</w:t>
            </w:r>
          </w:p>
        </w:tc>
        <w:tc>
          <w:tcPr>
            <w:tcW w:w="1816" w:type="pct"/>
            <w:gridSpan w:val="2"/>
          </w:tcPr>
          <w:p w14:paraId="50954C2C" w14:textId="77777777" w:rsidR="00080957" w:rsidRPr="003C0E55" w:rsidRDefault="00080957" w:rsidP="00641F68">
            <w:pPr>
              <w:pStyle w:val="af0"/>
              <w:jc w:val="center"/>
            </w:pPr>
            <w:r>
              <w:t>Защита реферата</w:t>
            </w:r>
          </w:p>
        </w:tc>
      </w:tr>
    </w:tbl>
    <w:p w14:paraId="070C412E" w14:textId="77777777" w:rsidR="00244A96" w:rsidRDefault="00244A96" w:rsidP="007567F8">
      <w:pPr>
        <w:jc w:val="both"/>
        <w:rPr>
          <w:b/>
          <w:bCs/>
          <w:caps/>
          <w:sz w:val="28"/>
          <w:szCs w:val="28"/>
        </w:rPr>
      </w:pPr>
    </w:p>
    <w:p w14:paraId="7C2D3DA6" w14:textId="77777777" w:rsidR="00957AA1" w:rsidRPr="00A125D9" w:rsidRDefault="00957AA1" w:rsidP="007567F8">
      <w:pPr>
        <w:spacing w:line="360" w:lineRule="auto"/>
        <w:rPr>
          <w:b/>
          <w:bCs/>
        </w:rPr>
      </w:pPr>
      <w:r w:rsidRPr="00A125D9">
        <w:rPr>
          <w:b/>
          <w:bCs/>
        </w:rPr>
        <w:t>7. ПЕРЕЧЕНЬ  УЧЕБНОЙ ЛИТЕРАТУРЫ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134"/>
      </w:tblGrid>
      <w:tr w:rsidR="00852FDB" w:rsidRPr="00852FDB" w14:paraId="553BB715" w14:textId="77777777" w:rsidTr="008604E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EA3157E" w14:textId="77777777" w:rsidR="00852FDB" w:rsidRPr="00852FDB" w:rsidRDefault="00852FDB" w:rsidP="00B777B9">
            <w:pPr>
              <w:spacing w:line="360" w:lineRule="auto"/>
              <w:jc w:val="center"/>
            </w:pPr>
            <w:r w:rsidRPr="00852FDB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017C7D49" w14:textId="77777777" w:rsidR="00852FDB" w:rsidRPr="00852FDB" w:rsidRDefault="00852FDB" w:rsidP="00B777B9">
            <w:pPr>
              <w:jc w:val="center"/>
            </w:pPr>
            <w:r w:rsidRPr="00852FDB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FDF0C66" w14:textId="77777777" w:rsidR="00852FDB" w:rsidRPr="00852FDB" w:rsidRDefault="00852FDB" w:rsidP="00B777B9">
            <w:pPr>
              <w:jc w:val="center"/>
            </w:pPr>
            <w:r w:rsidRPr="00852FDB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AEB6558" w14:textId="77777777" w:rsidR="00852FDB" w:rsidRPr="00852FDB" w:rsidRDefault="00852FDB" w:rsidP="00B777B9">
            <w:pPr>
              <w:ind w:left="113" w:right="113"/>
              <w:jc w:val="center"/>
            </w:pPr>
            <w:r w:rsidRPr="00852FDB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39BC077" w14:textId="77777777" w:rsidR="00852FDB" w:rsidRPr="00852FDB" w:rsidRDefault="00852FDB" w:rsidP="00B777B9">
            <w:pPr>
              <w:ind w:left="113" w:right="113"/>
              <w:jc w:val="center"/>
            </w:pPr>
            <w:r w:rsidRPr="00852FDB">
              <w:t>Год издания</w:t>
            </w:r>
          </w:p>
        </w:tc>
        <w:tc>
          <w:tcPr>
            <w:tcW w:w="2502" w:type="dxa"/>
            <w:gridSpan w:val="2"/>
            <w:vAlign w:val="center"/>
          </w:tcPr>
          <w:p w14:paraId="49336F25" w14:textId="77777777" w:rsidR="00852FDB" w:rsidRPr="00852FDB" w:rsidRDefault="00852FDB" w:rsidP="00B777B9">
            <w:pPr>
              <w:jc w:val="center"/>
            </w:pPr>
            <w:r w:rsidRPr="00852FDB">
              <w:t>Наличие</w:t>
            </w:r>
          </w:p>
        </w:tc>
      </w:tr>
      <w:tr w:rsidR="00852FDB" w:rsidRPr="00852FDB" w14:paraId="77B64FEB" w14:textId="77777777" w:rsidTr="008604E4">
        <w:trPr>
          <w:cantSplit/>
          <w:trHeight w:val="519"/>
        </w:trPr>
        <w:tc>
          <w:tcPr>
            <w:tcW w:w="648" w:type="dxa"/>
            <w:vMerge/>
          </w:tcPr>
          <w:p w14:paraId="6EEB75E5" w14:textId="77777777" w:rsidR="00852FDB" w:rsidRPr="00852FDB" w:rsidRDefault="00852FDB" w:rsidP="00B777B9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14:paraId="5A16C727" w14:textId="77777777" w:rsidR="00852FDB" w:rsidRPr="00852FDB" w:rsidRDefault="00852FDB" w:rsidP="00B777B9">
            <w:pPr>
              <w:jc w:val="center"/>
            </w:pPr>
          </w:p>
        </w:tc>
        <w:tc>
          <w:tcPr>
            <w:tcW w:w="1843" w:type="dxa"/>
            <w:vMerge/>
          </w:tcPr>
          <w:p w14:paraId="36E311D7" w14:textId="77777777" w:rsidR="00852FDB" w:rsidRPr="00852FDB" w:rsidRDefault="00852FDB" w:rsidP="00B777B9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0302372" w14:textId="77777777" w:rsidR="00852FDB" w:rsidRPr="00852FDB" w:rsidRDefault="00852FDB" w:rsidP="00B777B9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1CCAB0D" w14:textId="77777777" w:rsidR="00852FDB" w:rsidRPr="00852FDB" w:rsidRDefault="00852FDB" w:rsidP="00B777B9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73CAD501" w14:textId="77777777" w:rsidR="00852FDB" w:rsidRPr="00852FDB" w:rsidRDefault="00852FDB" w:rsidP="00B777B9">
            <w:pPr>
              <w:jc w:val="center"/>
            </w:pPr>
            <w:r w:rsidRPr="00852FDB">
              <w:t>печатные издания</w:t>
            </w:r>
          </w:p>
        </w:tc>
        <w:tc>
          <w:tcPr>
            <w:tcW w:w="1134" w:type="dxa"/>
          </w:tcPr>
          <w:p w14:paraId="475A8BE9" w14:textId="77777777" w:rsidR="00852FDB" w:rsidRPr="00852FDB" w:rsidRDefault="00852FDB" w:rsidP="00B777B9">
            <w:pPr>
              <w:jc w:val="center"/>
            </w:pPr>
            <w:r w:rsidRPr="00852FDB">
              <w:t>ЭБС(адрес в сети Интернет)</w:t>
            </w:r>
          </w:p>
        </w:tc>
      </w:tr>
      <w:tr w:rsidR="00E51C54" w:rsidRPr="00852FDB" w14:paraId="46F4D7D9" w14:textId="77777777" w:rsidTr="008604E4">
        <w:tc>
          <w:tcPr>
            <w:tcW w:w="648" w:type="dxa"/>
          </w:tcPr>
          <w:p w14:paraId="2824E841" w14:textId="77777777" w:rsidR="00E51C54" w:rsidRPr="00852FDB" w:rsidRDefault="00E51C54" w:rsidP="00E51C54">
            <w:pPr>
              <w:numPr>
                <w:ilvl w:val="0"/>
                <w:numId w:val="24"/>
              </w:numPr>
              <w:snapToGrid w:val="0"/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2154" w:type="dxa"/>
          </w:tcPr>
          <w:p w14:paraId="2AEEBF16" w14:textId="77777777" w:rsidR="00E51C54" w:rsidRPr="00852FDB" w:rsidRDefault="00664088" w:rsidP="00E51C54">
            <w:pPr>
              <w:snapToGrid w:val="0"/>
              <w:jc w:val="center"/>
              <w:rPr>
                <w:kern w:val="2"/>
              </w:rPr>
            </w:pPr>
            <w:hyperlink r:id="rId6" w:tgtFrame="_blank" w:history="1">
              <w:r w:rsidR="00E51C54" w:rsidRPr="00852FDB">
                <w:rPr>
                  <w:rStyle w:val="a5"/>
                  <w:color w:val="auto"/>
                  <w:u w:val="none"/>
                </w:rPr>
                <w:t>Этнопедагогический потенциал музыкального фольклора в системе народной художественной культуры: учебное пособие</w:t>
              </w:r>
            </w:hyperlink>
          </w:p>
        </w:tc>
        <w:tc>
          <w:tcPr>
            <w:tcW w:w="1843" w:type="dxa"/>
          </w:tcPr>
          <w:p w14:paraId="24256EAF" w14:textId="77777777" w:rsidR="00E51C54" w:rsidRPr="00852FDB" w:rsidRDefault="00E51C54" w:rsidP="00E51C54">
            <w:pPr>
              <w:snapToGrid w:val="0"/>
              <w:jc w:val="center"/>
              <w:rPr>
                <w:bCs/>
              </w:rPr>
            </w:pPr>
            <w:r w:rsidRPr="00852FDB">
              <w:rPr>
                <w:bCs/>
              </w:rPr>
              <w:t>Еникеева А. Р.</w:t>
            </w:r>
          </w:p>
        </w:tc>
        <w:tc>
          <w:tcPr>
            <w:tcW w:w="1133" w:type="dxa"/>
          </w:tcPr>
          <w:p w14:paraId="4B13F22F" w14:textId="77777777" w:rsidR="00E51C54" w:rsidRPr="00852FDB" w:rsidRDefault="00E51C54" w:rsidP="00E51C54">
            <w:pPr>
              <w:snapToGrid w:val="0"/>
              <w:jc w:val="center"/>
              <w:rPr>
                <w:bCs/>
              </w:rPr>
            </w:pPr>
            <w:r w:rsidRPr="00852FDB">
              <w:rPr>
                <w:bCs/>
              </w:rPr>
              <w:t>Директ-Медиа</w:t>
            </w:r>
          </w:p>
        </w:tc>
        <w:tc>
          <w:tcPr>
            <w:tcW w:w="900" w:type="dxa"/>
          </w:tcPr>
          <w:p w14:paraId="573EE145" w14:textId="77777777" w:rsidR="00E51C54" w:rsidRPr="00852FDB" w:rsidRDefault="00E51C54" w:rsidP="00E51C54">
            <w:pPr>
              <w:snapToGrid w:val="0"/>
              <w:jc w:val="center"/>
              <w:rPr>
                <w:kern w:val="2"/>
                <w:lang w:eastAsia="ar-SA"/>
              </w:rPr>
            </w:pPr>
            <w:r w:rsidRPr="00852FDB">
              <w:rPr>
                <w:kern w:val="2"/>
                <w:lang w:eastAsia="ar-SA"/>
              </w:rPr>
              <w:t>2017</w:t>
            </w:r>
          </w:p>
        </w:tc>
        <w:tc>
          <w:tcPr>
            <w:tcW w:w="1368" w:type="dxa"/>
          </w:tcPr>
          <w:p w14:paraId="2254F8FF" w14:textId="77777777" w:rsidR="00E51C54" w:rsidRPr="00852FDB" w:rsidRDefault="00E51C54" w:rsidP="00E51C54">
            <w:pPr>
              <w:snapToGrid w:val="0"/>
              <w:jc w:val="center"/>
            </w:pPr>
          </w:p>
        </w:tc>
        <w:tc>
          <w:tcPr>
            <w:tcW w:w="1134" w:type="dxa"/>
          </w:tcPr>
          <w:p w14:paraId="30E11BD0" w14:textId="77777777" w:rsidR="00E51C54" w:rsidRPr="00852FDB" w:rsidRDefault="00664088" w:rsidP="00E51C54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</w:pPr>
            <w:hyperlink r:id="rId7" w:history="1">
              <w:r w:rsidR="00E51C54" w:rsidRPr="00CE15F7">
                <w:rPr>
                  <w:rStyle w:val="a5"/>
                </w:rPr>
                <w:t>http://biblioclub.ru</w:t>
              </w:r>
            </w:hyperlink>
          </w:p>
        </w:tc>
      </w:tr>
      <w:tr w:rsidR="00E51C54" w:rsidRPr="00852FDB" w14:paraId="5607DC1A" w14:textId="77777777" w:rsidTr="008604E4">
        <w:tc>
          <w:tcPr>
            <w:tcW w:w="648" w:type="dxa"/>
          </w:tcPr>
          <w:p w14:paraId="3A097F24" w14:textId="77777777" w:rsidR="00E51C54" w:rsidRPr="00852FDB" w:rsidRDefault="00E51C54" w:rsidP="00E51C54">
            <w:pPr>
              <w:numPr>
                <w:ilvl w:val="0"/>
                <w:numId w:val="24"/>
              </w:numPr>
              <w:snapToGrid w:val="0"/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2154" w:type="dxa"/>
          </w:tcPr>
          <w:p w14:paraId="195F63B8" w14:textId="77777777" w:rsidR="00E51C54" w:rsidRPr="00852FDB" w:rsidRDefault="00664088" w:rsidP="008604E4">
            <w:pPr>
              <w:snapToGrid w:val="0"/>
              <w:jc w:val="center"/>
            </w:pPr>
            <w:hyperlink r:id="rId8" w:tgtFrame="_blank" w:history="1">
              <w:r w:rsidR="00E51C54" w:rsidRPr="00852FDB">
                <w:rPr>
                  <w:rStyle w:val="a5"/>
                  <w:color w:val="auto"/>
                  <w:u w:val="none"/>
                </w:rPr>
                <w:t>Народная художественная культура:</w:t>
              </w:r>
              <w:r w:rsidR="008604E4">
                <w:rPr>
                  <w:rStyle w:val="a5"/>
                  <w:caps/>
                  <w:color w:val="auto"/>
                  <w:u w:val="none"/>
                </w:rPr>
                <w:t xml:space="preserve"> </w:t>
              </w:r>
              <w:r w:rsidR="00E51C54" w:rsidRPr="00852FDB">
                <w:rPr>
                  <w:rStyle w:val="a5"/>
                  <w:bCs/>
                  <w:color w:val="auto"/>
                  <w:u w:val="none"/>
                </w:rPr>
                <w:t>этнопедагогика</w:t>
              </w:r>
              <w:r w:rsidR="00E51C54" w:rsidRPr="00852FDB">
                <w:rPr>
                  <w:rStyle w:val="a5"/>
                  <w:color w:val="auto"/>
                  <w:u w:val="none"/>
                </w:rPr>
                <w:t>: курс лекций</w:t>
              </w:r>
            </w:hyperlink>
          </w:p>
        </w:tc>
        <w:tc>
          <w:tcPr>
            <w:tcW w:w="1843" w:type="dxa"/>
          </w:tcPr>
          <w:p w14:paraId="7B8142F0" w14:textId="77777777" w:rsidR="00E51C54" w:rsidRPr="00852FDB" w:rsidRDefault="00E51C54" w:rsidP="00E51C54">
            <w:pPr>
              <w:snapToGrid w:val="0"/>
              <w:jc w:val="center"/>
              <w:rPr>
                <w:bCs/>
              </w:rPr>
            </w:pPr>
            <w:r w:rsidRPr="00852FDB">
              <w:rPr>
                <w:bCs/>
              </w:rPr>
              <w:t>Ермакова О. Л.</w:t>
            </w:r>
          </w:p>
        </w:tc>
        <w:tc>
          <w:tcPr>
            <w:tcW w:w="1133" w:type="dxa"/>
          </w:tcPr>
          <w:p w14:paraId="28F1DAC3" w14:textId="77777777" w:rsidR="00E51C54" w:rsidRPr="00852FDB" w:rsidRDefault="00E51C54" w:rsidP="00E51C54">
            <w:pPr>
              <w:snapToGrid w:val="0"/>
              <w:jc w:val="center"/>
              <w:rPr>
                <w:bCs/>
              </w:rPr>
            </w:pPr>
            <w:r w:rsidRPr="00852FDB">
              <w:rPr>
                <w:bCs/>
              </w:rPr>
              <w:t>Омский государственный университет им. Ф.М. Достоевского</w:t>
            </w:r>
          </w:p>
        </w:tc>
        <w:tc>
          <w:tcPr>
            <w:tcW w:w="900" w:type="dxa"/>
          </w:tcPr>
          <w:p w14:paraId="61624221" w14:textId="77777777" w:rsidR="00E51C54" w:rsidRPr="00852FDB" w:rsidRDefault="00E51C54" w:rsidP="00E51C54">
            <w:pPr>
              <w:snapToGrid w:val="0"/>
              <w:jc w:val="center"/>
              <w:rPr>
                <w:kern w:val="2"/>
                <w:lang w:eastAsia="ar-SA"/>
              </w:rPr>
            </w:pPr>
            <w:r w:rsidRPr="00852FDB">
              <w:rPr>
                <w:kern w:val="2"/>
                <w:lang w:eastAsia="ar-SA"/>
              </w:rPr>
              <w:t>2019</w:t>
            </w:r>
          </w:p>
        </w:tc>
        <w:tc>
          <w:tcPr>
            <w:tcW w:w="1368" w:type="dxa"/>
          </w:tcPr>
          <w:p w14:paraId="118FDD48" w14:textId="77777777" w:rsidR="00E51C54" w:rsidRPr="00852FDB" w:rsidRDefault="00E51C54" w:rsidP="00E51C54">
            <w:pPr>
              <w:snapToGrid w:val="0"/>
              <w:jc w:val="center"/>
            </w:pPr>
          </w:p>
        </w:tc>
        <w:tc>
          <w:tcPr>
            <w:tcW w:w="1134" w:type="dxa"/>
          </w:tcPr>
          <w:p w14:paraId="5728DF35" w14:textId="77777777" w:rsidR="00E51C54" w:rsidRPr="00852FDB" w:rsidRDefault="00664088" w:rsidP="00E51C54">
            <w:hyperlink r:id="rId9" w:history="1">
              <w:r w:rsidR="00E51C54" w:rsidRPr="00CE15F7">
                <w:rPr>
                  <w:rStyle w:val="a5"/>
                </w:rPr>
                <w:t>http://biblioclub.ru</w:t>
              </w:r>
            </w:hyperlink>
          </w:p>
        </w:tc>
      </w:tr>
      <w:tr w:rsidR="00E51C54" w:rsidRPr="00852FDB" w14:paraId="7FAC5514" w14:textId="77777777" w:rsidTr="008604E4">
        <w:tc>
          <w:tcPr>
            <w:tcW w:w="648" w:type="dxa"/>
          </w:tcPr>
          <w:p w14:paraId="0693C836" w14:textId="77777777" w:rsidR="00E51C54" w:rsidRPr="00852FDB" w:rsidRDefault="00E51C54" w:rsidP="00E51C54">
            <w:pPr>
              <w:numPr>
                <w:ilvl w:val="0"/>
                <w:numId w:val="24"/>
              </w:numPr>
              <w:snapToGrid w:val="0"/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2154" w:type="dxa"/>
          </w:tcPr>
          <w:p w14:paraId="6E746F45" w14:textId="77777777" w:rsidR="00E51C54" w:rsidRPr="00852FDB" w:rsidRDefault="00664088" w:rsidP="00E51C54">
            <w:pPr>
              <w:keepNext/>
              <w:widowControl w:val="0"/>
              <w:tabs>
                <w:tab w:val="left" w:pos="284"/>
              </w:tabs>
              <w:jc w:val="both"/>
            </w:pPr>
            <w:hyperlink r:id="rId10" w:tgtFrame="_blank" w:history="1">
              <w:r w:rsidR="00E51C54" w:rsidRPr="00852FDB">
                <w:rPr>
                  <w:rStyle w:val="a5"/>
                  <w:color w:val="auto"/>
                  <w:u w:val="none"/>
                </w:rPr>
                <w:t>Этнопсихология : иллюстрированный учебник: учебник</w:t>
              </w:r>
            </w:hyperlink>
          </w:p>
        </w:tc>
        <w:tc>
          <w:tcPr>
            <w:tcW w:w="1843" w:type="dxa"/>
          </w:tcPr>
          <w:p w14:paraId="03DD97FD" w14:textId="77777777" w:rsidR="00E51C54" w:rsidRPr="00852FDB" w:rsidRDefault="00E51C54" w:rsidP="008604E4">
            <w:pPr>
              <w:tabs>
                <w:tab w:val="left" w:pos="2060"/>
              </w:tabs>
              <w:ind w:left="-113"/>
              <w:jc w:val="center"/>
            </w:pPr>
            <w:r w:rsidRPr="00852FDB">
              <w:rPr>
                <w:bCs/>
              </w:rPr>
              <w:t>Мандель Б. Р.</w:t>
            </w:r>
          </w:p>
        </w:tc>
        <w:tc>
          <w:tcPr>
            <w:tcW w:w="1133" w:type="dxa"/>
          </w:tcPr>
          <w:p w14:paraId="671C8A5E" w14:textId="77777777" w:rsidR="00E51C54" w:rsidRPr="00852FDB" w:rsidRDefault="00E51C54" w:rsidP="00E51C54">
            <w:pPr>
              <w:tabs>
                <w:tab w:val="left" w:pos="2060"/>
              </w:tabs>
              <w:jc w:val="center"/>
            </w:pPr>
            <w:r w:rsidRPr="00852FDB">
              <w:rPr>
                <w:bCs/>
              </w:rPr>
              <w:t>Директ-Медиа</w:t>
            </w:r>
          </w:p>
        </w:tc>
        <w:tc>
          <w:tcPr>
            <w:tcW w:w="900" w:type="dxa"/>
          </w:tcPr>
          <w:p w14:paraId="4CF52099" w14:textId="77777777" w:rsidR="00E51C54" w:rsidRPr="00852FDB" w:rsidRDefault="00E51C54" w:rsidP="00E51C54">
            <w:pPr>
              <w:snapToGrid w:val="0"/>
              <w:jc w:val="center"/>
              <w:rPr>
                <w:kern w:val="2"/>
                <w:lang w:eastAsia="ar-SA"/>
              </w:rPr>
            </w:pPr>
            <w:r w:rsidRPr="00852FDB">
              <w:rPr>
                <w:kern w:val="2"/>
                <w:lang w:eastAsia="ar-SA"/>
              </w:rPr>
              <w:t>2015</w:t>
            </w:r>
          </w:p>
        </w:tc>
        <w:tc>
          <w:tcPr>
            <w:tcW w:w="1368" w:type="dxa"/>
          </w:tcPr>
          <w:p w14:paraId="72F06F5C" w14:textId="77777777" w:rsidR="00E51C54" w:rsidRPr="00852FDB" w:rsidRDefault="00E51C54" w:rsidP="00E51C54">
            <w:pPr>
              <w:snapToGrid w:val="0"/>
              <w:jc w:val="center"/>
            </w:pPr>
          </w:p>
        </w:tc>
        <w:tc>
          <w:tcPr>
            <w:tcW w:w="1134" w:type="dxa"/>
          </w:tcPr>
          <w:p w14:paraId="0CED1E33" w14:textId="77777777" w:rsidR="00E51C54" w:rsidRPr="00852FDB" w:rsidRDefault="00664088" w:rsidP="00E51C54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</w:pPr>
            <w:hyperlink r:id="rId11" w:history="1">
              <w:r w:rsidR="00E51C54" w:rsidRPr="00CE15F7">
                <w:rPr>
                  <w:rStyle w:val="a5"/>
                </w:rPr>
                <w:t>http://biblioclub.ru</w:t>
              </w:r>
            </w:hyperlink>
          </w:p>
        </w:tc>
      </w:tr>
      <w:tr w:rsidR="00E51C54" w:rsidRPr="00E51C54" w14:paraId="00F59519" w14:textId="77777777" w:rsidTr="008604E4">
        <w:tc>
          <w:tcPr>
            <w:tcW w:w="648" w:type="dxa"/>
          </w:tcPr>
          <w:p w14:paraId="1148D635" w14:textId="77777777" w:rsidR="00E51C54" w:rsidRPr="00852FDB" w:rsidRDefault="00E51C54" w:rsidP="00E51C54">
            <w:pPr>
              <w:numPr>
                <w:ilvl w:val="0"/>
                <w:numId w:val="24"/>
              </w:numPr>
              <w:snapToGrid w:val="0"/>
              <w:spacing w:line="360" w:lineRule="auto"/>
              <w:jc w:val="center"/>
              <w:rPr>
                <w:kern w:val="2"/>
              </w:rPr>
            </w:pPr>
          </w:p>
        </w:tc>
        <w:tc>
          <w:tcPr>
            <w:tcW w:w="2154" w:type="dxa"/>
          </w:tcPr>
          <w:p w14:paraId="324E5F22" w14:textId="77777777" w:rsidR="00E51C54" w:rsidRPr="00852FDB" w:rsidRDefault="00E51C54" w:rsidP="00E51C54">
            <w:pPr>
              <w:keepNext/>
              <w:widowControl w:val="0"/>
              <w:tabs>
                <w:tab w:val="left" w:pos="284"/>
              </w:tabs>
              <w:jc w:val="both"/>
            </w:pPr>
            <w:r w:rsidRPr="00C96D1F">
              <w:t>Народная Русь : сказания, поверия, обычаи и пословицы русского народа</w:t>
            </w:r>
          </w:p>
        </w:tc>
        <w:tc>
          <w:tcPr>
            <w:tcW w:w="1843" w:type="dxa"/>
          </w:tcPr>
          <w:p w14:paraId="03A477D1" w14:textId="77777777" w:rsidR="00E51C54" w:rsidRPr="00852FDB" w:rsidRDefault="00E51C54" w:rsidP="008604E4">
            <w:pPr>
              <w:snapToGrid w:val="0"/>
              <w:jc w:val="both"/>
              <w:rPr>
                <w:bCs/>
              </w:rPr>
            </w:pPr>
            <w:r w:rsidRPr="00C96D1F">
              <w:t>Коринфский, А.А</w:t>
            </w:r>
          </w:p>
        </w:tc>
        <w:tc>
          <w:tcPr>
            <w:tcW w:w="1133" w:type="dxa"/>
          </w:tcPr>
          <w:p w14:paraId="579545F2" w14:textId="77777777" w:rsidR="00E51C54" w:rsidRPr="008604E4" w:rsidRDefault="00E51C54" w:rsidP="00E51C54">
            <w:pPr>
              <w:tabs>
                <w:tab w:val="left" w:pos="2060"/>
              </w:tabs>
              <w:jc w:val="center"/>
              <w:rPr>
                <w:bCs/>
              </w:rPr>
            </w:pPr>
            <w:r w:rsidRPr="008604E4">
              <w:t>М.:</w:t>
            </w:r>
            <w:r w:rsidR="008604E4">
              <w:rPr>
                <w:rStyle w:val="apple-converted-space"/>
              </w:rPr>
              <w:t xml:space="preserve"> </w:t>
            </w:r>
            <w:hyperlink r:id="rId12">
              <w:r w:rsidRPr="008604E4">
                <w:rPr>
                  <w:rStyle w:val="-"/>
                  <w:color w:val="auto"/>
                  <w:u w:val="none"/>
                </w:rPr>
                <w:t>Белый город</w:t>
              </w:r>
            </w:hyperlink>
            <w:r w:rsidRPr="008604E4">
              <w:t xml:space="preserve">, </w:t>
            </w:r>
          </w:p>
        </w:tc>
        <w:tc>
          <w:tcPr>
            <w:tcW w:w="900" w:type="dxa"/>
          </w:tcPr>
          <w:p w14:paraId="14A93786" w14:textId="77777777" w:rsidR="00E51C54" w:rsidRPr="00852FDB" w:rsidRDefault="00E51C54" w:rsidP="00E51C54">
            <w:pPr>
              <w:snapToGrid w:val="0"/>
              <w:jc w:val="center"/>
              <w:rPr>
                <w:kern w:val="2"/>
                <w:lang w:eastAsia="ar-SA"/>
              </w:rPr>
            </w:pPr>
            <w:r w:rsidRPr="00C96D1F">
              <w:t>2008</w:t>
            </w:r>
          </w:p>
        </w:tc>
        <w:tc>
          <w:tcPr>
            <w:tcW w:w="1368" w:type="dxa"/>
          </w:tcPr>
          <w:p w14:paraId="3AC3C4A8" w14:textId="77777777" w:rsidR="00E51C54" w:rsidRPr="00852FDB" w:rsidRDefault="00E51C54" w:rsidP="00E51C54">
            <w:pPr>
              <w:snapToGrid w:val="0"/>
              <w:jc w:val="center"/>
            </w:pPr>
          </w:p>
        </w:tc>
        <w:tc>
          <w:tcPr>
            <w:tcW w:w="1134" w:type="dxa"/>
          </w:tcPr>
          <w:p w14:paraId="035C249F" w14:textId="77777777" w:rsidR="00E51C54" w:rsidRPr="00E51C54" w:rsidRDefault="00664088" w:rsidP="00E51C54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lang w:val="en-US"/>
              </w:rPr>
            </w:pPr>
            <w:hyperlink r:id="rId13" w:history="1">
              <w:r w:rsidR="00E51C54" w:rsidRPr="00CE15F7">
                <w:rPr>
                  <w:rStyle w:val="a5"/>
                </w:rPr>
                <w:t>http://biblioclub.ru</w:t>
              </w:r>
            </w:hyperlink>
          </w:p>
        </w:tc>
      </w:tr>
      <w:tr w:rsidR="00E51C54" w:rsidRPr="00E51C54" w14:paraId="1CA6DF76" w14:textId="77777777" w:rsidTr="008604E4">
        <w:tc>
          <w:tcPr>
            <w:tcW w:w="648" w:type="dxa"/>
          </w:tcPr>
          <w:p w14:paraId="68658F6F" w14:textId="77777777" w:rsidR="00E51C54" w:rsidRPr="00E51C54" w:rsidRDefault="00E51C54" w:rsidP="00E51C54">
            <w:pPr>
              <w:numPr>
                <w:ilvl w:val="0"/>
                <w:numId w:val="24"/>
              </w:numPr>
              <w:snapToGrid w:val="0"/>
              <w:spacing w:line="360" w:lineRule="auto"/>
              <w:jc w:val="center"/>
              <w:rPr>
                <w:kern w:val="2"/>
                <w:lang w:val="en-US"/>
              </w:rPr>
            </w:pPr>
          </w:p>
        </w:tc>
        <w:tc>
          <w:tcPr>
            <w:tcW w:w="2154" w:type="dxa"/>
          </w:tcPr>
          <w:p w14:paraId="1B3C8DBD" w14:textId="77777777" w:rsidR="00E51C54" w:rsidRPr="00852FDB" w:rsidRDefault="00E51C54" w:rsidP="00E51C54">
            <w:pPr>
              <w:keepNext/>
              <w:widowControl w:val="0"/>
              <w:tabs>
                <w:tab w:val="left" w:pos="284"/>
              </w:tabs>
              <w:jc w:val="both"/>
            </w:pPr>
            <w:r w:rsidRPr="00C96D1F">
              <w:t>Церковно-народный месяцеслов</w:t>
            </w:r>
          </w:p>
        </w:tc>
        <w:tc>
          <w:tcPr>
            <w:tcW w:w="1843" w:type="dxa"/>
          </w:tcPr>
          <w:p w14:paraId="7D1646A0" w14:textId="77777777" w:rsidR="00E51C54" w:rsidRPr="00852FDB" w:rsidRDefault="00E51C54" w:rsidP="008604E4">
            <w:pPr>
              <w:tabs>
                <w:tab w:val="left" w:pos="2060"/>
              </w:tabs>
              <w:jc w:val="both"/>
              <w:rPr>
                <w:bCs/>
              </w:rPr>
            </w:pPr>
            <w:r w:rsidRPr="00C96D1F">
              <w:t>Калинский, И.П.</w:t>
            </w:r>
          </w:p>
        </w:tc>
        <w:tc>
          <w:tcPr>
            <w:tcW w:w="1133" w:type="dxa"/>
          </w:tcPr>
          <w:p w14:paraId="5AA06674" w14:textId="77777777" w:rsidR="00E51C54" w:rsidRPr="00852FDB" w:rsidRDefault="00E51C54" w:rsidP="00E51C54">
            <w:pPr>
              <w:tabs>
                <w:tab w:val="left" w:pos="2060"/>
              </w:tabs>
              <w:jc w:val="center"/>
              <w:rPr>
                <w:bCs/>
              </w:rPr>
            </w:pPr>
            <w:r w:rsidRPr="00C96D1F">
              <w:t xml:space="preserve">М. : Директ-Медиа, </w:t>
            </w:r>
          </w:p>
        </w:tc>
        <w:tc>
          <w:tcPr>
            <w:tcW w:w="900" w:type="dxa"/>
          </w:tcPr>
          <w:p w14:paraId="56875392" w14:textId="77777777" w:rsidR="00E51C54" w:rsidRPr="00852FDB" w:rsidRDefault="00E51C54" w:rsidP="00E51C54">
            <w:pPr>
              <w:snapToGrid w:val="0"/>
              <w:jc w:val="center"/>
              <w:rPr>
                <w:kern w:val="2"/>
                <w:lang w:eastAsia="ar-SA"/>
              </w:rPr>
            </w:pPr>
            <w:r w:rsidRPr="00C96D1F">
              <w:t>2008.</w:t>
            </w:r>
          </w:p>
        </w:tc>
        <w:tc>
          <w:tcPr>
            <w:tcW w:w="1368" w:type="dxa"/>
          </w:tcPr>
          <w:p w14:paraId="209DE34E" w14:textId="77777777" w:rsidR="00E51C54" w:rsidRPr="00852FDB" w:rsidRDefault="00E51C54" w:rsidP="00E51C54">
            <w:pPr>
              <w:snapToGrid w:val="0"/>
              <w:jc w:val="center"/>
            </w:pPr>
          </w:p>
        </w:tc>
        <w:tc>
          <w:tcPr>
            <w:tcW w:w="1134" w:type="dxa"/>
          </w:tcPr>
          <w:p w14:paraId="6425E3F3" w14:textId="77777777" w:rsidR="00E51C54" w:rsidRPr="00E51C54" w:rsidRDefault="00664088" w:rsidP="00E51C54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lang w:val="en-US"/>
              </w:rPr>
            </w:pPr>
            <w:hyperlink r:id="rId14" w:history="1">
              <w:r w:rsidR="00E51C54" w:rsidRPr="00CE15F7">
                <w:rPr>
                  <w:rStyle w:val="a5"/>
                </w:rPr>
                <w:t>http://biblioclub.ru</w:t>
              </w:r>
            </w:hyperlink>
          </w:p>
        </w:tc>
      </w:tr>
      <w:tr w:rsidR="00E51C54" w:rsidRPr="00E51C54" w14:paraId="667B8821" w14:textId="77777777" w:rsidTr="008604E4">
        <w:tc>
          <w:tcPr>
            <w:tcW w:w="648" w:type="dxa"/>
          </w:tcPr>
          <w:p w14:paraId="48D760D9" w14:textId="77777777" w:rsidR="00E51C54" w:rsidRPr="00E51C54" w:rsidRDefault="00E51C54" w:rsidP="00E51C54">
            <w:pPr>
              <w:numPr>
                <w:ilvl w:val="0"/>
                <w:numId w:val="24"/>
              </w:numPr>
              <w:snapToGrid w:val="0"/>
              <w:spacing w:line="360" w:lineRule="auto"/>
              <w:jc w:val="center"/>
              <w:rPr>
                <w:kern w:val="2"/>
                <w:lang w:val="en-US"/>
              </w:rPr>
            </w:pPr>
          </w:p>
        </w:tc>
        <w:tc>
          <w:tcPr>
            <w:tcW w:w="2154" w:type="dxa"/>
          </w:tcPr>
          <w:p w14:paraId="09AB3A67" w14:textId="77777777" w:rsidR="00E51C54" w:rsidRPr="00852FDB" w:rsidRDefault="00E51C54" w:rsidP="00E51C54">
            <w:pPr>
              <w:keepNext/>
              <w:widowControl w:val="0"/>
              <w:tabs>
                <w:tab w:val="left" w:pos="284"/>
              </w:tabs>
              <w:jc w:val="both"/>
            </w:pPr>
            <w:r w:rsidRPr="00C96D1F">
              <w:t>Межнациональное воспитание детей : учебное пособие</w:t>
            </w:r>
          </w:p>
        </w:tc>
        <w:tc>
          <w:tcPr>
            <w:tcW w:w="1843" w:type="dxa"/>
          </w:tcPr>
          <w:p w14:paraId="08EC4588" w14:textId="77777777" w:rsidR="00E51C54" w:rsidRPr="00852FDB" w:rsidRDefault="00E51C54" w:rsidP="008604E4">
            <w:pPr>
              <w:snapToGrid w:val="0"/>
              <w:jc w:val="both"/>
              <w:rPr>
                <w:bCs/>
              </w:rPr>
            </w:pPr>
            <w:r w:rsidRPr="00C96D1F">
              <w:t>Богомолова, М.И</w:t>
            </w:r>
          </w:p>
        </w:tc>
        <w:tc>
          <w:tcPr>
            <w:tcW w:w="1133" w:type="dxa"/>
          </w:tcPr>
          <w:p w14:paraId="6B342A27" w14:textId="77777777" w:rsidR="00E51C54" w:rsidRPr="00852FDB" w:rsidRDefault="00E51C54" w:rsidP="00E51C54">
            <w:pPr>
              <w:tabs>
                <w:tab w:val="left" w:pos="2060"/>
              </w:tabs>
              <w:jc w:val="center"/>
              <w:rPr>
                <w:bCs/>
              </w:rPr>
            </w:pPr>
            <w:r w:rsidRPr="00C96D1F">
              <w:t xml:space="preserve">М. : Флинта,  </w:t>
            </w:r>
          </w:p>
        </w:tc>
        <w:tc>
          <w:tcPr>
            <w:tcW w:w="900" w:type="dxa"/>
          </w:tcPr>
          <w:p w14:paraId="4B41F967" w14:textId="77777777" w:rsidR="00E51C54" w:rsidRPr="00852FDB" w:rsidRDefault="00E51C54" w:rsidP="00E51C54">
            <w:pPr>
              <w:snapToGrid w:val="0"/>
              <w:jc w:val="center"/>
              <w:rPr>
                <w:kern w:val="2"/>
                <w:lang w:eastAsia="ar-SA"/>
              </w:rPr>
            </w:pPr>
            <w:r w:rsidRPr="00C96D1F">
              <w:t>2011</w:t>
            </w:r>
          </w:p>
        </w:tc>
        <w:tc>
          <w:tcPr>
            <w:tcW w:w="1368" w:type="dxa"/>
          </w:tcPr>
          <w:p w14:paraId="3D09B92A" w14:textId="77777777" w:rsidR="00E51C54" w:rsidRPr="00852FDB" w:rsidRDefault="00E51C54" w:rsidP="00E51C54">
            <w:pPr>
              <w:snapToGrid w:val="0"/>
              <w:jc w:val="center"/>
            </w:pPr>
          </w:p>
        </w:tc>
        <w:tc>
          <w:tcPr>
            <w:tcW w:w="1134" w:type="dxa"/>
          </w:tcPr>
          <w:p w14:paraId="39114471" w14:textId="77777777" w:rsidR="00E51C54" w:rsidRPr="00E51C54" w:rsidRDefault="00664088" w:rsidP="00E51C54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lang w:val="en-US"/>
              </w:rPr>
            </w:pPr>
            <w:hyperlink r:id="rId15" w:history="1">
              <w:r w:rsidR="00E51C54" w:rsidRPr="00CE15F7">
                <w:rPr>
                  <w:rStyle w:val="a5"/>
                </w:rPr>
                <w:t>http://biblioclub.ru</w:t>
              </w:r>
            </w:hyperlink>
          </w:p>
        </w:tc>
      </w:tr>
      <w:tr w:rsidR="00E51C54" w:rsidRPr="00E51C54" w14:paraId="5A277F50" w14:textId="77777777" w:rsidTr="008604E4">
        <w:tc>
          <w:tcPr>
            <w:tcW w:w="648" w:type="dxa"/>
          </w:tcPr>
          <w:p w14:paraId="2C22351A" w14:textId="77777777" w:rsidR="00E51C54" w:rsidRPr="00E51C54" w:rsidRDefault="00E51C54" w:rsidP="00E51C54">
            <w:pPr>
              <w:numPr>
                <w:ilvl w:val="0"/>
                <w:numId w:val="24"/>
              </w:numPr>
              <w:snapToGrid w:val="0"/>
              <w:spacing w:line="360" w:lineRule="auto"/>
              <w:jc w:val="center"/>
              <w:rPr>
                <w:kern w:val="2"/>
                <w:lang w:val="en-US"/>
              </w:rPr>
            </w:pPr>
          </w:p>
        </w:tc>
        <w:tc>
          <w:tcPr>
            <w:tcW w:w="2154" w:type="dxa"/>
          </w:tcPr>
          <w:p w14:paraId="375BFB7D" w14:textId="77777777" w:rsidR="00E51C54" w:rsidRPr="00852FDB" w:rsidRDefault="00E51C54" w:rsidP="00E51C54">
            <w:pPr>
              <w:keepNext/>
              <w:widowControl w:val="0"/>
              <w:tabs>
                <w:tab w:val="left" w:pos="284"/>
              </w:tabs>
              <w:jc w:val="both"/>
            </w:pPr>
            <w:r w:rsidRPr="00C96D1F">
              <w:t>Народная педагогика в экологическом воспитании дошкольников. Пособие для специалистов дошкольного воспитания /</w:t>
            </w:r>
          </w:p>
        </w:tc>
        <w:tc>
          <w:tcPr>
            <w:tcW w:w="1843" w:type="dxa"/>
          </w:tcPr>
          <w:p w14:paraId="5ECBCA77" w14:textId="77777777" w:rsidR="00E51C54" w:rsidRPr="00C96D1F" w:rsidRDefault="00E51C54" w:rsidP="008604E4">
            <w:pPr>
              <w:snapToGrid w:val="0"/>
              <w:jc w:val="both"/>
            </w:pPr>
            <w:r w:rsidRPr="00C96D1F">
              <w:t>под ред. С.Н. Николае</w:t>
            </w:r>
          </w:p>
          <w:p w14:paraId="4B233230" w14:textId="77777777" w:rsidR="00E51C54" w:rsidRPr="00852FDB" w:rsidRDefault="00E51C54" w:rsidP="008604E4">
            <w:pPr>
              <w:tabs>
                <w:tab w:val="left" w:pos="2060"/>
              </w:tabs>
              <w:jc w:val="both"/>
              <w:rPr>
                <w:bCs/>
              </w:rPr>
            </w:pPr>
            <w:r w:rsidRPr="00C96D1F">
              <w:t>вой.</w:t>
            </w:r>
          </w:p>
        </w:tc>
        <w:tc>
          <w:tcPr>
            <w:tcW w:w="1133" w:type="dxa"/>
          </w:tcPr>
          <w:p w14:paraId="2049380D" w14:textId="77777777" w:rsidR="00E51C54" w:rsidRPr="00852FDB" w:rsidRDefault="00E51C54" w:rsidP="00E51C54">
            <w:pPr>
              <w:tabs>
                <w:tab w:val="left" w:pos="2060"/>
              </w:tabs>
              <w:jc w:val="center"/>
              <w:rPr>
                <w:bCs/>
              </w:rPr>
            </w:pPr>
            <w:r w:rsidRPr="00C96D1F">
              <w:t>М. : МОЗАИКА-СИНТЕЗ,</w:t>
            </w:r>
          </w:p>
        </w:tc>
        <w:tc>
          <w:tcPr>
            <w:tcW w:w="900" w:type="dxa"/>
          </w:tcPr>
          <w:p w14:paraId="33F811AE" w14:textId="77777777" w:rsidR="00E51C54" w:rsidRPr="00852FDB" w:rsidRDefault="00E51C54" w:rsidP="00E51C54">
            <w:pPr>
              <w:snapToGrid w:val="0"/>
              <w:jc w:val="center"/>
              <w:rPr>
                <w:kern w:val="2"/>
                <w:lang w:eastAsia="ar-SA"/>
              </w:rPr>
            </w:pPr>
            <w:r w:rsidRPr="00C96D1F">
              <w:t>2010</w:t>
            </w:r>
          </w:p>
        </w:tc>
        <w:tc>
          <w:tcPr>
            <w:tcW w:w="1368" w:type="dxa"/>
          </w:tcPr>
          <w:p w14:paraId="4ECB1A93" w14:textId="77777777" w:rsidR="00E51C54" w:rsidRPr="00852FDB" w:rsidRDefault="00E51C54" w:rsidP="00E51C54">
            <w:pPr>
              <w:snapToGrid w:val="0"/>
              <w:jc w:val="center"/>
            </w:pPr>
          </w:p>
        </w:tc>
        <w:tc>
          <w:tcPr>
            <w:tcW w:w="1134" w:type="dxa"/>
          </w:tcPr>
          <w:p w14:paraId="60C7557D" w14:textId="77777777" w:rsidR="00E51C54" w:rsidRPr="00E51C54" w:rsidRDefault="00664088" w:rsidP="00E51C54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lang w:val="en-US"/>
              </w:rPr>
            </w:pPr>
            <w:hyperlink r:id="rId16" w:history="1">
              <w:r w:rsidR="00E51C54" w:rsidRPr="00CE15F7">
                <w:rPr>
                  <w:rStyle w:val="a5"/>
                </w:rPr>
                <w:t>http://biblioclub.ru</w:t>
              </w:r>
            </w:hyperlink>
          </w:p>
        </w:tc>
      </w:tr>
    </w:tbl>
    <w:p w14:paraId="384C1746" w14:textId="77777777" w:rsidR="00957AA1" w:rsidRPr="00852FDB" w:rsidRDefault="00957AA1" w:rsidP="007567F8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14:paraId="5A25B1E5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color w:val="000000"/>
          <w:kern w:val="1"/>
          <w:lang w:eastAsia="zh-CN"/>
        </w:rPr>
        <w:t xml:space="preserve">8. </w:t>
      </w:r>
      <w:r w:rsidRPr="000A489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73267362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14:paraId="25256499" w14:textId="77777777" w:rsidR="00E51C54" w:rsidRPr="000A4890" w:rsidRDefault="00E51C54" w:rsidP="008604E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7" w:history="1">
        <w:r w:rsidRPr="000A4890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26910DF0" w14:textId="77777777" w:rsidR="00E51C54" w:rsidRPr="000A4890" w:rsidRDefault="00E51C54" w:rsidP="008604E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8" w:history="1">
        <w:r w:rsidRPr="000A4890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25D06730" w14:textId="77777777" w:rsidR="00E51C54" w:rsidRPr="000A4890" w:rsidRDefault="00E51C54" w:rsidP="008604E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9" w:history="1">
        <w:r w:rsidRPr="000A4890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47135C5A" w14:textId="77777777" w:rsidR="00E51C54" w:rsidRPr="000A4890" w:rsidRDefault="00E51C54" w:rsidP="008604E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0" w:history="1">
        <w:r w:rsidRPr="000A4890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CCAC036" w14:textId="77777777" w:rsidR="00E51C54" w:rsidRPr="000A4890" w:rsidRDefault="00E51C54" w:rsidP="008604E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1" w:history="1">
        <w:r w:rsidRPr="000A4890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193CB774" w14:textId="77777777" w:rsidR="00E51C54" w:rsidRPr="000A4890" w:rsidRDefault="00E51C54" w:rsidP="008604E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49569CD4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ACB59FE" w14:textId="77777777" w:rsidR="00E51C54" w:rsidRPr="000A4890" w:rsidRDefault="00E51C54" w:rsidP="008604E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6482B1C" w14:textId="77777777" w:rsidR="00E51C54" w:rsidRPr="000A4890" w:rsidRDefault="00E51C54" w:rsidP="008604E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9AA8FBD" w14:textId="77777777" w:rsidR="00E51C54" w:rsidRPr="000A4890" w:rsidRDefault="00E51C54" w:rsidP="008604E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3F5912D6" w14:textId="77777777" w:rsidR="00E51C54" w:rsidRPr="000A4890" w:rsidRDefault="00E51C54" w:rsidP="008604E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347907" w14:textId="77777777" w:rsidR="00E51C54" w:rsidRPr="000A4890" w:rsidRDefault="00E51C54" w:rsidP="008604E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1313E0DB" w14:textId="77777777" w:rsidR="00E51C54" w:rsidRPr="000A4890" w:rsidRDefault="00E51C54" w:rsidP="008604E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CA5E6D4" w14:textId="77777777" w:rsidR="00E51C54" w:rsidRPr="000A4890" w:rsidRDefault="00E51C54" w:rsidP="008604E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039558D7" w14:textId="77777777" w:rsidR="00E51C54" w:rsidRPr="000A4890" w:rsidRDefault="00E51C54" w:rsidP="008604E4">
      <w:pPr>
        <w:widowControl w:val="0"/>
        <w:numPr>
          <w:ilvl w:val="0"/>
          <w:numId w:val="27"/>
        </w:numPr>
        <w:tabs>
          <w:tab w:val="left" w:pos="788"/>
        </w:tabs>
        <w:suppressAutoHyphens/>
        <w:ind w:left="851" w:hanging="28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Windows 10 x64</w:t>
      </w:r>
    </w:p>
    <w:p w14:paraId="137DF378" w14:textId="77777777" w:rsidR="00E51C54" w:rsidRPr="000A4890" w:rsidRDefault="00E51C54" w:rsidP="008604E4">
      <w:pPr>
        <w:widowControl w:val="0"/>
        <w:numPr>
          <w:ilvl w:val="0"/>
          <w:numId w:val="27"/>
        </w:numPr>
        <w:tabs>
          <w:tab w:val="left" w:pos="788"/>
        </w:tabs>
        <w:suppressAutoHyphens/>
        <w:ind w:left="851" w:hanging="28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MicrosoftOffice 2016</w:t>
      </w:r>
    </w:p>
    <w:p w14:paraId="61F20162" w14:textId="77777777" w:rsidR="00E51C54" w:rsidRPr="000A4890" w:rsidRDefault="00E51C54" w:rsidP="008604E4">
      <w:pPr>
        <w:widowControl w:val="0"/>
        <w:numPr>
          <w:ilvl w:val="0"/>
          <w:numId w:val="27"/>
        </w:numPr>
        <w:tabs>
          <w:tab w:val="left" w:pos="788"/>
        </w:tabs>
        <w:suppressAutoHyphens/>
        <w:ind w:left="851" w:hanging="28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LibreOffice</w:t>
      </w:r>
    </w:p>
    <w:p w14:paraId="1C2BEEAF" w14:textId="77777777" w:rsidR="00E51C54" w:rsidRPr="000A4890" w:rsidRDefault="00E51C54" w:rsidP="008604E4">
      <w:pPr>
        <w:widowControl w:val="0"/>
        <w:numPr>
          <w:ilvl w:val="0"/>
          <w:numId w:val="27"/>
        </w:numPr>
        <w:tabs>
          <w:tab w:val="left" w:pos="788"/>
        </w:tabs>
        <w:suppressAutoHyphens/>
        <w:ind w:left="851" w:hanging="28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Firefox</w:t>
      </w:r>
    </w:p>
    <w:p w14:paraId="5C70807F" w14:textId="77777777" w:rsidR="00E51C54" w:rsidRPr="000A4890" w:rsidRDefault="00E51C54" w:rsidP="008604E4">
      <w:pPr>
        <w:widowControl w:val="0"/>
        <w:numPr>
          <w:ilvl w:val="0"/>
          <w:numId w:val="27"/>
        </w:numPr>
        <w:tabs>
          <w:tab w:val="left" w:pos="788"/>
        </w:tabs>
        <w:suppressAutoHyphens/>
        <w:ind w:left="851" w:hanging="28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GIMP</w:t>
      </w:r>
    </w:p>
    <w:p w14:paraId="62FE6891" w14:textId="77777777" w:rsidR="00E51C54" w:rsidRPr="000A4890" w:rsidRDefault="00E51C54" w:rsidP="008604E4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54FE7A1C" w14:textId="77777777" w:rsidR="00E51C54" w:rsidRPr="000A4890" w:rsidRDefault="00E51C54" w:rsidP="008604E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14:paraId="419F728B" w14:textId="77777777" w:rsidR="00E51C54" w:rsidRPr="000A4890" w:rsidRDefault="00E51C54" w:rsidP="008604E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Не используются</w:t>
      </w:r>
    </w:p>
    <w:p w14:paraId="1CFA0754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3EF7EA45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47E34137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7449C740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rFonts w:eastAsia="ArialMT"/>
          <w:color w:val="000000"/>
          <w:kern w:val="1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6DCE25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8A50DD" w14:textId="77777777" w:rsidR="00E51C54" w:rsidRPr="000A4890" w:rsidRDefault="00E51C54" w:rsidP="008604E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D4CE595" w14:textId="77777777" w:rsidR="00E51C54" w:rsidRPr="00AC14BD" w:rsidRDefault="00E51C54" w:rsidP="008604E4">
      <w:pPr>
        <w:pStyle w:val="af1"/>
        <w:widowControl w:val="0"/>
        <w:suppressAutoHyphens/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1060EA" w14:textId="77777777" w:rsidR="00957AA1" w:rsidRPr="00852FDB" w:rsidRDefault="00957AA1" w:rsidP="008604E4">
      <w:pPr>
        <w:pStyle w:val="11"/>
        <w:spacing w:line="240" w:lineRule="auto"/>
        <w:ind w:left="0"/>
        <w:rPr>
          <w:sz w:val="28"/>
          <w:szCs w:val="28"/>
        </w:rPr>
      </w:pPr>
    </w:p>
    <w:sectPr w:rsidR="00957AA1" w:rsidRPr="00852FDB" w:rsidSect="00526A03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eastAsia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cs="Times New Roman"/>
      </w:rPr>
    </w:lvl>
  </w:abstractNum>
  <w:abstractNum w:abstractNumId="5" w15:restartNumberingAfterBreak="0">
    <w:nsid w:val="0623134C"/>
    <w:multiLevelType w:val="hybridMultilevel"/>
    <w:tmpl w:val="569E70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DFF31B5"/>
    <w:multiLevelType w:val="hybridMultilevel"/>
    <w:tmpl w:val="6826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C84AD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0338ED"/>
    <w:multiLevelType w:val="hybridMultilevel"/>
    <w:tmpl w:val="36C46AD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D114492"/>
    <w:multiLevelType w:val="multilevel"/>
    <w:tmpl w:val="02C8F7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D4E6D3C"/>
    <w:multiLevelType w:val="hybridMultilevel"/>
    <w:tmpl w:val="835A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351EE3"/>
    <w:multiLevelType w:val="hybridMultilevel"/>
    <w:tmpl w:val="47EE09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9F72F65"/>
    <w:multiLevelType w:val="hybridMultilevel"/>
    <w:tmpl w:val="F0E07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939E7"/>
    <w:multiLevelType w:val="hybridMultilevel"/>
    <w:tmpl w:val="074C3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8D381B"/>
    <w:multiLevelType w:val="hybridMultilevel"/>
    <w:tmpl w:val="281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B0028"/>
    <w:multiLevelType w:val="multilevel"/>
    <w:tmpl w:val="44C4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45452B1F"/>
    <w:multiLevelType w:val="hybridMultilevel"/>
    <w:tmpl w:val="072681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4AFA202B"/>
    <w:multiLevelType w:val="multilevel"/>
    <w:tmpl w:val="7B444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0B43E36"/>
    <w:multiLevelType w:val="hybridMultilevel"/>
    <w:tmpl w:val="EFF2C866"/>
    <w:lvl w:ilvl="0" w:tplc="1C66BEFA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B7FF1"/>
    <w:multiLevelType w:val="hybridMultilevel"/>
    <w:tmpl w:val="0568E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9C7FCC"/>
    <w:multiLevelType w:val="hybridMultilevel"/>
    <w:tmpl w:val="569E70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21"/>
  </w:num>
  <w:num w:numId="10">
    <w:abstractNumId w:val="13"/>
  </w:num>
  <w:num w:numId="11">
    <w:abstractNumId w:val="11"/>
  </w:num>
  <w:num w:numId="12">
    <w:abstractNumId w:val="17"/>
  </w:num>
  <w:num w:numId="13">
    <w:abstractNumId w:val="15"/>
  </w:num>
  <w:num w:numId="14">
    <w:abstractNumId w:val="23"/>
  </w:num>
  <w:num w:numId="15">
    <w:abstractNumId w:val="6"/>
  </w:num>
  <w:num w:numId="16">
    <w:abstractNumId w:val="18"/>
  </w:num>
  <w:num w:numId="17">
    <w:abstractNumId w:val="9"/>
  </w:num>
  <w:num w:numId="18">
    <w:abstractNumId w:val="19"/>
  </w:num>
  <w:num w:numId="19">
    <w:abstractNumId w:val="25"/>
  </w:num>
  <w:num w:numId="20">
    <w:abstractNumId w:val="7"/>
  </w:num>
  <w:num w:numId="21">
    <w:abstractNumId w:val="14"/>
  </w:num>
  <w:num w:numId="22">
    <w:abstractNumId w:val="12"/>
  </w:num>
  <w:num w:numId="23">
    <w:abstractNumId w:val="5"/>
  </w:num>
  <w:num w:numId="24">
    <w:abstractNumId w:val="26"/>
  </w:num>
  <w:num w:numId="25">
    <w:abstractNumId w:val="0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102CC"/>
    <w:rsid w:val="00040429"/>
    <w:rsid w:val="000437B7"/>
    <w:rsid w:val="00050EE7"/>
    <w:rsid w:val="0005640E"/>
    <w:rsid w:val="00072F2D"/>
    <w:rsid w:val="00075A2D"/>
    <w:rsid w:val="00080957"/>
    <w:rsid w:val="00085D72"/>
    <w:rsid w:val="000A3FAC"/>
    <w:rsid w:val="000A4890"/>
    <w:rsid w:val="000C6EF3"/>
    <w:rsid w:val="000C74D9"/>
    <w:rsid w:val="000D5032"/>
    <w:rsid w:val="000E3D5F"/>
    <w:rsid w:val="000E6F29"/>
    <w:rsid w:val="000E7898"/>
    <w:rsid w:val="000F4040"/>
    <w:rsid w:val="000F753E"/>
    <w:rsid w:val="00105752"/>
    <w:rsid w:val="001170F9"/>
    <w:rsid w:val="00141E1E"/>
    <w:rsid w:val="00144123"/>
    <w:rsid w:val="0014441C"/>
    <w:rsid w:val="0015063F"/>
    <w:rsid w:val="001751FB"/>
    <w:rsid w:val="001779A8"/>
    <w:rsid w:val="00180376"/>
    <w:rsid w:val="001943E4"/>
    <w:rsid w:val="001A69E5"/>
    <w:rsid w:val="001A7C37"/>
    <w:rsid w:val="001B2253"/>
    <w:rsid w:val="001B4258"/>
    <w:rsid w:val="001D45BA"/>
    <w:rsid w:val="001D6EB8"/>
    <w:rsid w:val="001E1AD2"/>
    <w:rsid w:val="001E6CFD"/>
    <w:rsid w:val="00220553"/>
    <w:rsid w:val="00231F18"/>
    <w:rsid w:val="002435F8"/>
    <w:rsid w:val="00243965"/>
    <w:rsid w:val="00244A96"/>
    <w:rsid w:val="0028083E"/>
    <w:rsid w:val="00280A0A"/>
    <w:rsid w:val="002866DD"/>
    <w:rsid w:val="00291FEF"/>
    <w:rsid w:val="00296BE2"/>
    <w:rsid w:val="002B357F"/>
    <w:rsid w:val="002D7589"/>
    <w:rsid w:val="002F0937"/>
    <w:rsid w:val="002F375E"/>
    <w:rsid w:val="00303751"/>
    <w:rsid w:val="0030514A"/>
    <w:rsid w:val="00346100"/>
    <w:rsid w:val="003526DE"/>
    <w:rsid w:val="00362559"/>
    <w:rsid w:val="003A0132"/>
    <w:rsid w:val="003A65A0"/>
    <w:rsid w:val="003A7CB1"/>
    <w:rsid w:val="003B1B0D"/>
    <w:rsid w:val="003B6CCE"/>
    <w:rsid w:val="003C0E55"/>
    <w:rsid w:val="003D62FA"/>
    <w:rsid w:val="003D699F"/>
    <w:rsid w:val="003E0DFB"/>
    <w:rsid w:val="00411A03"/>
    <w:rsid w:val="00426DD7"/>
    <w:rsid w:val="004431FE"/>
    <w:rsid w:val="00462C31"/>
    <w:rsid w:val="00475F63"/>
    <w:rsid w:val="00487F47"/>
    <w:rsid w:val="004922B4"/>
    <w:rsid w:val="0049465F"/>
    <w:rsid w:val="00497347"/>
    <w:rsid w:val="004A195B"/>
    <w:rsid w:val="004B0C68"/>
    <w:rsid w:val="004B112E"/>
    <w:rsid w:val="004B7314"/>
    <w:rsid w:val="004C58DD"/>
    <w:rsid w:val="004C6F84"/>
    <w:rsid w:val="004F0B56"/>
    <w:rsid w:val="004F3B51"/>
    <w:rsid w:val="0052398A"/>
    <w:rsid w:val="00525B94"/>
    <w:rsid w:val="00526A03"/>
    <w:rsid w:val="00533AA2"/>
    <w:rsid w:val="0053465B"/>
    <w:rsid w:val="00547116"/>
    <w:rsid w:val="00547E19"/>
    <w:rsid w:val="00564755"/>
    <w:rsid w:val="00565D1D"/>
    <w:rsid w:val="00572512"/>
    <w:rsid w:val="00580786"/>
    <w:rsid w:val="0059211D"/>
    <w:rsid w:val="005B1E1A"/>
    <w:rsid w:val="005E55E6"/>
    <w:rsid w:val="006033A6"/>
    <w:rsid w:val="00607BC8"/>
    <w:rsid w:val="00614AE0"/>
    <w:rsid w:val="006156B2"/>
    <w:rsid w:val="00623206"/>
    <w:rsid w:val="00640862"/>
    <w:rsid w:val="00641F68"/>
    <w:rsid w:val="00651BD8"/>
    <w:rsid w:val="006550B6"/>
    <w:rsid w:val="00655B72"/>
    <w:rsid w:val="00657E21"/>
    <w:rsid w:val="00664088"/>
    <w:rsid w:val="006648A0"/>
    <w:rsid w:val="00665216"/>
    <w:rsid w:val="006967D7"/>
    <w:rsid w:val="006A2E10"/>
    <w:rsid w:val="006C63C0"/>
    <w:rsid w:val="006D2842"/>
    <w:rsid w:val="006D5F19"/>
    <w:rsid w:val="006E0AEF"/>
    <w:rsid w:val="006E6472"/>
    <w:rsid w:val="006E763F"/>
    <w:rsid w:val="0070299D"/>
    <w:rsid w:val="00711E9D"/>
    <w:rsid w:val="00726F22"/>
    <w:rsid w:val="00732453"/>
    <w:rsid w:val="00735935"/>
    <w:rsid w:val="00740809"/>
    <w:rsid w:val="007567F8"/>
    <w:rsid w:val="00765BAC"/>
    <w:rsid w:val="00771DC9"/>
    <w:rsid w:val="00772912"/>
    <w:rsid w:val="00772A5A"/>
    <w:rsid w:val="00782BC4"/>
    <w:rsid w:val="00782FD8"/>
    <w:rsid w:val="007C3A19"/>
    <w:rsid w:val="007C4225"/>
    <w:rsid w:val="007E4EB3"/>
    <w:rsid w:val="007F1781"/>
    <w:rsid w:val="00805971"/>
    <w:rsid w:val="008359C5"/>
    <w:rsid w:val="008422EA"/>
    <w:rsid w:val="00842441"/>
    <w:rsid w:val="00852FDB"/>
    <w:rsid w:val="00857521"/>
    <w:rsid w:val="008604E4"/>
    <w:rsid w:val="0086085D"/>
    <w:rsid w:val="00873ACC"/>
    <w:rsid w:val="00877280"/>
    <w:rsid w:val="00884CA2"/>
    <w:rsid w:val="00896662"/>
    <w:rsid w:val="008C4227"/>
    <w:rsid w:val="008C5BCE"/>
    <w:rsid w:val="008D011E"/>
    <w:rsid w:val="008D62BC"/>
    <w:rsid w:val="008F2419"/>
    <w:rsid w:val="008F5577"/>
    <w:rsid w:val="00916105"/>
    <w:rsid w:val="00917934"/>
    <w:rsid w:val="00917BA6"/>
    <w:rsid w:val="00920D08"/>
    <w:rsid w:val="00927ABB"/>
    <w:rsid w:val="00936E4B"/>
    <w:rsid w:val="00947DD2"/>
    <w:rsid w:val="00957AA1"/>
    <w:rsid w:val="00957AD4"/>
    <w:rsid w:val="00967F70"/>
    <w:rsid w:val="009766EC"/>
    <w:rsid w:val="0098226B"/>
    <w:rsid w:val="009D1048"/>
    <w:rsid w:val="009D4456"/>
    <w:rsid w:val="009D69FC"/>
    <w:rsid w:val="00A0260B"/>
    <w:rsid w:val="00A125D9"/>
    <w:rsid w:val="00A13183"/>
    <w:rsid w:val="00A155E0"/>
    <w:rsid w:val="00A23A82"/>
    <w:rsid w:val="00A24959"/>
    <w:rsid w:val="00A37778"/>
    <w:rsid w:val="00A42B30"/>
    <w:rsid w:val="00A4532C"/>
    <w:rsid w:val="00A52E44"/>
    <w:rsid w:val="00A569C8"/>
    <w:rsid w:val="00A7176F"/>
    <w:rsid w:val="00A86A2E"/>
    <w:rsid w:val="00A97484"/>
    <w:rsid w:val="00AA5F7D"/>
    <w:rsid w:val="00AB549E"/>
    <w:rsid w:val="00AC14BD"/>
    <w:rsid w:val="00AC4FC4"/>
    <w:rsid w:val="00AC5AB6"/>
    <w:rsid w:val="00AD6BEF"/>
    <w:rsid w:val="00AE0440"/>
    <w:rsid w:val="00B04EFB"/>
    <w:rsid w:val="00B173FE"/>
    <w:rsid w:val="00B40761"/>
    <w:rsid w:val="00B413F6"/>
    <w:rsid w:val="00B46C8D"/>
    <w:rsid w:val="00B53F1C"/>
    <w:rsid w:val="00B60900"/>
    <w:rsid w:val="00B65F1C"/>
    <w:rsid w:val="00B6774C"/>
    <w:rsid w:val="00B67964"/>
    <w:rsid w:val="00B777B9"/>
    <w:rsid w:val="00B9692D"/>
    <w:rsid w:val="00BA3B55"/>
    <w:rsid w:val="00BB02F7"/>
    <w:rsid w:val="00BB1AB1"/>
    <w:rsid w:val="00BB292F"/>
    <w:rsid w:val="00BB6F35"/>
    <w:rsid w:val="00BC145F"/>
    <w:rsid w:val="00BD2154"/>
    <w:rsid w:val="00BD22BA"/>
    <w:rsid w:val="00C073E1"/>
    <w:rsid w:val="00C30334"/>
    <w:rsid w:val="00C36855"/>
    <w:rsid w:val="00C43718"/>
    <w:rsid w:val="00C4664E"/>
    <w:rsid w:val="00C72360"/>
    <w:rsid w:val="00C772DE"/>
    <w:rsid w:val="00C840F3"/>
    <w:rsid w:val="00C87D2C"/>
    <w:rsid w:val="00C96D1F"/>
    <w:rsid w:val="00CA06D0"/>
    <w:rsid w:val="00CC297E"/>
    <w:rsid w:val="00CC3A26"/>
    <w:rsid w:val="00CE15F7"/>
    <w:rsid w:val="00CE2082"/>
    <w:rsid w:val="00CE4766"/>
    <w:rsid w:val="00CF799B"/>
    <w:rsid w:val="00D009EA"/>
    <w:rsid w:val="00D131BD"/>
    <w:rsid w:val="00D217CF"/>
    <w:rsid w:val="00D32C4F"/>
    <w:rsid w:val="00D45DD0"/>
    <w:rsid w:val="00D46100"/>
    <w:rsid w:val="00D62042"/>
    <w:rsid w:val="00D80C14"/>
    <w:rsid w:val="00D8412A"/>
    <w:rsid w:val="00DD42A9"/>
    <w:rsid w:val="00DE0551"/>
    <w:rsid w:val="00DF0864"/>
    <w:rsid w:val="00E00C95"/>
    <w:rsid w:val="00E05DA6"/>
    <w:rsid w:val="00E10EF3"/>
    <w:rsid w:val="00E14D47"/>
    <w:rsid w:val="00E37AF4"/>
    <w:rsid w:val="00E47943"/>
    <w:rsid w:val="00E51C54"/>
    <w:rsid w:val="00E549FE"/>
    <w:rsid w:val="00E5780D"/>
    <w:rsid w:val="00E75F2E"/>
    <w:rsid w:val="00E82F68"/>
    <w:rsid w:val="00E83A25"/>
    <w:rsid w:val="00E83AE2"/>
    <w:rsid w:val="00E901DE"/>
    <w:rsid w:val="00E9793A"/>
    <w:rsid w:val="00EA0DFD"/>
    <w:rsid w:val="00EA2DBE"/>
    <w:rsid w:val="00EB207D"/>
    <w:rsid w:val="00EC15E4"/>
    <w:rsid w:val="00EC4D05"/>
    <w:rsid w:val="00EC6F0F"/>
    <w:rsid w:val="00ED00F7"/>
    <w:rsid w:val="00EE1D0E"/>
    <w:rsid w:val="00EE652B"/>
    <w:rsid w:val="00F06CBD"/>
    <w:rsid w:val="00F07B86"/>
    <w:rsid w:val="00F26B9A"/>
    <w:rsid w:val="00F4159F"/>
    <w:rsid w:val="00F4173C"/>
    <w:rsid w:val="00F51A0D"/>
    <w:rsid w:val="00F563FC"/>
    <w:rsid w:val="00F72393"/>
    <w:rsid w:val="00F809BB"/>
    <w:rsid w:val="00FA3E3D"/>
    <w:rsid w:val="00FA4EBB"/>
    <w:rsid w:val="00FC44F8"/>
    <w:rsid w:val="00FD4DF9"/>
    <w:rsid w:val="00FD61CB"/>
    <w:rsid w:val="00FF217D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0F710"/>
  <w14:defaultImageDpi w14:val="0"/>
  <w15:docId w15:val="{E3CBFCD0-A819-45F7-B4FA-706B780C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E55E6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7567F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7567F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a4">
    <w:name w:val="Содержимое таблицы"/>
    <w:basedOn w:val="a0"/>
    <w:uiPriority w:val="99"/>
    <w:rsid w:val="00A23A8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5">
    <w:name w:val="Hyperlink"/>
    <w:basedOn w:val="a1"/>
    <w:uiPriority w:val="99"/>
    <w:rsid w:val="007567F8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7567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0"/>
    <w:link w:val="a9"/>
    <w:uiPriority w:val="99"/>
    <w:rsid w:val="007567F8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7567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ody Text Indent"/>
    <w:basedOn w:val="a0"/>
    <w:link w:val="ab"/>
    <w:uiPriority w:val="99"/>
    <w:rsid w:val="007567F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7567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footnote text"/>
    <w:basedOn w:val="a0"/>
    <w:link w:val="ad"/>
    <w:uiPriority w:val="99"/>
    <w:semiHidden/>
    <w:rsid w:val="007567F8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7567F8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txt">
    <w:name w:val="txt"/>
    <w:basedOn w:val="a0"/>
    <w:uiPriority w:val="99"/>
    <w:rsid w:val="007567F8"/>
    <w:pPr>
      <w:spacing w:before="100" w:beforeAutospacing="1" w:after="100" w:afterAutospacing="1"/>
    </w:pPr>
  </w:style>
  <w:style w:type="paragraph" w:styleId="ae">
    <w:name w:val="annotation text"/>
    <w:basedOn w:val="a0"/>
    <w:link w:val="af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locked/>
    <w:rsid w:val="007567F8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0">
    <w:name w:val="Для таблиц"/>
    <w:basedOn w:val="a0"/>
    <w:qFormat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7567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rsid w:val="009D69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9D69FC"/>
    <w:rPr>
      <w:rFonts w:ascii="Tahoma" w:hAnsi="Tahoma" w:cs="Tahoma"/>
      <w:sz w:val="16"/>
      <w:szCs w:val="16"/>
      <w:lang w:val="x-none" w:eastAsia="ru-RU"/>
    </w:rPr>
  </w:style>
  <w:style w:type="character" w:styleId="af4">
    <w:name w:val="Strong"/>
    <w:basedOn w:val="a1"/>
    <w:uiPriority w:val="22"/>
    <w:qFormat/>
    <w:rsid w:val="00B53F1C"/>
    <w:rPr>
      <w:rFonts w:cs="Times New Roman"/>
      <w:b/>
    </w:rPr>
  </w:style>
  <w:style w:type="table" w:styleId="af5">
    <w:name w:val="Table Grid"/>
    <w:basedOn w:val="a2"/>
    <w:uiPriority w:val="39"/>
    <w:rsid w:val="00F07B8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">
    <w:name w:val="Интернет-ссылка"/>
    <w:basedOn w:val="a1"/>
    <w:uiPriority w:val="99"/>
    <w:rsid w:val="00526A03"/>
    <w:rPr>
      <w:rFonts w:cs="Times New Roman"/>
      <w:color w:val="0563C1"/>
      <w:u w:val="single"/>
    </w:rPr>
  </w:style>
  <w:style w:type="paragraph" w:customStyle="1" w:styleId="31">
    <w:name w:val="Основной текст 31"/>
    <w:basedOn w:val="a0"/>
    <w:uiPriority w:val="99"/>
    <w:rsid w:val="00526A03"/>
    <w:pPr>
      <w:suppressAutoHyphens/>
      <w:spacing w:after="120"/>
    </w:pPr>
    <w:rPr>
      <w:color w:val="00000A"/>
      <w:kern w:val="1"/>
      <w:sz w:val="16"/>
      <w:szCs w:val="16"/>
    </w:rPr>
  </w:style>
  <w:style w:type="paragraph" w:customStyle="1" w:styleId="Default">
    <w:name w:val="Default"/>
    <w:uiPriority w:val="99"/>
    <w:qFormat/>
    <w:rsid w:val="0085752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075A2D"/>
    <w:rPr>
      <w:rFonts w:cs="Times New Roman"/>
      <w:color w:val="800080" w:themeColor="followedHyperlink"/>
      <w:u w:val="single"/>
    </w:rPr>
  </w:style>
  <w:style w:type="character" w:customStyle="1" w:styleId="ListLabel13">
    <w:name w:val="ListLabel 13"/>
    <w:rsid w:val="00F72393"/>
  </w:style>
  <w:style w:type="paragraph" w:customStyle="1" w:styleId="WW-">
    <w:name w:val="WW-Базовый"/>
    <w:rsid w:val="00873AC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54711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pple-converted-space">
    <w:name w:val="apple-converted-space"/>
    <w:qFormat/>
    <w:rsid w:val="00852FDB"/>
  </w:style>
  <w:style w:type="character" w:customStyle="1" w:styleId="A10">
    <w:name w:val="A1"/>
    <w:qFormat/>
    <w:rsid w:val="00852FDB"/>
    <w:rPr>
      <w:rFonts w:ascii="Minion Pro" w:hAnsi="Minion Pro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575772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/index.php?page=publisher_red&amp;pub_id=17417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_red&amp;id=457610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book_red&amp;id=275613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C2BA-D556-4396-B402-38D27495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Борисовна Крюкова</dc:creator>
  <cp:keywords/>
  <dc:description/>
  <cp:lastModifiedBy>Алексей Базылевич</cp:lastModifiedBy>
  <cp:revision>5</cp:revision>
  <cp:lastPrinted>2018-05-08T13:58:00Z</cp:lastPrinted>
  <dcterms:created xsi:type="dcterms:W3CDTF">2021-08-23T14:55:00Z</dcterms:created>
  <dcterms:modified xsi:type="dcterms:W3CDTF">2022-03-28T11:17:00Z</dcterms:modified>
</cp:coreProperties>
</file>