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7BF5AD2D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</w:t>
      </w:r>
      <w:r w:rsidR="00F5314F">
        <w:rPr>
          <w:bCs w:val="0"/>
          <w:i w:val="0"/>
          <w:sz w:val="28"/>
          <w:szCs w:val="28"/>
        </w:rPr>
        <w:t>1</w:t>
      </w:r>
      <w:r w:rsidR="00633193">
        <w:rPr>
          <w:bCs w:val="0"/>
          <w:i w:val="0"/>
          <w:sz w:val="28"/>
          <w:szCs w:val="28"/>
        </w:rPr>
        <w:t>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E7386B">
        <w:rPr>
          <w:bCs w:val="0"/>
          <w:i w:val="0"/>
          <w:sz w:val="28"/>
          <w:szCs w:val="28"/>
        </w:rPr>
        <w:t>Профессионально-</w:t>
      </w:r>
      <w:r w:rsidR="006F340C">
        <w:rPr>
          <w:bCs w:val="0"/>
          <w:i w:val="0"/>
          <w:sz w:val="28"/>
          <w:szCs w:val="28"/>
        </w:rPr>
        <w:t>творческая</w:t>
      </w:r>
      <w:r w:rsidR="00633193">
        <w:rPr>
          <w:bCs w:val="0"/>
          <w:i w:val="0"/>
          <w:sz w:val="28"/>
          <w:szCs w:val="28"/>
        </w:rPr>
        <w:t xml:space="preserve">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27E06562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</w:t>
      </w:r>
      <w:r w:rsidR="00E7386B">
        <w:rPr>
          <w:b/>
        </w:rPr>
        <w:t>2</w:t>
      </w:r>
      <w:r w:rsidR="000E63F1">
        <w:rPr>
          <w:b/>
        </w:rPr>
        <w:t>.0</w:t>
      </w:r>
      <w:r w:rsidR="00F5314F">
        <w:rPr>
          <w:b/>
        </w:rPr>
        <w:t>4</w:t>
      </w:r>
      <w:r>
        <w:rPr>
          <w:b/>
        </w:rPr>
        <w:t>.0</w:t>
      </w:r>
      <w:r w:rsidR="00E7386B">
        <w:rPr>
          <w:b/>
        </w:rPr>
        <w:t>2</w:t>
      </w:r>
      <w:r w:rsidRPr="00C32C26">
        <w:rPr>
          <w:b/>
        </w:rPr>
        <w:t xml:space="preserve"> </w:t>
      </w:r>
      <w:r w:rsidR="00E7386B">
        <w:rPr>
          <w:b/>
        </w:rPr>
        <w:t xml:space="preserve">Журналистика </w:t>
      </w:r>
    </w:p>
    <w:p w14:paraId="653BA6A3" w14:textId="22F41729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F5314F">
        <w:rPr>
          <w:b/>
        </w:rPr>
        <w:t>Современные медиатехнологии в журналистике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04B7383" w:rsidR="00A716B4" w:rsidRPr="00A716B4" w:rsidRDefault="006F340C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 w:rsidR="00E7386B">
        <w:rPr>
          <w:bCs/>
          <w:u w:val="single"/>
        </w:rPr>
        <w:t>профессионально-</w:t>
      </w:r>
      <w:r>
        <w:rPr>
          <w:bCs/>
          <w:u w:val="single"/>
        </w:rPr>
        <w:t>творческая</w:t>
      </w:r>
      <w:r w:rsidR="00A716B4">
        <w:rPr>
          <w:bCs/>
          <w:u w:val="single"/>
        </w:rPr>
        <w:t xml:space="preserve">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7810FBA4" w:rsidR="00E639B1" w:rsidRDefault="00E639B1" w:rsidP="008871B4">
      <w:r>
        <w:rPr>
          <w:u w:val="single"/>
        </w:rPr>
        <w:t xml:space="preserve">Вид </w:t>
      </w:r>
      <w:r w:rsidR="006F340C">
        <w:rPr>
          <w:u w:val="single"/>
        </w:rPr>
        <w:t>практики</w:t>
      </w:r>
      <w:r w:rsidR="006F340C">
        <w:t>: производственная</w:t>
      </w:r>
      <w:r>
        <w:t xml:space="preserve"> </w:t>
      </w:r>
    </w:p>
    <w:p w14:paraId="77C04B18" w14:textId="52D450BF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7386B">
        <w:t>профессионально-</w:t>
      </w:r>
      <w:r w:rsidR="006F340C">
        <w:t>творческая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3AF56ABE" w:rsidR="001C6683" w:rsidRDefault="001C6683" w:rsidP="008871B4">
      <w:pPr>
        <w:jc w:val="both"/>
      </w:pPr>
    </w:p>
    <w:p w14:paraId="40157FD7" w14:textId="1EF12BA8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  <w:r w:rsidR="00E7386B" w:rsidRPr="00E7386B">
        <w:t xml:space="preserve"> </w:t>
      </w:r>
      <w:r w:rsidR="00F5314F" w:rsidRPr="00F5314F">
        <w:t>УК-1; УК-6; ОПК-4; ОПК-6; ПК-2; ПК-4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F5314F" w:rsidRPr="003C0E55" w14:paraId="3D7F530A" w14:textId="77777777" w:rsidTr="00052671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BEE2C9" w14:textId="564F229E" w:rsidR="00F5314F" w:rsidRPr="0095632D" w:rsidRDefault="00F5314F" w:rsidP="00F5314F">
            <w:pPr>
              <w:pStyle w:val="afff0"/>
              <w:jc w:val="center"/>
            </w:pPr>
            <w:r w:rsidRPr="0095632D"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0F1C26" w14:textId="72DCF23E" w:rsidR="00F5314F" w:rsidRPr="0095632D" w:rsidRDefault="00F5314F" w:rsidP="00F5314F">
            <w:pPr>
              <w:pStyle w:val="afff0"/>
            </w:pPr>
            <w: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D6120C" w14:textId="2410A271" w:rsidR="00F5314F" w:rsidRPr="00F5314F" w:rsidRDefault="00F5314F" w:rsidP="00F5314F">
            <w:pPr>
              <w:snapToGrid w:val="0"/>
              <w:rPr>
                <w:highlight w:val="yellow"/>
              </w:rPr>
            </w:pPr>
            <w:r w:rsidRPr="00F5314F">
              <w:t>ИУК-1.1 анализирует проблемные ситуации на основе системного подхода, критически оценивает источники</w:t>
            </w:r>
          </w:p>
        </w:tc>
      </w:tr>
      <w:tr w:rsidR="00F5314F" w:rsidRPr="003C0E55" w14:paraId="02D45295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5A7A16" w14:textId="77777777" w:rsidR="00F5314F" w:rsidRPr="0095632D" w:rsidRDefault="00F5314F" w:rsidP="00F5314F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0A9030" w14:textId="77777777" w:rsidR="00F5314F" w:rsidRPr="00BF74E2" w:rsidRDefault="00F5314F" w:rsidP="00F5314F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4A2E05" w14:textId="534F050E" w:rsidR="00F5314F" w:rsidRPr="00F5314F" w:rsidRDefault="00F5314F" w:rsidP="00F5314F">
            <w:pPr>
              <w:snapToGrid w:val="0"/>
              <w:rPr>
                <w:b/>
              </w:rPr>
            </w:pPr>
            <w:r w:rsidRPr="00F5314F">
              <w:t>ИУК-1.2 проектирует и разрабатывает стратегии решения проблемных ситуаций, определяя возможные риски и пути их устранения</w:t>
            </w:r>
          </w:p>
        </w:tc>
      </w:tr>
      <w:tr w:rsidR="00F5314F" w:rsidRPr="003C0E55" w14:paraId="6F6DEA77" w14:textId="77777777" w:rsidTr="007C32D9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11ED2D6" w14:textId="33C9D984" w:rsidR="00F5314F" w:rsidRPr="0095632D" w:rsidRDefault="00F5314F" w:rsidP="00F5314F">
            <w:pPr>
              <w:pStyle w:val="afff0"/>
              <w:jc w:val="center"/>
            </w:pPr>
            <w:r>
              <w:t>У</w:t>
            </w:r>
            <w:r w:rsidRPr="0095632D">
              <w:t>К-</w:t>
            </w:r>
            <w:r>
              <w:t>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8B0D6C" w14:textId="63DB5892" w:rsidR="00F5314F" w:rsidRPr="00BF74E2" w:rsidRDefault="00F5314F" w:rsidP="00F5314F">
            <w:pPr>
              <w:pStyle w:val="afff0"/>
            </w:pPr>
            <w:r w:rsidRPr="00E92C8F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8EAC1F" w14:textId="3A08B025" w:rsidR="00F5314F" w:rsidRPr="00D304D0" w:rsidRDefault="00F5314F" w:rsidP="00F5314F">
            <w:pPr>
              <w:snapToGrid w:val="0"/>
            </w:pPr>
            <w:r w:rsidRPr="00A50E91">
              <w:t>ИУК-6.1 оценивает и определяет значимые пути развития своей профессиональной деятельности и свои ресурсы, и их пределы</w:t>
            </w:r>
          </w:p>
        </w:tc>
      </w:tr>
      <w:tr w:rsidR="00F5314F" w:rsidRPr="003C0E55" w14:paraId="0DDAD79D" w14:textId="77777777" w:rsidTr="007C32D9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EB0101" w14:textId="77777777" w:rsidR="00F5314F" w:rsidRPr="0095632D" w:rsidRDefault="00F5314F" w:rsidP="00F5314F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927ED8" w14:textId="77777777" w:rsidR="00F5314F" w:rsidRPr="00BF74E2" w:rsidRDefault="00F5314F" w:rsidP="00F5314F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190B7E" w14:textId="7932829E" w:rsidR="00F5314F" w:rsidRPr="00D304D0" w:rsidRDefault="00F5314F" w:rsidP="00F5314F">
            <w:pPr>
              <w:snapToGrid w:val="0"/>
            </w:pPr>
            <w:r w:rsidRPr="00A50E91">
              <w:t xml:space="preserve">ИУК-6.2 формирует образовательные </w:t>
            </w:r>
            <w:r>
              <w:t xml:space="preserve">пути и способы </w:t>
            </w:r>
            <w:proofErr w:type="spellStart"/>
            <w:r w:rsidRPr="00A50E91">
              <w:t>самооценивания</w:t>
            </w:r>
            <w:proofErr w:type="spellEnd"/>
            <w:r w:rsidRPr="00A50E91">
              <w:t xml:space="preserve"> и совершенствования собственного профессионализма с использованием инструментов непрерывного образования</w:t>
            </w:r>
          </w:p>
        </w:tc>
      </w:tr>
      <w:tr w:rsidR="00F5314F" w:rsidRPr="003C0E55" w14:paraId="59E07B6E" w14:textId="77777777" w:rsidTr="00563B50">
        <w:trPr>
          <w:trHeight w:val="706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0BA3C91" w14:textId="1BDFFE74" w:rsidR="00F5314F" w:rsidRPr="0095632D" w:rsidRDefault="00F5314F" w:rsidP="00F5314F">
            <w:pPr>
              <w:pStyle w:val="afff0"/>
              <w:jc w:val="center"/>
            </w:pPr>
            <w:r w:rsidRPr="0095632D">
              <w:t>ОПК-</w:t>
            </w:r>
            <w: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B267EF" w14:textId="30FEBDC7" w:rsidR="00F5314F" w:rsidRPr="00BF74E2" w:rsidRDefault="00F5314F" w:rsidP="00F5314F">
            <w:pPr>
              <w:pStyle w:val="afff0"/>
            </w:pPr>
            <w:r>
              <w:t>С</w:t>
            </w:r>
            <w:r w:rsidRPr="00A75DBF">
              <w:t xml:space="preserve">пособен анализировать потребности общества и интересы аудитории в целях прогнозирования и удовлетворения спроса на </w:t>
            </w:r>
            <w:proofErr w:type="spellStart"/>
            <w:r w:rsidRPr="00A75DBF">
              <w:t>медиатексты</w:t>
            </w:r>
            <w:proofErr w:type="spellEnd"/>
            <w:r w:rsidRPr="00A75DBF">
              <w:t xml:space="preserve"> и (или) медиапродукты, и (или) коммуникационные продукты</w:t>
            </w:r>
            <w:r>
              <w:t>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4A0CF8" w14:textId="5880EF3C" w:rsidR="00F5314F" w:rsidRPr="00D304D0" w:rsidRDefault="00F5314F" w:rsidP="00F5314F">
            <w:pPr>
              <w:snapToGrid w:val="0"/>
            </w:pPr>
            <w:r w:rsidRPr="00A73470">
              <w:t xml:space="preserve">ИОПК-4.1 использует уверенно методы и средства исследования интересов современной аудитории, социального прогнозирования для формирования на основе полученных данных медиапродукта. </w:t>
            </w:r>
          </w:p>
        </w:tc>
      </w:tr>
      <w:tr w:rsidR="00F5314F" w:rsidRPr="003C0E55" w14:paraId="2B7D639F" w14:textId="77777777" w:rsidTr="00563B50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1FC7A0" w14:textId="77777777" w:rsidR="00F5314F" w:rsidRPr="0095632D" w:rsidRDefault="00F5314F" w:rsidP="00F5314F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3A4C26" w14:textId="77777777" w:rsidR="00F5314F" w:rsidRPr="00BF74E2" w:rsidRDefault="00F5314F" w:rsidP="00F5314F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880D92" w14:textId="2F0EBC7E" w:rsidR="00F5314F" w:rsidRPr="009A50F8" w:rsidRDefault="00F5314F" w:rsidP="00F5314F">
            <w:pPr>
              <w:snapToGrid w:val="0"/>
              <w:rPr>
                <w:b/>
              </w:rPr>
            </w:pPr>
            <w:r w:rsidRPr="00A73470">
              <w:t xml:space="preserve">ИОПК-4.2 владеет знаниями формирования </w:t>
            </w:r>
            <w:proofErr w:type="spellStart"/>
            <w:r w:rsidRPr="00A73470">
              <w:t>медиапрдукта</w:t>
            </w:r>
            <w:proofErr w:type="spellEnd"/>
            <w:r w:rsidRPr="00A73470">
              <w:t xml:space="preserve"> на основе социокультурных статистических данных. </w:t>
            </w:r>
          </w:p>
        </w:tc>
      </w:tr>
      <w:tr w:rsidR="001A5C59" w:rsidRPr="003C0E55" w14:paraId="5B0B9C73" w14:textId="77777777" w:rsidTr="00D65B11">
        <w:trPr>
          <w:trHeight w:val="977"/>
          <w:jc w:val="center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3C821D7C" w14:textId="713DBAB8" w:rsidR="001A5C59" w:rsidRPr="0095632D" w:rsidRDefault="001A5C59" w:rsidP="001A5C59">
            <w:pPr>
              <w:pStyle w:val="afff0"/>
              <w:jc w:val="center"/>
            </w:pPr>
            <w:r w:rsidRPr="0095632D">
              <w:t>ОПК-</w:t>
            </w:r>
            <w:r>
              <w:t>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B1E108" w14:textId="3FA397E7" w:rsidR="001A5C59" w:rsidRPr="00BF74E2" w:rsidRDefault="001A5C59" w:rsidP="001A5C59">
            <w:pPr>
              <w:pStyle w:val="afff0"/>
            </w:pPr>
            <w:r w:rsidRPr="00BC0A86">
              <w:t xml:space="preserve">Способен отбирать и внедрять в процесс </w:t>
            </w:r>
            <w:proofErr w:type="spellStart"/>
            <w:r w:rsidRPr="00BC0A86">
              <w:t>медиапроизводства</w:t>
            </w:r>
            <w:proofErr w:type="spellEnd"/>
            <w:r w:rsidRPr="00BC0A86">
              <w:t xml:space="preserve"> современные технические средства и информационно-коммуникационные технологии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12D895" w14:textId="6AF970EF" w:rsidR="001A5C59" w:rsidRPr="00D304D0" w:rsidRDefault="001A5C59" w:rsidP="001A5C59">
            <w:pPr>
              <w:snapToGrid w:val="0"/>
            </w:pPr>
            <w:r w:rsidRPr="004F08A8">
              <w:t>ИОПК-6.1 проводит профессиональный отбор современные технических и компьютерных средств</w:t>
            </w:r>
          </w:p>
        </w:tc>
      </w:tr>
      <w:tr w:rsidR="001A5C59" w:rsidRPr="003C0E55" w14:paraId="3DF4C007" w14:textId="77777777" w:rsidTr="00D65B11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C63F734" w14:textId="77777777" w:rsidR="001A5C59" w:rsidRPr="0095632D" w:rsidRDefault="001A5C59" w:rsidP="001A5C59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20F49A0" w14:textId="77777777" w:rsidR="001A5C59" w:rsidRPr="00BF74E2" w:rsidRDefault="001A5C59" w:rsidP="001A5C59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F8860C2" w14:textId="6FAF39EC" w:rsidR="001A5C59" w:rsidRPr="00413E56" w:rsidRDefault="001A5C59" w:rsidP="001A5C59">
            <w:pPr>
              <w:snapToGrid w:val="0"/>
              <w:rPr>
                <w:b/>
              </w:rPr>
            </w:pPr>
            <w:r w:rsidRPr="004F08A8">
              <w:t xml:space="preserve">ИОПК-6.2 внедряет в процесс </w:t>
            </w:r>
            <w:proofErr w:type="spellStart"/>
            <w:r w:rsidRPr="004F08A8">
              <w:t>медиапроизводства</w:t>
            </w:r>
            <w:proofErr w:type="spellEnd"/>
            <w:r w:rsidRPr="004F08A8">
              <w:t xml:space="preserve"> современные информационно-коммуникационные технологии</w:t>
            </w:r>
          </w:p>
        </w:tc>
      </w:tr>
      <w:tr w:rsidR="00831852" w:rsidRPr="003C0E55" w14:paraId="21C52A02" w14:textId="77777777" w:rsidTr="009829DD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EE0C6C" w14:textId="5DBFB24F" w:rsidR="00831852" w:rsidRPr="0095632D" w:rsidRDefault="00831852" w:rsidP="00831852">
            <w:pPr>
              <w:pStyle w:val="afff0"/>
              <w:jc w:val="center"/>
            </w:pPr>
            <w:r>
              <w:lastRenderedPageBreak/>
              <w:t>П</w:t>
            </w:r>
            <w:r w:rsidRPr="0095632D">
              <w:t>К-</w:t>
            </w:r>
            <w: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5F5B54" w14:textId="0F4E18FA" w:rsidR="00831852" w:rsidRPr="00BF74E2" w:rsidRDefault="00831852" w:rsidP="00831852">
            <w:pPr>
              <w:pStyle w:val="afff0"/>
            </w:pPr>
            <w:r w:rsidRPr="00367ECA"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ACF73B" w14:textId="77777777" w:rsidR="00831852" w:rsidRPr="00E63A2C" w:rsidRDefault="00831852" w:rsidP="00831852">
            <w:pPr>
              <w:snapToGrid w:val="0"/>
            </w:pPr>
            <w:r w:rsidRPr="00E63A2C"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14:paraId="7A954635" w14:textId="77777777" w:rsidR="00831852" w:rsidRPr="00E63A2C" w:rsidRDefault="00831852" w:rsidP="00831852">
            <w:pPr>
              <w:snapToGrid w:val="0"/>
            </w:pPr>
            <w:r w:rsidRPr="00E63A2C">
              <w:t>релевантную информацию из доступных</w:t>
            </w:r>
          </w:p>
          <w:p w14:paraId="2C3FAC63" w14:textId="4BB34CCC" w:rsidR="00831852" w:rsidRDefault="00831852" w:rsidP="00831852">
            <w:pPr>
              <w:snapToGrid w:val="0"/>
            </w:pPr>
            <w:r w:rsidRPr="00E63A2C">
              <w:t>документальных источников.</w:t>
            </w:r>
          </w:p>
        </w:tc>
      </w:tr>
      <w:tr w:rsidR="00831852" w:rsidRPr="003C0E55" w14:paraId="0C27FF2F" w14:textId="77777777" w:rsidTr="009829DD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EFC9B2F" w14:textId="77777777" w:rsidR="00831852" w:rsidRPr="0095632D" w:rsidRDefault="00831852" w:rsidP="0083185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BDA2539" w14:textId="77777777" w:rsidR="00831852" w:rsidRPr="00BF74E2" w:rsidRDefault="00831852" w:rsidP="00831852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D30306" w14:textId="71F7A1B3" w:rsidR="00831852" w:rsidRPr="002221F4" w:rsidRDefault="00831852" w:rsidP="00831852">
            <w:pPr>
              <w:snapToGrid w:val="0"/>
              <w:rPr>
                <w:b/>
              </w:rPr>
            </w:pPr>
            <w:r w:rsidRPr="00E63A2C"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  <w:tr w:rsidR="00831852" w:rsidRPr="003C0E55" w14:paraId="31260431" w14:textId="77777777" w:rsidTr="008A0C12">
        <w:trPr>
          <w:trHeight w:val="87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A3C3" w14:textId="51E1AA5E" w:rsidR="00831852" w:rsidRPr="0095632D" w:rsidRDefault="00831852" w:rsidP="00831852">
            <w:pPr>
              <w:pStyle w:val="afff0"/>
              <w:jc w:val="center"/>
            </w:pPr>
            <w:r>
              <w:t>П</w:t>
            </w:r>
            <w:r w:rsidRPr="0095632D">
              <w:t>К-</w:t>
            </w:r>
            <w: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20C5" w14:textId="2CECB6AE" w:rsidR="00831852" w:rsidRPr="00BF74E2" w:rsidRDefault="00831852" w:rsidP="00831852">
            <w:pPr>
              <w:pStyle w:val="afff0"/>
            </w:pPr>
            <w:r w:rsidRPr="00367ECA"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1B5BF07F" w14:textId="0FDC3771" w:rsidR="00831852" w:rsidRPr="000107B9" w:rsidRDefault="00831852" w:rsidP="00831852">
            <w:pPr>
              <w:snapToGrid w:val="0"/>
              <w:rPr>
                <w:b/>
                <w:bCs/>
                <w:color w:val="000000"/>
              </w:rPr>
            </w:pPr>
            <w:r w:rsidRPr="00E63A2C">
              <w:t>ИПК-4.1 определяет этапы производственного процесса выпуска журналистского текста и (или) продукта, тестирует новые редакционные технологии.</w:t>
            </w:r>
          </w:p>
        </w:tc>
      </w:tr>
      <w:tr w:rsidR="00831852" w:rsidRPr="003C0E55" w14:paraId="7A49C5E7" w14:textId="77777777" w:rsidTr="008A0C12">
        <w:trPr>
          <w:trHeight w:val="87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8D4A" w14:textId="77777777" w:rsidR="00831852" w:rsidRPr="0095632D" w:rsidRDefault="00831852" w:rsidP="0083185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2049" w14:textId="77777777" w:rsidR="00831852" w:rsidRPr="00BF74E2" w:rsidRDefault="00831852" w:rsidP="00831852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342B402D" w14:textId="701F0B6C" w:rsidR="00831852" w:rsidRPr="000107B9" w:rsidRDefault="00831852" w:rsidP="00831852">
            <w:pPr>
              <w:snapToGrid w:val="0"/>
              <w:rPr>
                <w:b/>
                <w:bCs/>
                <w:color w:val="000000"/>
              </w:rPr>
            </w:pPr>
            <w:r w:rsidRPr="00E63A2C">
              <w:t xml:space="preserve">ИПК-4.2 внедряет современные редакционные технологии в производственный процесс. </w:t>
            </w:r>
          </w:p>
        </w:tc>
      </w:tr>
    </w:tbl>
    <w:p w14:paraId="1C1041AB" w14:textId="77777777" w:rsidR="00831852" w:rsidRDefault="00831852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31A5FDCC" w14:textId="77777777" w:rsidR="00831852" w:rsidRDefault="00831852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B34FB9A" w14:textId="36B3FAB7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1BAB1C3F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6F340C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683F30B4" w:rsidR="00FF697A" w:rsidRPr="00FF697A" w:rsidRDefault="006F340C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>
        <w:t>профессионально-</w:t>
      </w:r>
      <w:r w:rsidR="003917D6">
        <w:t>творческая</w:t>
      </w:r>
      <w:r w:rsidR="00275B4C">
        <w:t xml:space="preserve"> практика)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2207FE7" w14:textId="2A993C68" w:rsidR="00FD4BC6" w:rsidRDefault="00F17820" w:rsidP="00FD4BC6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6F340C" w:rsidRPr="006F340C">
        <w:t>закрепление знаний по изучаемым дисциплинам и формирование умения планировать и осуществлять профессиональные журналистские функции, связанные со сбором информации и подготовкой материалов к публикации.</w:t>
      </w:r>
    </w:p>
    <w:p w14:paraId="7D88C62E" w14:textId="77777777" w:rsidR="00C41A11" w:rsidRDefault="00C41A11" w:rsidP="00FD4BC6">
      <w:pPr>
        <w:pStyle w:val="Default"/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5620A814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 xml:space="preserve">участие в планировании и организации работы соответствующего отдела, редакционных служб; </w:t>
      </w:r>
    </w:p>
    <w:p w14:paraId="3DDCEE71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работа по сбору и обработке информации, подготовка к публикации текстов, фотографий, аудио- и видеосюжетов;</w:t>
      </w:r>
    </w:p>
    <w:p w14:paraId="5FB44375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выезд в командировки, общение с героями материалов на месте;</w:t>
      </w:r>
    </w:p>
    <w:p w14:paraId="218CDA9D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работа с редакционной почтой;</w:t>
      </w:r>
    </w:p>
    <w:p w14:paraId="33AB7D39" w14:textId="16376B95" w:rsidR="006F340C" w:rsidRPr="006F340C" w:rsidRDefault="00831852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 собственных творческих проектов в сфере журналистики.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6202826C" w:rsidR="00125718" w:rsidRPr="001D3593" w:rsidRDefault="006F340C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lastRenderedPageBreak/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C41A11">
        <w:rPr>
          <w:color w:val="000000"/>
        </w:rPr>
        <w:t>профессионально-</w:t>
      </w:r>
      <w:r>
        <w:rPr>
          <w:color w:val="000000"/>
        </w:rPr>
        <w:t>творческая</w:t>
      </w:r>
      <w:r w:rsidR="00125718">
        <w:rPr>
          <w:color w:val="000000"/>
        </w:rPr>
        <w:t xml:space="preserve">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 xml:space="preserve">проводится в форме </w:t>
      </w:r>
      <w:r w:rsidR="00FD4BC6">
        <w:rPr>
          <w:rStyle w:val="FontStyle84"/>
          <w:sz w:val="24"/>
          <w:szCs w:val="24"/>
        </w:rPr>
        <w:t>индивидуальн</w:t>
      </w:r>
      <w:r w:rsidR="00125718" w:rsidRPr="001D3593">
        <w:rPr>
          <w:rStyle w:val="FontStyle84"/>
          <w:sz w:val="24"/>
          <w:szCs w:val="24"/>
        </w:rPr>
        <w:t>ой работы и иных формах, предусмотренных соответствующей рабочей программой.</w:t>
      </w:r>
    </w:p>
    <w:p w14:paraId="60FEB209" w14:textId="1F2FE041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00667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831852">
        <w:rPr>
          <w:rStyle w:val="FontStyle84"/>
          <w:sz w:val="24"/>
          <w:szCs w:val="24"/>
        </w:rPr>
        <w:t>6</w:t>
      </w:r>
      <w:r w:rsidR="00816134">
        <w:rPr>
          <w:rStyle w:val="FontStyle84"/>
          <w:sz w:val="24"/>
          <w:szCs w:val="24"/>
        </w:rPr>
        <w:t xml:space="preserve"> </w:t>
      </w:r>
      <w:r w:rsidRPr="00300667">
        <w:rPr>
          <w:rStyle w:val="FontStyle84"/>
          <w:sz w:val="24"/>
          <w:szCs w:val="24"/>
        </w:rPr>
        <w:t>зачетных единиц</w:t>
      </w:r>
      <w:r w:rsidR="00300667" w:rsidRPr="00300667">
        <w:rPr>
          <w:rStyle w:val="FontStyle84"/>
          <w:sz w:val="24"/>
          <w:szCs w:val="24"/>
        </w:rPr>
        <w:t>ы</w:t>
      </w:r>
      <w:r w:rsidRPr="00300667">
        <w:rPr>
          <w:rStyle w:val="FontStyle84"/>
          <w:sz w:val="24"/>
          <w:szCs w:val="24"/>
        </w:rPr>
        <w:t xml:space="preserve">, </w:t>
      </w:r>
      <w:r w:rsidR="00831852">
        <w:rPr>
          <w:rStyle w:val="FontStyle84"/>
          <w:sz w:val="24"/>
          <w:szCs w:val="24"/>
        </w:rPr>
        <w:t>216</w:t>
      </w:r>
      <w:r w:rsidRPr="00300667">
        <w:rPr>
          <w:rStyle w:val="FontStyle84"/>
          <w:sz w:val="24"/>
          <w:szCs w:val="24"/>
        </w:rPr>
        <w:t xml:space="preserve"> академических часов </w:t>
      </w:r>
      <w:r w:rsidRPr="00300667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3CC60796" w:rsidR="00125718" w:rsidRPr="00300667" w:rsidRDefault="00831852" w:rsidP="00DD4965">
            <w:pPr>
              <w:jc w:val="both"/>
            </w:pPr>
            <w:r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00667" w:rsidRDefault="00125718" w:rsidP="00DD4965">
            <w:pPr>
              <w:jc w:val="both"/>
              <w:rPr>
                <w:rFonts w:eastAsia="Calibri"/>
              </w:rPr>
            </w:pPr>
            <w:r w:rsidRPr="00300667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300667">
              <w:rPr>
                <w:b/>
                <w:bCs/>
                <w:vertAlign w:val="superscript"/>
              </w:rPr>
              <w:footnoteReference w:id="1"/>
            </w:r>
            <w:r w:rsidRPr="00300667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41AC0FC" w:rsidR="00125718" w:rsidRPr="00300667" w:rsidRDefault="00831852" w:rsidP="00DD4965">
            <w:pPr>
              <w:jc w:val="both"/>
            </w:pPr>
            <w:r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00667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00667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300667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300667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79FA8036" w:rsidR="00125718" w:rsidRPr="00300667" w:rsidRDefault="00831852" w:rsidP="00300667">
            <w:pPr>
              <w:jc w:val="both"/>
            </w:pPr>
            <w:r>
              <w:t>216</w:t>
            </w:r>
            <w:r w:rsidR="00125718" w:rsidRPr="00300667">
              <w:t xml:space="preserve"> ч</w:t>
            </w:r>
            <w:r w:rsidR="001C6683" w:rsidRPr="00300667">
              <w:t>ас</w:t>
            </w:r>
            <w:r w:rsidR="00125718" w:rsidRPr="00300667">
              <w:t xml:space="preserve">. / </w:t>
            </w:r>
            <w:r>
              <w:t>6</w:t>
            </w:r>
            <w:r w:rsidR="001C6683" w:rsidRPr="00300667">
              <w:t xml:space="preserve"> </w:t>
            </w:r>
            <w:proofErr w:type="spellStart"/>
            <w:r w:rsidR="001C6683" w:rsidRPr="00300667">
              <w:t>з.е</w:t>
            </w:r>
            <w:proofErr w:type="spellEnd"/>
            <w:r w:rsidR="001C6683" w:rsidRPr="00300667">
              <w:t>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59C9A1E1" w14:textId="77777777" w:rsidR="00DD4965" w:rsidRPr="00DD4965" w:rsidRDefault="00DD4965" w:rsidP="00DD4965"/>
    <w:p w14:paraId="12EB7735" w14:textId="45AB3049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831852"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02D0EA89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831852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107B9" w:rsidRPr="00DD4965" w14:paraId="231DE2B0" w14:textId="77777777" w:rsidTr="00D676B5">
        <w:tc>
          <w:tcPr>
            <w:tcW w:w="675" w:type="dxa"/>
            <w:shd w:val="clear" w:color="auto" w:fill="auto"/>
            <w:vAlign w:val="center"/>
          </w:tcPr>
          <w:p w14:paraId="230F93FA" w14:textId="77777777" w:rsidR="000107B9" w:rsidRPr="00DD4965" w:rsidRDefault="000107B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7ACAEAB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6B5AF96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0107B9" w:rsidRPr="00DD4965" w14:paraId="3D10BBB0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8E4192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8764A65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0107B9" w:rsidRPr="00DD4965" w14:paraId="01D625F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5FD3537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DEF5680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0107B9" w:rsidRPr="00DD4965" w14:paraId="433E52B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F7B8126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016516C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0107B9" w:rsidRPr="00DD4965" w14:paraId="1399824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8F7C59E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4650C66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327430C" w14:textId="77777777" w:rsidR="000107B9" w:rsidRPr="00DD4965" w:rsidRDefault="000107B9" w:rsidP="000107B9">
      <w:pPr>
        <w:tabs>
          <w:tab w:val="num" w:pos="643"/>
        </w:tabs>
        <w:rPr>
          <w:lang w:val="x-none" w:eastAsia="x-none"/>
        </w:rPr>
      </w:pPr>
    </w:p>
    <w:p w14:paraId="1443DCC2" w14:textId="77777777" w:rsidR="000107B9" w:rsidRPr="0090590A" w:rsidRDefault="000107B9" w:rsidP="000107B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A78B734" w14:textId="77777777" w:rsidR="000107B9" w:rsidRPr="0090590A" w:rsidRDefault="000107B9" w:rsidP="000107B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18FD43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5DB8D618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408B0103" w14:textId="77777777" w:rsidR="000107B9" w:rsidRPr="000107B9" w:rsidRDefault="000107B9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34248F76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 xml:space="preserve">отчетности </w:t>
      </w:r>
      <w:r w:rsidR="00831852">
        <w:t>1</w:t>
      </w:r>
      <w:r w:rsidR="00B04D03">
        <w:t xml:space="preserve"> курс (</w:t>
      </w:r>
      <w:r w:rsidR="00831852">
        <w:t>2</w:t>
      </w:r>
      <w:r w:rsidR="00B04D03">
        <w:t xml:space="preserve"> семестр</w:t>
      </w:r>
      <w:r w:rsidR="00816134">
        <w:t>ы</w:t>
      </w:r>
      <w:r w:rsidR="00B04D03">
        <w:t xml:space="preserve">) </w:t>
      </w:r>
      <w:r w:rsidR="003274EA">
        <w:t>очная форма обучения – зачет</w:t>
      </w:r>
      <w:r w:rsidR="00C41A11">
        <w:t xml:space="preserve"> с оценкой</w:t>
      </w:r>
      <w:r w:rsidR="003274EA">
        <w:t>.</w:t>
      </w:r>
    </w:p>
    <w:p w14:paraId="39D26019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lastRenderedPageBreak/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3274EA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3274EA">
      <w:pPr>
        <w:tabs>
          <w:tab w:val="left" w:pos="1080"/>
        </w:tabs>
        <w:ind w:firstLine="709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 xml:space="preserve">Во введении приводятся цель, задачи, место, основные задачи в ходе практики. </w:t>
      </w:r>
      <w:r w:rsidR="00125718" w:rsidRPr="003274EA">
        <w:t>Отражаются компетенции, полученные за время прохождения практики.</w:t>
      </w:r>
    </w:p>
    <w:p w14:paraId="6BBCF466" w14:textId="4D3D744F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основной части отчета</w:t>
      </w:r>
      <w:r w:rsidR="00DC3EA6">
        <w:t xml:space="preserve"> содержится п</w:t>
      </w:r>
      <w:r w:rsidR="00DC3EA6" w:rsidRPr="00DC3EA6">
        <w:t>оочередное описание исследуемых ресурсов</w:t>
      </w:r>
      <w:r w:rsidR="00DC3EA6">
        <w:t>,</w:t>
      </w:r>
      <w:r w:rsidRPr="003274EA">
        <w:t xml:space="preserve"> излагаются методика и результаты обработки полученных в ходе практики материалов. </w:t>
      </w:r>
    </w:p>
    <w:p w14:paraId="4AF8EF21" w14:textId="7494BEDE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заключении формулируются выводы</w:t>
      </w:r>
      <w:r w:rsidR="00FA5F53">
        <w:t>:</w:t>
      </w:r>
      <w:r w:rsidRPr="003274EA">
        <w:t xml:space="preserve"> </w:t>
      </w:r>
      <w:r w:rsidR="00DC3EA6" w:rsidRPr="00DC3EA6">
        <w:t>личное впечатление и характеристика новой информации, полученной в ходе практики.</w:t>
      </w:r>
      <w:r w:rsidRPr="003274EA">
        <w:t xml:space="preserve"> </w:t>
      </w:r>
    </w:p>
    <w:p w14:paraId="4AFAAB6A" w14:textId="1B92142B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списке использованных источников необходимо отраз</w:t>
      </w:r>
      <w:r w:rsidR="00064E77">
        <w:t>ить все использованные ресурс:</w:t>
      </w:r>
      <w:r w:rsidRPr="003274EA">
        <w:t xml:space="preserve"> </w:t>
      </w:r>
      <w:r w:rsidR="00064E77">
        <w:t>образовательные</w:t>
      </w:r>
      <w:r w:rsidR="00064E77" w:rsidRPr="003274EA">
        <w:t xml:space="preserve"> </w:t>
      </w:r>
      <w:r w:rsidRPr="003274EA">
        <w:t>порталы</w:t>
      </w:r>
      <w:r w:rsidR="00064E77">
        <w:t xml:space="preserve">, электронные библиотеки, </w:t>
      </w:r>
      <w:r w:rsidRPr="003274EA">
        <w:t>сайты</w:t>
      </w:r>
      <w:r w:rsidR="00064E77">
        <w:t xml:space="preserve"> библиотек и образовательных орг</w:t>
      </w:r>
      <w:r w:rsidR="00AB37EC">
        <w:t>а</w:t>
      </w:r>
      <w:r w:rsidR="00064E77">
        <w:t>низ</w:t>
      </w:r>
      <w:r w:rsidR="00AB37EC">
        <w:t>а</w:t>
      </w:r>
      <w:r w:rsidR="00064E77">
        <w:t>ций</w:t>
      </w:r>
      <w:r w:rsidRPr="003274EA">
        <w:t>. Список источников ф</w:t>
      </w:r>
      <w:r w:rsidR="00064E77">
        <w:t>ормируется в алфавитном порядке</w:t>
      </w:r>
      <w:r w:rsidRPr="003274EA">
        <w:t xml:space="preserve">. Ссылки на источники отражаются в тексте отчета. </w:t>
      </w:r>
    </w:p>
    <w:p w14:paraId="0D8EE6F7" w14:textId="38684D1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Приложения могут включать графические материалы.</w:t>
      </w:r>
    </w:p>
    <w:p w14:paraId="3E3F42F5" w14:textId="14614F5C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C412227" w14:textId="77777777" w:rsidR="00816134" w:rsidRDefault="00816134" w:rsidP="00816134">
      <w:pPr>
        <w:ind w:firstLine="720"/>
        <w:jc w:val="both"/>
      </w:pPr>
      <w:r w:rsidRPr="003F3ADD">
        <w:t>Содержание отчета по результатам прохождения практики включает материалы по следующим разделам:</w:t>
      </w:r>
    </w:p>
    <w:p w14:paraId="69C82FAC" w14:textId="77777777" w:rsidR="00816134" w:rsidRPr="003F3ADD" w:rsidRDefault="00816134" w:rsidP="00816134">
      <w:pPr>
        <w:ind w:firstLine="720"/>
        <w:jc w:val="both"/>
      </w:pPr>
    </w:p>
    <w:p w14:paraId="3FD9D3D8" w14:textId="77777777" w:rsidR="00816134" w:rsidRPr="003F3ADD" w:rsidRDefault="00816134" w:rsidP="00816134">
      <w:pPr>
        <w:numPr>
          <w:ilvl w:val="0"/>
          <w:numId w:val="14"/>
        </w:numPr>
        <w:tabs>
          <w:tab w:val="clear" w:pos="720"/>
          <w:tab w:val="num" w:pos="0"/>
        </w:tabs>
        <w:ind w:left="0" w:firstLine="540"/>
        <w:jc w:val="both"/>
        <w:rPr>
          <w:u w:val="single"/>
        </w:rPr>
      </w:pPr>
      <w:r w:rsidRPr="003F3ADD">
        <w:rPr>
          <w:u w:val="single"/>
        </w:rPr>
        <w:t xml:space="preserve">Общие сведения о </w:t>
      </w:r>
      <w:r>
        <w:rPr>
          <w:u w:val="single"/>
        </w:rPr>
        <w:t>редакции</w:t>
      </w:r>
      <w:r w:rsidRPr="003F3ADD">
        <w:rPr>
          <w:u w:val="single"/>
        </w:rPr>
        <w:t xml:space="preserve"> (организации):</w:t>
      </w:r>
    </w:p>
    <w:p w14:paraId="22A0D0B3" w14:textId="77777777" w:rsidR="00816134" w:rsidRPr="003F3ADD" w:rsidRDefault="00816134" w:rsidP="00816134">
      <w:pPr>
        <w:numPr>
          <w:ilvl w:val="0"/>
          <w:numId w:val="15"/>
        </w:numPr>
        <w:tabs>
          <w:tab w:val="num" w:pos="0"/>
        </w:tabs>
        <w:ind w:left="0" w:firstLine="540"/>
        <w:jc w:val="both"/>
      </w:pPr>
      <w:r>
        <w:t>п</w:t>
      </w:r>
      <w:r w:rsidRPr="003F3ADD">
        <w:t>олное наименование организации, юридический адрес и местоположение;</w:t>
      </w:r>
    </w:p>
    <w:p w14:paraId="0E732498" w14:textId="77777777" w:rsidR="00816134" w:rsidRPr="003F3ADD" w:rsidRDefault="00816134" w:rsidP="00816134">
      <w:pPr>
        <w:numPr>
          <w:ilvl w:val="0"/>
          <w:numId w:val="15"/>
        </w:numPr>
        <w:tabs>
          <w:tab w:val="num" w:pos="0"/>
        </w:tabs>
        <w:ind w:left="0" w:firstLine="540"/>
        <w:jc w:val="both"/>
      </w:pPr>
      <w:r>
        <w:t>о</w:t>
      </w:r>
      <w:r w:rsidRPr="003F3ADD">
        <w:t>рганизационно-правовая форма компании и её структура управления;</w:t>
      </w:r>
    </w:p>
    <w:p w14:paraId="724F8C38" w14:textId="77777777" w:rsidR="00816134" w:rsidRPr="006810F0" w:rsidRDefault="00816134" w:rsidP="00816134">
      <w:pPr>
        <w:numPr>
          <w:ilvl w:val="0"/>
          <w:numId w:val="15"/>
        </w:numPr>
        <w:tabs>
          <w:tab w:val="num" w:pos="0"/>
        </w:tabs>
        <w:ind w:left="0" w:firstLine="540"/>
        <w:jc w:val="both"/>
      </w:pPr>
      <w:r>
        <w:rPr>
          <w:color w:val="000000"/>
          <w:spacing w:val="1"/>
        </w:rPr>
        <w:t>тираж издания, регион распространения, характеристика аудитории</w:t>
      </w:r>
      <w:r w:rsidRPr="003F3ADD">
        <w:rPr>
          <w:color w:val="000000"/>
          <w:spacing w:val="-1"/>
        </w:rPr>
        <w:t>.</w:t>
      </w:r>
    </w:p>
    <w:p w14:paraId="70C3389A" w14:textId="77777777" w:rsidR="00816134" w:rsidRPr="003F3ADD" w:rsidRDefault="00816134" w:rsidP="00816134">
      <w:pPr>
        <w:numPr>
          <w:ilvl w:val="0"/>
          <w:numId w:val="15"/>
        </w:numPr>
        <w:tabs>
          <w:tab w:val="num" w:pos="0"/>
        </w:tabs>
        <w:ind w:left="0" w:firstLine="540"/>
        <w:jc w:val="both"/>
      </w:pPr>
    </w:p>
    <w:p w14:paraId="0C5F5A51" w14:textId="77777777" w:rsidR="00816134" w:rsidRPr="003F3ADD" w:rsidRDefault="00816134" w:rsidP="00816134">
      <w:pPr>
        <w:numPr>
          <w:ilvl w:val="0"/>
          <w:numId w:val="14"/>
        </w:numPr>
        <w:tabs>
          <w:tab w:val="clear" w:pos="720"/>
          <w:tab w:val="num" w:pos="0"/>
        </w:tabs>
        <w:ind w:left="0" w:firstLine="540"/>
        <w:jc w:val="both"/>
        <w:rPr>
          <w:u w:val="single"/>
        </w:rPr>
      </w:pPr>
      <w:r>
        <w:rPr>
          <w:u w:val="single"/>
        </w:rPr>
        <w:t>Описание работы, выполненной практикантом:</w:t>
      </w:r>
    </w:p>
    <w:p w14:paraId="41189E55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участие в планировании работы отдела, редакции;</w:t>
      </w:r>
    </w:p>
    <w:p w14:paraId="687EF29A" w14:textId="77777777" w:rsidR="00816134" w:rsidRPr="003F3ADD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основные функциональные обязанности практиканта;</w:t>
      </w:r>
    </w:p>
    <w:p w14:paraId="692DE1F9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выполнение редакционных заданий;</w:t>
      </w:r>
    </w:p>
    <w:p w14:paraId="2042FA1B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работа с редакционной почтой;</w:t>
      </w:r>
    </w:p>
    <w:p w14:paraId="44819FD2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общение с героями материалов;</w:t>
      </w:r>
    </w:p>
    <w:p w14:paraId="3BDD161A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выезд в командировки, работа с оператором;</w:t>
      </w:r>
    </w:p>
    <w:p w14:paraId="2BA5C2FB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взаимодействие с представителями органов власти, административных и хозяйственных структур;</w:t>
      </w:r>
    </w:p>
    <w:p w14:paraId="1135E15E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участие в процессе верстки и корректуры газетных полос, аудио- и видеомонтажа.</w:t>
      </w:r>
    </w:p>
    <w:p w14:paraId="5B137FE1" w14:textId="77777777" w:rsidR="00816134" w:rsidRDefault="00816134" w:rsidP="00816134">
      <w:pPr>
        <w:ind w:left="540"/>
        <w:jc w:val="both"/>
      </w:pPr>
    </w:p>
    <w:p w14:paraId="161DC570" w14:textId="77777777" w:rsidR="00816134" w:rsidRPr="006810F0" w:rsidRDefault="00816134" w:rsidP="00816134">
      <w:pPr>
        <w:ind w:left="708"/>
        <w:jc w:val="both"/>
        <w:rPr>
          <w:u w:val="single"/>
        </w:rPr>
      </w:pPr>
      <w:r w:rsidRPr="006810F0">
        <w:rPr>
          <w:color w:val="000000"/>
          <w:spacing w:val="-1"/>
          <w:u w:val="single"/>
        </w:rPr>
        <w:t>3. Выводы и рекомендации практиканта.</w:t>
      </w:r>
    </w:p>
    <w:p w14:paraId="0F2C2658" w14:textId="77777777" w:rsidR="00816134" w:rsidRPr="003F3ADD" w:rsidRDefault="00816134" w:rsidP="00816134">
      <w:pPr>
        <w:ind w:firstLine="720"/>
        <w:jc w:val="both"/>
      </w:pPr>
      <w:r w:rsidRPr="003F3ADD">
        <w:t xml:space="preserve">На основе </w:t>
      </w:r>
      <w:r>
        <w:t xml:space="preserve">прохождения практики </w:t>
      </w:r>
      <w:r w:rsidRPr="003F3ADD">
        <w:t xml:space="preserve">студентом дается оценка </w:t>
      </w:r>
      <w:r>
        <w:t xml:space="preserve">деятельности редакции, организации практики, своей работы в том или ином качестве, собственных успехов и неудач. </w:t>
      </w:r>
      <w:r w:rsidRPr="003F3ADD">
        <w:t>Выводы и рекомендации должны быть отражены в соответствующем разделе отчета.</w:t>
      </w:r>
    </w:p>
    <w:p w14:paraId="2BC7AA7A" w14:textId="77777777" w:rsidR="00816134" w:rsidRDefault="00816134" w:rsidP="00816134">
      <w:pPr>
        <w:ind w:firstLine="720"/>
        <w:jc w:val="both"/>
      </w:pPr>
    </w:p>
    <w:p w14:paraId="25E3E01D" w14:textId="77777777" w:rsidR="00816134" w:rsidRPr="003F3ADD" w:rsidRDefault="00816134" w:rsidP="00816134">
      <w:pPr>
        <w:ind w:firstLine="720"/>
        <w:jc w:val="both"/>
      </w:pPr>
      <w:r w:rsidRPr="003F3ADD">
        <w:lastRenderedPageBreak/>
        <w:t xml:space="preserve">Отчет должен содержать </w:t>
      </w:r>
      <w:r>
        <w:t>копии опубликованных материалов (не менее пяти),</w:t>
      </w:r>
      <w:r w:rsidRPr="003F3ADD">
        <w:t xml:space="preserve"> заверенных подписью </w:t>
      </w:r>
      <w:r>
        <w:t>ответственного сотрудника редакции</w:t>
      </w:r>
      <w:r w:rsidRPr="003F3ADD">
        <w:t xml:space="preserve"> и печатью по месту прохождения практики.</w:t>
      </w:r>
      <w:r>
        <w:t xml:space="preserve"> В случае, если материал был опубликован без указания имени практиканта или под псевдонимом, виза ответственного сотрудника редакции должна содержать фразу «Материал подготовлен студентом (кой) …» с указанием настоящей фамилии и имени автора.</w:t>
      </w:r>
    </w:p>
    <w:p w14:paraId="3219918D" w14:textId="77777777" w:rsidR="00816134" w:rsidRPr="003F3ADD" w:rsidRDefault="00816134" w:rsidP="00816134">
      <w:pPr>
        <w:ind w:firstLine="720"/>
        <w:jc w:val="both"/>
      </w:pPr>
      <w:r>
        <w:t xml:space="preserve">Во введении указываются </w:t>
      </w:r>
      <w:r w:rsidRPr="003F3ADD">
        <w:t>цели и задачи практики, адрес, время прохождения.</w:t>
      </w:r>
    </w:p>
    <w:p w14:paraId="19F19FF9" w14:textId="77777777" w:rsidR="00816134" w:rsidRPr="003F3ADD" w:rsidRDefault="00816134" w:rsidP="00816134">
      <w:pPr>
        <w:ind w:firstLine="720"/>
        <w:jc w:val="both"/>
      </w:pPr>
      <w:r w:rsidRPr="003F3ADD">
        <w:t xml:space="preserve">Первый раздел отчета носит ознакомительный характер. В нем дается общая характеристика </w:t>
      </w:r>
      <w:r>
        <w:t>редакции</w:t>
      </w:r>
      <w:r w:rsidRPr="003F3ADD">
        <w:t xml:space="preserve">. </w:t>
      </w:r>
    </w:p>
    <w:p w14:paraId="6592CD73" w14:textId="77777777" w:rsidR="00816134" w:rsidRDefault="00816134" w:rsidP="00816134">
      <w:pPr>
        <w:ind w:firstLine="720"/>
        <w:jc w:val="both"/>
      </w:pPr>
      <w:r w:rsidRPr="003F3ADD">
        <w:t xml:space="preserve">Во втором разделе </w:t>
      </w:r>
      <w:r>
        <w:t xml:space="preserve">содержится подробное описание работы студента в период прохождения практики, выполнение им своих функциональных обязанностей. </w:t>
      </w:r>
    </w:p>
    <w:p w14:paraId="4BE0A53F" w14:textId="77777777" w:rsidR="00816134" w:rsidRPr="003F3ADD" w:rsidRDefault="00816134" w:rsidP="00816134">
      <w:pPr>
        <w:ind w:firstLine="720"/>
        <w:jc w:val="both"/>
      </w:pPr>
      <w:r w:rsidRPr="003F3ADD">
        <w:t xml:space="preserve">В </w:t>
      </w:r>
      <w:r>
        <w:t>з</w:t>
      </w:r>
      <w:r w:rsidRPr="003F3ADD">
        <w:t xml:space="preserve">аключении отчета студент должен сделать выводы и </w:t>
      </w:r>
      <w:r>
        <w:t>рекомендации.</w:t>
      </w:r>
    </w:p>
    <w:p w14:paraId="04302E05" w14:textId="77777777" w:rsidR="00816134" w:rsidRDefault="00816134" w:rsidP="00816134">
      <w:pPr>
        <w:ind w:firstLine="720"/>
        <w:jc w:val="both"/>
      </w:pPr>
      <w:r w:rsidRPr="003F3ADD">
        <w:t xml:space="preserve">На титульном листе отчета должна содержаться виза научного руководителя от кафедры </w:t>
      </w:r>
      <w:r>
        <w:t>литературы и русского языка</w:t>
      </w:r>
      <w:r w:rsidRPr="003F3ADD">
        <w:t xml:space="preserve"> об ознакомлении с содержанием отчета. </w:t>
      </w:r>
    </w:p>
    <w:p w14:paraId="476217E9" w14:textId="77777777" w:rsidR="00816134" w:rsidRPr="003F3ADD" w:rsidRDefault="00816134" w:rsidP="00816134">
      <w:pPr>
        <w:ind w:firstLine="720"/>
        <w:jc w:val="both"/>
      </w:pPr>
      <w:r w:rsidRPr="003F3ADD">
        <w:t>Оформленный отчет сдается на кафедру в распечатанном и сброшюрованном виде в установленные сроки и защищается лично студентом научному руководителю, назначенному кафедрой. При защите отчета учитываются такие моменты, как правильность его оформления, соблюдение сроков сдачи, качество выполнения отчета, знание студентом материала и практические навыки, приобретенные за время прохождения практики.</w:t>
      </w:r>
    </w:p>
    <w:p w14:paraId="193C11ED" w14:textId="77777777" w:rsidR="00816134" w:rsidRPr="003F3ADD" w:rsidRDefault="00816134" w:rsidP="00816134">
      <w:pPr>
        <w:ind w:firstLine="720"/>
        <w:jc w:val="both"/>
      </w:pPr>
      <w:r w:rsidRPr="003F3ADD">
        <w:t xml:space="preserve">Готовый отчет по практике должен содержать: </w:t>
      </w:r>
    </w:p>
    <w:p w14:paraId="30886121" w14:textId="77777777" w:rsidR="00816134" w:rsidRPr="003F3ADD" w:rsidRDefault="00816134" w:rsidP="00816134">
      <w:pPr>
        <w:ind w:firstLine="720"/>
        <w:jc w:val="both"/>
      </w:pPr>
      <w:r w:rsidRPr="003F3ADD">
        <w:t>1. Сам отчет.</w:t>
      </w:r>
    </w:p>
    <w:p w14:paraId="7B02F305" w14:textId="77777777" w:rsidR="00816134" w:rsidRPr="003F3ADD" w:rsidRDefault="00816134" w:rsidP="00816134">
      <w:pPr>
        <w:ind w:firstLine="720"/>
        <w:jc w:val="both"/>
      </w:pPr>
      <w:r w:rsidRPr="003F3ADD">
        <w:t>2. Приложения.</w:t>
      </w:r>
    </w:p>
    <w:p w14:paraId="3B320452" w14:textId="77777777" w:rsidR="00816134" w:rsidRPr="003F3ADD" w:rsidRDefault="00816134" w:rsidP="00816134">
      <w:pPr>
        <w:ind w:firstLine="720"/>
        <w:jc w:val="both"/>
      </w:pPr>
      <w:r w:rsidRPr="003F3ADD">
        <w:t>3. Характеристик</w:t>
      </w:r>
      <w:r>
        <w:t>у</w:t>
      </w:r>
      <w:r w:rsidRPr="003F3ADD">
        <w:t xml:space="preserve"> с оценкой с места практики.</w:t>
      </w:r>
    </w:p>
    <w:p w14:paraId="08DCA139" w14:textId="77777777" w:rsidR="00816134" w:rsidRPr="003F3ADD" w:rsidRDefault="00816134" w:rsidP="00816134">
      <w:pPr>
        <w:ind w:firstLine="720"/>
        <w:jc w:val="both"/>
      </w:pPr>
      <w:r w:rsidRPr="003F3ADD">
        <w:t>4. Направление с оценкой.</w:t>
      </w:r>
    </w:p>
    <w:p w14:paraId="1321BC9C" w14:textId="77777777" w:rsidR="00816134" w:rsidRPr="003F3ADD" w:rsidRDefault="00816134" w:rsidP="00816134">
      <w:pPr>
        <w:ind w:firstLine="720"/>
        <w:jc w:val="both"/>
      </w:pPr>
      <w:r w:rsidRPr="003F3ADD">
        <w:t>5. Договор.</w:t>
      </w:r>
    </w:p>
    <w:p w14:paraId="05D6B10D" w14:textId="1852EF4E" w:rsidR="00C4610C" w:rsidRDefault="00C4610C" w:rsidP="003274EA">
      <w:pPr>
        <w:tabs>
          <w:tab w:val="left" w:pos="1080"/>
        </w:tabs>
        <w:ind w:firstLine="709"/>
        <w:jc w:val="both"/>
      </w:pPr>
    </w:p>
    <w:p w14:paraId="40B343ED" w14:textId="3841A49A" w:rsidR="00C4610C" w:rsidRDefault="00C4610C" w:rsidP="003274EA">
      <w:pPr>
        <w:tabs>
          <w:tab w:val="left" w:pos="1080"/>
        </w:tabs>
        <w:ind w:firstLine="709"/>
        <w:jc w:val="both"/>
      </w:pPr>
    </w:p>
    <w:p w14:paraId="4954890D" w14:textId="77777777" w:rsidR="00C4610C" w:rsidRPr="003274EA" w:rsidRDefault="00C4610C" w:rsidP="003274EA">
      <w:pPr>
        <w:tabs>
          <w:tab w:val="left" w:pos="1080"/>
        </w:tabs>
        <w:ind w:firstLine="709"/>
        <w:jc w:val="both"/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530E7229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практики обучающиеся выполняют задания, указанные в </w:t>
      </w:r>
      <w:r w:rsidR="00521926">
        <w:rPr>
          <w:rFonts w:ascii="Times New Roman" w:hAnsi="Times New Roman"/>
          <w:sz w:val="24"/>
          <w:szCs w:val="24"/>
        </w:rPr>
        <w:t>программе</w:t>
      </w:r>
      <w:r>
        <w:rPr>
          <w:rFonts w:ascii="Times New Roman" w:hAnsi="Times New Roman"/>
          <w:sz w:val="24"/>
          <w:szCs w:val="24"/>
        </w:rPr>
        <w:t>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816134" w:rsidRPr="00A854BD" w14:paraId="2C59E23E" w14:textId="77777777" w:rsidTr="00D50238">
        <w:tc>
          <w:tcPr>
            <w:tcW w:w="568" w:type="dxa"/>
            <w:vAlign w:val="center"/>
          </w:tcPr>
          <w:p w14:paraId="6FE0F4A3" w14:textId="77777777" w:rsidR="00816134" w:rsidRPr="00300667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415FD1D" w14:textId="4EC5EA73" w:rsidR="00816134" w:rsidRPr="00D630A3" w:rsidRDefault="00816134" w:rsidP="00816134">
            <w:pPr>
              <w:autoSpaceDE w:val="0"/>
              <w:autoSpaceDN w:val="0"/>
              <w:adjustRightInd w:val="0"/>
            </w:pPr>
            <w:r w:rsidRPr="006B08B3">
              <w:rPr>
                <w:color w:val="000000"/>
              </w:rPr>
              <w:t>Теория журналистики: моделирование и применение: учебное пособие</w:t>
            </w:r>
          </w:p>
        </w:tc>
        <w:tc>
          <w:tcPr>
            <w:tcW w:w="1984" w:type="dxa"/>
          </w:tcPr>
          <w:p w14:paraId="7A9C0A96" w14:textId="7D088F85" w:rsidR="00816134" w:rsidRPr="00D630A3" w:rsidRDefault="00816134" w:rsidP="00816134">
            <w:r w:rsidRPr="006B08B3">
              <w:rPr>
                <w:color w:val="000000"/>
              </w:rPr>
              <w:t>Корконосенко С. Г.</w:t>
            </w:r>
          </w:p>
        </w:tc>
        <w:tc>
          <w:tcPr>
            <w:tcW w:w="1559" w:type="dxa"/>
          </w:tcPr>
          <w:p w14:paraId="4F4F2084" w14:textId="05AE348D" w:rsidR="00816134" w:rsidRPr="00D630A3" w:rsidRDefault="00816134" w:rsidP="00816134">
            <w:pPr>
              <w:jc w:val="center"/>
            </w:pPr>
            <w:r w:rsidRPr="006B08B3">
              <w:rPr>
                <w:color w:val="000000"/>
              </w:rPr>
              <w:t>Логос</w:t>
            </w:r>
          </w:p>
        </w:tc>
        <w:tc>
          <w:tcPr>
            <w:tcW w:w="709" w:type="dxa"/>
          </w:tcPr>
          <w:p w14:paraId="299F43E4" w14:textId="58E6AA47" w:rsidR="00816134" w:rsidRPr="00D630A3" w:rsidRDefault="00816134" w:rsidP="00816134">
            <w:r w:rsidRPr="006B08B3">
              <w:rPr>
                <w:color w:val="000000"/>
              </w:rPr>
              <w:t>2010</w:t>
            </w:r>
          </w:p>
        </w:tc>
        <w:tc>
          <w:tcPr>
            <w:tcW w:w="1134" w:type="dxa"/>
          </w:tcPr>
          <w:p w14:paraId="5DFC56CC" w14:textId="77777777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349AA933" w14:textId="5F62C9CE" w:rsidR="00816134" w:rsidRDefault="00816134" w:rsidP="00816134">
            <w:r w:rsidRPr="00A932F0">
              <w:t>https://biblioclub.ru</w:t>
            </w:r>
          </w:p>
        </w:tc>
      </w:tr>
      <w:tr w:rsidR="00816134" w:rsidRPr="00A854BD" w14:paraId="6B96DA3F" w14:textId="77777777" w:rsidTr="00D50238">
        <w:tc>
          <w:tcPr>
            <w:tcW w:w="568" w:type="dxa"/>
            <w:vAlign w:val="center"/>
          </w:tcPr>
          <w:p w14:paraId="35D19E70" w14:textId="77777777" w:rsidR="00816134" w:rsidRPr="00300667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5B80EBF" w14:textId="122E117A" w:rsidR="00816134" w:rsidRPr="006B08B3" w:rsidRDefault="00816134" w:rsidP="008161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08B3">
              <w:rPr>
                <w:color w:val="000000"/>
              </w:rPr>
              <w:t xml:space="preserve">Теория и практика </w:t>
            </w:r>
            <w:r w:rsidRPr="006B08B3">
              <w:rPr>
                <w:color w:val="000000"/>
              </w:rPr>
              <w:lastRenderedPageBreak/>
              <w:t>массовой информации: учебное пособие</w:t>
            </w:r>
          </w:p>
        </w:tc>
        <w:tc>
          <w:tcPr>
            <w:tcW w:w="1984" w:type="dxa"/>
          </w:tcPr>
          <w:p w14:paraId="411A89FB" w14:textId="0C612FC5" w:rsidR="00816134" w:rsidRPr="006B08B3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lastRenderedPageBreak/>
              <w:t>Клюев Ю.В.</w:t>
            </w:r>
          </w:p>
        </w:tc>
        <w:tc>
          <w:tcPr>
            <w:tcW w:w="1559" w:type="dxa"/>
          </w:tcPr>
          <w:p w14:paraId="322C3ECC" w14:textId="07723FC2" w:rsidR="00816134" w:rsidRPr="006B08B3" w:rsidRDefault="00816134" w:rsidP="00816134">
            <w:pPr>
              <w:jc w:val="center"/>
              <w:rPr>
                <w:color w:val="000000"/>
              </w:rPr>
            </w:pPr>
            <w:r w:rsidRPr="006B08B3">
              <w:rPr>
                <w:color w:val="000000"/>
              </w:rPr>
              <w:t>М.: Директ-Медиа</w:t>
            </w:r>
          </w:p>
        </w:tc>
        <w:tc>
          <w:tcPr>
            <w:tcW w:w="709" w:type="dxa"/>
          </w:tcPr>
          <w:p w14:paraId="6671DF10" w14:textId="4504A8E1" w:rsidR="00816134" w:rsidRPr="006B08B3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14:paraId="3987698A" w14:textId="77777777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1AE8AF39" w14:textId="5ECF8A71" w:rsidR="00816134" w:rsidRPr="00A932F0" w:rsidRDefault="00816134" w:rsidP="00816134">
            <w:r w:rsidRPr="00A932F0">
              <w:t>https://biblioclub.ru</w:t>
            </w:r>
          </w:p>
        </w:tc>
      </w:tr>
      <w:tr w:rsidR="00816134" w:rsidRPr="00A854BD" w14:paraId="51F4E918" w14:textId="77777777" w:rsidTr="00D50238">
        <w:tc>
          <w:tcPr>
            <w:tcW w:w="568" w:type="dxa"/>
            <w:vAlign w:val="center"/>
          </w:tcPr>
          <w:p w14:paraId="3BD386FD" w14:textId="77777777" w:rsidR="00816134" w:rsidRPr="00300667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EE7439" w14:textId="5AFEEE8F" w:rsidR="00816134" w:rsidRPr="006B08B3" w:rsidRDefault="00816134" w:rsidP="008161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08B3">
              <w:rPr>
                <w:color w:val="000000"/>
              </w:rPr>
              <w:t>Телевизионная журналистика : учебное пособие для студентов вузов</w:t>
            </w:r>
          </w:p>
        </w:tc>
        <w:tc>
          <w:tcPr>
            <w:tcW w:w="1984" w:type="dxa"/>
          </w:tcPr>
          <w:p w14:paraId="22ED8028" w14:textId="0112D82B" w:rsidR="00816134" w:rsidRPr="006B08B3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Цвик В. Л.</w:t>
            </w:r>
          </w:p>
        </w:tc>
        <w:tc>
          <w:tcPr>
            <w:tcW w:w="1559" w:type="dxa"/>
          </w:tcPr>
          <w:p w14:paraId="0C5A4305" w14:textId="4AFB9288" w:rsidR="00816134" w:rsidRPr="006B08B3" w:rsidRDefault="00816134" w:rsidP="00816134">
            <w:pPr>
              <w:jc w:val="center"/>
              <w:rPr>
                <w:color w:val="000000"/>
              </w:rPr>
            </w:pPr>
            <w:r w:rsidRPr="006B08B3">
              <w:rPr>
                <w:color w:val="000000"/>
              </w:rPr>
              <w:t>ЮНИТИ-ДАНА: Закон и право</w:t>
            </w:r>
          </w:p>
        </w:tc>
        <w:tc>
          <w:tcPr>
            <w:tcW w:w="709" w:type="dxa"/>
          </w:tcPr>
          <w:p w14:paraId="7DC9CB0A" w14:textId="30314BFE" w:rsidR="00816134" w:rsidRPr="006B08B3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14:paraId="417F2FA0" w14:textId="77777777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4752E3AB" w14:textId="6E3D1361" w:rsidR="00816134" w:rsidRPr="00A932F0" w:rsidRDefault="00816134" w:rsidP="00816134">
            <w:r w:rsidRPr="00A932F0">
              <w:t>https://biblioclub.ru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8F1525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eLIBRARY.RU – научная электронная библиотека. – Режим доступа: </w:t>
      </w:r>
      <w:hyperlink r:id="rId8" w:history="1">
        <w:r w:rsidRPr="009F5D5C">
          <w:rPr>
            <w:rStyle w:val="a6"/>
          </w:rPr>
          <w:t>https://elibrary.ru/defaultx.asp</w:t>
        </w:r>
      </w:hyperlink>
      <w:r w:rsidRPr="009F5D5C">
        <w:t>?</w:t>
      </w:r>
    </w:p>
    <w:p w14:paraId="3CF0D887" w14:textId="77777777" w:rsidR="009F5D5C" w:rsidRPr="009F5D5C" w:rsidRDefault="009F5D5C" w:rsidP="009F5D5C">
      <w:pPr>
        <w:numPr>
          <w:ilvl w:val="0"/>
          <w:numId w:val="11"/>
        </w:numPr>
      </w:pPr>
      <w:proofErr w:type="spellStart"/>
      <w:r w:rsidRPr="009F5D5C">
        <w:rPr>
          <w:lang w:val="en-US"/>
        </w:rPr>
        <w:t>Gufo</w:t>
      </w:r>
      <w:proofErr w:type="spellEnd"/>
      <w:r w:rsidRPr="009F5D5C">
        <w:t>.</w:t>
      </w:r>
      <w:r w:rsidRPr="009F5D5C">
        <w:rPr>
          <w:lang w:val="en-US"/>
        </w:rPr>
        <w:t>me</w:t>
      </w:r>
      <w:r w:rsidRPr="009F5D5C">
        <w:t xml:space="preserve"> – словари и энциклопедии. – Режим доступа: </w:t>
      </w:r>
      <w:hyperlink r:id="rId9" w:history="1">
        <w:r w:rsidRPr="009F5D5C">
          <w:rPr>
            <w:rStyle w:val="a6"/>
          </w:rPr>
          <w:t>https://gufo.me/</w:t>
        </w:r>
      </w:hyperlink>
    </w:p>
    <w:p w14:paraId="7EAF95B8" w14:textId="77777777" w:rsidR="009F5D5C" w:rsidRPr="009F5D5C" w:rsidRDefault="009F5D5C" w:rsidP="009F5D5C">
      <w:pPr>
        <w:numPr>
          <w:ilvl w:val="0"/>
          <w:numId w:val="11"/>
        </w:numPr>
      </w:pPr>
      <w:proofErr w:type="spellStart"/>
      <w:r w:rsidRPr="009F5D5C">
        <w:t>Infoli</w:t>
      </w:r>
      <w:proofErr w:type="spellEnd"/>
      <w:r w:rsidRPr="009F5D5C">
        <w:rPr>
          <w:lang w:val="en-US"/>
        </w:rPr>
        <w:t>o</w:t>
      </w:r>
      <w:r w:rsidRPr="009F5D5C">
        <w:t xml:space="preserve">: университетская электронная библиотека. – Режим доступа: </w:t>
      </w:r>
      <w:hyperlink r:id="rId10" w:history="1">
        <w:r w:rsidRPr="009F5D5C">
          <w:rPr>
            <w:rStyle w:val="a6"/>
          </w:rPr>
          <w:t>http://www.infoliolib.info/</w:t>
        </w:r>
      </w:hyperlink>
    </w:p>
    <w:p w14:paraId="4A69273A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Конституция РФ. – Режим доступа: </w:t>
      </w:r>
      <w:hyperlink r:id="rId11" w:history="1">
        <w:r w:rsidRPr="009F5D5C">
          <w:rPr>
            <w:rStyle w:val="a6"/>
          </w:rPr>
          <w:t>http://www.constitution.ru/</w:t>
        </w:r>
      </w:hyperlink>
    </w:p>
    <w:p w14:paraId="3F12AD7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Культура письменной речи. Русский язык и литература. – Режим доступа: </w:t>
      </w:r>
      <w:hyperlink r:id="rId12" w:history="1">
        <w:r w:rsidRPr="009F5D5C">
          <w:rPr>
            <w:rStyle w:val="a6"/>
          </w:rPr>
          <w:t>http://gramma.ru/</w:t>
        </w:r>
      </w:hyperlink>
    </w:p>
    <w:p w14:paraId="164B54C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>Научная электронная библиотека «</w:t>
      </w:r>
      <w:proofErr w:type="spellStart"/>
      <w:r w:rsidRPr="009F5D5C">
        <w:t>КиберЛенинка</w:t>
      </w:r>
      <w:proofErr w:type="spellEnd"/>
      <w:r w:rsidRPr="009F5D5C">
        <w:t xml:space="preserve">». – Режим доступа: </w:t>
      </w:r>
      <w:hyperlink r:id="rId13" w:history="1">
        <w:r w:rsidRPr="009F5D5C">
          <w:rPr>
            <w:rStyle w:val="a6"/>
          </w:rPr>
          <w:t>https://cyberleninka.ru/</w:t>
        </w:r>
      </w:hyperlink>
    </w:p>
    <w:p w14:paraId="63013DD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Образовательный портал </w:t>
      </w:r>
      <w:proofErr w:type="spellStart"/>
      <w:r w:rsidRPr="009F5D5C">
        <w:rPr>
          <w:lang w:val="en-US"/>
        </w:rPr>
        <w:t>Textologia</w:t>
      </w:r>
      <w:proofErr w:type="spellEnd"/>
      <w:r w:rsidRPr="009F5D5C">
        <w:t>.</w:t>
      </w:r>
      <w:proofErr w:type="spellStart"/>
      <w:r w:rsidRPr="009F5D5C">
        <w:rPr>
          <w:lang w:val="en-US"/>
        </w:rPr>
        <w:t>ru</w:t>
      </w:r>
      <w:proofErr w:type="spellEnd"/>
      <w:r w:rsidRPr="009F5D5C">
        <w:t xml:space="preserve">. – Режим доступа: </w:t>
      </w:r>
      <w:hyperlink r:id="rId14" w:history="1">
        <w:r w:rsidRPr="009F5D5C">
          <w:rPr>
            <w:rStyle w:val="a6"/>
          </w:rPr>
          <w:t>http://www.textologia.ru/</w:t>
        </w:r>
      </w:hyperlink>
    </w:p>
    <w:p w14:paraId="01EDE8D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Русская виртуальная библиотека. – Режим доступа: </w:t>
      </w:r>
      <w:hyperlink r:id="rId15" w:history="1">
        <w:r w:rsidRPr="009F5D5C">
          <w:rPr>
            <w:rStyle w:val="a6"/>
          </w:rPr>
          <w:t>https://rvb.ru/</w:t>
        </w:r>
      </w:hyperlink>
    </w:p>
    <w:p w14:paraId="6B6B879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Русский филологический портал. – Режим доступа: </w:t>
      </w:r>
      <w:hyperlink r:id="rId16" w:history="1">
        <w:r w:rsidRPr="009F5D5C">
          <w:rPr>
            <w:rStyle w:val="a6"/>
          </w:rPr>
          <w:t>http://philology.ru/</w:t>
        </w:r>
      </w:hyperlink>
      <w:r w:rsidRPr="009F5D5C">
        <w:t xml:space="preserve"> </w:t>
      </w:r>
    </w:p>
    <w:p w14:paraId="173E705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Славянская филология. Электронная библиотека "ЛИНГВО". – Режим доступа: </w:t>
      </w:r>
      <w:hyperlink r:id="rId17" w:history="1">
        <w:r w:rsidRPr="009F5D5C">
          <w:rPr>
            <w:rStyle w:val="a6"/>
          </w:rPr>
          <w:t>http://lingvo.mamif.org/index.htm</w:t>
        </w:r>
      </w:hyperlink>
    </w:p>
    <w:p w14:paraId="5169BA5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 Словари и энциклопедии на Академике. – Режим доступа: </w:t>
      </w:r>
      <w:hyperlink r:id="rId18" w:history="1">
        <w:r w:rsidRPr="009F5D5C">
          <w:rPr>
            <w:rStyle w:val="a6"/>
          </w:rPr>
          <w:t>https://dic.academic.ru/</w:t>
        </w:r>
      </w:hyperlink>
    </w:p>
    <w:p w14:paraId="681A6E5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ЭБС «Университетская библиотека онлайн». – Режим доступа: </w:t>
      </w:r>
      <w:hyperlink r:id="rId19" w:history="1">
        <w:r w:rsidRPr="009F5D5C">
          <w:rPr>
            <w:rStyle w:val="a6"/>
          </w:rPr>
          <w:t>https://biblioclub.ru/</w:t>
        </w:r>
      </w:hyperlink>
    </w:p>
    <w:p w14:paraId="5907251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Электронная библиотека ИРЛИ РАН. – Режим доступа: </w:t>
      </w:r>
      <w:hyperlink r:id="rId20" w:history="1">
        <w:r w:rsidRPr="009F5D5C">
          <w:rPr>
            <w:rStyle w:val="a6"/>
          </w:rPr>
          <w:t>http://lib.pushkinskijdom.ru/</w:t>
        </w:r>
      </w:hyperlink>
    </w:p>
    <w:p w14:paraId="0226D36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Электронный каталог РНБ. – Режим доступа: </w:t>
      </w:r>
      <w:hyperlink r:id="rId21" w:history="1">
        <w:r w:rsidRPr="009F5D5C">
          <w:rPr>
            <w:rStyle w:val="a6"/>
          </w:rPr>
          <w:t>https://primo.nlr.ru/primo-explore/search?vid=07NLR_VU1&amp;lang=ru_RU</w:t>
        </w:r>
      </w:hyperlink>
    </w:p>
    <w:p w14:paraId="4FB70710" w14:textId="3B96D524" w:rsidR="00B53803" w:rsidRDefault="00B53803" w:rsidP="00E325C6"/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lastRenderedPageBreak/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0107B9" w:rsidRDefault="001D100B" w:rsidP="001D100B">
      <w:pPr>
        <w:tabs>
          <w:tab w:val="left" w:pos="3975"/>
          <w:tab w:val="center" w:pos="5352"/>
        </w:tabs>
        <w:rPr>
          <w:rFonts w:eastAsia="Calibri"/>
        </w:rPr>
      </w:pPr>
    </w:p>
    <w:p w14:paraId="7FBDBABE" w14:textId="63BBEE43" w:rsidR="00D64787" w:rsidRPr="000107B9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0107B9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107B9">
        <w:rPr>
          <w:rFonts w:eastAsia="ArialMT"/>
          <w:lang w:eastAsia="en-US"/>
        </w:rPr>
        <w:t xml:space="preserve">Материально-техническая база для прохождения практики соответствует </w:t>
      </w:r>
      <w:r>
        <w:rPr>
          <w:rFonts w:eastAsia="ArialMT"/>
          <w:color w:val="000000"/>
          <w:lang w:eastAsia="en-US"/>
        </w:rPr>
        <w:t>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B518" w14:textId="77777777" w:rsidR="00FE6CCE" w:rsidRDefault="00FE6CCE" w:rsidP="00125718">
      <w:r>
        <w:separator/>
      </w:r>
    </w:p>
  </w:endnote>
  <w:endnote w:type="continuationSeparator" w:id="0">
    <w:p w14:paraId="6AC15FE9" w14:textId="77777777" w:rsidR="00FE6CCE" w:rsidRDefault="00FE6CCE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C188" w14:textId="77777777" w:rsidR="00FE6CCE" w:rsidRDefault="00FE6CCE" w:rsidP="00125718">
      <w:r>
        <w:separator/>
      </w:r>
    </w:p>
  </w:footnote>
  <w:footnote w:type="continuationSeparator" w:id="0">
    <w:p w14:paraId="78BD8C84" w14:textId="77777777" w:rsidR="00FE6CCE" w:rsidRDefault="00FE6CCE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13A05CC"/>
    <w:multiLevelType w:val="hybridMultilevel"/>
    <w:tmpl w:val="FFE4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A6CBB"/>
    <w:multiLevelType w:val="hybridMultilevel"/>
    <w:tmpl w:val="0DD4F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E5670"/>
    <w:multiLevelType w:val="hybridMultilevel"/>
    <w:tmpl w:val="B7AA6784"/>
    <w:lvl w:ilvl="0" w:tplc="0F06D900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EE3BB7"/>
    <w:multiLevelType w:val="hybridMultilevel"/>
    <w:tmpl w:val="7654F93A"/>
    <w:lvl w:ilvl="0" w:tplc="18D4C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1671F0"/>
    <w:multiLevelType w:val="multilevel"/>
    <w:tmpl w:val="A44E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21B28"/>
    <w:multiLevelType w:val="hybridMultilevel"/>
    <w:tmpl w:val="25885C92"/>
    <w:lvl w:ilvl="0" w:tplc="FFFFFFFF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60265987">
    <w:abstractNumId w:val="12"/>
  </w:num>
  <w:num w:numId="2" w16cid:durableId="2051221653">
    <w:abstractNumId w:val="5"/>
  </w:num>
  <w:num w:numId="3" w16cid:durableId="704604477">
    <w:abstractNumId w:val="6"/>
  </w:num>
  <w:num w:numId="4" w16cid:durableId="2135826833">
    <w:abstractNumId w:val="11"/>
  </w:num>
  <w:num w:numId="5" w16cid:durableId="879170184">
    <w:abstractNumId w:val="1"/>
  </w:num>
  <w:num w:numId="6" w16cid:durableId="1691563364">
    <w:abstractNumId w:val="8"/>
  </w:num>
  <w:num w:numId="7" w16cid:durableId="691417491">
    <w:abstractNumId w:val="16"/>
  </w:num>
  <w:num w:numId="8" w16cid:durableId="312217730">
    <w:abstractNumId w:val="14"/>
  </w:num>
  <w:num w:numId="9" w16cid:durableId="1971665390">
    <w:abstractNumId w:val="10"/>
  </w:num>
  <w:num w:numId="10" w16cid:durableId="1066609413">
    <w:abstractNumId w:val="4"/>
  </w:num>
  <w:num w:numId="11" w16cid:durableId="321277825">
    <w:abstractNumId w:val="13"/>
  </w:num>
  <w:num w:numId="12" w16cid:durableId="212422682">
    <w:abstractNumId w:val="3"/>
  </w:num>
  <w:num w:numId="13" w16cid:durableId="1542160098">
    <w:abstractNumId w:val="7"/>
  </w:num>
  <w:num w:numId="14" w16cid:durableId="7148755">
    <w:abstractNumId w:val="15"/>
  </w:num>
  <w:num w:numId="15" w16cid:durableId="1034774289">
    <w:abstractNumId w:val="17"/>
  </w:num>
  <w:num w:numId="16" w16cid:durableId="95375400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079ED"/>
    <w:rsid w:val="000107B9"/>
    <w:rsid w:val="0001296E"/>
    <w:rsid w:val="00021DDC"/>
    <w:rsid w:val="00023393"/>
    <w:rsid w:val="000408F7"/>
    <w:rsid w:val="00041D37"/>
    <w:rsid w:val="00064E77"/>
    <w:rsid w:val="000747A3"/>
    <w:rsid w:val="00085EFB"/>
    <w:rsid w:val="000A2BC2"/>
    <w:rsid w:val="000A52AE"/>
    <w:rsid w:val="000B66E8"/>
    <w:rsid w:val="000E63F1"/>
    <w:rsid w:val="000E75A1"/>
    <w:rsid w:val="000F7002"/>
    <w:rsid w:val="0010456C"/>
    <w:rsid w:val="00105B0B"/>
    <w:rsid w:val="00111BF6"/>
    <w:rsid w:val="00121DFF"/>
    <w:rsid w:val="00125718"/>
    <w:rsid w:val="001605C3"/>
    <w:rsid w:val="00162D3B"/>
    <w:rsid w:val="00185412"/>
    <w:rsid w:val="001A5C59"/>
    <w:rsid w:val="001C1746"/>
    <w:rsid w:val="001C2093"/>
    <w:rsid w:val="001C6683"/>
    <w:rsid w:val="001D100B"/>
    <w:rsid w:val="001D12F3"/>
    <w:rsid w:val="001F0889"/>
    <w:rsid w:val="001F7088"/>
    <w:rsid w:val="00204DCC"/>
    <w:rsid w:val="00217C43"/>
    <w:rsid w:val="002221F4"/>
    <w:rsid w:val="002319FD"/>
    <w:rsid w:val="00261EF9"/>
    <w:rsid w:val="00262AAB"/>
    <w:rsid w:val="00275B4C"/>
    <w:rsid w:val="00287EDD"/>
    <w:rsid w:val="002D7B8E"/>
    <w:rsid w:val="00300667"/>
    <w:rsid w:val="0032484B"/>
    <w:rsid w:val="003274EA"/>
    <w:rsid w:val="0033101B"/>
    <w:rsid w:val="00381449"/>
    <w:rsid w:val="00381BD3"/>
    <w:rsid w:val="003917D6"/>
    <w:rsid w:val="003A10CE"/>
    <w:rsid w:val="003B141E"/>
    <w:rsid w:val="003C6DE9"/>
    <w:rsid w:val="003E613D"/>
    <w:rsid w:val="00413E56"/>
    <w:rsid w:val="0045098E"/>
    <w:rsid w:val="00466A52"/>
    <w:rsid w:val="00490409"/>
    <w:rsid w:val="004B14A1"/>
    <w:rsid w:val="004C055C"/>
    <w:rsid w:val="004C245F"/>
    <w:rsid w:val="004D1136"/>
    <w:rsid w:val="004D213F"/>
    <w:rsid w:val="00520CAA"/>
    <w:rsid w:val="00521926"/>
    <w:rsid w:val="00524037"/>
    <w:rsid w:val="0055007D"/>
    <w:rsid w:val="00556D37"/>
    <w:rsid w:val="00566148"/>
    <w:rsid w:val="0058313D"/>
    <w:rsid w:val="00592D92"/>
    <w:rsid w:val="005A4893"/>
    <w:rsid w:val="005A7738"/>
    <w:rsid w:val="005C60D6"/>
    <w:rsid w:val="005D0848"/>
    <w:rsid w:val="005E12A0"/>
    <w:rsid w:val="005F1850"/>
    <w:rsid w:val="005F194D"/>
    <w:rsid w:val="00631527"/>
    <w:rsid w:val="00631EBD"/>
    <w:rsid w:val="00633193"/>
    <w:rsid w:val="00662B10"/>
    <w:rsid w:val="00697293"/>
    <w:rsid w:val="006A7A7E"/>
    <w:rsid w:val="006B14C8"/>
    <w:rsid w:val="006B2308"/>
    <w:rsid w:val="006C0709"/>
    <w:rsid w:val="006C0A4E"/>
    <w:rsid w:val="006F340C"/>
    <w:rsid w:val="006F6BDC"/>
    <w:rsid w:val="00703390"/>
    <w:rsid w:val="00725186"/>
    <w:rsid w:val="007257C6"/>
    <w:rsid w:val="00725FC4"/>
    <w:rsid w:val="00741974"/>
    <w:rsid w:val="00744B28"/>
    <w:rsid w:val="00796288"/>
    <w:rsid w:val="007A0AEA"/>
    <w:rsid w:val="007C23C1"/>
    <w:rsid w:val="007E5182"/>
    <w:rsid w:val="007F1CA5"/>
    <w:rsid w:val="00805077"/>
    <w:rsid w:val="0081131A"/>
    <w:rsid w:val="00814696"/>
    <w:rsid w:val="00816134"/>
    <w:rsid w:val="00831852"/>
    <w:rsid w:val="00861865"/>
    <w:rsid w:val="00863C70"/>
    <w:rsid w:val="008871B4"/>
    <w:rsid w:val="00887C40"/>
    <w:rsid w:val="008A092C"/>
    <w:rsid w:val="008A279E"/>
    <w:rsid w:val="008A7E85"/>
    <w:rsid w:val="008B2141"/>
    <w:rsid w:val="008E3A76"/>
    <w:rsid w:val="00910C55"/>
    <w:rsid w:val="00954607"/>
    <w:rsid w:val="00964DF2"/>
    <w:rsid w:val="009656DC"/>
    <w:rsid w:val="0097517D"/>
    <w:rsid w:val="009779E8"/>
    <w:rsid w:val="009A50F8"/>
    <w:rsid w:val="009A5AC4"/>
    <w:rsid w:val="009C2004"/>
    <w:rsid w:val="009C4A9B"/>
    <w:rsid w:val="009E06E1"/>
    <w:rsid w:val="009E1EDD"/>
    <w:rsid w:val="009F5D5C"/>
    <w:rsid w:val="00A22080"/>
    <w:rsid w:val="00A42A03"/>
    <w:rsid w:val="00A6193D"/>
    <w:rsid w:val="00A716B4"/>
    <w:rsid w:val="00A76D51"/>
    <w:rsid w:val="00AB33B4"/>
    <w:rsid w:val="00AB37EC"/>
    <w:rsid w:val="00AC75BA"/>
    <w:rsid w:val="00AD4184"/>
    <w:rsid w:val="00AD4753"/>
    <w:rsid w:val="00AE3A8D"/>
    <w:rsid w:val="00AE4023"/>
    <w:rsid w:val="00B04D03"/>
    <w:rsid w:val="00B53803"/>
    <w:rsid w:val="00B73F0A"/>
    <w:rsid w:val="00BA2EC1"/>
    <w:rsid w:val="00BB677C"/>
    <w:rsid w:val="00BC4BA9"/>
    <w:rsid w:val="00BD6462"/>
    <w:rsid w:val="00BE487A"/>
    <w:rsid w:val="00BE6F61"/>
    <w:rsid w:val="00C24F63"/>
    <w:rsid w:val="00C3143C"/>
    <w:rsid w:val="00C41A11"/>
    <w:rsid w:val="00C4610C"/>
    <w:rsid w:val="00C921A0"/>
    <w:rsid w:val="00CB0705"/>
    <w:rsid w:val="00CD2867"/>
    <w:rsid w:val="00CE7DB4"/>
    <w:rsid w:val="00CF7FDC"/>
    <w:rsid w:val="00D06FEB"/>
    <w:rsid w:val="00D11A6C"/>
    <w:rsid w:val="00D170F6"/>
    <w:rsid w:val="00D304D0"/>
    <w:rsid w:val="00D30DBC"/>
    <w:rsid w:val="00D60335"/>
    <w:rsid w:val="00D64787"/>
    <w:rsid w:val="00D77A96"/>
    <w:rsid w:val="00D94C8C"/>
    <w:rsid w:val="00DC3EA6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7386B"/>
    <w:rsid w:val="00E93A78"/>
    <w:rsid w:val="00EA1F3D"/>
    <w:rsid w:val="00EE16D4"/>
    <w:rsid w:val="00F140DA"/>
    <w:rsid w:val="00F17820"/>
    <w:rsid w:val="00F23489"/>
    <w:rsid w:val="00F3344B"/>
    <w:rsid w:val="00F5014E"/>
    <w:rsid w:val="00F5314F"/>
    <w:rsid w:val="00FA5F53"/>
    <w:rsid w:val="00FD4BC6"/>
    <w:rsid w:val="00FD77E7"/>
    <w:rsid w:val="00FE6CC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defaultx.asp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s://dic.academic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imo.nlr.ru/primo-explore/search?vid=07NLR_VU1&amp;lang=ru_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amma.ru/" TargetMode="External"/><Relationship Id="rId17" Type="http://schemas.openxmlformats.org/officeDocument/2006/relationships/hyperlink" Target="http://lingvo.mamif.org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hilology.ru/" TargetMode="External"/><Relationship Id="rId20" Type="http://schemas.openxmlformats.org/officeDocument/2006/relationships/hyperlink" Target="http://lib.pushkinskijdo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tituti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v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foliolib.info/" TargetMode="External"/><Relationship Id="rId19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fo.me/" TargetMode="External"/><Relationship Id="rId14" Type="http://schemas.openxmlformats.org/officeDocument/2006/relationships/hyperlink" Target="http://www.textologi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F018-A6B4-4A75-BB4B-D2A7ED8B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8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51</cp:revision>
  <cp:lastPrinted>2019-11-28T11:03:00Z</cp:lastPrinted>
  <dcterms:created xsi:type="dcterms:W3CDTF">2022-03-17T14:15:00Z</dcterms:created>
  <dcterms:modified xsi:type="dcterms:W3CDTF">2023-05-25T12:05:00Z</dcterms:modified>
</cp:coreProperties>
</file>