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E26E0A" w:rsidRDefault="00920D08" w:rsidP="00E26E0A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E94CD1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E26E0A" w:rsidRDefault="00E26E0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E26E0A">
        <w:rPr>
          <w:b/>
          <w:sz w:val="24"/>
          <w:szCs w:val="24"/>
        </w:rPr>
        <w:t>Б1.О.01</w:t>
      </w:r>
      <w:r>
        <w:rPr>
          <w:b/>
          <w:sz w:val="24"/>
          <w:szCs w:val="24"/>
        </w:rPr>
        <w:t xml:space="preserve"> НАУЧНО-ИССЛЕДОВАТЕЛЬСКИЙ (МОДУЛЬ)</w:t>
      </w:r>
    </w:p>
    <w:p w:rsidR="00920D08" w:rsidRPr="008B4225" w:rsidRDefault="008B4225" w:rsidP="00920D08">
      <w:pPr>
        <w:spacing w:line="240" w:lineRule="auto"/>
        <w:jc w:val="center"/>
        <w:rPr>
          <w:caps/>
          <w:kern w:val="24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01.03 </w:t>
      </w:r>
      <w:r w:rsidRPr="003C0E55">
        <w:rPr>
          <w:b/>
          <w:color w:val="000000"/>
          <w:sz w:val="24"/>
          <w:szCs w:val="24"/>
        </w:rPr>
        <w:t>СОВРЕМЕННЫЕ</w:t>
      </w:r>
      <w:r w:rsidRPr="008B4225">
        <w:rPr>
          <w:b/>
          <w:caps/>
          <w:color w:val="000000"/>
          <w:kern w:val="24"/>
          <w:sz w:val="24"/>
          <w:szCs w:val="24"/>
        </w:rPr>
        <w:t xml:space="preserve"> теории массовой коммуникации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E26E0A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26E0A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9D1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920D08" w:rsidRPr="0095632D" w:rsidRDefault="009D1ED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ED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E26E0A" w:rsidRDefault="002668F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E0A">
              <w:rPr>
                <w:sz w:val="24"/>
                <w:szCs w:val="24"/>
              </w:rPr>
              <w:t>И</w:t>
            </w:r>
            <w:r w:rsidR="00920D08" w:rsidRPr="00E26E0A">
              <w:rPr>
                <w:sz w:val="24"/>
                <w:szCs w:val="24"/>
              </w:rPr>
              <w:t>УК-</w:t>
            </w:r>
            <w:r w:rsidR="00D44AAD" w:rsidRPr="00E26E0A">
              <w:rPr>
                <w:sz w:val="24"/>
                <w:szCs w:val="24"/>
              </w:rPr>
              <w:t>4</w:t>
            </w:r>
            <w:r w:rsidR="00920D08" w:rsidRPr="00E26E0A">
              <w:rPr>
                <w:sz w:val="24"/>
                <w:szCs w:val="24"/>
              </w:rPr>
              <w:t>.1</w:t>
            </w:r>
            <w:r w:rsidR="009D1ED8" w:rsidRPr="00E26E0A">
              <w:t xml:space="preserve"> </w:t>
            </w:r>
            <w:r w:rsidR="00E26E0A">
              <w:t xml:space="preserve"> </w:t>
            </w:r>
            <w:r w:rsidR="00D44AAD" w:rsidRPr="00E26E0A">
              <w:rPr>
                <w:sz w:val="24"/>
                <w:szCs w:val="24"/>
              </w:rPr>
              <w:t>устанавливает контакты и организует общение в соответствии с потребностями совместной деятельности, используя современные коммуникационные технологии и руководствуясь нормами русского и иностранного языков</w:t>
            </w:r>
          </w:p>
        </w:tc>
      </w:tr>
      <w:tr w:rsidR="00920D08" w:rsidRPr="003C0E55" w:rsidTr="00381911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95632D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20D08" w:rsidRPr="00E26E0A" w:rsidRDefault="002668F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E0A">
              <w:rPr>
                <w:sz w:val="24"/>
                <w:szCs w:val="24"/>
              </w:rPr>
              <w:t>И</w:t>
            </w:r>
            <w:r w:rsidR="00920D08" w:rsidRPr="00E26E0A">
              <w:rPr>
                <w:sz w:val="24"/>
                <w:szCs w:val="24"/>
              </w:rPr>
              <w:t>УК-</w:t>
            </w:r>
            <w:r w:rsidR="00D44AAD" w:rsidRPr="00E26E0A">
              <w:rPr>
                <w:sz w:val="24"/>
                <w:szCs w:val="24"/>
              </w:rPr>
              <w:t>4</w:t>
            </w:r>
            <w:r w:rsidR="00920D08" w:rsidRPr="00E26E0A">
              <w:rPr>
                <w:sz w:val="24"/>
                <w:szCs w:val="24"/>
              </w:rPr>
              <w:t>.</w:t>
            </w:r>
            <w:r w:rsidR="009D1ED8" w:rsidRPr="00E26E0A">
              <w:rPr>
                <w:sz w:val="24"/>
                <w:szCs w:val="24"/>
              </w:rPr>
              <w:t xml:space="preserve">2 </w:t>
            </w:r>
            <w:r w:rsidR="00D44AAD" w:rsidRPr="00E26E0A">
              <w:rPr>
                <w:sz w:val="24"/>
                <w:szCs w:val="24"/>
              </w:rPr>
              <w:t xml:space="preserve">создаёт различные академические или профессиональные тексты на русском и иностранном языках, представляя результаты проектной </w:t>
            </w:r>
            <w:r w:rsidR="0007685E" w:rsidRPr="00E26E0A">
              <w:rPr>
                <w:sz w:val="24"/>
                <w:szCs w:val="24"/>
              </w:rPr>
              <w:t>деятельности.</w:t>
            </w:r>
          </w:p>
        </w:tc>
      </w:tr>
      <w:tr w:rsidR="004D19FF" w:rsidRPr="003C0E55" w:rsidTr="00FD5B63">
        <w:trPr>
          <w:trHeight w:val="110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D19FF" w:rsidRPr="0095632D" w:rsidRDefault="004D19FF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D19FF" w:rsidRPr="0095632D" w:rsidRDefault="004D19FF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ED8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основные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19FF" w:rsidRPr="00E26E0A" w:rsidRDefault="004D19FF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E0A">
              <w:rPr>
                <w:sz w:val="24"/>
                <w:szCs w:val="24"/>
              </w:rPr>
              <w:t xml:space="preserve">ИОПК-2.1 определяет и анализирует основные закономерности и нормы развития общественных и государственных институтов </w:t>
            </w:r>
          </w:p>
        </w:tc>
      </w:tr>
      <w:tr w:rsidR="004D19FF" w:rsidRPr="003C0E55" w:rsidTr="00FD5B63">
        <w:trPr>
          <w:trHeight w:val="110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19FF" w:rsidRPr="0095632D" w:rsidRDefault="004D19FF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D19FF" w:rsidRPr="009D1ED8" w:rsidRDefault="004D19FF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D19FF" w:rsidRPr="00E26E0A" w:rsidRDefault="004D19FF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6E0A">
              <w:rPr>
                <w:sz w:val="24"/>
                <w:szCs w:val="24"/>
              </w:rPr>
              <w:t>ИОПК-2.2</w:t>
            </w:r>
            <w:r w:rsidRPr="00E26E0A">
              <w:t xml:space="preserve"> </w:t>
            </w:r>
            <w:r w:rsidRPr="00E26E0A">
              <w:rPr>
                <w:bCs/>
                <w:sz w:val="24"/>
                <w:szCs w:val="24"/>
              </w:rPr>
              <w:t>использует современные коммуникативные средства массовой коммуникации</w:t>
            </w:r>
            <w:r w:rsidRPr="00E26E0A">
              <w:rPr>
                <w:sz w:val="24"/>
                <w:szCs w:val="24"/>
              </w:rPr>
              <w:t xml:space="preserve"> для разностороннего </w:t>
            </w:r>
            <w:r w:rsidR="00E26E0A">
              <w:rPr>
                <w:sz w:val="24"/>
                <w:szCs w:val="24"/>
              </w:rPr>
              <w:t>инфор</w:t>
            </w:r>
            <w:r w:rsidRPr="00E26E0A">
              <w:rPr>
                <w:sz w:val="24"/>
                <w:szCs w:val="24"/>
              </w:rPr>
              <w:t>мирования аудитории в создаваемых медиатекстах и (или) медиапродуктах, и (или) коммуникационных продуктах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1517C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1517C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237DD2">
        <w:rPr>
          <w:rFonts w:eastAsia="MS Mincho"/>
          <w:color w:val="000000"/>
          <w:sz w:val="24"/>
          <w:szCs w:val="24"/>
        </w:rPr>
        <w:t>современной массовой коммуникации</w:t>
      </w:r>
      <w:r w:rsidR="00E26E0A">
        <w:rPr>
          <w:rFonts w:eastAsia="MS Mincho"/>
          <w:color w:val="000000"/>
          <w:sz w:val="24"/>
          <w:szCs w:val="24"/>
        </w:rPr>
        <w:t>.</w:t>
      </w:r>
    </w:p>
    <w:p w:rsidR="00920D08" w:rsidRPr="0071517C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71517C">
        <w:rPr>
          <w:b/>
          <w:color w:val="000000"/>
          <w:sz w:val="24"/>
          <w:szCs w:val="24"/>
          <w:u w:val="single"/>
        </w:rPr>
        <w:t>Задачи дисциплины:</w:t>
      </w:r>
    </w:p>
    <w:p w:rsidR="00866BCB" w:rsidRPr="00866BCB" w:rsidRDefault="00866BCB" w:rsidP="00866BCB">
      <w:pPr>
        <w:pStyle w:val="ad"/>
        <w:numPr>
          <w:ilvl w:val="0"/>
          <w:numId w:val="5"/>
        </w:numPr>
        <w:ind w:left="567" w:firstLine="0"/>
        <w:rPr>
          <w:sz w:val="24"/>
          <w:szCs w:val="24"/>
        </w:rPr>
      </w:pPr>
      <w:r w:rsidRPr="00866BCB">
        <w:rPr>
          <w:sz w:val="24"/>
          <w:szCs w:val="24"/>
        </w:rPr>
        <w:t xml:space="preserve">формирование у обучающихся комплексного представления о теориях и концепциях функционирования массовых коммуникаций и об актуальных процессах и явлениях в сфере массовых коммуникаций; </w:t>
      </w:r>
    </w:p>
    <w:p w:rsidR="00866BCB" w:rsidRPr="00866BCB" w:rsidRDefault="00866BCB" w:rsidP="00866BCB">
      <w:pPr>
        <w:pStyle w:val="ad"/>
        <w:numPr>
          <w:ilvl w:val="0"/>
          <w:numId w:val="5"/>
        </w:numPr>
        <w:ind w:left="567" w:firstLine="0"/>
        <w:rPr>
          <w:sz w:val="24"/>
          <w:szCs w:val="24"/>
        </w:rPr>
      </w:pPr>
      <w:r w:rsidRPr="00866BCB">
        <w:rPr>
          <w:sz w:val="24"/>
          <w:szCs w:val="24"/>
        </w:rPr>
        <w:t xml:space="preserve">обозначить </w:t>
      </w:r>
      <w:r>
        <w:rPr>
          <w:sz w:val="24"/>
          <w:szCs w:val="24"/>
        </w:rPr>
        <w:t>формы</w:t>
      </w:r>
      <w:r w:rsidRPr="00866BCB"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</w:t>
      </w:r>
      <w:r w:rsidRPr="00866BCB">
        <w:rPr>
          <w:sz w:val="24"/>
          <w:szCs w:val="24"/>
        </w:rPr>
        <w:t xml:space="preserve">влияния социологии, политологии, языкознания и других наук на процессы массовой коммуникации; </w:t>
      </w:r>
    </w:p>
    <w:p w:rsidR="00866BCB" w:rsidRPr="00866BCB" w:rsidRDefault="00866BCB" w:rsidP="00866BCB">
      <w:pPr>
        <w:pStyle w:val="ad"/>
        <w:numPr>
          <w:ilvl w:val="0"/>
          <w:numId w:val="5"/>
        </w:numPr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 навыки и умения</w:t>
      </w:r>
      <w:r w:rsidRPr="00866BCB">
        <w:rPr>
          <w:sz w:val="24"/>
          <w:szCs w:val="24"/>
        </w:rPr>
        <w:t xml:space="preserve"> теоретического осмысления массовой коммуникации</w:t>
      </w:r>
      <w:r>
        <w:rPr>
          <w:sz w:val="24"/>
          <w:szCs w:val="24"/>
        </w:rPr>
        <w:t>,</w:t>
      </w:r>
      <w:r w:rsidRPr="00866B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анализа </w:t>
      </w:r>
      <w:r w:rsidRPr="00866BCB">
        <w:rPr>
          <w:sz w:val="24"/>
          <w:szCs w:val="24"/>
        </w:rPr>
        <w:t>особенност</w:t>
      </w:r>
      <w:r>
        <w:rPr>
          <w:sz w:val="24"/>
          <w:szCs w:val="24"/>
        </w:rPr>
        <w:t>ей</w:t>
      </w:r>
      <w:r w:rsidRPr="00866BCB">
        <w:rPr>
          <w:sz w:val="24"/>
          <w:szCs w:val="24"/>
        </w:rPr>
        <w:t xml:space="preserve"> информационного общества и роли коммуникационных процессов в нем</w:t>
      </w:r>
      <w:r>
        <w:rPr>
          <w:sz w:val="24"/>
          <w:szCs w:val="24"/>
        </w:rPr>
        <w:t>, а также умение</w:t>
      </w:r>
      <w:r w:rsidRPr="00866BCB">
        <w:rPr>
          <w:sz w:val="24"/>
          <w:szCs w:val="24"/>
        </w:rPr>
        <w:t xml:space="preserve"> определить границы влияния СМИ на аудиторию в современном обществе; </w:t>
      </w:r>
    </w:p>
    <w:p w:rsidR="00866BCB" w:rsidRPr="00866BCB" w:rsidRDefault="00866BCB" w:rsidP="00866BCB">
      <w:pPr>
        <w:pStyle w:val="ad"/>
        <w:numPr>
          <w:ilvl w:val="0"/>
          <w:numId w:val="5"/>
        </w:numPr>
        <w:ind w:left="567" w:firstLine="0"/>
        <w:rPr>
          <w:sz w:val="24"/>
          <w:szCs w:val="24"/>
        </w:rPr>
      </w:pPr>
      <w:r w:rsidRPr="00866BCB">
        <w:rPr>
          <w:sz w:val="24"/>
          <w:szCs w:val="24"/>
        </w:rPr>
        <w:t xml:space="preserve">рассмотреть альтернативные источники массовой информации на информационном рынке; </w:t>
      </w:r>
    </w:p>
    <w:p w:rsidR="00866BCB" w:rsidRPr="00866BCB" w:rsidRDefault="00866BCB" w:rsidP="00866BCB">
      <w:pPr>
        <w:pStyle w:val="ad"/>
        <w:numPr>
          <w:ilvl w:val="0"/>
          <w:numId w:val="5"/>
        </w:numPr>
        <w:ind w:left="567" w:firstLine="0"/>
        <w:rPr>
          <w:sz w:val="24"/>
          <w:szCs w:val="24"/>
        </w:rPr>
      </w:pPr>
      <w:r w:rsidRPr="00866BCB">
        <w:rPr>
          <w:sz w:val="24"/>
          <w:szCs w:val="24"/>
        </w:rPr>
        <w:t xml:space="preserve">выработать навыки самостоятельной работы с учебной </w:t>
      </w:r>
      <w:r w:rsidR="00E26E0A">
        <w:rPr>
          <w:sz w:val="24"/>
          <w:szCs w:val="24"/>
        </w:rPr>
        <w:t>литературой, Интернет-ресурсами.</w:t>
      </w:r>
      <w:r w:rsidRPr="00866BCB">
        <w:rPr>
          <w:sz w:val="24"/>
          <w:szCs w:val="24"/>
        </w:rPr>
        <w:t xml:space="preserve"> </w:t>
      </w:r>
    </w:p>
    <w:p w:rsidR="00920D08" w:rsidRPr="003C0E55" w:rsidRDefault="0071517C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A26AFD" w:rsidRPr="003C0E55">
        <w:rPr>
          <w:sz w:val="24"/>
          <w:szCs w:val="24"/>
        </w:rPr>
        <w:t>обязательн</w:t>
      </w:r>
      <w:r w:rsidR="00A26AFD">
        <w:rPr>
          <w:sz w:val="24"/>
          <w:szCs w:val="24"/>
        </w:rPr>
        <w:t>ой</w:t>
      </w:r>
      <w:r w:rsidR="00A26AFD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6E6805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66BC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66B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66BCB" w:rsidRDefault="00866BC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866BC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66BC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66BC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6BC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866BC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66BCB">
              <w:rPr>
                <w:sz w:val="24"/>
                <w:szCs w:val="24"/>
              </w:rPr>
              <w:t>-/</w:t>
            </w:r>
            <w:r w:rsidR="00866BCB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866BC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66BC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66B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866BCB" w:rsidRDefault="00866BC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866BC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866BC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866BC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66BC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66BC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866BCB" w:rsidRDefault="00180109" w:rsidP="00E26E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66BCB">
              <w:rPr>
                <w:sz w:val="24"/>
                <w:szCs w:val="24"/>
              </w:rPr>
              <w:t>-/</w:t>
            </w:r>
            <w:r w:rsidR="00E26E0A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866BC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3B2DC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2DCE">
              <w:rPr>
                <w:bCs/>
                <w:color w:val="000000"/>
                <w:sz w:val="24"/>
                <w:szCs w:val="24"/>
              </w:rPr>
              <w:t>Теория массовой коммуникации</w:t>
            </w:r>
            <w:r w:rsidR="009E1F28">
              <w:rPr>
                <w:bCs/>
                <w:color w:val="000000"/>
                <w:sz w:val="24"/>
                <w:szCs w:val="24"/>
              </w:rPr>
              <w:t>: понятие и генезис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9E1F2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E1F28">
              <w:rPr>
                <w:bCs/>
                <w:color w:val="000000"/>
                <w:sz w:val="24"/>
                <w:szCs w:val="24"/>
              </w:rPr>
              <w:t>Теории процесса массовой коммуникации</w:t>
            </w:r>
            <w:r>
              <w:rPr>
                <w:bCs/>
                <w:color w:val="000000"/>
                <w:sz w:val="24"/>
                <w:szCs w:val="24"/>
              </w:rPr>
              <w:t>: эволюция и глоссарий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9E1F2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Определение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эффектов массовой коммуникации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9E1F2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9E1F28">
              <w:rPr>
                <w:bCs/>
                <w:color w:val="000000"/>
                <w:sz w:val="24"/>
                <w:szCs w:val="24"/>
              </w:rPr>
              <w:t>удитори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в массовых коммуникациях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9E1F28" w:rsidP="009E1F2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9E1F28">
              <w:rPr>
                <w:bCs/>
                <w:color w:val="000000"/>
                <w:sz w:val="24"/>
                <w:szCs w:val="24"/>
              </w:rPr>
              <w:t>ассов</w:t>
            </w:r>
            <w:r>
              <w:rPr>
                <w:bCs/>
                <w:color w:val="000000"/>
                <w:sz w:val="24"/>
                <w:szCs w:val="24"/>
              </w:rPr>
              <w:t xml:space="preserve">ая </w:t>
            </w:r>
            <w:r w:rsidRPr="009E1F28">
              <w:rPr>
                <w:bCs/>
                <w:color w:val="000000"/>
                <w:sz w:val="24"/>
                <w:szCs w:val="24"/>
              </w:rPr>
              <w:t>коммуникаци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в контексте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E1F28">
              <w:rPr>
                <w:bCs/>
                <w:color w:val="000000"/>
                <w:sz w:val="24"/>
                <w:szCs w:val="24"/>
              </w:rPr>
              <w:t>политическ</w:t>
            </w:r>
            <w:r>
              <w:rPr>
                <w:bCs/>
                <w:color w:val="000000"/>
                <w:sz w:val="24"/>
                <w:szCs w:val="24"/>
              </w:rPr>
              <w:t>их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процесс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F53AB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3ABF">
              <w:rPr>
                <w:bCs/>
                <w:color w:val="000000"/>
                <w:sz w:val="24"/>
                <w:szCs w:val="24"/>
              </w:rPr>
              <w:t>Массовые коммуникации и общество</w:t>
            </w:r>
            <w:r>
              <w:rPr>
                <w:bCs/>
                <w:color w:val="000000"/>
                <w:sz w:val="24"/>
                <w:szCs w:val="24"/>
              </w:rPr>
              <w:t xml:space="preserve"> потребления. </w:t>
            </w:r>
            <w:r w:rsidRPr="00F53AB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F53AB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53465B" w:rsidRDefault="00F53AB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Массовые коммуникации и современная культура.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F53AB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53465B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3ABF">
              <w:rPr>
                <w:bCs/>
                <w:color w:val="000000"/>
                <w:sz w:val="24"/>
                <w:szCs w:val="24"/>
              </w:rPr>
              <w:t>Теории информационного общества в контексте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53ABF">
              <w:rPr>
                <w:bCs/>
                <w:color w:val="000000"/>
                <w:sz w:val="24"/>
                <w:szCs w:val="24"/>
              </w:rPr>
              <w:t xml:space="preserve">исследования массовой </w:t>
            </w:r>
            <w:r w:rsidRPr="00F53ABF">
              <w:rPr>
                <w:bCs/>
                <w:color w:val="000000"/>
                <w:sz w:val="24"/>
                <w:szCs w:val="24"/>
              </w:rPr>
              <w:lastRenderedPageBreak/>
              <w:t>коммуникации.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F53AB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F53ABF">
        <w:rPr>
          <w:b/>
          <w:sz w:val="24"/>
          <w:szCs w:val="24"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F53ABF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F53A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53AB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F53A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53AB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F53AB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53AB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F53A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53AB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F53AB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F53ABF" w:rsidTr="00F53AB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53A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F53A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F53AB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F53AB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F53AB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53AB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F53AB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53ABF" w:rsidRPr="003C0E55" w:rsidTr="00F53AB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F53ABF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F53ABF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B2DCE">
              <w:rPr>
                <w:bCs/>
                <w:color w:val="000000"/>
                <w:sz w:val="24"/>
                <w:szCs w:val="24"/>
              </w:rPr>
              <w:t>Теория массовой коммуникации</w:t>
            </w:r>
            <w:r>
              <w:rPr>
                <w:bCs/>
                <w:color w:val="000000"/>
                <w:sz w:val="24"/>
                <w:szCs w:val="24"/>
              </w:rPr>
              <w:t>: понятие и генезис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3ABF" w:rsidRPr="003C0E55" w:rsidTr="00F53ABF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555F6C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E1F28">
              <w:rPr>
                <w:bCs/>
                <w:color w:val="000000"/>
                <w:sz w:val="24"/>
                <w:szCs w:val="24"/>
              </w:rPr>
              <w:t>Теории процесса массовой коммуникации</w:t>
            </w:r>
            <w:r>
              <w:rPr>
                <w:bCs/>
                <w:color w:val="000000"/>
                <w:sz w:val="24"/>
                <w:szCs w:val="24"/>
              </w:rPr>
              <w:t>: эволюция и глоссарий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3ABF" w:rsidRPr="003C0E55" w:rsidTr="00F53ABF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555F6C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Определение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эффектов массовой коммуникации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3ABF" w:rsidRPr="003C0E55" w:rsidTr="00F53AB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555F6C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А</w:t>
            </w:r>
            <w:r w:rsidRPr="009E1F28">
              <w:rPr>
                <w:bCs/>
                <w:color w:val="000000"/>
                <w:sz w:val="24"/>
                <w:szCs w:val="24"/>
              </w:rPr>
              <w:t>удитори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в массовых коммуникациях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3ABF" w:rsidRPr="003C0E55" w:rsidTr="00472E9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555F6C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Pr="009E1F28">
              <w:rPr>
                <w:bCs/>
                <w:color w:val="000000"/>
                <w:sz w:val="24"/>
                <w:szCs w:val="24"/>
              </w:rPr>
              <w:t>ассов</w:t>
            </w:r>
            <w:r>
              <w:rPr>
                <w:bCs/>
                <w:color w:val="000000"/>
                <w:sz w:val="24"/>
                <w:szCs w:val="24"/>
              </w:rPr>
              <w:t xml:space="preserve">ая </w:t>
            </w:r>
            <w:r w:rsidRPr="009E1F28">
              <w:rPr>
                <w:bCs/>
                <w:color w:val="000000"/>
                <w:sz w:val="24"/>
                <w:szCs w:val="24"/>
              </w:rPr>
              <w:t>коммуникаци</w:t>
            </w:r>
            <w:r>
              <w:rPr>
                <w:bCs/>
                <w:color w:val="000000"/>
                <w:sz w:val="24"/>
                <w:szCs w:val="24"/>
              </w:rPr>
              <w:t>я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в контексте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E1F28">
              <w:rPr>
                <w:bCs/>
                <w:color w:val="000000"/>
                <w:sz w:val="24"/>
                <w:szCs w:val="24"/>
              </w:rPr>
              <w:t>политическ</w:t>
            </w:r>
            <w:r>
              <w:rPr>
                <w:bCs/>
                <w:color w:val="000000"/>
                <w:sz w:val="24"/>
                <w:szCs w:val="24"/>
              </w:rPr>
              <w:t>их</w:t>
            </w:r>
            <w:r w:rsidRPr="009E1F28">
              <w:rPr>
                <w:bCs/>
                <w:color w:val="000000"/>
                <w:sz w:val="24"/>
                <w:szCs w:val="24"/>
              </w:rPr>
              <w:t xml:space="preserve"> процесс</w:t>
            </w:r>
            <w:r>
              <w:rPr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3ABF" w:rsidRPr="003C0E55" w:rsidTr="00472E95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555F6C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3ABF">
              <w:rPr>
                <w:bCs/>
                <w:color w:val="000000"/>
                <w:sz w:val="24"/>
                <w:szCs w:val="24"/>
              </w:rPr>
              <w:t>Массовые коммуникации и общество</w:t>
            </w:r>
            <w:r>
              <w:rPr>
                <w:bCs/>
                <w:color w:val="000000"/>
                <w:sz w:val="24"/>
                <w:szCs w:val="24"/>
              </w:rPr>
              <w:t xml:space="preserve"> потребления. </w:t>
            </w:r>
            <w:r w:rsidRPr="00F53ABF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3ABF" w:rsidRPr="003C0E55" w:rsidTr="00472E9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555F6C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Массовые коммуникации и современная культура.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53ABF" w:rsidRPr="003C0E55" w:rsidTr="00472E95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BF" w:rsidRPr="00555F6C" w:rsidRDefault="00F53ABF" w:rsidP="00F53A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F53ABF">
              <w:rPr>
                <w:bCs/>
                <w:color w:val="000000"/>
                <w:sz w:val="24"/>
                <w:szCs w:val="24"/>
              </w:rPr>
              <w:t>Теории информационного общества в контексте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53ABF">
              <w:rPr>
                <w:bCs/>
                <w:color w:val="000000"/>
                <w:sz w:val="24"/>
                <w:szCs w:val="24"/>
              </w:rPr>
              <w:t>исследования массовой коммуникации.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F53ABF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53AB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F53ABF" w:rsidRPr="00555F6C" w:rsidRDefault="00F53ABF" w:rsidP="00F53AB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F53ABF">
        <w:rPr>
          <w:b/>
          <w:sz w:val="24"/>
          <w:szCs w:val="24"/>
        </w:rPr>
        <w:t>*</w:t>
      </w:r>
      <w:r w:rsidRPr="00F53AB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53AB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lastRenderedPageBreak/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Новые подходы в исследованиях </w:t>
      </w:r>
      <w:r>
        <w:rPr>
          <w:sz w:val="22"/>
          <w:szCs w:val="22"/>
        </w:rPr>
        <w:t>теории коммуникации</w:t>
      </w:r>
      <w:r w:rsidRPr="00F53ABF">
        <w:rPr>
          <w:sz w:val="22"/>
          <w:szCs w:val="22"/>
        </w:rPr>
        <w:t xml:space="preserve">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Роль СМИ в межкультурной коммуникации.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Новые модели медиакоммуникации в XXI веке.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Медиа и новые технологии: </w:t>
      </w:r>
      <w:r>
        <w:rPr>
          <w:sz w:val="22"/>
          <w:szCs w:val="22"/>
        </w:rPr>
        <w:t>генезис</w:t>
      </w:r>
      <w:r w:rsidRPr="00F53ABF">
        <w:rPr>
          <w:sz w:val="22"/>
          <w:szCs w:val="22"/>
        </w:rPr>
        <w:t xml:space="preserve"> теоретических концепций.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>Массмедиа</w:t>
      </w:r>
      <w:r>
        <w:rPr>
          <w:sz w:val="22"/>
          <w:szCs w:val="22"/>
        </w:rPr>
        <w:t xml:space="preserve"> и</w:t>
      </w:r>
      <w:r w:rsidRPr="00F53ABF">
        <w:rPr>
          <w:sz w:val="22"/>
          <w:szCs w:val="22"/>
        </w:rPr>
        <w:t xml:space="preserve"> гражданское общество</w:t>
      </w:r>
      <w:r>
        <w:rPr>
          <w:sz w:val="22"/>
          <w:szCs w:val="22"/>
        </w:rPr>
        <w:t>.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>Конвергенция</w:t>
      </w:r>
      <w:r>
        <w:rPr>
          <w:sz w:val="22"/>
          <w:szCs w:val="22"/>
        </w:rPr>
        <w:t xml:space="preserve"> в СМИ</w:t>
      </w:r>
      <w:r w:rsidRPr="00F53ABF">
        <w:rPr>
          <w:sz w:val="22"/>
          <w:szCs w:val="22"/>
        </w:rPr>
        <w:t xml:space="preserve">: журналистика, реклама, связи с общественностью.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>Новые подходы в исследованиях СМК в XXI веке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Связи с общественностью и </w:t>
      </w:r>
      <w:r>
        <w:rPr>
          <w:sz w:val="22"/>
          <w:szCs w:val="22"/>
        </w:rPr>
        <w:t>журналситика</w:t>
      </w:r>
      <w:r w:rsidRPr="00F53ABF">
        <w:rPr>
          <w:sz w:val="22"/>
          <w:szCs w:val="22"/>
        </w:rPr>
        <w:t>: парадигмы взаимодействия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Теория и практика рейтингов СМК.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>Стратегические массовые коммуникации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Теория влияния в </w:t>
      </w:r>
      <w:r>
        <w:rPr>
          <w:sz w:val="22"/>
          <w:szCs w:val="22"/>
        </w:rPr>
        <w:t>журналистике</w:t>
      </w:r>
      <w:r w:rsidRPr="00F53ABF">
        <w:rPr>
          <w:sz w:val="22"/>
          <w:szCs w:val="22"/>
        </w:rPr>
        <w:t xml:space="preserve"> на молодежную и детскую аудиторию.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Проблема количественной оценки эффектов </w:t>
      </w:r>
      <w:r>
        <w:rPr>
          <w:sz w:val="22"/>
          <w:szCs w:val="22"/>
        </w:rPr>
        <w:t>массовой коммуникации</w:t>
      </w:r>
      <w:r w:rsidRPr="00F53ABF">
        <w:rPr>
          <w:sz w:val="22"/>
          <w:szCs w:val="22"/>
        </w:rPr>
        <w:t xml:space="preserve">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Теория зависимости средств массовой коммуникации от потребностей аудитории.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Теории социального обмена и социальной ответственности. </w:t>
      </w:r>
    </w:p>
    <w:p w:rsidR="00F53ABF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F53ABF">
        <w:rPr>
          <w:sz w:val="22"/>
          <w:szCs w:val="22"/>
        </w:rPr>
        <w:t xml:space="preserve">Теория разрыва в знаниях или информационного дефицита. </w:t>
      </w:r>
    </w:p>
    <w:p w:rsidR="00920D08" w:rsidRPr="00F53ABF" w:rsidRDefault="00F53ABF" w:rsidP="00F53ABF">
      <w:pPr>
        <w:pStyle w:val="ad"/>
        <w:numPr>
          <w:ilvl w:val="0"/>
          <w:numId w:val="6"/>
        </w:numPr>
        <w:spacing w:line="240" w:lineRule="auto"/>
        <w:rPr>
          <w:bCs/>
          <w:color w:val="000000"/>
          <w:sz w:val="32"/>
          <w:szCs w:val="32"/>
        </w:rPr>
      </w:pPr>
      <w:r w:rsidRPr="00F53ABF">
        <w:rPr>
          <w:sz w:val="22"/>
          <w:szCs w:val="22"/>
        </w:rPr>
        <w:t>Глобальные и национальные модели медиакоммуникации</w:t>
      </w:r>
      <w:r>
        <w:rPr>
          <w:sz w:val="22"/>
          <w:szCs w:val="22"/>
        </w:rPr>
        <w:t>.</w:t>
      </w:r>
    </w:p>
    <w:p w:rsidR="00F53ABF" w:rsidRPr="00F53ABF" w:rsidRDefault="00F53ABF" w:rsidP="00F53ABF">
      <w:pPr>
        <w:pStyle w:val="ad"/>
        <w:spacing w:line="240" w:lineRule="auto"/>
        <w:ind w:left="786" w:firstLine="0"/>
        <w:rPr>
          <w:bCs/>
          <w:color w:val="000000"/>
          <w:sz w:val="32"/>
          <w:szCs w:val="32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53ABF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Коммуникология: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основы теории</w:t>
            </w:r>
          </w:p>
          <w:p w:rsidR="00AF286E" w:rsidRPr="00C43718" w:rsidRDefault="0012281D" w:rsidP="001228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коммуникации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2281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Шарков Ф.И.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М.: Дашков и</w:t>
            </w:r>
          </w:p>
          <w:p w:rsidR="00AF286E" w:rsidRPr="00C43718" w:rsidRDefault="0012281D" w:rsidP="001228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12281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0000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Основы теории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межкультурной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коммуникации :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учебно-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методическое</w:t>
            </w:r>
          </w:p>
          <w:p w:rsidR="00AF286E" w:rsidRPr="00C43718" w:rsidRDefault="0012281D" w:rsidP="001228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Фатюшина,</w:t>
            </w:r>
          </w:p>
          <w:p w:rsidR="00AF286E" w:rsidRPr="00C43718" w:rsidRDefault="0012281D" w:rsidP="001228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Е.Ю.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Москва ;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Берлин :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Директ-</w:t>
            </w:r>
          </w:p>
          <w:p w:rsidR="00AF286E" w:rsidRPr="00C43718" w:rsidRDefault="0012281D" w:rsidP="001228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12281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0000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Власть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коммуникации=Co</w:t>
            </w:r>
          </w:p>
          <w:p w:rsidR="0012281D" w:rsidRPr="0012281D" w:rsidRDefault="0012281D" w:rsidP="0012281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mmunication Power :</w:t>
            </w:r>
          </w:p>
          <w:p w:rsidR="00AF286E" w:rsidRPr="00C43718" w:rsidRDefault="0012281D" w:rsidP="0012281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2281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Кастельс,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12281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2281D">
              <w:rPr>
                <w:color w:val="000000"/>
                <w:sz w:val="22"/>
                <w:szCs w:val="22"/>
              </w:rPr>
              <w:t>Кастельс, М.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000000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F22315" w:rsidRPr="00F22315" w:rsidRDefault="00F22315" w:rsidP="00F22315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22315">
        <w:rPr>
          <w:sz w:val="24"/>
          <w:szCs w:val="24"/>
        </w:rPr>
        <w:t>Оптимальные коммуникации. Эпистемический ресурс Академии медиаиндустрии и</w:t>
      </w:r>
    </w:p>
    <w:p w:rsidR="00F22315" w:rsidRPr="00F22315" w:rsidRDefault="00F22315" w:rsidP="00F22315">
      <w:pPr>
        <w:widowControl/>
        <w:spacing w:line="240" w:lineRule="auto"/>
        <w:ind w:firstLine="244"/>
        <w:rPr>
          <w:sz w:val="24"/>
          <w:szCs w:val="24"/>
        </w:rPr>
      </w:pPr>
      <w:r w:rsidRPr="00F22315">
        <w:rPr>
          <w:sz w:val="24"/>
          <w:szCs w:val="24"/>
        </w:rPr>
        <w:t>кафедры теории и практики общественной связности РГГУ. – Режим доступа:</w:t>
      </w:r>
    </w:p>
    <w:p w:rsidR="00F22315" w:rsidRPr="003C0E55" w:rsidRDefault="00000000" w:rsidP="00F22315">
      <w:pPr>
        <w:widowControl/>
        <w:spacing w:line="240" w:lineRule="auto"/>
        <w:ind w:firstLine="244"/>
        <w:rPr>
          <w:sz w:val="24"/>
          <w:szCs w:val="24"/>
        </w:rPr>
      </w:pPr>
      <w:hyperlink r:id="rId13" w:history="1">
        <w:r w:rsidR="00F22315" w:rsidRPr="00451CA9">
          <w:rPr>
            <w:rStyle w:val="a3"/>
            <w:sz w:val="24"/>
            <w:szCs w:val="24"/>
          </w:rPr>
          <w:t>http://jarki.ru</w:t>
        </w:r>
      </w:hyperlink>
      <w:r w:rsidR="00F22315">
        <w:rPr>
          <w:sz w:val="24"/>
          <w:szCs w:val="24"/>
        </w:rPr>
        <w:t xml:space="preserve"> 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E26E0A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413654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C510DC"/>
    <w:multiLevelType w:val="hybridMultilevel"/>
    <w:tmpl w:val="DCC4F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6F5647"/>
    <w:multiLevelType w:val="hybridMultilevel"/>
    <w:tmpl w:val="8DC06528"/>
    <w:lvl w:ilvl="0" w:tplc="3E48B93C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757143952">
    <w:abstractNumId w:val="0"/>
  </w:num>
  <w:num w:numId="2" w16cid:durableId="1930312799">
    <w:abstractNumId w:val="1"/>
  </w:num>
  <w:num w:numId="3" w16cid:durableId="1247686586">
    <w:abstractNumId w:val="4"/>
  </w:num>
  <w:num w:numId="4" w16cid:durableId="984510491">
    <w:abstractNumId w:val="5"/>
  </w:num>
  <w:num w:numId="5" w16cid:durableId="1269849284">
    <w:abstractNumId w:val="2"/>
  </w:num>
  <w:num w:numId="6" w16cid:durableId="91910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7685E"/>
    <w:rsid w:val="001043F8"/>
    <w:rsid w:val="001071B9"/>
    <w:rsid w:val="0012281D"/>
    <w:rsid w:val="00180109"/>
    <w:rsid w:val="00237DD2"/>
    <w:rsid w:val="002668FA"/>
    <w:rsid w:val="00275F79"/>
    <w:rsid w:val="002825CF"/>
    <w:rsid w:val="0029029C"/>
    <w:rsid w:val="003B2DCE"/>
    <w:rsid w:val="00413654"/>
    <w:rsid w:val="00452B21"/>
    <w:rsid w:val="004D19FF"/>
    <w:rsid w:val="00555F6C"/>
    <w:rsid w:val="0056393A"/>
    <w:rsid w:val="005B5E17"/>
    <w:rsid w:val="006C647D"/>
    <w:rsid w:val="006E6805"/>
    <w:rsid w:val="006E7CAD"/>
    <w:rsid w:val="0071517C"/>
    <w:rsid w:val="00866BCB"/>
    <w:rsid w:val="008B4225"/>
    <w:rsid w:val="00920D08"/>
    <w:rsid w:val="0095632D"/>
    <w:rsid w:val="009D1ED8"/>
    <w:rsid w:val="009E1F28"/>
    <w:rsid w:val="00A26AFD"/>
    <w:rsid w:val="00AD3CA3"/>
    <w:rsid w:val="00AF286E"/>
    <w:rsid w:val="00B93C44"/>
    <w:rsid w:val="00D44AAD"/>
    <w:rsid w:val="00E26E0A"/>
    <w:rsid w:val="00E94CD1"/>
    <w:rsid w:val="00F22315"/>
    <w:rsid w:val="00F53AB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jark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cp:lastPrinted>2020-11-13T10:48:00Z</cp:lastPrinted>
  <dcterms:created xsi:type="dcterms:W3CDTF">2021-03-09T14:00:00Z</dcterms:created>
  <dcterms:modified xsi:type="dcterms:W3CDTF">2023-05-25T11:54:00Z</dcterms:modified>
</cp:coreProperties>
</file>