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D08" w:rsidRDefault="00920D08" w:rsidP="00920D08">
      <w:pPr>
        <w:tabs>
          <w:tab w:val="left" w:pos="1530"/>
        </w:tabs>
        <w:spacing w:line="240" w:lineRule="auto"/>
        <w:ind w:hanging="40"/>
        <w:jc w:val="center"/>
        <w:rPr>
          <w:sz w:val="24"/>
          <w:szCs w:val="24"/>
        </w:rPr>
      </w:pPr>
    </w:p>
    <w:p w:rsidR="00920D08" w:rsidRDefault="00920D08" w:rsidP="00920D0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p>
    <w:p w:rsidR="005B5E17" w:rsidRDefault="005B5E17" w:rsidP="00920D08">
      <w:pPr>
        <w:tabs>
          <w:tab w:val="clear" w:pos="788"/>
          <w:tab w:val="left" w:pos="0"/>
          <w:tab w:val="left" w:pos="1530"/>
        </w:tabs>
        <w:spacing w:line="240" w:lineRule="auto"/>
        <w:ind w:hanging="40"/>
        <w:jc w:val="center"/>
        <w:rPr>
          <w:b/>
          <w:sz w:val="24"/>
          <w:szCs w:val="24"/>
        </w:rPr>
      </w:pPr>
    </w:p>
    <w:p w:rsidR="00920D08" w:rsidRDefault="00920D08" w:rsidP="00920D0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rsidR="00920D08" w:rsidRDefault="006E7CAD" w:rsidP="00920D08">
      <w:pPr>
        <w:tabs>
          <w:tab w:val="left" w:pos="1530"/>
        </w:tabs>
        <w:spacing w:line="240" w:lineRule="auto"/>
        <w:ind w:hanging="40"/>
        <w:jc w:val="center"/>
        <w:rPr>
          <w:sz w:val="24"/>
          <w:szCs w:val="24"/>
        </w:rPr>
      </w:pPr>
      <w:r>
        <w:rPr>
          <w:b/>
          <w:sz w:val="24"/>
          <w:szCs w:val="24"/>
        </w:rPr>
        <w:t xml:space="preserve">ИМЕНИ </w:t>
      </w:r>
      <w:r w:rsidR="00920D08">
        <w:rPr>
          <w:b/>
          <w:sz w:val="24"/>
          <w:szCs w:val="24"/>
        </w:rPr>
        <w:t>А.С. ПУШКИНА»</w:t>
      </w: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firstLine="5630"/>
        <w:rPr>
          <w:sz w:val="24"/>
          <w:szCs w:val="24"/>
        </w:rPr>
      </w:pPr>
      <w:r>
        <w:rPr>
          <w:sz w:val="24"/>
          <w:szCs w:val="24"/>
        </w:rPr>
        <w:t>УТВЕРЖДАЮ</w:t>
      </w:r>
    </w:p>
    <w:p w:rsidR="00920D08" w:rsidRDefault="00920D08" w:rsidP="00920D08">
      <w:pPr>
        <w:tabs>
          <w:tab w:val="left" w:pos="1530"/>
        </w:tabs>
        <w:spacing w:line="240" w:lineRule="auto"/>
        <w:ind w:firstLine="5630"/>
        <w:rPr>
          <w:sz w:val="24"/>
          <w:szCs w:val="24"/>
        </w:rPr>
      </w:pPr>
      <w:r>
        <w:rPr>
          <w:sz w:val="24"/>
          <w:szCs w:val="24"/>
        </w:rPr>
        <w:t>Проректор по учебно-методической</w:t>
      </w:r>
    </w:p>
    <w:p w:rsidR="00920D08" w:rsidRDefault="00920D08" w:rsidP="00920D08">
      <w:pPr>
        <w:tabs>
          <w:tab w:val="left" w:pos="1530"/>
        </w:tabs>
        <w:spacing w:line="240" w:lineRule="auto"/>
        <w:ind w:firstLine="5630"/>
        <w:rPr>
          <w:sz w:val="24"/>
          <w:szCs w:val="24"/>
        </w:rPr>
      </w:pPr>
      <w:r>
        <w:rPr>
          <w:sz w:val="24"/>
          <w:szCs w:val="24"/>
        </w:rPr>
        <w:t xml:space="preserve">работе </w:t>
      </w:r>
    </w:p>
    <w:p w:rsidR="00920D08" w:rsidRDefault="00920D08" w:rsidP="00920D08">
      <w:pPr>
        <w:tabs>
          <w:tab w:val="left" w:pos="1530"/>
        </w:tabs>
        <w:spacing w:line="240" w:lineRule="auto"/>
        <w:ind w:firstLine="5630"/>
        <w:rPr>
          <w:sz w:val="24"/>
          <w:szCs w:val="24"/>
        </w:rPr>
      </w:pPr>
      <w:r>
        <w:rPr>
          <w:sz w:val="24"/>
          <w:szCs w:val="24"/>
        </w:rPr>
        <w:t>____________ С.Н.Большаков</w:t>
      </w: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rsidR="00920D08" w:rsidRDefault="00920D08" w:rsidP="00920D08">
      <w:pPr>
        <w:tabs>
          <w:tab w:val="left" w:pos="748"/>
          <w:tab w:val="left" w:pos="828"/>
          <w:tab w:val="left" w:pos="3822"/>
        </w:tabs>
        <w:spacing w:line="240" w:lineRule="auto"/>
        <w:ind w:left="0" w:hanging="40"/>
        <w:jc w:val="center"/>
        <w:rPr>
          <w:sz w:val="24"/>
          <w:szCs w:val="24"/>
        </w:rPr>
      </w:pPr>
      <w:r>
        <w:rPr>
          <w:rStyle w:val="ListLabel13"/>
          <w:sz w:val="24"/>
          <w:szCs w:val="24"/>
        </w:rPr>
        <w:t>дисциплины</w:t>
      </w: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Pr="003C0E55" w:rsidRDefault="00977E52" w:rsidP="00920D08">
      <w:pPr>
        <w:spacing w:line="240" w:lineRule="auto"/>
        <w:jc w:val="center"/>
        <w:rPr>
          <w:sz w:val="24"/>
          <w:szCs w:val="24"/>
        </w:rPr>
      </w:pPr>
      <w:r>
        <w:rPr>
          <w:b/>
          <w:color w:val="000000"/>
          <w:sz w:val="24"/>
          <w:szCs w:val="24"/>
        </w:rPr>
        <w:t>Б1.О.01 ИНОСТРАННЫЙ ЯЗЫК КАК СРЕДСТВО ДЕЛОВОГО ОБЩЕНИЯ</w:t>
      </w:r>
    </w:p>
    <w:p w:rsidR="00920D08" w:rsidRDefault="00920D08" w:rsidP="00920D08">
      <w:pPr>
        <w:tabs>
          <w:tab w:val="left" w:pos="3822"/>
        </w:tabs>
        <w:spacing w:line="240" w:lineRule="auto"/>
        <w:ind w:left="0" w:hanging="40"/>
        <w:jc w:val="center"/>
        <w:rPr>
          <w:sz w:val="24"/>
          <w:szCs w:val="24"/>
        </w:rPr>
      </w:pPr>
    </w:p>
    <w:p w:rsidR="00920D08" w:rsidRDefault="00920D08" w:rsidP="00920D08">
      <w:pPr>
        <w:spacing w:line="240" w:lineRule="auto"/>
        <w:ind w:left="0" w:hanging="40"/>
        <w:jc w:val="center"/>
        <w:rPr>
          <w:color w:val="000000"/>
          <w:sz w:val="24"/>
          <w:szCs w:val="24"/>
        </w:rPr>
      </w:pPr>
    </w:p>
    <w:p w:rsidR="00920D08" w:rsidRDefault="00920D08" w:rsidP="00920D08">
      <w:pPr>
        <w:tabs>
          <w:tab w:val="left" w:pos="3822"/>
        </w:tabs>
        <w:spacing w:line="240" w:lineRule="auto"/>
        <w:ind w:left="0" w:firstLine="0"/>
        <w:rPr>
          <w:b/>
          <w:color w:val="00000A"/>
          <w:sz w:val="24"/>
          <w:szCs w:val="24"/>
        </w:rPr>
      </w:pPr>
    </w:p>
    <w:p w:rsidR="00920D08" w:rsidRDefault="00920D08" w:rsidP="00920D08">
      <w:pPr>
        <w:tabs>
          <w:tab w:val="right" w:leader="underscore" w:pos="8505"/>
        </w:tabs>
        <w:spacing w:line="240" w:lineRule="auto"/>
        <w:ind w:left="0" w:firstLine="0"/>
        <w:jc w:val="center"/>
        <w:rPr>
          <w:sz w:val="24"/>
          <w:szCs w:val="24"/>
        </w:rPr>
      </w:pPr>
      <w:r>
        <w:rPr>
          <w:sz w:val="24"/>
          <w:szCs w:val="24"/>
        </w:rPr>
        <w:t>Направление подготовки</w:t>
      </w:r>
      <w:r>
        <w:rPr>
          <w:b/>
          <w:sz w:val="24"/>
          <w:szCs w:val="24"/>
        </w:rPr>
        <w:t xml:space="preserve"> </w:t>
      </w:r>
      <w:r w:rsidR="00977E52">
        <w:rPr>
          <w:b/>
          <w:sz w:val="24"/>
          <w:szCs w:val="24"/>
        </w:rPr>
        <w:t>40.04.01 Юриспруденция</w:t>
      </w:r>
    </w:p>
    <w:p w:rsidR="00920D08" w:rsidRDefault="00920D08" w:rsidP="00920D08">
      <w:pPr>
        <w:tabs>
          <w:tab w:val="right" w:leader="underscore" w:pos="8505"/>
        </w:tabs>
        <w:spacing w:line="240" w:lineRule="auto"/>
        <w:ind w:left="0" w:firstLine="0"/>
        <w:jc w:val="center"/>
        <w:rPr>
          <w:sz w:val="24"/>
          <w:szCs w:val="24"/>
        </w:rPr>
      </w:pPr>
      <w:r>
        <w:rPr>
          <w:sz w:val="24"/>
          <w:szCs w:val="24"/>
        </w:rPr>
        <w:t xml:space="preserve">Направленность (профиль) </w:t>
      </w:r>
      <w:r w:rsidR="00B9410D">
        <w:rPr>
          <w:b/>
          <w:sz w:val="24"/>
          <w:szCs w:val="24"/>
        </w:rPr>
        <w:t>Уголовное право и уголовный процесс</w:t>
      </w:r>
    </w:p>
    <w:p w:rsidR="00920D08" w:rsidRDefault="00920D08" w:rsidP="00920D08">
      <w:pPr>
        <w:tabs>
          <w:tab w:val="left" w:pos="3822"/>
        </w:tabs>
        <w:spacing w:line="240" w:lineRule="auto"/>
        <w:ind w:left="0" w:firstLine="0"/>
        <w:jc w:val="center"/>
        <w:rPr>
          <w:bCs/>
          <w:sz w:val="24"/>
          <w:szCs w:val="24"/>
        </w:rPr>
      </w:pPr>
    </w:p>
    <w:p w:rsidR="00920D08" w:rsidRDefault="006E7CAD" w:rsidP="00920D08">
      <w:pPr>
        <w:tabs>
          <w:tab w:val="left" w:pos="3822"/>
        </w:tabs>
        <w:spacing w:line="240" w:lineRule="auto"/>
        <w:ind w:left="0" w:firstLine="0"/>
        <w:jc w:val="center"/>
        <w:rPr>
          <w:bCs/>
          <w:sz w:val="24"/>
          <w:szCs w:val="24"/>
        </w:rPr>
      </w:pPr>
      <w:r>
        <w:rPr>
          <w:bCs/>
          <w:sz w:val="24"/>
          <w:szCs w:val="24"/>
        </w:rPr>
        <w:t xml:space="preserve">(год </w:t>
      </w:r>
      <w:r w:rsidR="005B5E17">
        <w:rPr>
          <w:bCs/>
          <w:sz w:val="24"/>
          <w:szCs w:val="24"/>
        </w:rPr>
        <w:t>начала подготовки</w:t>
      </w:r>
      <w:r>
        <w:rPr>
          <w:bCs/>
          <w:sz w:val="24"/>
          <w:szCs w:val="24"/>
        </w:rPr>
        <w:t xml:space="preserve"> – </w:t>
      </w:r>
      <w:r w:rsidR="00977E52">
        <w:rPr>
          <w:bCs/>
          <w:sz w:val="24"/>
          <w:szCs w:val="24"/>
        </w:rPr>
        <w:t>202</w:t>
      </w:r>
      <w:r w:rsidR="00A17411">
        <w:rPr>
          <w:bCs/>
          <w:sz w:val="24"/>
          <w:szCs w:val="24"/>
        </w:rPr>
        <w:t>2</w:t>
      </w:r>
      <w:r w:rsidR="00977E52">
        <w:rPr>
          <w:bCs/>
          <w:sz w:val="24"/>
          <w:szCs w:val="24"/>
        </w:rPr>
        <w:t>)</w:t>
      </w:r>
    </w:p>
    <w:p w:rsidR="00920D08" w:rsidRDefault="00920D08" w:rsidP="00920D08">
      <w:pPr>
        <w:tabs>
          <w:tab w:val="left" w:pos="3822"/>
        </w:tabs>
        <w:spacing w:line="240" w:lineRule="auto"/>
        <w:ind w:left="0" w:firstLine="0"/>
        <w:jc w:val="center"/>
        <w:rPr>
          <w:bCs/>
          <w:sz w:val="24"/>
          <w:szCs w:val="24"/>
        </w:rPr>
      </w:pPr>
    </w:p>
    <w:p w:rsidR="00920D08" w:rsidRDefault="00920D08" w:rsidP="00920D08">
      <w:pPr>
        <w:tabs>
          <w:tab w:val="left" w:pos="3822"/>
        </w:tabs>
        <w:spacing w:line="240" w:lineRule="auto"/>
        <w:ind w:firstLine="0"/>
        <w:jc w:val="center"/>
        <w:rPr>
          <w:bCs/>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clear" w:pos="788"/>
          <w:tab w:val="left" w:pos="5130"/>
        </w:tabs>
        <w:spacing w:line="240" w:lineRule="auto"/>
        <w:ind w:left="0" w:firstLine="0"/>
        <w:rPr>
          <w:sz w:val="24"/>
          <w:szCs w:val="24"/>
        </w:rPr>
      </w:pPr>
      <w:r>
        <w:rPr>
          <w:sz w:val="24"/>
          <w:szCs w:val="24"/>
        </w:rPr>
        <w:tab/>
      </w:r>
    </w:p>
    <w:p w:rsidR="00920D08" w:rsidRDefault="00920D08" w:rsidP="00920D08">
      <w:pPr>
        <w:tabs>
          <w:tab w:val="left" w:pos="748"/>
          <w:tab w:val="left" w:pos="828"/>
          <w:tab w:val="left" w:pos="3822"/>
        </w:tabs>
        <w:spacing w:line="240" w:lineRule="auto"/>
        <w:ind w:left="0" w:firstLine="0"/>
        <w:jc w:val="center"/>
        <w:rPr>
          <w:sz w:val="24"/>
          <w:szCs w:val="24"/>
        </w:rPr>
      </w:pPr>
      <w:r>
        <w:rPr>
          <w:sz w:val="24"/>
          <w:szCs w:val="24"/>
        </w:rPr>
        <w:t xml:space="preserve">Санкт-Петербург </w:t>
      </w:r>
    </w:p>
    <w:p w:rsidR="00920D08" w:rsidRPr="00275F79" w:rsidRDefault="00977E52" w:rsidP="00920D08">
      <w:pPr>
        <w:tabs>
          <w:tab w:val="left" w:pos="748"/>
          <w:tab w:val="left" w:pos="828"/>
          <w:tab w:val="left" w:pos="3822"/>
        </w:tabs>
        <w:spacing w:line="240" w:lineRule="auto"/>
        <w:ind w:left="0" w:firstLine="0"/>
        <w:jc w:val="center"/>
        <w:rPr>
          <w:sz w:val="24"/>
          <w:szCs w:val="24"/>
        </w:rPr>
      </w:pPr>
      <w:r w:rsidRPr="00977E52">
        <w:rPr>
          <w:sz w:val="24"/>
          <w:szCs w:val="24"/>
        </w:rPr>
        <w:t>202</w:t>
      </w:r>
      <w:r w:rsidR="00A17411">
        <w:rPr>
          <w:sz w:val="24"/>
          <w:szCs w:val="24"/>
        </w:rPr>
        <w:t>2</w:t>
      </w:r>
      <w:bookmarkStart w:id="0" w:name="_GoBack"/>
      <w:bookmarkEnd w:id="0"/>
    </w:p>
    <w:p w:rsidR="00920D08" w:rsidRPr="003C0E55" w:rsidRDefault="00920D08" w:rsidP="00920D08">
      <w:pPr>
        <w:pageBreakBefore/>
        <w:spacing w:line="240" w:lineRule="auto"/>
        <w:ind w:firstLine="0"/>
        <w:rPr>
          <w:sz w:val="24"/>
          <w:szCs w:val="24"/>
        </w:rPr>
      </w:pPr>
      <w:r w:rsidRPr="003C0E55">
        <w:rPr>
          <w:b/>
          <w:bCs/>
          <w:color w:val="000000"/>
          <w:sz w:val="24"/>
          <w:szCs w:val="24"/>
        </w:rPr>
        <w:lastRenderedPageBreak/>
        <w:t>1. ПЕРЕЧЕНЬ ПЛАНИРУЕМЫХ РЕЗУЛЬТАТОВ ОБУЧЕНИЯ ПО ДИСЦИПЛИНЕ:</w:t>
      </w:r>
    </w:p>
    <w:p w:rsidR="00920D08" w:rsidRDefault="00920D08" w:rsidP="00920D08">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920D08" w:rsidRDefault="00920D08" w:rsidP="00920D08">
      <w:pPr>
        <w:pStyle w:val="a7"/>
        <w:spacing w:line="240" w:lineRule="auto"/>
        <w:ind w:left="0" w:firstLine="567"/>
        <w:rPr>
          <w:color w:val="000000"/>
          <w:sz w:val="24"/>
          <w:szCs w:val="24"/>
        </w:rPr>
      </w:pPr>
    </w:p>
    <w:tbl>
      <w:tblPr>
        <w:tblW w:w="9640" w:type="dxa"/>
        <w:tblInd w:w="-434" w:type="dxa"/>
        <w:tblLayout w:type="fixed"/>
        <w:tblCellMar>
          <w:left w:w="122" w:type="dxa"/>
        </w:tblCellMar>
        <w:tblLook w:val="0000" w:firstRow="0" w:lastRow="0" w:firstColumn="0" w:lastColumn="0" w:noHBand="0" w:noVBand="0"/>
      </w:tblPr>
      <w:tblGrid>
        <w:gridCol w:w="993"/>
        <w:gridCol w:w="3686"/>
        <w:gridCol w:w="4961"/>
      </w:tblGrid>
      <w:tr w:rsidR="00920D08" w:rsidRPr="003C0E55" w:rsidTr="00381911">
        <w:trPr>
          <w:trHeight w:val="858"/>
        </w:trPr>
        <w:tc>
          <w:tcPr>
            <w:tcW w:w="993" w:type="dxa"/>
            <w:tcBorders>
              <w:top w:val="single" w:sz="12" w:space="0" w:color="00000A"/>
              <w:left w:val="single" w:sz="6" w:space="0" w:color="00000A"/>
              <w:bottom w:val="single" w:sz="6" w:space="0" w:color="00000A"/>
            </w:tcBorders>
            <w:shd w:val="clear" w:color="auto" w:fill="auto"/>
          </w:tcPr>
          <w:p w:rsidR="00920D08" w:rsidRPr="003C0E55" w:rsidRDefault="00920D08" w:rsidP="00381911">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686" w:type="dxa"/>
            <w:tcBorders>
              <w:top w:val="single" w:sz="12" w:space="0" w:color="00000A"/>
              <w:left w:val="single" w:sz="6" w:space="0" w:color="00000A"/>
              <w:bottom w:val="single" w:sz="6" w:space="0" w:color="00000A"/>
            </w:tcBorders>
            <w:shd w:val="clear" w:color="auto" w:fill="auto"/>
          </w:tcPr>
          <w:p w:rsidR="00920D08" w:rsidRPr="003C0E55" w:rsidRDefault="00920D08" w:rsidP="00381911">
            <w:pPr>
              <w:pStyle w:val="a6"/>
              <w:spacing w:line="240" w:lineRule="auto"/>
              <w:ind w:left="0" w:firstLine="0"/>
              <w:jc w:val="center"/>
              <w:rPr>
                <w:sz w:val="24"/>
                <w:szCs w:val="24"/>
              </w:rPr>
            </w:pPr>
            <w:r w:rsidRPr="003C0E55">
              <w:rPr>
                <w:color w:val="000000"/>
                <w:sz w:val="24"/>
                <w:szCs w:val="24"/>
              </w:rPr>
              <w:t xml:space="preserve">Содержание компетенции </w:t>
            </w:r>
          </w:p>
          <w:p w:rsidR="00920D08" w:rsidRPr="003C0E55" w:rsidRDefault="00920D08" w:rsidP="00381911">
            <w:pPr>
              <w:pStyle w:val="a6"/>
              <w:spacing w:line="240" w:lineRule="auto"/>
              <w:ind w:left="0" w:firstLine="0"/>
              <w:jc w:val="center"/>
              <w:rPr>
                <w:sz w:val="24"/>
                <w:szCs w:val="24"/>
              </w:rPr>
            </w:pPr>
            <w:r w:rsidRPr="003C0E55">
              <w:rPr>
                <w:color w:val="000000"/>
                <w:sz w:val="24"/>
                <w:szCs w:val="24"/>
              </w:rPr>
              <w:t>(или ее части)</w:t>
            </w:r>
          </w:p>
        </w:tc>
        <w:tc>
          <w:tcPr>
            <w:tcW w:w="4961" w:type="dxa"/>
            <w:tcBorders>
              <w:top w:val="single" w:sz="12" w:space="0" w:color="00000A"/>
              <w:left w:val="single" w:sz="6" w:space="0" w:color="00000A"/>
              <w:right w:val="single" w:sz="6" w:space="0" w:color="00000A"/>
            </w:tcBorders>
          </w:tcPr>
          <w:p w:rsidR="00920D08" w:rsidRPr="007723E4" w:rsidRDefault="00920D08" w:rsidP="00381911">
            <w:pPr>
              <w:pStyle w:val="a6"/>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4C1682" w:rsidRPr="003C0E55" w:rsidTr="004C1682">
        <w:trPr>
          <w:trHeight w:val="4643"/>
        </w:trPr>
        <w:tc>
          <w:tcPr>
            <w:tcW w:w="993" w:type="dxa"/>
            <w:tcBorders>
              <w:top w:val="single" w:sz="6" w:space="0" w:color="00000A"/>
              <w:left w:val="single" w:sz="6" w:space="0" w:color="00000A"/>
              <w:bottom w:val="single" w:sz="4" w:space="0" w:color="auto"/>
            </w:tcBorders>
            <w:shd w:val="clear" w:color="auto" w:fill="auto"/>
          </w:tcPr>
          <w:p w:rsidR="004C1682" w:rsidRPr="0095632D" w:rsidRDefault="004C1682" w:rsidP="006604E8">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4C1682" w:rsidRPr="004C1682" w:rsidRDefault="004C1682" w:rsidP="006604E8">
            <w:pPr>
              <w:widowControl/>
              <w:tabs>
                <w:tab w:val="clear" w:pos="788"/>
              </w:tabs>
              <w:suppressAutoHyphens w:val="0"/>
              <w:spacing w:line="240" w:lineRule="auto"/>
              <w:ind w:left="0" w:firstLine="0"/>
              <w:rPr>
                <w:color w:val="000000"/>
                <w:kern w:val="0"/>
                <w:sz w:val="24"/>
                <w:szCs w:val="24"/>
                <w:lang w:eastAsia="ru-RU"/>
              </w:rPr>
            </w:pPr>
            <w:r w:rsidRPr="004C1682">
              <w:rPr>
                <w:color w:val="000000"/>
                <w:sz w:val="24"/>
                <w:szCs w:val="24"/>
              </w:rPr>
              <w:t>Способен применять современные коммуникативные технологии, в том числе на иностранном (ых) языке(ах), для академического и профессионального взаимодействия</w:t>
            </w:r>
          </w:p>
        </w:tc>
        <w:tc>
          <w:tcPr>
            <w:tcW w:w="4961" w:type="dxa"/>
            <w:tcBorders>
              <w:top w:val="single" w:sz="6" w:space="0" w:color="00000A"/>
              <w:left w:val="single" w:sz="6" w:space="0" w:color="00000A"/>
              <w:right w:val="single" w:sz="6" w:space="0" w:color="00000A"/>
            </w:tcBorders>
          </w:tcPr>
          <w:p w:rsidR="004C1682" w:rsidRPr="004C1682" w:rsidRDefault="004C1682" w:rsidP="006604E8">
            <w:pPr>
              <w:snapToGrid w:val="0"/>
              <w:spacing w:line="240" w:lineRule="auto"/>
              <w:ind w:left="0" w:firstLine="0"/>
              <w:rPr>
                <w:sz w:val="24"/>
                <w:szCs w:val="24"/>
              </w:rPr>
            </w:pPr>
            <w:r w:rsidRPr="004C1682">
              <w:rPr>
                <w:sz w:val="24"/>
                <w:szCs w:val="24"/>
              </w:rPr>
              <w:t>ИУК-4.1.Устанавливает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p>
          <w:p w:rsidR="004C1682" w:rsidRPr="004C1682" w:rsidRDefault="004C1682" w:rsidP="006604E8">
            <w:pPr>
              <w:snapToGrid w:val="0"/>
              <w:spacing w:line="240" w:lineRule="auto"/>
              <w:ind w:left="0" w:firstLine="0"/>
              <w:rPr>
                <w:sz w:val="24"/>
                <w:szCs w:val="24"/>
              </w:rPr>
            </w:pPr>
          </w:p>
          <w:p w:rsidR="004C1682" w:rsidRPr="004C1682" w:rsidRDefault="004C1682" w:rsidP="006604E8">
            <w:pPr>
              <w:snapToGrid w:val="0"/>
              <w:spacing w:line="240" w:lineRule="auto"/>
              <w:ind w:left="0" w:firstLine="0"/>
              <w:rPr>
                <w:sz w:val="24"/>
                <w:szCs w:val="24"/>
              </w:rPr>
            </w:pPr>
            <w:r w:rsidRPr="004C1682">
              <w:rPr>
                <w:sz w:val="24"/>
                <w:szCs w:val="24"/>
              </w:rPr>
              <w:t>"ИУК-4.2. Составляет, переводит и редактирует различные академические тексты (рефераты, эссе, обзоры, статьи и т.д.) в том числе на иностранном языке</w:t>
            </w:r>
          </w:p>
          <w:p w:rsidR="004C1682" w:rsidRPr="004C1682" w:rsidRDefault="004C1682" w:rsidP="006604E8">
            <w:pPr>
              <w:snapToGrid w:val="0"/>
              <w:spacing w:line="240" w:lineRule="auto"/>
              <w:ind w:left="0" w:firstLine="0"/>
              <w:rPr>
                <w:sz w:val="24"/>
                <w:szCs w:val="24"/>
              </w:rPr>
            </w:pPr>
          </w:p>
          <w:p w:rsidR="004C1682" w:rsidRPr="006604E8" w:rsidRDefault="004C1682" w:rsidP="006604E8">
            <w:pPr>
              <w:snapToGrid w:val="0"/>
              <w:spacing w:line="240" w:lineRule="auto"/>
              <w:ind w:left="0" w:firstLine="0"/>
              <w:rPr>
                <w:b/>
                <w:sz w:val="24"/>
                <w:szCs w:val="24"/>
              </w:rPr>
            </w:pPr>
            <w:r w:rsidRPr="004C1682">
              <w:rPr>
                <w:sz w:val="24"/>
                <w:szCs w:val="24"/>
              </w:rPr>
              <w:t>ИУК-4.3. 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w:t>
            </w:r>
          </w:p>
        </w:tc>
      </w:tr>
      <w:tr w:rsidR="004C1682" w:rsidRPr="003C0E55" w:rsidTr="00BF1446">
        <w:trPr>
          <w:trHeight w:val="567"/>
        </w:trPr>
        <w:tc>
          <w:tcPr>
            <w:tcW w:w="993" w:type="dxa"/>
            <w:tcBorders>
              <w:top w:val="single" w:sz="4" w:space="0" w:color="auto"/>
              <w:left w:val="single" w:sz="4" w:space="0" w:color="auto"/>
            </w:tcBorders>
            <w:shd w:val="clear" w:color="auto" w:fill="auto"/>
          </w:tcPr>
          <w:p w:rsidR="004C1682" w:rsidRPr="0095632D" w:rsidRDefault="004C1682" w:rsidP="004C1682">
            <w:pPr>
              <w:pStyle w:val="a9"/>
              <w:spacing w:line="240" w:lineRule="auto"/>
              <w:ind w:left="0" w:firstLine="0"/>
              <w:rPr>
                <w:rFonts w:ascii="Times New Roman" w:hAnsi="Times New Roman" w:cs="Times New Roman"/>
                <w:sz w:val="24"/>
                <w:szCs w:val="24"/>
              </w:rPr>
            </w:pPr>
            <w:r>
              <w:rPr>
                <w:rFonts w:ascii="Times New Roman" w:hAnsi="Times New Roman" w:cs="Times New Roman"/>
                <w:sz w:val="24"/>
                <w:szCs w:val="24"/>
              </w:rPr>
              <w:t>УК-5</w:t>
            </w:r>
          </w:p>
        </w:tc>
        <w:tc>
          <w:tcPr>
            <w:tcW w:w="3686" w:type="dxa"/>
            <w:tcBorders>
              <w:top w:val="single" w:sz="4" w:space="0" w:color="auto"/>
              <w:left w:val="single" w:sz="4" w:space="0" w:color="auto"/>
              <w:bottom w:val="single" w:sz="4" w:space="0" w:color="000000"/>
              <w:right w:val="single" w:sz="4" w:space="0" w:color="auto"/>
            </w:tcBorders>
            <w:shd w:val="clear" w:color="auto" w:fill="auto"/>
            <w:vAlign w:val="center"/>
          </w:tcPr>
          <w:p w:rsidR="004C1682" w:rsidRPr="004C1682" w:rsidRDefault="004C1682" w:rsidP="004C1682">
            <w:pPr>
              <w:widowControl/>
              <w:tabs>
                <w:tab w:val="clear" w:pos="788"/>
              </w:tabs>
              <w:suppressAutoHyphens w:val="0"/>
              <w:spacing w:line="240" w:lineRule="auto"/>
              <w:ind w:left="0" w:firstLine="0"/>
              <w:rPr>
                <w:color w:val="000000"/>
                <w:kern w:val="0"/>
                <w:sz w:val="24"/>
                <w:szCs w:val="24"/>
                <w:lang w:eastAsia="ru-RU"/>
              </w:rPr>
            </w:pPr>
            <w:r w:rsidRPr="004C1682">
              <w:rPr>
                <w:color w:val="000000"/>
                <w:sz w:val="24"/>
                <w:szCs w:val="24"/>
              </w:rPr>
              <w:t>Способен анализировать и учитывать разнообразие культур в процессе межкультурного взаимодействия</w:t>
            </w:r>
          </w:p>
        </w:tc>
        <w:tc>
          <w:tcPr>
            <w:tcW w:w="4961" w:type="dxa"/>
            <w:tcBorders>
              <w:top w:val="single" w:sz="6" w:space="0" w:color="00000A"/>
              <w:left w:val="single" w:sz="6" w:space="0" w:color="00000A"/>
              <w:right w:val="single" w:sz="6" w:space="0" w:color="00000A"/>
            </w:tcBorders>
          </w:tcPr>
          <w:p w:rsidR="004C1682" w:rsidRPr="004C1682" w:rsidRDefault="004C1682" w:rsidP="004C1682">
            <w:pPr>
              <w:snapToGrid w:val="0"/>
              <w:spacing w:line="240" w:lineRule="auto"/>
              <w:ind w:left="0" w:firstLine="0"/>
              <w:rPr>
                <w:sz w:val="24"/>
                <w:szCs w:val="24"/>
              </w:rPr>
            </w:pPr>
            <w:r w:rsidRPr="004C1682">
              <w:rPr>
                <w:sz w:val="24"/>
                <w:szCs w:val="24"/>
              </w:rPr>
              <w:t>ИУК-5.1.Анализирует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профессиональном взаимодействии</w:t>
            </w:r>
          </w:p>
          <w:p w:rsidR="004C1682" w:rsidRPr="004C1682" w:rsidRDefault="004C1682" w:rsidP="004C1682">
            <w:pPr>
              <w:snapToGrid w:val="0"/>
              <w:spacing w:line="240" w:lineRule="auto"/>
              <w:ind w:left="0" w:firstLine="0"/>
              <w:rPr>
                <w:sz w:val="24"/>
                <w:szCs w:val="24"/>
              </w:rPr>
            </w:pPr>
          </w:p>
          <w:p w:rsidR="004C1682" w:rsidRPr="004C1682" w:rsidRDefault="004C1682" w:rsidP="004C1682">
            <w:pPr>
              <w:snapToGrid w:val="0"/>
              <w:spacing w:line="240" w:lineRule="auto"/>
              <w:ind w:left="0" w:firstLine="0"/>
              <w:rPr>
                <w:sz w:val="24"/>
                <w:szCs w:val="24"/>
              </w:rPr>
            </w:pPr>
            <w:r w:rsidRPr="004C1682">
              <w:rPr>
                <w:sz w:val="24"/>
                <w:szCs w:val="24"/>
              </w:rPr>
              <w:t>ИУК-5.2. Выстраивает социальное  профессиональное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p w:rsidR="004C1682" w:rsidRPr="004C1682" w:rsidRDefault="004C1682" w:rsidP="004C1682">
            <w:pPr>
              <w:snapToGrid w:val="0"/>
              <w:spacing w:line="240" w:lineRule="auto"/>
              <w:ind w:left="0" w:firstLine="0"/>
              <w:rPr>
                <w:sz w:val="24"/>
                <w:szCs w:val="24"/>
              </w:rPr>
            </w:pPr>
          </w:p>
          <w:p w:rsidR="004C1682" w:rsidRPr="00275F79" w:rsidRDefault="004C1682" w:rsidP="004C1682">
            <w:pPr>
              <w:snapToGrid w:val="0"/>
              <w:spacing w:line="240" w:lineRule="auto"/>
              <w:ind w:left="0" w:firstLine="0"/>
              <w:rPr>
                <w:b/>
                <w:sz w:val="24"/>
                <w:szCs w:val="24"/>
                <w:highlight w:val="yellow"/>
              </w:rPr>
            </w:pPr>
            <w:r w:rsidRPr="004C1682">
              <w:rPr>
                <w:sz w:val="24"/>
                <w:szCs w:val="24"/>
              </w:rPr>
              <w:t>ИУК-5.3. Обеспечивает создание недискриминационной среды взаимодействия при выполнении профессиональных задач</w:t>
            </w:r>
          </w:p>
        </w:tc>
      </w:tr>
      <w:tr w:rsidR="004C1682" w:rsidRPr="003C0E55" w:rsidTr="00BF1446">
        <w:trPr>
          <w:trHeight w:val="590"/>
        </w:trPr>
        <w:tc>
          <w:tcPr>
            <w:tcW w:w="993" w:type="dxa"/>
            <w:tcBorders>
              <w:top w:val="single" w:sz="6" w:space="0" w:color="00000A"/>
              <w:left w:val="single" w:sz="6" w:space="0" w:color="00000A"/>
              <w:bottom w:val="single" w:sz="6" w:space="0" w:color="00000A"/>
            </w:tcBorders>
            <w:shd w:val="clear" w:color="auto" w:fill="auto"/>
          </w:tcPr>
          <w:p w:rsidR="004C1682" w:rsidRPr="0095632D" w:rsidRDefault="004C1682" w:rsidP="004C1682">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УК-6</w:t>
            </w:r>
          </w:p>
        </w:tc>
        <w:tc>
          <w:tcPr>
            <w:tcW w:w="3686" w:type="dxa"/>
            <w:tcBorders>
              <w:top w:val="single" w:sz="4" w:space="0" w:color="auto"/>
              <w:left w:val="single" w:sz="4" w:space="0" w:color="auto"/>
              <w:bottom w:val="single" w:sz="4" w:space="0" w:color="000000"/>
              <w:right w:val="single" w:sz="4" w:space="0" w:color="auto"/>
            </w:tcBorders>
            <w:vAlign w:val="center"/>
          </w:tcPr>
          <w:p w:rsidR="004C1682" w:rsidRPr="004C1682" w:rsidRDefault="004C1682" w:rsidP="004C1682">
            <w:pPr>
              <w:ind w:left="0" w:firstLine="0"/>
              <w:rPr>
                <w:color w:val="000000"/>
                <w:sz w:val="24"/>
                <w:szCs w:val="24"/>
              </w:rPr>
            </w:pPr>
            <w:r w:rsidRPr="004C1682">
              <w:rPr>
                <w:color w:val="000000"/>
                <w:sz w:val="24"/>
                <w:szCs w:val="24"/>
              </w:rPr>
              <w:t>Способен определять и реализовывать приоритеты собственной деятельности и способы ее совершенствования на основе самооценки</w:t>
            </w:r>
          </w:p>
        </w:tc>
        <w:tc>
          <w:tcPr>
            <w:tcW w:w="4961" w:type="dxa"/>
            <w:tcBorders>
              <w:top w:val="single" w:sz="6" w:space="0" w:color="00000A"/>
              <w:left w:val="single" w:sz="6" w:space="0" w:color="00000A"/>
              <w:bottom w:val="single" w:sz="6" w:space="0" w:color="00000A"/>
              <w:right w:val="single" w:sz="6" w:space="0" w:color="00000A"/>
            </w:tcBorders>
          </w:tcPr>
          <w:p w:rsidR="004C1682" w:rsidRPr="004C1682" w:rsidRDefault="004C1682" w:rsidP="004C1682">
            <w:pPr>
              <w:snapToGrid w:val="0"/>
              <w:spacing w:line="240" w:lineRule="auto"/>
              <w:ind w:left="0" w:firstLine="0"/>
              <w:rPr>
                <w:sz w:val="24"/>
                <w:szCs w:val="24"/>
              </w:rPr>
            </w:pPr>
            <w:r w:rsidRPr="004C1682">
              <w:rPr>
                <w:sz w:val="24"/>
                <w:szCs w:val="24"/>
              </w:rPr>
              <w:t>ИУК-6.1. Оценивает свои ресурсы и их пределы (личностные, ситуативные, временные), оптимально их использует для успешного выполнения порученного задания</w:t>
            </w:r>
          </w:p>
          <w:p w:rsidR="004C1682" w:rsidRPr="004C1682" w:rsidRDefault="004C1682" w:rsidP="004C1682">
            <w:pPr>
              <w:snapToGrid w:val="0"/>
              <w:spacing w:line="240" w:lineRule="auto"/>
              <w:ind w:left="0" w:firstLine="0"/>
              <w:rPr>
                <w:sz w:val="24"/>
                <w:szCs w:val="24"/>
              </w:rPr>
            </w:pPr>
          </w:p>
          <w:p w:rsidR="004C1682" w:rsidRPr="004C1682" w:rsidRDefault="004C1682" w:rsidP="004C1682">
            <w:pPr>
              <w:snapToGrid w:val="0"/>
              <w:spacing w:line="240" w:lineRule="auto"/>
              <w:ind w:left="0" w:firstLine="0"/>
              <w:rPr>
                <w:sz w:val="24"/>
                <w:szCs w:val="24"/>
              </w:rPr>
            </w:pPr>
            <w:r w:rsidRPr="004C1682">
              <w:rPr>
                <w:sz w:val="24"/>
                <w:szCs w:val="24"/>
              </w:rPr>
              <w:t>ИУК-6.2. Определяет приоритеты профессионального роста и способы совершенствования собственной деятельности на основе самооценки по выбранным критериям</w:t>
            </w:r>
          </w:p>
          <w:p w:rsidR="004C1682" w:rsidRPr="004C1682" w:rsidRDefault="004C1682" w:rsidP="004C1682">
            <w:pPr>
              <w:snapToGrid w:val="0"/>
              <w:spacing w:line="240" w:lineRule="auto"/>
              <w:ind w:left="0" w:firstLine="0"/>
              <w:rPr>
                <w:sz w:val="24"/>
                <w:szCs w:val="24"/>
              </w:rPr>
            </w:pPr>
          </w:p>
          <w:p w:rsidR="004C1682" w:rsidRPr="004C1682" w:rsidRDefault="004C1682" w:rsidP="004C1682">
            <w:pPr>
              <w:snapToGrid w:val="0"/>
              <w:spacing w:line="240" w:lineRule="auto"/>
              <w:ind w:left="0" w:firstLine="0"/>
              <w:rPr>
                <w:sz w:val="24"/>
                <w:szCs w:val="24"/>
              </w:rPr>
            </w:pPr>
            <w:r w:rsidRPr="004C1682">
              <w:rPr>
                <w:sz w:val="24"/>
                <w:szCs w:val="24"/>
              </w:rPr>
              <w:t xml:space="preserve">ИУК-6.3 Выстраивает гибкую </w:t>
            </w:r>
            <w:r w:rsidRPr="004C1682">
              <w:rPr>
                <w:sz w:val="24"/>
                <w:szCs w:val="24"/>
              </w:rPr>
              <w:lastRenderedPageBreak/>
              <w:t>профессиональную траекторию, используя инструменты непрерывного образования, с учетом накопленного опыта профессиональной деятельности и динамично изменяющихся требований рынка труда</w:t>
            </w:r>
          </w:p>
        </w:tc>
      </w:tr>
      <w:tr w:rsidR="004C1682" w:rsidRPr="003C0E55" w:rsidTr="00BF1446">
        <w:trPr>
          <w:trHeight w:val="590"/>
        </w:trPr>
        <w:tc>
          <w:tcPr>
            <w:tcW w:w="993" w:type="dxa"/>
            <w:tcBorders>
              <w:top w:val="single" w:sz="6" w:space="0" w:color="00000A"/>
              <w:left w:val="single" w:sz="6" w:space="0" w:color="00000A"/>
              <w:bottom w:val="single" w:sz="6" w:space="0" w:color="00000A"/>
            </w:tcBorders>
            <w:shd w:val="clear" w:color="auto" w:fill="auto"/>
          </w:tcPr>
          <w:p w:rsidR="004C1682" w:rsidRDefault="004C1682" w:rsidP="004C1682">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ОПК-5</w:t>
            </w:r>
          </w:p>
        </w:tc>
        <w:tc>
          <w:tcPr>
            <w:tcW w:w="3686" w:type="dxa"/>
            <w:tcBorders>
              <w:top w:val="single" w:sz="4" w:space="0" w:color="auto"/>
              <w:left w:val="single" w:sz="4" w:space="0" w:color="auto"/>
              <w:bottom w:val="single" w:sz="4" w:space="0" w:color="000000"/>
              <w:right w:val="single" w:sz="4" w:space="0" w:color="auto"/>
            </w:tcBorders>
            <w:vAlign w:val="center"/>
          </w:tcPr>
          <w:p w:rsidR="004C1682" w:rsidRPr="004C1682" w:rsidRDefault="004C1682" w:rsidP="004C1682">
            <w:pPr>
              <w:ind w:left="0" w:firstLine="0"/>
              <w:rPr>
                <w:color w:val="000000"/>
                <w:sz w:val="24"/>
                <w:szCs w:val="24"/>
              </w:rPr>
            </w:pPr>
            <w:r w:rsidRPr="004C1682">
              <w:rPr>
                <w:color w:val="000000"/>
                <w:sz w:val="24"/>
                <w:szCs w:val="24"/>
              </w:rPr>
              <w:t xml:space="preserve">ОПК-5 Способен самостоятельно составлять юридические документы и разрабатывать проекты нормативных </w:t>
            </w:r>
            <w:r>
              <w:rPr>
                <w:color w:val="000000"/>
                <w:sz w:val="24"/>
                <w:szCs w:val="24"/>
              </w:rPr>
              <w:t>(индивидуальных) правовых актов</w:t>
            </w:r>
          </w:p>
        </w:tc>
        <w:tc>
          <w:tcPr>
            <w:tcW w:w="4961" w:type="dxa"/>
            <w:tcBorders>
              <w:top w:val="single" w:sz="6" w:space="0" w:color="00000A"/>
              <w:left w:val="single" w:sz="6" w:space="0" w:color="00000A"/>
              <w:bottom w:val="single" w:sz="6" w:space="0" w:color="00000A"/>
              <w:right w:val="single" w:sz="6" w:space="0" w:color="00000A"/>
            </w:tcBorders>
          </w:tcPr>
          <w:p w:rsidR="004C1682" w:rsidRPr="004C1682" w:rsidRDefault="004C1682" w:rsidP="004C1682">
            <w:pPr>
              <w:snapToGrid w:val="0"/>
              <w:spacing w:line="240" w:lineRule="auto"/>
              <w:ind w:left="0" w:firstLine="0"/>
              <w:rPr>
                <w:sz w:val="24"/>
                <w:szCs w:val="24"/>
              </w:rPr>
            </w:pPr>
            <w:r>
              <w:rPr>
                <w:sz w:val="24"/>
                <w:szCs w:val="24"/>
              </w:rPr>
              <w:t xml:space="preserve">ИОПК -5.1. Знает </w:t>
            </w:r>
            <w:r w:rsidRPr="004C1682">
              <w:rPr>
                <w:sz w:val="24"/>
                <w:szCs w:val="24"/>
              </w:rPr>
              <w:t>порядок составления юридических документов и проектов нормативных правовых актов</w:t>
            </w:r>
          </w:p>
          <w:p w:rsidR="004C1682" w:rsidRPr="004C1682" w:rsidRDefault="004C1682" w:rsidP="004C1682">
            <w:pPr>
              <w:snapToGrid w:val="0"/>
              <w:spacing w:line="240" w:lineRule="auto"/>
              <w:ind w:left="0" w:firstLine="0"/>
              <w:rPr>
                <w:sz w:val="24"/>
                <w:szCs w:val="24"/>
              </w:rPr>
            </w:pPr>
          </w:p>
          <w:p w:rsidR="004C1682" w:rsidRPr="004C1682" w:rsidRDefault="004C1682" w:rsidP="004C1682">
            <w:pPr>
              <w:snapToGrid w:val="0"/>
              <w:spacing w:line="240" w:lineRule="auto"/>
              <w:ind w:left="0" w:firstLine="0"/>
              <w:rPr>
                <w:sz w:val="24"/>
                <w:szCs w:val="24"/>
              </w:rPr>
            </w:pPr>
            <w:r w:rsidRPr="004C1682">
              <w:rPr>
                <w:sz w:val="24"/>
                <w:szCs w:val="24"/>
              </w:rPr>
              <w:t>ИОПК -5.2. Применяет правила юридической техники при    составлении юридических документов и разработке прое</w:t>
            </w:r>
            <w:r>
              <w:rPr>
                <w:sz w:val="24"/>
                <w:szCs w:val="24"/>
              </w:rPr>
              <w:t>ктов нормативных правовых актов</w:t>
            </w:r>
          </w:p>
        </w:tc>
      </w:tr>
    </w:tbl>
    <w:p w:rsidR="0095632D" w:rsidRPr="003C0E55" w:rsidRDefault="0095632D" w:rsidP="00920D08">
      <w:pPr>
        <w:spacing w:line="240" w:lineRule="auto"/>
        <w:rPr>
          <w:color w:val="000000"/>
          <w:sz w:val="24"/>
          <w:szCs w:val="24"/>
        </w:rPr>
      </w:pPr>
    </w:p>
    <w:p w:rsidR="00920D08" w:rsidRPr="003C0E55" w:rsidRDefault="00920D08" w:rsidP="00920D08">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977E52" w:rsidRPr="00977E52" w:rsidRDefault="00977E52" w:rsidP="00977E52">
      <w:pPr>
        <w:widowControl/>
        <w:tabs>
          <w:tab w:val="clear" w:pos="788"/>
        </w:tabs>
        <w:suppressAutoHyphens w:val="0"/>
        <w:spacing w:line="240" w:lineRule="auto"/>
        <w:ind w:left="0" w:firstLine="567"/>
        <w:rPr>
          <w:color w:val="000000"/>
          <w:kern w:val="0"/>
          <w:sz w:val="24"/>
          <w:szCs w:val="24"/>
          <w:lang w:eastAsia="ru-RU"/>
        </w:rPr>
      </w:pPr>
      <w:r w:rsidRPr="00977E52">
        <w:rPr>
          <w:b/>
          <w:bCs/>
          <w:kern w:val="0"/>
          <w:sz w:val="24"/>
          <w:szCs w:val="24"/>
          <w:lang w:eastAsia="ru-RU"/>
        </w:rPr>
        <w:t>Цель учебной дисциплины</w:t>
      </w:r>
      <w:r w:rsidRPr="00977E52">
        <w:rPr>
          <w:b/>
          <w:kern w:val="0"/>
          <w:sz w:val="24"/>
          <w:szCs w:val="24"/>
          <w:lang w:eastAsia="ru-RU"/>
        </w:rPr>
        <w:t>:</w:t>
      </w:r>
      <w:r w:rsidRPr="00977E52">
        <w:rPr>
          <w:kern w:val="0"/>
          <w:sz w:val="24"/>
          <w:szCs w:val="24"/>
          <w:lang w:eastAsia="ru-RU"/>
        </w:rPr>
        <w:t xml:space="preserve"> </w:t>
      </w:r>
      <w:r w:rsidRPr="00977E52">
        <w:rPr>
          <w:color w:val="000000"/>
          <w:kern w:val="0"/>
          <w:sz w:val="24"/>
          <w:szCs w:val="24"/>
          <w:lang w:eastAsia="ru-RU"/>
        </w:rPr>
        <w:t>является повышение исходного уровня владения иностранным языком, достигнутого на предыдущей ступени образования (бакалавриате), и овладение студентами необходимым и достаточным уровнем коммуникативной компетенции для решения социально-коммуникативных задач в различных областях профессиональной и научной деятельности при общении с зарубежными партнерами, а также для дальнейшего самообразования..</w:t>
      </w:r>
    </w:p>
    <w:p w:rsidR="00977E52" w:rsidRPr="00977E52" w:rsidRDefault="00977E52" w:rsidP="00977E52">
      <w:pPr>
        <w:widowControl/>
        <w:tabs>
          <w:tab w:val="clear" w:pos="788"/>
        </w:tabs>
        <w:suppressAutoHyphens w:val="0"/>
        <w:spacing w:line="240" w:lineRule="auto"/>
        <w:ind w:left="0" w:firstLine="567"/>
        <w:rPr>
          <w:b/>
          <w:bCs/>
          <w:kern w:val="0"/>
          <w:sz w:val="24"/>
          <w:szCs w:val="24"/>
          <w:lang w:eastAsia="ru-RU"/>
        </w:rPr>
      </w:pPr>
    </w:p>
    <w:p w:rsidR="00977E52" w:rsidRPr="00977E52" w:rsidRDefault="00977E52" w:rsidP="00977E52">
      <w:pPr>
        <w:widowControl/>
        <w:tabs>
          <w:tab w:val="clear" w:pos="788"/>
        </w:tabs>
        <w:suppressAutoHyphens w:val="0"/>
        <w:spacing w:line="240" w:lineRule="auto"/>
        <w:ind w:left="0" w:firstLine="567"/>
        <w:rPr>
          <w:b/>
          <w:bCs/>
          <w:kern w:val="0"/>
          <w:sz w:val="24"/>
          <w:szCs w:val="24"/>
          <w:lang w:eastAsia="ru-RU"/>
        </w:rPr>
      </w:pPr>
    </w:p>
    <w:p w:rsidR="00977E52" w:rsidRPr="00977E52" w:rsidRDefault="00977E52" w:rsidP="00977E52">
      <w:pPr>
        <w:widowControl/>
        <w:tabs>
          <w:tab w:val="clear" w:pos="788"/>
        </w:tabs>
        <w:suppressAutoHyphens w:val="0"/>
        <w:spacing w:line="240" w:lineRule="auto"/>
        <w:ind w:left="0" w:firstLine="567"/>
        <w:rPr>
          <w:kern w:val="0"/>
          <w:sz w:val="24"/>
          <w:szCs w:val="24"/>
          <w:lang w:eastAsia="ru-RU"/>
        </w:rPr>
      </w:pPr>
      <w:r w:rsidRPr="00977E52">
        <w:rPr>
          <w:b/>
          <w:bCs/>
          <w:kern w:val="0"/>
          <w:sz w:val="24"/>
          <w:szCs w:val="24"/>
          <w:lang w:eastAsia="ru-RU"/>
        </w:rPr>
        <w:t>Задачи учебной дисциплины</w:t>
      </w:r>
      <w:r w:rsidRPr="00977E52">
        <w:rPr>
          <w:kern w:val="0"/>
          <w:sz w:val="24"/>
          <w:szCs w:val="24"/>
          <w:lang w:eastAsia="ru-RU"/>
        </w:rPr>
        <w:t>:</w:t>
      </w:r>
    </w:p>
    <w:p w:rsidR="00977E52" w:rsidRPr="00977E52" w:rsidRDefault="00977E52" w:rsidP="00977E52">
      <w:pPr>
        <w:keepNext/>
        <w:keepLines/>
        <w:widowControl/>
        <w:tabs>
          <w:tab w:val="clear" w:pos="788"/>
        </w:tabs>
        <w:suppressAutoHyphens w:val="0"/>
        <w:spacing w:line="240" w:lineRule="auto"/>
        <w:ind w:left="0" w:firstLine="709"/>
        <w:outlineLvl w:val="0"/>
        <w:rPr>
          <w:rFonts w:eastAsia="HiddenHorzOCR"/>
          <w:kern w:val="0"/>
          <w:sz w:val="24"/>
          <w:szCs w:val="24"/>
          <w:lang w:eastAsia="ru-RU"/>
        </w:rPr>
      </w:pPr>
      <w:r w:rsidRPr="00977E52">
        <w:rPr>
          <w:rFonts w:eastAsia="HiddenHorzOCR"/>
          <w:kern w:val="0"/>
          <w:sz w:val="24"/>
          <w:szCs w:val="24"/>
          <w:lang w:eastAsia="ru-RU"/>
        </w:rPr>
        <w:t xml:space="preserve">Изучение иностранного языка призвано обеспечить: </w:t>
      </w:r>
    </w:p>
    <w:p w:rsidR="00977E52" w:rsidRPr="00977E52" w:rsidRDefault="00977E52" w:rsidP="00977E52">
      <w:pPr>
        <w:widowControl/>
        <w:tabs>
          <w:tab w:val="clear" w:pos="788"/>
        </w:tabs>
        <w:suppressAutoHyphens w:val="0"/>
        <w:spacing w:line="240" w:lineRule="auto"/>
        <w:ind w:left="0" w:firstLine="567"/>
        <w:rPr>
          <w:kern w:val="0"/>
          <w:sz w:val="24"/>
          <w:szCs w:val="24"/>
          <w:lang w:eastAsia="ru-RU"/>
        </w:rPr>
      </w:pPr>
    </w:p>
    <w:p w:rsidR="00977E52" w:rsidRPr="00977E52" w:rsidRDefault="00977E52" w:rsidP="00977E52">
      <w:pPr>
        <w:keepNext/>
        <w:keepLines/>
        <w:widowControl/>
        <w:tabs>
          <w:tab w:val="clear" w:pos="788"/>
        </w:tabs>
        <w:suppressAutoHyphens w:val="0"/>
        <w:spacing w:line="240" w:lineRule="auto"/>
        <w:ind w:left="0" w:firstLine="709"/>
        <w:outlineLvl w:val="0"/>
        <w:rPr>
          <w:rFonts w:eastAsia="HiddenHorzOCR"/>
          <w:kern w:val="0"/>
          <w:sz w:val="24"/>
          <w:szCs w:val="24"/>
          <w:lang w:eastAsia="ru-RU"/>
        </w:rPr>
      </w:pPr>
      <w:r w:rsidRPr="00977E52">
        <w:rPr>
          <w:rFonts w:eastAsia="HiddenHorzOCR"/>
          <w:kern w:val="0"/>
          <w:sz w:val="24"/>
          <w:szCs w:val="24"/>
          <w:lang w:eastAsia="ru-RU"/>
        </w:rPr>
        <w:t>повышение уровня учебной автономии, способности к самообразованию;</w:t>
      </w:r>
    </w:p>
    <w:p w:rsidR="00977E52" w:rsidRPr="00977E52" w:rsidRDefault="00977E52" w:rsidP="00977E52">
      <w:pPr>
        <w:keepNext/>
        <w:keepLines/>
        <w:widowControl/>
        <w:tabs>
          <w:tab w:val="clear" w:pos="788"/>
        </w:tabs>
        <w:suppressAutoHyphens w:val="0"/>
        <w:spacing w:line="240" w:lineRule="auto"/>
        <w:ind w:left="0" w:firstLine="709"/>
        <w:outlineLvl w:val="0"/>
        <w:rPr>
          <w:rFonts w:eastAsia="HiddenHorzOCR"/>
          <w:kern w:val="0"/>
          <w:sz w:val="24"/>
          <w:szCs w:val="24"/>
          <w:lang w:eastAsia="ru-RU"/>
        </w:rPr>
      </w:pPr>
      <w:r w:rsidRPr="00977E52">
        <w:rPr>
          <w:rFonts w:eastAsia="HiddenHorzOCR"/>
          <w:kern w:val="0"/>
          <w:sz w:val="24"/>
          <w:szCs w:val="24"/>
          <w:lang w:eastAsia="ru-RU"/>
        </w:rPr>
        <w:t>развитие когнитивных и исследовательских умений;</w:t>
      </w:r>
    </w:p>
    <w:p w:rsidR="00977E52" w:rsidRPr="00977E52" w:rsidRDefault="00977E52" w:rsidP="00977E52">
      <w:pPr>
        <w:keepNext/>
        <w:keepLines/>
        <w:widowControl/>
        <w:tabs>
          <w:tab w:val="clear" w:pos="788"/>
        </w:tabs>
        <w:suppressAutoHyphens w:val="0"/>
        <w:spacing w:line="240" w:lineRule="auto"/>
        <w:ind w:left="0" w:firstLine="709"/>
        <w:outlineLvl w:val="0"/>
        <w:rPr>
          <w:rFonts w:eastAsia="HiddenHorzOCR"/>
          <w:kern w:val="0"/>
          <w:sz w:val="24"/>
          <w:szCs w:val="24"/>
          <w:lang w:eastAsia="ru-RU"/>
        </w:rPr>
      </w:pPr>
      <w:r w:rsidRPr="00977E52">
        <w:rPr>
          <w:rFonts w:eastAsia="HiddenHorzOCR"/>
          <w:kern w:val="0"/>
          <w:sz w:val="24"/>
          <w:szCs w:val="24"/>
          <w:lang w:eastAsia="ru-RU"/>
        </w:rPr>
        <w:t>развитие информационной культуры;</w:t>
      </w:r>
    </w:p>
    <w:p w:rsidR="00977E52" w:rsidRPr="00977E52" w:rsidRDefault="00977E52" w:rsidP="00977E52">
      <w:pPr>
        <w:keepNext/>
        <w:keepLines/>
        <w:widowControl/>
        <w:tabs>
          <w:tab w:val="clear" w:pos="788"/>
        </w:tabs>
        <w:suppressAutoHyphens w:val="0"/>
        <w:spacing w:line="240" w:lineRule="auto"/>
        <w:ind w:left="0" w:firstLine="709"/>
        <w:outlineLvl w:val="0"/>
        <w:rPr>
          <w:rFonts w:eastAsia="HiddenHorzOCR"/>
          <w:kern w:val="0"/>
          <w:sz w:val="24"/>
          <w:szCs w:val="24"/>
          <w:lang w:eastAsia="ru-RU"/>
        </w:rPr>
      </w:pPr>
      <w:r w:rsidRPr="00977E52">
        <w:rPr>
          <w:rFonts w:eastAsia="HiddenHorzOCR"/>
          <w:kern w:val="0"/>
          <w:sz w:val="24"/>
          <w:szCs w:val="24"/>
          <w:lang w:eastAsia="ru-RU"/>
        </w:rPr>
        <w:t>расширение кругозора и повышение общей культуры студентов;</w:t>
      </w:r>
    </w:p>
    <w:p w:rsidR="00977E52" w:rsidRPr="00977E52" w:rsidRDefault="00977E52" w:rsidP="00977E52">
      <w:pPr>
        <w:keepNext/>
        <w:keepLines/>
        <w:widowControl/>
        <w:tabs>
          <w:tab w:val="clear" w:pos="788"/>
        </w:tabs>
        <w:suppressAutoHyphens w:val="0"/>
        <w:spacing w:line="240" w:lineRule="auto"/>
        <w:ind w:left="0" w:firstLine="709"/>
        <w:outlineLvl w:val="0"/>
        <w:rPr>
          <w:rFonts w:eastAsia="HiddenHorzOCR"/>
          <w:kern w:val="0"/>
          <w:sz w:val="24"/>
          <w:szCs w:val="24"/>
          <w:lang w:eastAsia="ru-RU"/>
        </w:rPr>
      </w:pPr>
      <w:r w:rsidRPr="00977E52">
        <w:rPr>
          <w:rFonts w:eastAsia="HiddenHorzOCR"/>
          <w:kern w:val="0"/>
          <w:sz w:val="24"/>
          <w:szCs w:val="24"/>
          <w:lang w:eastAsia="ru-RU"/>
        </w:rPr>
        <w:t>воспитание толерантности и уважения к духовным ценностям разных стран и народов;</w:t>
      </w:r>
    </w:p>
    <w:p w:rsidR="00977E52" w:rsidRPr="00977E52" w:rsidRDefault="00977E52" w:rsidP="00977E52">
      <w:pPr>
        <w:keepNext/>
        <w:keepLines/>
        <w:widowControl/>
        <w:tabs>
          <w:tab w:val="clear" w:pos="788"/>
        </w:tabs>
        <w:suppressAutoHyphens w:val="0"/>
        <w:spacing w:line="240" w:lineRule="auto"/>
        <w:ind w:left="0" w:firstLine="709"/>
        <w:outlineLvl w:val="0"/>
        <w:rPr>
          <w:rFonts w:eastAsia="HiddenHorzOCR"/>
          <w:kern w:val="0"/>
          <w:sz w:val="24"/>
          <w:szCs w:val="24"/>
          <w:lang w:eastAsia="ru-RU"/>
        </w:rPr>
      </w:pPr>
      <w:r w:rsidRPr="00977E52">
        <w:rPr>
          <w:rFonts w:eastAsia="HiddenHorzOCR"/>
          <w:kern w:val="0"/>
          <w:sz w:val="24"/>
          <w:szCs w:val="24"/>
          <w:lang w:eastAsia="ru-RU"/>
        </w:rPr>
        <w:t>формирование профессиональной коммуникативной компетенции на английском языке.</w:t>
      </w:r>
    </w:p>
    <w:p w:rsidR="00977E52" w:rsidRPr="00977E52" w:rsidRDefault="00977E52" w:rsidP="00977E52">
      <w:pPr>
        <w:keepNext/>
        <w:keepLines/>
        <w:widowControl/>
        <w:tabs>
          <w:tab w:val="clear" w:pos="788"/>
        </w:tabs>
        <w:suppressAutoHyphens w:val="0"/>
        <w:spacing w:line="240" w:lineRule="auto"/>
        <w:ind w:left="0" w:firstLine="709"/>
        <w:outlineLvl w:val="0"/>
        <w:rPr>
          <w:rFonts w:eastAsia="HiddenHorzOCR"/>
          <w:kern w:val="0"/>
          <w:sz w:val="24"/>
          <w:szCs w:val="24"/>
          <w:lang w:eastAsia="ru-RU"/>
        </w:rPr>
      </w:pPr>
      <w:r w:rsidRPr="00977E52">
        <w:rPr>
          <w:rFonts w:eastAsia="HiddenHorzOCR"/>
          <w:kern w:val="0"/>
          <w:sz w:val="24"/>
          <w:szCs w:val="24"/>
          <w:lang w:eastAsia="ru-RU"/>
        </w:rPr>
        <w:t>Формирование у выпускников способности к межкультурному общению на английском языке и развитие умений осуществлять профессиональную коммуникацию на английском языке позволят магистру успешно работать в избранной сфере деятельности, расширить кругозор, совершенствовать профессиональные умения и навыки, что будет способствовать повышению его конкурентоспособности на рынке труда.</w:t>
      </w:r>
    </w:p>
    <w:p w:rsidR="00977E52" w:rsidRDefault="00977E52" w:rsidP="00920D08">
      <w:pPr>
        <w:spacing w:line="240" w:lineRule="auto"/>
        <w:ind w:left="0" w:firstLine="0"/>
        <w:rPr>
          <w:b/>
          <w:bCs/>
          <w:color w:val="000000"/>
          <w:sz w:val="24"/>
          <w:szCs w:val="24"/>
        </w:rPr>
      </w:pPr>
    </w:p>
    <w:p w:rsidR="00920D08" w:rsidRPr="003C0E55" w:rsidRDefault="00920D08" w:rsidP="00920D08">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920D08" w:rsidRPr="003C0E55" w:rsidRDefault="00920D08" w:rsidP="00920D08">
      <w:pPr>
        <w:spacing w:line="240" w:lineRule="auto"/>
        <w:ind w:firstLine="527"/>
        <w:rPr>
          <w:sz w:val="24"/>
          <w:szCs w:val="24"/>
        </w:rPr>
      </w:pPr>
      <w:r w:rsidRPr="003C0E55">
        <w:rPr>
          <w:sz w:val="24"/>
          <w:szCs w:val="24"/>
        </w:rPr>
        <w:t xml:space="preserve">Общая трудоемкость освоения дисциплины составляет </w:t>
      </w:r>
      <w:r w:rsidR="003D5C91">
        <w:rPr>
          <w:sz w:val="24"/>
          <w:szCs w:val="24"/>
        </w:rPr>
        <w:t>3</w:t>
      </w:r>
      <w:r w:rsidRPr="003C0E55">
        <w:rPr>
          <w:sz w:val="24"/>
          <w:szCs w:val="24"/>
        </w:rPr>
        <w:t xml:space="preserve"> зачетны</w:t>
      </w:r>
      <w:r>
        <w:rPr>
          <w:sz w:val="24"/>
          <w:szCs w:val="24"/>
        </w:rPr>
        <w:t>е</w:t>
      </w:r>
      <w:r w:rsidRPr="003C0E55">
        <w:rPr>
          <w:sz w:val="24"/>
          <w:szCs w:val="24"/>
        </w:rPr>
        <w:t xml:space="preserve"> единиц</w:t>
      </w:r>
      <w:r>
        <w:rPr>
          <w:sz w:val="24"/>
          <w:szCs w:val="24"/>
        </w:rPr>
        <w:t>ы</w:t>
      </w:r>
      <w:r w:rsidRPr="003C0E55">
        <w:rPr>
          <w:sz w:val="24"/>
          <w:szCs w:val="24"/>
        </w:rPr>
        <w:t xml:space="preserve">, </w:t>
      </w:r>
      <w:r w:rsidR="003D5C91">
        <w:rPr>
          <w:sz w:val="24"/>
          <w:szCs w:val="24"/>
        </w:rPr>
        <w:t xml:space="preserve">108 </w:t>
      </w:r>
      <w:r w:rsidRPr="003C0E55">
        <w:rPr>
          <w:sz w:val="24"/>
          <w:szCs w:val="24"/>
        </w:rPr>
        <w:t>академических часа</w:t>
      </w:r>
      <w:r w:rsidRPr="003C0E55">
        <w:rPr>
          <w:i/>
          <w:color w:val="000000"/>
          <w:sz w:val="24"/>
          <w:szCs w:val="24"/>
        </w:rPr>
        <w:t xml:space="preserve"> (1 зачетная единица соответствует 36 академическим часам).</w:t>
      </w:r>
    </w:p>
    <w:p w:rsidR="00920D08" w:rsidRPr="003C0E55" w:rsidRDefault="00920D08" w:rsidP="00920D08">
      <w:pPr>
        <w:spacing w:line="240" w:lineRule="auto"/>
        <w:ind w:firstLine="720"/>
        <w:rPr>
          <w:i/>
          <w:color w:val="000000"/>
          <w:sz w:val="24"/>
          <w:szCs w:val="24"/>
        </w:rPr>
      </w:pPr>
    </w:p>
    <w:p w:rsidR="00920D08" w:rsidRPr="003C0E55" w:rsidRDefault="00920D08" w:rsidP="00920D08">
      <w:pPr>
        <w:spacing w:line="240" w:lineRule="auto"/>
        <w:ind w:left="0" w:firstLine="0"/>
        <w:rPr>
          <w:bCs/>
          <w:sz w:val="24"/>
          <w:szCs w:val="24"/>
        </w:rPr>
      </w:pPr>
      <w:r w:rsidRPr="003C0E55">
        <w:rPr>
          <w:bCs/>
          <w:sz w:val="24"/>
          <w:szCs w:val="24"/>
        </w:rPr>
        <w:t>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AD3CA3" w:rsidRPr="003C0E55" w:rsidTr="008B0C4D">
        <w:trPr>
          <w:trHeight w:val="257"/>
        </w:trPr>
        <w:tc>
          <w:tcPr>
            <w:tcW w:w="6540" w:type="dxa"/>
            <w:shd w:val="clear" w:color="auto" w:fill="auto"/>
          </w:tcPr>
          <w:p w:rsidR="00AD3CA3" w:rsidRPr="003C0E55" w:rsidRDefault="00AD3CA3" w:rsidP="00381911">
            <w:pPr>
              <w:pStyle w:val="a6"/>
              <w:spacing w:line="240" w:lineRule="auto"/>
              <w:ind w:left="0" w:firstLine="0"/>
              <w:jc w:val="center"/>
              <w:rPr>
                <w:i/>
                <w:iCs/>
                <w:sz w:val="24"/>
                <w:szCs w:val="24"/>
              </w:rPr>
            </w:pPr>
            <w:r w:rsidRPr="003C0E55">
              <w:rPr>
                <w:sz w:val="24"/>
                <w:szCs w:val="24"/>
              </w:rPr>
              <w:t>Вид учебной работы</w:t>
            </w:r>
          </w:p>
        </w:tc>
        <w:tc>
          <w:tcPr>
            <w:tcW w:w="2857" w:type="dxa"/>
            <w:gridSpan w:val="2"/>
            <w:shd w:val="clear" w:color="auto" w:fill="auto"/>
          </w:tcPr>
          <w:p w:rsidR="00AD3CA3" w:rsidRPr="003C0E55" w:rsidRDefault="00AD3CA3" w:rsidP="00381911">
            <w:pPr>
              <w:pStyle w:val="a6"/>
              <w:spacing w:line="240" w:lineRule="auto"/>
              <w:ind w:left="0" w:firstLine="0"/>
              <w:jc w:val="center"/>
              <w:rPr>
                <w:sz w:val="24"/>
                <w:szCs w:val="24"/>
              </w:rPr>
            </w:pPr>
            <w:r w:rsidRPr="003C0E55">
              <w:rPr>
                <w:sz w:val="24"/>
                <w:szCs w:val="24"/>
              </w:rPr>
              <w:t>Трудоемкость в акад.час</w:t>
            </w:r>
          </w:p>
        </w:tc>
      </w:tr>
      <w:tr w:rsidR="00AD3CA3" w:rsidRPr="003C0E55" w:rsidTr="00180109">
        <w:trPr>
          <w:trHeight w:val="257"/>
        </w:trPr>
        <w:tc>
          <w:tcPr>
            <w:tcW w:w="6540" w:type="dxa"/>
            <w:shd w:val="clear" w:color="auto" w:fill="auto"/>
          </w:tcPr>
          <w:p w:rsidR="00AD3CA3" w:rsidRPr="003C0E55" w:rsidRDefault="00AD3CA3" w:rsidP="00AD3CA3">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AD3CA3" w:rsidRPr="003C0E55" w:rsidRDefault="00AD3CA3" w:rsidP="00AD3CA3">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AD3CA3" w:rsidRPr="00180109" w:rsidRDefault="00AD3CA3" w:rsidP="00AD3CA3">
            <w:pPr>
              <w:pStyle w:val="a6"/>
              <w:spacing w:line="240" w:lineRule="auto"/>
              <w:ind w:hanging="3"/>
              <w:jc w:val="center"/>
              <w:rPr>
                <w:sz w:val="20"/>
                <w:szCs w:val="20"/>
                <w:highlight w:val="yellow"/>
              </w:rPr>
            </w:pPr>
            <w:r w:rsidRPr="006604E8">
              <w:rPr>
                <w:sz w:val="20"/>
                <w:szCs w:val="20"/>
              </w:rPr>
              <w:t>Практическая подготовка</w:t>
            </w:r>
          </w:p>
        </w:tc>
      </w:tr>
      <w:tr w:rsidR="00180109" w:rsidRPr="003C0E55" w:rsidTr="00DA07BD">
        <w:trPr>
          <w:trHeight w:val="262"/>
        </w:trPr>
        <w:tc>
          <w:tcPr>
            <w:tcW w:w="6540" w:type="dxa"/>
            <w:shd w:val="clear" w:color="auto" w:fill="E0E0E0"/>
          </w:tcPr>
          <w:p w:rsidR="00180109" w:rsidRPr="003C0E55" w:rsidRDefault="00180109" w:rsidP="00AD3CA3">
            <w:pPr>
              <w:spacing w:line="240" w:lineRule="auto"/>
              <w:ind w:left="0" w:firstLine="0"/>
              <w:rPr>
                <w:sz w:val="24"/>
                <w:szCs w:val="24"/>
              </w:rPr>
            </w:pPr>
            <w:r w:rsidRPr="003C0E55">
              <w:rPr>
                <w:b/>
                <w:sz w:val="24"/>
                <w:szCs w:val="24"/>
              </w:rPr>
              <w:t>Контактная работа (аудиторные занятия) (всего):</w:t>
            </w:r>
          </w:p>
        </w:tc>
        <w:tc>
          <w:tcPr>
            <w:tcW w:w="2857" w:type="dxa"/>
            <w:gridSpan w:val="2"/>
            <w:shd w:val="clear" w:color="auto" w:fill="E0E0E0"/>
          </w:tcPr>
          <w:p w:rsidR="00180109" w:rsidRPr="003C0E55" w:rsidRDefault="006604E8" w:rsidP="00AD3CA3">
            <w:pPr>
              <w:spacing w:line="240" w:lineRule="auto"/>
              <w:ind w:left="0" w:firstLine="0"/>
              <w:jc w:val="center"/>
              <w:rPr>
                <w:sz w:val="24"/>
                <w:szCs w:val="24"/>
              </w:rPr>
            </w:pPr>
            <w:r>
              <w:rPr>
                <w:sz w:val="24"/>
                <w:szCs w:val="24"/>
              </w:rPr>
              <w:t>12</w:t>
            </w:r>
          </w:p>
        </w:tc>
      </w:tr>
      <w:tr w:rsidR="00180109" w:rsidRPr="003C0E55" w:rsidTr="0057753D">
        <w:tc>
          <w:tcPr>
            <w:tcW w:w="6540" w:type="dxa"/>
            <w:shd w:val="clear" w:color="auto" w:fill="auto"/>
          </w:tcPr>
          <w:p w:rsidR="00180109" w:rsidRPr="003C0E55" w:rsidRDefault="00180109" w:rsidP="00AD3CA3">
            <w:pPr>
              <w:pStyle w:val="a6"/>
              <w:spacing w:line="240" w:lineRule="auto"/>
              <w:ind w:left="0" w:firstLine="0"/>
              <w:rPr>
                <w:sz w:val="24"/>
                <w:szCs w:val="24"/>
              </w:rPr>
            </w:pPr>
            <w:r w:rsidRPr="003C0E55">
              <w:rPr>
                <w:sz w:val="24"/>
                <w:szCs w:val="24"/>
              </w:rPr>
              <w:t>в том числе:</w:t>
            </w:r>
          </w:p>
        </w:tc>
        <w:tc>
          <w:tcPr>
            <w:tcW w:w="2857" w:type="dxa"/>
            <w:gridSpan w:val="2"/>
            <w:shd w:val="clear" w:color="auto" w:fill="auto"/>
          </w:tcPr>
          <w:p w:rsidR="00180109" w:rsidRPr="003C0E55" w:rsidRDefault="00180109" w:rsidP="00AD3CA3">
            <w:pPr>
              <w:pStyle w:val="a6"/>
              <w:snapToGrid w:val="0"/>
              <w:spacing w:line="240" w:lineRule="auto"/>
              <w:ind w:left="0" w:firstLine="0"/>
              <w:jc w:val="center"/>
              <w:rPr>
                <w:sz w:val="24"/>
                <w:szCs w:val="24"/>
              </w:rPr>
            </w:pPr>
          </w:p>
        </w:tc>
      </w:tr>
      <w:tr w:rsidR="00AD3CA3" w:rsidRPr="003C0E55" w:rsidTr="00180109">
        <w:tc>
          <w:tcPr>
            <w:tcW w:w="6540" w:type="dxa"/>
            <w:shd w:val="clear" w:color="auto" w:fill="auto"/>
          </w:tcPr>
          <w:p w:rsidR="00AD3CA3" w:rsidRPr="003C0E55" w:rsidRDefault="00AD3CA3" w:rsidP="00AD3CA3">
            <w:pPr>
              <w:pStyle w:val="a6"/>
              <w:spacing w:line="240" w:lineRule="auto"/>
              <w:ind w:left="0" w:firstLine="0"/>
              <w:rPr>
                <w:sz w:val="24"/>
                <w:szCs w:val="24"/>
              </w:rPr>
            </w:pPr>
            <w:r w:rsidRPr="003C0E55">
              <w:rPr>
                <w:sz w:val="24"/>
                <w:szCs w:val="24"/>
              </w:rPr>
              <w:t>Лекции</w:t>
            </w:r>
          </w:p>
        </w:tc>
        <w:tc>
          <w:tcPr>
            <w:tcW w:w="1297" w:type="dxa"/>
            <w:tcBorders>
              <w:right w:val="single" w:sz="4" w:space="0" w:color="auto"/>
            </w:tcBorders>
            <w:shd w:val="clear" w:color="auto" w:fill="auto"/>
          </w:tcPr>
          <w:p w:rsidR="00AD3CA3" w:rsidRPr="003C0E55" w:rsidRDefault="006604E8" w:rsidP="00AD3CA3">
            <w:pPr>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D3CA3" w:rsidRPr="003C0E55" w:rsidRDefault="00180109" w:rsidP="00AD3CA3">
            <w:pPr>
              <w:spacing w:line="240" w:lineRule="auto"/>
              <w:ind w:left="0" w:firstLine="0"/>
              <w:jc w:val="center"/>
              <w:rPr>
                <w:sz w:val="24"/>
                <w:szCs w:val="24"/>
              </w:rPr>
            </w:pPr>
            <w:r>
              <w:rPr>
                <w:sz w:val="24"/>
                <w:szCs w:val="24"/>
              </w:rPr>
              <w:t>-</w:t>
            </w:r>
          </w:p>
        </w:tc>
      </w:tr>
      <w:tr w:rsidR="00AD3CA3" w:rsidRPr="003C0E55" w:rsidTr="00180109">
        <w:tc>
          <w:tcPr>
            <w:tcW w:w="6540" w:type="dxa"/>
            <w:shd w:val="clear" w:color="auto" w:fill="auto"/>
          </w:tcPr>
          <w:p w:rsidR="00AD3CA3" w:rsidRPr="003C0E55" w:rsidRDefault="00AD3CA3" w:rsidP="00AD3CA3">
            <w:pPr>
              <w:pStyle w:val="a6"/>
              <w:spacing w:line="240" w:lineRule="auto"/>
              <w:ind w:left="0" w:firstLine="0"/>
              <w:rPr>
                <w:sz w:val="24"/>
                <w:szCs w:val="24"/>
              </w:rPr>
            </w:pPr>
            <w:r w:rsidRPr="003C0E55">
              <w:rPr>
                <w:sz w:val="24"/>
                <w:szCs w:val="24"/>
              </w:rPr>
              <w:t>Лабораторные работы/ Практические занятия</w:t>
            </w:r>
          </w:p>
        </w:tc>
        <w:tc>
          <w:tcPr>
            <w:tcW w:w="1297" w:type="dxa"/>
            <w:tcBorders>
              <w:right w:val="single" w:sz="4" w:space="0" w:color="auto"/>
            </w:tcBorders>
            <w:shd w:val="clear" w:color="auto" w:fill="auto"/>
          </w:tcPr>
          <w:p w:rsidR="00AD3CA3" w:rsidRPr="003C0E55" w:rsidRDefault="006604E8" w:rsidP="006604E8">
            <w:pPr>
              <w:spacing w:line="240" w:lineRule="auto"/>
              <w:ind w:left="0" w:firstLine="0"/>
              <w:jc w:val="center"/>
              <w:rPr>
                <w:sz w:val="24"/>
                <w:szCs w:val="24"/>
              </w:rPr>
            </w:pPr>
            <w:r>
              <w:rPr>
                <w:sz w:val="24"/>
                <w:szCs w:val="24"/>
              </w:rPr>
              <w:t>12</w:t>
            </w:r>
            <w:r w:rsidR="00AD3CA3" w:rsidRPr="003C0E55">
              <w:rPr>
                <w:sz w:val="24"/>
                <w:szCs w:val="24"/>
              </w:rPr>
              <w:t>/</w:t>
            </w:r>
            <w:r>
              <w:rPr>
                <w:sz w:val="24"/>
                <w:szCs w:val="24"/>
              </w:rPr>
              <w:t>-</w:t>
            </w:r>
          </w:p>
        </w:tc>
        <w:tc>
          <w:tcPr>
            <w:tcW w:w="1560" w:type="dxa"/>
            <w:tcBorders>
              <w:left w:val="single" w:sz="4" w:space="0" w:color="auto"/>
            </w:tcBorders>
            <w:shd w:val="clear" w:color="auto" w:fill="auto"/>
          </w:tcPr>
          <w:p w:rsidR="00180109" w:rsidRPr="003C0E55" w:rsidRDefault="006604E8" w:rsidP="006604E8">
            <w:pPr>
              <w:spacing w:line="240" w:lineRule="auto"/>
              <w:ind w:left="0" w:firstLine="0"/>
              <w:jc w:val="center"/>
              <w:rPr>
                <w:sz w:val="24"/>
                <w:szCs w:val="24"/>
              </w:rPr>
            </w:pPr>
            <w:r>
              <w:rPr>
                <w:sz w:val="24"/>
                <w:szCs w:val="24"/>
              </w:rPr>
              <w:t>-</w:t>
            </w:r>
          </w:p>
        </w:tc>
      </w:tr>
      <w:tr w:rsidR="00AD3CA3" w:rsidRPr="003C0E55" w:rsidTr="00180109">
        <w:tc>
          <w:tcPr>
            <w:tcW w:w="6540" w:type="dxa"/>
            <w:shd w:val="clear" w:color="auto" w:fill="E0E0E0"/>
          </w:tcPr>
          <w:p w:rsidR="00AD3CA3" w:rsidRPr="003C0E55" w:rsidRDefault="00AD3CA3" w:rsidP="00AD3CA3">
            <w:pPr>
              <w:pStyle w:val="a6"/>
              <w:spacing w:line="240" w:lineRule="auto"/>
              <w:ind w:left="0" w:firstLine="0"/>
              <w:rPr>
                <w:sz w:val="24"/>
                <w:szCs w:val="24"/>
              </w:rPr>
            </w:pPr>
            <w:r w:rsidRPr="003C0E55">
              <w:rPr>
                <w:b/>
                <w:bCs/>
                <w:sz w:val="24"/>
                <w:szCs w:val="24"/>
              </w:rPr>
              <w:t>Самостоятельная работа (всего)</w:t>
            </w:r>
          </w:p>
        </w:tc>
        <w:tc>
          <w:tcPr>
            <w:tcW w:w="1297" w:type="dxa"/>
            <w:tcBorders>
              <w:right w:val="single" w:sz="4" w:space="0" w:color="auto"/>
            </w:tcBorders>
            <w:shd w:val="clear" w:color="auto" w:fill="E0E0E0"/>
          </w:tcPr>
          <w:p w:rsidR="00AD3CA3" w:rsidRPr="003C0E55" w:rsidRDefault="00AD3CA3" w:rsidP="00AD3CA3">
            <w:pPr>
              <w:spacing w:line="240" w:lineRule="auto"/>
              <w:ind w:left="0" w:firstLine="0"/>
              <w:jc w:val="center"/>
              <w:rPr>
                <w:sz w:val="24"/>
                <w:szCs w:val="24"/>
              </w:rPr>
            </w:pPr>
            <w:r w:rsidRPr="003C0E55">
              <w:rPr>
                <w:sz w:val="24"/>
                <w:szCs w:val="24"/>
              </w:rPr>
              <w:t>60</w:t>
            </w:r>
          </w:p>
        </w:tc>
        <w:tc>
          <w:tcPr>
            <w:tcW w:w="1560" w:type="dxa"/>
            <w:tcBorders>
              <w:left w:val="single" w:sz="4" w:space="0" w:color="auto"/>
            </w:tcBorders>
            <w:shd w:val="clear" w:color="auto" w:fill="E0E0E0"/>
          </w:tcPr>
          <w:p w:rsidR="00AD3CA3" w:rsidRPr="003C0E55" w:rsidRDefault="00AD3CA3" w:rsidP="00AD3CA3">
            <w:pPr>
              <w:spacing w:line="240" w:lineRule="auto"/>
              <w:ind w:left="0" w:firstLine="0"/>
              <w:jc w:val="center"/>
              <w:rPr>
                <w:sz w:val="24"/>
                <w:szCs w:val="24"/>
              </w:rPr>
            </w:pPr>
            <w:r>
              <w:rPr>
                <w:sz w:val="24"/>
                <w:szCs w:val="24"/>
              </w:rPr>
              <w:t>-</w:t>
            </w:r>
          </w:p>
        </w:tc>
      </w:tr>
      <w:tr w:rsidR="00AD3CA3" w:rsidRPr="003C0E55" w:rsidTr="00180109">
        <w:tc>
          <w:tcPr>
            <w:tcW w:w="6540" w:type="dxa"/>
            <w:shd w:val="clear" w:color="auto" w:fill="D9D9D9"/>
          </w:tcPr>
          <w:p w:rsidR="00AD3CA3" w:rsidRPr="003C0E55" w:rsidRDefault="00AD3CA3" w:rsidP="00AD3CA3">
            <w:pPr>
              <w:pStyle w:val="a6"/>
              <w:spacing w:line="240" w:lineRule="auto"/>
              <w:ind w:left="0" w:firstLine="0"/>
              <w:rPr>
                <w:sz w:val="24"/>
                <w:szCs w:val="24"/>
              </w:rPr>
            </w:pPr>
            <w:r w:rsidRPr="003C0E55">
              <w:rPr>
                <w:b/>
                <w:sz w:val="24"/>
                <w:szCs w:val="24"/>
              </w:rPr>
              <w:t>Вид промежуточной аттестации (зачет):</w:t>
            </w:r>
          </w:p>
        </w:tc>
        <w:tc>
          <w:tcPr>
            <w:tcW w:w="1297" w:type="dxa"/>
            <w:tcBorders>
              <w:right w:val="single" w:sz="4" w:space="0" w:color="auto"/>
            </w:tcBorders>
            <w:shd w:val="clear" w:color="auto" w:fill="D9D9D9"/>
          </w:tcPr>
          <w:p w:rsidR="00AD3CA3" w:rsidRPr="003C0E55" w:rsidRDefault="00AD3CA3" w:rsidP="00AD3CA3">
            <w:pPr>
              <w:pStyle w:val="a6"/>
              <w:spacing w:line="240" w:lineRule="auto"/>
              <w:ind w:left="0" w:firstLine="0"/>
              <w:jc w:val="center"/>
              <w:rPr>
                <w:sz w:val="24"/>
                <w:szCs w:val="24"/>
              </w:rPr>
            </w:pPr>
            <w:r w:rsidRPr="003C0E55">
              <w:rPr>
                <w:sz w:val="24"/>
                <w:szCs w:val="24"/>
              </w:rPr>
              <w:t>4</w:t>
            </w:r>
          </w:p>
        </w:tc>
        <w:tc>
          <w:tcPr>
            <w:tcW w:w="1560" w:type="dxa"/>
            <w:tcBorders>
              <w:left w:val="single" w:sz="4" w:space="0" w:color="auto"/>
            </w:tcBorders>
            <w:shd w:val="clear" w:color="auto" w:fill="D9D9D9"/>
          </w:tcPr>
          <w:p w:rsidR="00AD3CA3" w:rsidRPr="003C0E55" w:rsidRDefault="00AD3CA3" w:rsidP="00AD3CA3">
            <w:pPr>
              <w:pStyle w:val="a6"/>
              <w:spacing w:line="240" w:lineRule="auto"/>
              <w:ind w:left="0" w:firstLine="0"/>
              <w:jc w:val="center"/>
              <w:rPr>
                <w:sz w:val="24"/>
                <w:szCs w:val="24"/>
              </w:rPr>
            </w:pPr>
            <w:r>
              <w:rPr>
                <w:sz w:val="24"/>
                <w:szCs w:val="24"/>
              </w:rPr>
              <w:t>-</w:t>
            </w:r>
          </w:p>
        </w:tc>
      </w:tr>
      <w:tr w:rsidR="00AD3CA3" w:rsidRPr="003C0E55" w:rsidTr="00180109">
        <w:tc>
          <w:tcPr>
            <w:tcW w:w="6540" w:type="dxa"/>
            <w:shd w:val="clear" w:color="auto" w:fill="auto"/>
          </w:tcPr>
          <w:p w:rsidR="00AD3CA3" w:rsidRPr="003C0E55" w:rsidRDefault="00AD3CA3" w:rsidP="00AD3CA3">
            <w:pPr>
              <w:pStyle w:val="a6"/>
              <w:spacing w:line="240" w:lineRule="auto"/>
              <w:ind w:left="0" w:firstLine="0"/>
              <w:rPr>
                <w:sz w:val="24"/>
                <w:szCs w:val="24"/>
              </w:rPr>
            </w:pPr>
            <w:r w:rsidRPr="003C0E55">
              <w:rPr>
                <w:sz w:val="24"/>
                <w:szCs w:val="24"/>
              </w:rPr>
              <w:t>контактная работа</w:t>
            </w:r>
          </w:p>
        </w:tc>
        <w:tc>
          <w:tcPr>
            <w:tcW w:w="1297" w:type="dxa"/>
            <w:tcBorders>
              <w:right w:val="single" w:sz="4" w:space="0" w:color="auto"/>
            </w:tcBorders>
            <w:shd w:val="clear" w:color="auto" w:fill="auto"/>
          </w:tcPr>
          <w:p w:rsidR="00AD3CA3" w:rsidRPr="003C0E55" w:rsidRDefault="00AD3CA3" w:rsidP="00AD3CA3">
            <w:pPr>
              <w:pStyle w:val="a6"/>
              <w:spacing w:line="240" w:lineRule="auto"/>
              <w:ind w:left="0" w:firstLine="0"/>
              <w:jc w:val="center"/>
              <w:rPr>
                <w:sz w:val="24"/>
                <w:szCs w:val="24"/>
              </w:rPr>
            </w:pPr>
            <w:r w:rsidRPr="003C0E55">
              <w:rPr>
                <w:sz w:val="24"/>
                <w:szCs w:val="24"/>
              </w:rPr>
              <w:t>0,25</w:t>
            </w:r>
          </w:p>
        </w:tc>
        <w:tc>
          <w:tcPr>
            <w:tcW w:w="1560" w:type="dxa"/>
            <w:tcBorders>
              <w:left w:val="single" w:sz="4" w:space="0" w:color="auto"/>
            </w:tcBorders>
            <w:shd w:val="clear" w:color="auto" w:fill="auto"/>
          </w:tcPr>
          <w:p w:rsidR="00AD3CA3" w:rsidRPr="003C0E55" w:rsidRDefault="00AD3CA3" w:rsidP="00AD3CA3">
            <w:pPr>
              <w:pStyle w:val="a6"/>
              <w:spacing w:line="240" w:lineRule="auto"/>
              <w:ind w:left="0" w:firstLine="0"/>
              <w:jc w:val="center"/>
              <w:rPr>
                <w:sz w:val="24"/>
                <w:szCs w:val="24"/>
              </w:rPr>
            </w:pPr>
            <w:r>
              <w:rPr>
                <w:sz w:val="24"/>
                <w:szCs w:val="24"/>
              </w:rPr>
              <w:t>-</w:t>
            </w:r>
          </w:p>
        </w:tc>
      </w:tr>
      <w:tr w:rsidR="00AD3CA3" w:rsidRPr="003C0E55" w:rsidTr="00180109">
        <w:tc>
          <w:tcPr>
            <w:tcW w:w="6540" w:type="dxa"/>
            <w:shd w:val="clear" w:color="auto" w:fill="auto"/>
          </w:tcPr>
          <w:p w:rsidR="00AD3CA3" w:rsidRPr="003C0E55" w:rsidRDefault="00AD3CA3" w:rsidP="00AD3CA3">
            <w:pPr>
              <w:pStyle w:val="a6"/>
              <w:spacing w:line="240" w:lineRule="auto"/>
              <w:ind w:left="0" w:firstLine="0"/>
              <w:rPr>
                <w:sz w:val="24"/>
                <w:szCs w:val="24"/>
              </w:rPr>
            </w:pPr>
            <w:r w:rsidRPr="003C0E55">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AD3CA3" w:rsidRPr="003C0E55" w:rsidRDefault="00AD3CA3" w:rsidP="00AD3CA3">
            <w:pPr>
              <w:pStyle w:val="a6"/>
              <w:spacing w:line="240" w:lineRule="auto"/>
              <w:ind w:left="0" w:firstLine="0"/>
              <w:jc w:val="center"/>
              <w:rPr>
                <w:sz w:val="24"/>
                <w:szCs w:val="24"/>
              </w:rPr>
            </w:pPr>
            <w:r w:rsidRPr="003C0E55">
              <w:rPr>
                <w:sz w:val="24"/>
                <w:szCs w:val="24"/>
              </w:rPr>
              <w:t>3,75</w:t>
            </w:r>
          </w:p>
        </w:tc>
        <w:tc>
          <w:tcPr>
            <w:tcW w:w="1560" w:type="dxa"/>
            <w:tcBorders>
              <w:left w:val="single" w:sz="4" w:space="0" w:color="auto"/>
            </w:tcBorders>
            <w:shd w:val="clear" w:color="auto" w:fill="auto"/>
          </w:tcPr>
          <w:p w:rsidR="00AD3CA3" w:rsidRPr="003C0E55" w:rsidRDefault="00AD3CA3" w:rsidP="00AD3CA3">
            <w:pPr>
              <w:pStyle w:val="a6"/>
              <w:spacing w:line="240" w:lineRule="auto"/>
              <w:ind w:left="0" w:firstLine="0"/>
              <w:jc w:val="center"/>
              <w:rPr>
                <w:sz w:val="24"/>
                <w:szCs w:val="24"/>
              </w:rPr>
            </w:pPr>
            <w:r>
              <w:rPr>
                <w:sz w:val="24"/>
                <w:szCs w:val="24"/>
              </w:rPr>
              <w:t>-</w:t>
            </w:r>
          </w:p>
        </w:tc>
      </w:tr>
      <w:tr w:rsidR="00AD3CA3" w:rsidRPr="003C0E55" w:rsidTr="0058049E">
        <w:tc>
          <w:tcPr>
            <w:tcW w:w="6540" w:type="dxa"/>
            <w:shd w:val="clear" w:color="auto" w:fill="DDDDDD"/>
          </w:tcPr>
          <w:p w:rsidR="00AD3CA3" w:rsidRPr="003C0E55" w:rsidRDefault="00AD3CA3" w:rsidP="00AD3CA3">
            <w:pPr>
              <w:pStyle w:val="a6"/>
              <w:spacing w:line="240" w:lineRule="auto"/>
              <w:ind w:left="57" w:firstLine="0"/>
              <w:rPr>
                <w:sz w:val="24"/>
                <w:szCs w:val="24"/>
              </w:rPr>
            </w:pPr>
            <w:r w:rsidRPr="003C0E55">
              <w:rPr>
                <w:b/>
                <w:sz w:val="24"/>
                <w:szCs w:val="24"/>
              </w:rPr>
              <w:t>Вид промежуточной аттестации (экзамен):</w:t>
            </w:r>
          </w:p>
        </w:tc>
        <w:tc>
          <w:tcPr>
            <w:tcW w:w="2857" w:type="dxa"/>
            <w:gridSpan w:val="2"/>
            <w:shd w:val="clear" w:color="auto" w:fill="DDDDDD"/>
          </w:tcPr>
          <w:p w:rsidR="00AD3CA3" w:rsidRPr="003C0E55" w:rsidRDefault="00AD3CA3" w:rsidP="00AD3CA3">
            <w:pPr>
              <w:pStyle w:val="a6"/>
              <w:spacing w:line="240" w:lineRule="auto"/>
              <w:ind w:left="57" w:firstLine="0"/>
              <w:jc w:val="center"/>
              <w:rPr>
                <w:sz w:val="24"/>
                <w:szCs w:val="24"/>
              </w:rPr>
            </w:pPr>
            <w:r>
              <w:rPr>
                <w:sz w:val="24"/>
                <w:szCs w:val="24"/>
              </w:rPr>
              <w:t>-</w:t>
            </w:r>
          </w:p>
        </w:tc>
      </w:tr>
      <w:tr w:rsidR="00AD3CA3" w:rsidRPr="003C0E55" w:rsidTr="00AD4EF4">
        <w:tc>
          <w:tcPr>
            <w:tcW w:w="6540" w:type="dxa"/>
            <w:shd w:val="clear" w:color="auto" w:fill="auto"/>
          </w:tcPr>
          <w:p w:rsidR="00AD3CA3" w:rsidRPr="003C0E55" w:rsidRDefault="00AD3CA3" w:rsidP="00AD3CA3">
            <w:pPr>
              <w:pStyle w:val="a6"/>
              <w:spacing w:line="240" w:lineRule="auto"/>
              <w:ind w:left="57" w:firstLine="0"/>
              <w:rPr>
                <w:sz w:val="24"/>
                <w:szCs w:val="24"/>
              </w:rPr>
            </w:pPr>
            <w:r w:rsidRPr="003C0E55">
              <w:rPr>
                <w:sz w:val="24"/>
                <w:szCs w:val="24"/>
              </w:rPr>
              <w:t>контактная работа</w:t>
            </w:r>
          </w:p>
        </w:tc>
        <w:tc>
          <w:tcPr>
            <w:tcW w:w="2857" w:type="dxa"/>
            <w:gridSpan w:val="2"/>
            <w:shd w:val="clear" w:color="auto" w:fill="auto"/>
          </w:tcPr>
          <w:p w:rsidR="00AD3CA3" w:rsidRPr="003C0E55" w:rsidRDefault="00AD3CA3" w:rsidP="00AD3CA3">
            <w:pPr>
              <w:pStyle w:val="a6"/>
              <w:spacing w:line="240" w:lineRule="auto"/>
              <w:ind w:left="57" w:firstLine="0"/>
              <w:jc w:val="center"/>
              <w:rPr>
                <w:sz w:val="24"/>
                <w:szCs w:val="24"/>
              </w:rPr>
            </w:pPr>
            <w:r>
              <w:rPr>
                <w:sz w:val="24"/>
                <w:szCs w:val="24"/>
              </w:rPr>
              <w:t>-</w:t>
            </w:r>
          </w:p>
        </w:tc>
      </w:tr>
      <w:tr w:rsidR="00AD3CA3" w:rsidRPr="003C0E55" w:rsidTr="00F25249">
        <w:tc>
          <w:tcPr>
            <w:tcW w:w="6540" w:type="dxa"/>
            <w:shd w:val="clear" w:color="auto" w:fill="auto"/>
          </w:tcPr>
          <w:p w:rsidR="00AD3CA3" w:rsidRPr="003C0E55" w:rsidRDefault="00AD3CA3" w:rsidP="00AD3CA3">
            <w:pPr>
              <w:pStyle w:val="a6"/>
              <w:spacing w:line="240" w:lineRule="auto"/>
              <w:ind w:left="57" w:firstLine="0"/>
              <w:rPr>
                <w:sz w:val="24"/>
                <w:szCs w:val="24"/>
              </w:rPr>
            </w:pPr>
            <w:r w:rsidRPr="003C0E55">
              <w:rPr>
                <w:sz w:val="24"/>
                <w:szCs w:val="24"/>
              </w:rPr>
              <w:t>самостоятельная работа по подготовке к экзамену</w:t>
            </w:r>
          </w:p>
        </w:tc>
        <w:tc>
          <w:tcPr>
            <w:tcW w:w="2857" w:type="dxa"/>
            <w:gridSpan w:val="2"/>
            <w:shd w:val="clear" w:color="auto" w:fill="auto"/>
          </w:tcPr>
          <w:p w:rsidR="00AD3CA3" w:rsidRPr="003C0E55" w:rsidRDefault="00AD3CA3" w:rsidP="00AD3CA3">
            <w:pPr>
              <w:pStyle w:val="a6"/>
              <w:spacing w:line="240" w:lineRule="auto"/>
              <w:ind w:left="57" w:firstLine="0"/>
              <w:jc w:val="center"/>
              <w:rPr>
                <w:sz w:val="24"/>
                <w:szCs w:val="24"/>
              </w:rPr>
            </w:pPr>
            <w:r>
              <w:rPr>
                <w:sz w:val="24"/>
                <w:szCs w:val="24"/>
              </w:rPr>
              <w:t>-</w:t>
            </w:r>
          </w:p>
        </w:tc>
      </w:tr>
      <w:tr w:rsidR="00AD3CA3" w:rsidRPr="003C0E55" w:rsidTr="009C4CDC">
        <w:trPr>
          <w:trHeight w:val="306"/>
        </w:trPr>
        <w:tc>
          <w:tcPr>
            <w:tcW w:w="6540" w:type="dxa"/>
            <w:shd w:val="clear" w:color="auto" w:fill="E0E0E0"/>
          </w:tcPr>
          <w:p w:rsidR="00AD3CA3" w:rsidRPr="003C0E55" w:rsidRDefault="00AD3CA3" w:rsidP="00AD3CA3">
            <w:pPr>
              <w:pStyle w:val="a6"/>
              <w:spacing w:line="240" w:lineRule="auto"/>
              <w:ind w:left="0" w:firstLine="0"/>
              <w:rPr>
                <w:sz w:val="24"/>
                <w:szCs w:val="24"/>
              </w:rPr>
            </w:pPr>
            <w:r w:rsidRPr="003C0E55">
              <w:rPr>
                <w:b/>
                <w:sz w:val="24"/>
                <w:szCs w:val="24"/>
              </w:rPr>
              <w:t>Общая трудоемкость дисциплины (в час. /з.е.)</w:t>
            </w:r>
          </w:p>
        </w:tc>
        <w:tc>
          <w:tcPr>
            <w:tcW w:w="2857" w:type="dxa"/>
            <w:gridSpan w:val="2"/>
            <w:shd w:val="clear" w:color="auto" w:fill="E0E0E0"/>
          </w:tcPr>
          <w:p w:rsidR="00AD3CA3" w:rsidRPr="003C0E55" w:rsidRDefault="006604E8" w:rsidP="006604E8">
            <w:pPr>
              <w:pStyle w:val="a6"/>
              <w:spacing w:line="240" w:lineRule="auto"/>
              <w:ind w:left="0" w:firstLine="0"/>
              <w:jc w:val="center"/>
              <w:rPr>
                <w:sz w:val="24"/>
                <w:szCs w:val="24"/>
              </w:rPr>
            </w:pPr>
            <w:r>
              <w:rPr>
                <w:sz w:val="24"/>
                <w:szCs w:val="24"/>
              </w:rPr>
              <w:t>108</w:t>
            </w:r>
            <w:r w:rsidR="00AD3CA3" w:rsidRPr="003C0E55">
              <w:rPr>
                <w:sz w:val="24"/>
                <w:szCs w:val="24"/>
              </w:rPr>
              <w:t>/</w:t>
            </w:r>
            <w:r>
              <w:rPr>
                <w:sz w:val="24"/>
                <w:szCs w:val="24"/>
              </w:rPr>
              <w:t>3</w:t>
            </w:r>
          </w:p>
        </w:tc>
      </w:tr>
    </w:tbl>
    <w:p w:rsidR="00920D08" w:rsidRPr="003C0E55" w:rsidRDefault="00920D08" w:rsidP="00920D08">
      <w:pPr>
        <w:spacing w:line="240" w:lineRule="auto"/>
        <w:rPr>
          <w:b/>
          <w:color w:val="000000"/>
          <w:sz w:val="24"/>
          <w:szCs w:val="24"/>
        </w:rPr>
      </w:pPr>
    </w:p>
    <w:p w:rsidR="00920D08" w:rsidRDefault="00920D08" w:rsidP="00920D08">
      <w:pPr>
        <w:pStyle w:val="WW-"/>
        <w:tabs>
          <w:tab w:val="left" w:pos="3822"/>
        </w:tabs>
        <w:spacing w:line="240" w:lineRule="auto"/>
        <w:ind w:left="0" w:firstLine="0"/>
        <w:rPr>
          <w:b/>
          <w:bCs/>
          <w:color w:val="000000"/>
          <w:sz w:val="24"/>
          <w:szCs w:val="24"/>
        </w:rPr>
      </w:pPr>
      <w:r w:rsidRPr="003C0E55">
        <w:rPr>
          <w:b/>
          <w:bCs/>
          <w:color w:val="000000"/>
          <w:sz w:val="24"/>
          <w:szCs w:val="24"/>
        </w:rPr>
        <w:t>4.СОДЕРЖАНИЕ ДИСЦИПЛИНЫ</w:t>
      </w:r>
      <w:r>
        <w:rPr>
          <w:b/>
          <w:bCs/>
          <w:color w:val="000000"/>
          <w:sz w:val="24"/>
          <w:szCs w:val="24"/>
        </w:rPr>
        <w:t>:</w:t>
      </w:r>
    </w:p>
    <w:p w:rsidR="00920D08" w:rsidRPr="003C0E55" w:rsidRDefault="00920D08" w:rsidP="00920D08">
      <w:pPr>
        <w:pStyle w:val="WW-"/>
        <w:tabs>
          <w:tab w:val="left" w:pos="3822"/>
        </w:tabs>
        <w:spacing w:line="240" w:lineRule="auto"/>
        <w:ind w:left="0" w:firstLine="0"/>
        <w:rPr>
          <w:sz w:val="24"/>
          <w:szCs w:val="24"/>
        </w:rPr>
      </w:pPr>
    </w:p>
    <w:p w:rsidR="006604E8" w:rsidRPr="006604E8" w:rsidRDefault="006604E8" w:rsidP="006604E8">
      <w:pPr>
        <w:widowControl/>
        <w:tabs>
          <w:tab w:val="clear" w:pos="788"/>
        </w:tabs>
        <w:suppressAutoHyphens w:val="0"/>
        <w:spacing w:line="240" w:lineRule="auto"/>
        <w:ind w:left="0" w:firstLine="709"/>
        <w:rPr>
          <w:b/>
          <w:bCs/>
          <w:kern w:val="0"/>
          <w:sz w:val="24"/>
          <w:szCs w:val="24"/>
          <w:lang w:val="x-none" w:eastAsia="x-none"/>
        </w:rPr>
      </w:pPr>
      <w:r w:rsidRPr="006604E8">
        <w:rPr>
          <w:bCs/>
          <w:kern w:val="0"/>
          <w:sz w:val="24"/>
          <w:szCs w:val="24"/>
          <w:lang w:val="x-none" w:eastAsia="x-none"/>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6604E8" w:rsidRPr="006604E8" w:rsidRDefault="006604E8" w:rsidP="006604E8">
      <w:pPr>
        <w:widowControl/>
        <w:tabs>
          <w:tab w:val="clear" w:pos="788"/>
        </w:tabs>
        <w:suppressAutoHyphens w:val="0"/>
        <w:spacing w:line="240" w:lineRule="auto"/>
        <w:ind w:left="0" w:firstLine="0"/>
        <w:rPr>
          <w:i/>
          <w:color w:val="FF0000"/>
          <w:kern w:val="0"/>
          <w:sz w:val="24"/>
          <w:szCs w:val="24"/>
          <w:lang w:eastAsia="ru-RU"/>
        </w:rPr>
      </w:pPr>
    </w:p>
    <w:p w:rsidR="006604E8" w:rsidRPr="006604E8" w:rsidRDefault="006604E8" w:rsidP="006604E8">
      <w:pPr>
        <w:widowControl/>
        <w:tabs>
          <w:tab w:val="clear" w:pos="788"/>
        </w:tabs>
        <w:suppressAutoHyphens w:val="0"/>
        <w:spacing w:line="240" w:lineRule="auto"/>
        <w:ind w:left="0" w:firstLine="0"/>
        <w:rPr>
          <w:b/>
          <w:bCs/>
          <w:caps/>
          <w:kern w:val="0"/>
          <w:sz w:val="24"/>
          <w:szCs w:val="24"/>
          <w:lang w:eastAsia="ru-RU"/>
        </w:rPr>
      </w:pPr>
      <w:r w:rsidRPr="006604E8">
        <w:rPr>
          <w:b/>
          <w:bCs/>
          <w:caps/>
          <w:kern w:val="0"/>
          <w:sz w:val="24"/>
          <w:szCs w:val="24"/>
          <w:lang w:eastAsia="ru-RU"/>
        </w:rPr>
        <w:t>4.1. Содержание разделов и тем</w:t>
      </w:r>
    </w:p>
    <w:p w:rsidR="006604E8" w:rsidRPr="006604E8" w:rsidRDefault="006604E8" w:rsidP="006604E8">
      <w:pPr>
        <w:tabs>
          <w:tab w:val="clear" w:pos="788"/>
        </w:tabs>
        <w:suppressAutoHyphens w:val="0"/>
        <w:spacing w:line="240" w:lineRule="auto"/>
        <w:ind w:left="0" w:firstLine="720"/>
        <w:jc w:val="center"/>
        <w:rPr>
          <w:b/>
          <w:kern w:val="0"/>
          <w:sz w:val="24"/>
          <w:szCs w:val="24"/>
          <w:lang w:eastAsia="en-US"/>
        </w:rPr>
      </w:pPr>
      <w:r w:rsidRPr="006604E8">
        <w:rPr>
          <w:b/>
          <w:bCs/>
          <w:kern w:val="0"/>
          <w:sz w:val="24"/>
          <w:szCs w:val="24"/>
          <w:lang w:eastAsia="en-US"/>
        </w:rPr>
        <w:t>Профессиональная тематика</w:t>
      </w:r>
    </w:p>
    <w:p w:rsidR="006604E8" w:rsidRPr="006604E8" w:rsidRDefault="006604E8" w:rsidP="006604E8">
      <w:pPr>
        <w:widowControl/>
        <w:tabs>
          <w:tab w:val="clear" w:pos="788"/>
        </w:tabs>
        <w:suppressAutoHyphens w:val="0"/>
        <w:autoSpaceDE w:val="0"/>
        <w:autoSpaceDN w:val="0"/>
        <w:adjustRightInd w:val="0"/>
        <w:spacing w:line="240" w:lineRule="auto"/>
        <w:ind w:left="0" w:firstLine="0"/>
        <w:jc w:val="left"/>
        <w:rPr>
          <w:kern w:val="0"/>
          <w:sz w:val="24"/>
          <w:szCs w:val="24"/>
          <w:lang w:eastAsia="en-US"/>
        </w:rPr>
      </w:pPr>
      <w:r w:rsidRPr="006604E8">
        <w:rPr>
          <w:rFonts w:eastAsia="Calibri"/>
          <w:kern w:val="0"/>
          <w:sz w:val="24"/>
          <w:szCs w:val="24"/>
          <w:u w:val="single"/>
          <w:lang w:eastAsia="en-US"/>
        </w:rPr>
        <w:t>Избранное направление профессиональной деятельности.</w:t>
      </w:r>
      <w:r w:rsidRPr="006604E8">
        <w:rPr>
          <w:rFonts w:eastAsia="Calibri"/>
          <w:kern w:val="0"/>
          <w:sz w:val="24"/>
          <w:szCs w:val="24"/>
          <w:lang w:eastAsia="en-US"/>
        </w:rPr>
        <w:t xml:space="preserve"> </w:t>
      </w:r>
      <w:r w:rsidRPr="006604E8">
        <w:rPr>
          <w:rFonts w:eastAsia="Calibri"/>
          <w:kern w:val="0"/>
          <w:sz w:val="24"/>
          <w:szCs w:val="24"/>
          <w:u w:val="single"/>
          <w:lang w:eastAsia="en-US"/>
        </w:rPr>
        <w:t xml:space="preserve">История и современное состояние изучаемой науки. </w:t>
      </w:r>
      <w:r w:rsidRPr="006604E8">
        <w:rPr>
          <w:rFonts w:eastAsia="Calibri"/>
          <w:kern w:val="0"/>
          <w:sz w:val="24"/>
          <w:szCs w:val="24"/>
          <w:lang w:eastAsia="en-US"/>
        </w:rPr>
        <w:t>Структура сложносочинённого предложения. Основные сочинительные союзы. Порядок слов в сложносочинённом предложении. Порядок слов и формальные признаки основных и второстепенных частей речи. Порядок слов в придаточном предложении.</w:t>
      </w:r>
    </w:p>
    <w:p w:rsidR="006604E8" w:rsidRPr="006604E8" w:rsidRDefault="006604E8" w:rsidP="006604E8">
      <w:pPr>
        <w:widowControl/>
        <w:tabs>
          <w:tab w:val="clear" w:pos="788"/>
        </w:tabs>
        <w:spacing w:line="240" w:lineRule="auto"/>
        <w:ind w:left="0" w:firstLine="0"/>
        <w:jc w:val="left"/>
        <w:rPr>
          <w:rFonts w:eastAsia="SimSun"/>
          <w:kern w:val="0"/>
          <w:sz w:val="24"/>
          <w:szCs w:val="24"/>
          <w:lang w:eastAsia="en-US"/>
        </w:rPr>
      </w:pPr>
      <w:r w:rsidRPr="006604E8">
        <w:rPr>
          <w:rFonts w:eastAsia="SimSun"/>
          <w:kern w:val="0"/>
          <w:sz w:val="24"/>
          <w:szCs w:val="24"/>
          <w:u w:val="single"/>
        </w:rPr>
        <w:t>Новейшие научные исследования. Перспективы развития изучаемой науки.</w:t>
      </w:r>
      <w:r w:rsidRPr="006604E8">
        <w:rPr>
          <w:rFonts w:eastAsia="SimSun"/>
          <w:kern w:val="0"/>
          <w:sz w:val="24"/>
          <w:szCs w:val="24"/>
        </w:rPr>
        <w:t xml:space="preserve"> Модальные глаголы и их эквиваленты. Типы перевода модальных конструкций.</w:t>
      </w:r>
    </w:p>
    <w:p w:rsidR="006604E8" w:rsidRPr="006604E8" w:rsidRDefault="006604E8" w:rsidP="006604E8">
      <w:pPr>
        <w:widowControl/>
        <w:tabs>
          <w:tab w:val="clear" w:pos="788"/>
        </w:tabs>
        <w:suppressAutoHyphens w:val="0"/>
        <w:autoSpaceDE w:val="0"/>
        <w:autoSpaceDN w:val="0"/>
        <w:adjustRightInd w:val="0"/>
        <w:spacing w:line="240" w:lineRule="auto"/>
        <w:ind w:left="0" w:firstLine="0"/>
        <w:jc w:val="left"/>
        <w:rPr>
          <w:rFonts w:eastAsia="Calibri"/>
          <w:kern w:val="0"/>
          <w:sz w:val="24"/>
          <w:szCs w:val="24"/>
          <w:lang w:eastAsia="ru-RU"/>
        </w:rPr>
      </w:pPr>
      <w:r w:rsidRPr="006604E8">
        <w:rPr>
          <w:rFonts w:eastAsia="Calibri"/>
          <w:kern w:val="0"/>
          <w:sz w:val="24"/>
          <w:szCs w:val="24"/>
          <w:u w:val="single"/>
          <w:lang w:eastAsia="en-US"/>
        </w:rPr>
        <w:t xml:space="preserve">Подготовка к устному выступлению. </w:t>
      </w:r>
      <w:r w:rsidRPr="006604E8">
        <w:rPr>
          <w:rFonts w:eastAsia="Calibri"/>
          <w:kern w:val="0"/>
          <w:sz w:val="24"/>
          <w:szCs w:val="24"/>
          <w:lang w:eastAsia="en-US"/>
        </w:rPr>
        <w:t>Общая структура доклада, начало выступления. Семантика и формальные признаки страдательного залога. Страдательный залог. Видо-временные формы сказуемого, выраженного страдательным залогом. Особенности научной устной речи. Неличные формы глагола. Типы инфинитива. Инфинитивные обороты и конструкции Причастие и причастные обороты. Способы их перевода. Функции в предложении.</w:t>
      </w:r>
    </w:p>
    <w:p w:rsidR="006604E8" w:rsidRPr="006604E8" w:rsidRDefault="006604E8" w:rsidP="006604E8">
      <w:pPr>
        <w:widowControl/>
        <w:tabs>
          <w:tab w:val="clear" w:pos="788"/>
        </w:tabs>
        <w:suppressAutoHyphens w:val="0"/>
        <w:autoSpaceDE w:val="0"/>
        <w:autoSpaceDN w:val="0"/>
        <w:adjustRightInd w:val="0"/>
        <w:spacing w:line="240" w:lineRule="auto"/>
        <w:ind w:left="0" w:firstLine="0"/>
        <w:jc w:val="left"/>
        <w:rPr>
          <w:rFonts w:eastAsia="Calibri"/>
          <w:kern w:val="0"/>
          <w:sz w:val="24"/>
          <w:szCs w:val="24"/>
          <w:lang w:eastAsia="en-US"/>
        </w:rPr>
      </w:pPr>
      <w:r w:rsidRPr="006604E8">
        <w:rPr>
          <w:rFonts w:eastAsia="Calibri"/>
          <w:kern w:val="0"/>
          <w:sz w:val="24"/>
          <w:szCs w:val="24"/>
          <w:u w:val="single"/>
          <w:lang w:eastAsia="en-US"/>
        </w:rPr>
        <w:t>Подготовка к устному выступлению</w:t>
      </w:r>
      <w:r w:rsidRPr="006604E8">
        <w:rPr>
          <w:rFonts w:eastAsia="Calibri"/>
          <w:kern w:val="0"/>
          <w:sz w:val="24"/>
          <w:szCs w:val="24"/>
          <w:lang w:eastAsia="en-US"/>
        </w:rPr>
        <w:t>. Вербальные и невербальные способы воздействия на аудиторию. Тактика ответов на вопросы.</w:t>
      </w:r>
    </w:p>
    <w:p w:rsidR="006604E8" w:rsidRPr="006604E8" w:rsidRDefault="006604E8" w:rsidP="006604E8">
      <w:pPr>
        <w:widowControl/>
        <w:tabs>
          <w:tab w:val="clear" w:pos="788"/>
        </w:tabs>
        <w:suppressAutoHyphens w:val="0"/>
        <w:spacing w:line="240" w:lineRule="auto"/>
        <w:ind w:left="0" w:firstLine="0"/>
        <w:jc w:val="left"/>
        <w:rPr>
          <w:b/>
          <w:kern w:val="0"/>
          <w:sz w:val="24"/>
          <w:szCs w:val="24"/>
          <w:lang w:eastAsia="en-US"/>
        </w:rPr>
      </w:pPr>
      <w:r w:rsidRPr="006604E8">
        <w:rPr>
          <w:kern w:val="0"/>
          <w:sz w:val="24"/>
          <w:szCs w:val="24"/>
          <w:u w:val="single"/>
          <w:lang w:eastAsia="en-US"/>
        </w:rPr>
        <w:t xml:space="preserve">Чтение профессионально-ориентированной литературы на английском языке (просмотровое чтение). </w:t>
      </w:r>
      <w:r w:rsidRPr="006604E8">
        <w:rPr>
          <w:kern w:val="0"/>
          <w:sz w:val="24"/>
          <w:szCs w:val="24"/>
          <w:lang w:eastAsia="en-US"/>
        </w:rPr>
        <w:t xml:space="preserve">Формирование навыков просмотрового чтения. Общий объем литературы за семестр 100 тыс. знаков. </w:t>
      </w:r>
    </w:p>
    <w:p w:rsidR="006604E8" w:rsidRPr="006604E8" w:rsidRDefault="006604E8" w:rsidP="006604E8">
      <w:pPr>
        <w:widowControl/>
        <w:tabs>
          <w:tab w:val="clear" w:pos="788"/>
        </w:tabs>
        <w:suppressAutoHyphens w:val="0"/>
        <w:spacing w:line="240" w:lineRule="auto"/>
        <w:ind w:left="0" w:firstLine="0"/>
        <w:jc w:val="center"/>
        <w:rPr>
          <w:color w:val="000000"/>
          <w:kern w:val="0"/>
          <w:sz w:val="24"/>
          <w:szCs w:val="24"/>
          <w:lang w:eastAsia="ru-RU"/>
        </w:rPr>
      </w:pPr>
    </w:p>
    <w:p w:rsidR="006604E8" w:rsidRPr="006604E8" w:rsidRDefault="006604E8" w:rsidP="006604E8">
      <w:pPr>
        <w:widowControl/>
        <w:tabs>
          <w:tab w:val="clear" w:pos="788"/>
        </w:tabs>
        <w:suppressAutoHyphens w:val="0"/>
        <w:spacing w:line="240" w:lineRule="auto"/>
        <w:ind w:left="0" w:firstLine="0"/>
        <w:jc w:val="left"/>
        <w:rPr>
          <w:b/>
          <w:bCs/>
          <w:caps/>
          <w:kern w:val="0"/>
          <w:sz w:val="24"/>
          <w:szCs w:val="24"/>
          <w:lang w:eastAsia="ru-RU"/>
        </w:rPr>
      </w:pPr>
      <w:r w:rsidRPr="006604E8">
        <w:rPr>
          <w:b/>
          <w:bCs/>
          <w:caps/>
          <w:kern w:val="0"/>
          <w:sz w:val="24"/>
          <w:szCs w:val="24"/>
          <w:lang w:eastAsia="ru-RU"/>
        </w:rPr>
        <w:t>4.2 Примерная тематика курсовых проектов (работ):</w:t>
      </w:r>
    </w:p>
    <w:p w:rsidR="006604E8" w:rsidRPr="006604E8" w:rsidRDefault="006604E8" w:rsidP="006604E8">
      <w:pPr>
        <w:widowControl/>
        <w:tabs>
          <w:tab w:val="clear" w:pos="788"/>
        </w:tabs>
        <w:suppressAutoHyphens w:val="0"/>
        <w:spacing w:line="240" w:lineRule="auto"/>
        <w:ind w:left="0" w:firstLine="0"/>
        <w:jc w:val="left"/>
        <w:rPr>
          <w:bCs/>
          <w:kern w:val="0"/>
          <w:sz w:val="24"/>
          <w:szCs w:val="24"/>
          <w:lang w:eastAsia="ru-RU"/>
        </w:rPr>
      </w:pPr>
    </w:p>
    <w:p w:rsidR="006604E8" w:rsidRPr="006604E8" w:rsidRDefault="006604E8" w:rsidP="006604E8">
      <w:pPr>
        <w:widowControl/>
        <w:tabs>
          <w:tab w:val="clear" w:pos="788"/>
        </w:tabs>
        <w:suppressAutoHyphens w:val="0"/>
        <w:spacing w:line="240" w:lineRule="auto"/>
        <w:ind w:left="0" w:firstLine="0"/>
        <w:jc w:val="left"/>
        <w:rPr>
          <w:bCs/>
          <w:kern w:val="0"/>
          <w:sz w:val="24"/>
          <w:szCs w:val="24"/>
          <w:lang w:eastAsia="ru-RU"/>
        </w:rPr>
      </w:pPr>
      <w:r w:rsidRPr="006604E8">
        <w:rPr>
          <w:bCs/>
          <w:kern w:val="0"/>
          <w:sz w:val="24"/>
          <w:szCs w:val="24"/>
          <w:lang w:eastAsia="ru-RU"/>
        </w:rPr>
        <w:t>Курсовая работа по дисциплине не предусмотрена учебным планом.</w:t>
      </w:r>
    </w:p>
    <w:p w:rsidR="006604E8" w:rsidRPr="006604E8" w:rsidRDefault="006604E8" w:rsidP="006604E8">
      <w:pPr>
        <w:widowControl/>
        <w:tabs>
          <w:tab w:val="clear" w:pos="788"/>
        </w:tabs>
        <w:suppressAutoHyphens w:val="0"/>
        <w:spacing w:line="240" w:lineRule="auto"/>
        <w:ind w:left="0" w:firstLine="0"/>
        <w:jc w:val="left"/>
        <w:rPr>
          <w:bCs/>
          <w:kern w:val="0"/>
          <w:sz w:val="24"/>
          <w:szCs w:val="24"/>
          <w:lang w:eastAsia="ru-RU"/>
        </w:rPr>
      </w:pPr>
    </w:p>
    <w:p w:rsidR="006604E8" w:rsidRPr="006604E8" w:rsidRDefault="006604E8" w:rsidP="006604E8">
      <w:pPr>
        <w:widowControl/>
        <w:tabs>
          <w:tab w:val="clear" w:pos="788"/>
        </w:tabs>
        <w:suppressAutoHyphens w:val="0"/>
        <w:spacing w:line="240" w:lineRule="auto"/>
        <w:ind w:left="0" w:firstLine="0"/>
        <w:jc w:val="left"/>
        <w:rPr>
          <w:b/>
          <w:bCs/>
          <w:caps/>
          <w:kern w:val="0"/>
          <w:sz w:val="24"/>
          <w:szCs w:val="24"/>
          <w:lang w:eastAsia="ru-RU"/>
        </w:rPr>
      </w:pPr>
      <w:r w:rsidRPr="006604E8">
        <w:rPr>
          <w:b/>
          <w:bCs/>
          <w:caps/>
          <w:kern w:val="0"/>
          <w:sz w:val="24"/>
          <w:szCs w:val="24"/>
          <w:lang w:eastAsia="ru-RU"/>
        </w:rPr>
        <w:t>4.3 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574"/>
        <w:gridCol w:w="2177"/>
        <w:gridCol w:w="3345"/>
        <w:gridCol w:w="3260"/>
      </w:tblGrid>
      <w:tr w:rsidR="006604E8" w:rsidRPr="006604E8" w:rsidTr="0039308F">
        <w:trPr>
          <w:trHeight w:val="1234"/>
        </w:trPr>
        <w:tc>
          <w:tcPr>
            <w:tcW w:w="574" w:type="dxa"/>
            <w:tcBorders>
              <w:top w:val="single" w:sz="12" w:space="0" w:color="000000"/>
              <w:left w:val="single" w:sz="12" w:space="0" w:color="000000"/>
              <w:bottom w:val="single" w:sz="6" w:space="0" w:color="000000"/>
              <w:right w:val="single" w:sz="6" w:space="0" w:color="000000"/>
            </w:tcBorders>
            <w:shd w:val="clear" w:color="auto" w:fill="FFFFFF"/>
            <w:vAlign w:val="center"/>
          </w:tcPr>
          <w:p w:rsidR="006604E8" w:rsidRPr="006604E8" w:rsidRDefault="006604E8" w:rsidP="006604E8">
            <w:pPr>
              <w:widowControl/>
              <w:tabs>
                <w:tab w:val="clear" w:pos="788"/>
              </w:tabs>
              <w:suppressAutoHyphens w:val="0"/>
              <w:spacing w:line="240" w:lineRule="auto"/>
              <w:ind w:left="0" w:firstLine="0"/>
              <w:rPr>
                <w:color w:val="000000"/>
                <w:kern w:val="0"/>
                <w:sz w:val="24"/>
                <w:szCs w:val="24"/>
                <w:lang w:eastAsia="ru-RU"/>
              </w:rPr>
            </w:pPr>
            <w:r w:rsidRPr="006604E8">
              <w:rPr>
                <w:color w:val="000000"/>
                <w:kern w:val="0"/>
                <w:sz w:val="24"/>
                <w:szCs w:val="24"/>
                <w:lang w:eastAsia="ru-RU"/>
              </w:rPr>
              <w:t>№ п/п</w:t>
            </w:r>
          </w:p>
        </w:tc>
        <w:tc>
          <w:tcPr>
            <w:tcW w:w="2177"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6604E8" w:rsidRPr="006604E8" w:rsidRDefault="006604E8" w:rsidP="006604E8">
            <w:pPr>
              <w:widowControl/>
              <w:tabs>
                <w:tab w:val="clear" w:pos="788"/>
              </w:tabs>
              <w:suppressAutoHyphens w:val="0"/>
              <w:spacing w:line="240" w:lineRule="auto"/>
              <w:ind w:left="0" w:firstLine="0"/>
              <w:rPr>
                <w:color w:val="000000"/>
                <w:kern w:val="0"/>
                <w:sz w:val="24"/>
                <w:szCs w:val="24"/>
                <w:lang w:eastAsia="ru-RU"/>
              </w:rPr>
            </w:pPr>
            <w:r w:rsidRPr="006604E8">
              <w:rPr>
                <w:color w:val="000000"/>
                <w:kern w:val="0"/>
                <w:sz w:val="24"/>
                <w:szCs w:val="24"/>
                <w:lang w:eastAsia="ru-RU"/>
              </w:rPr>
              <w:t>наименование блока (раздела) дисциплины</w:t>
            </w:r>
          </w:p>
        </w:tc>
        <w:tc>
          <w:tcPr>
            <w:tcW w:w="3345"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6604E8" w:rsidRPr="006604E8" w:rsidRDefault="006604E8" w:rsidP="006604E8">
            <w:pPr>
              <w:widowControl/>
              <w:tabs>
                <w:tab w:val="clear" w:pos="788"/>
              </w:tabs>
              <w:suppressAutoHyphens w:val="0"/>
              <w:spacing w:line="240" w:lineRule="auto"/>
              <w:ind w:left="0" w:firstLine="0"/>
              <w:rPr>
                <w:color w:val="000000"/>
                <w:kern w:val="0"/>
                <w:sz w:val="24"/>
                <w:szCs w:val="24"/>
                <w:lang w:eastAsia="ru-RU"/>
              </w:rPr>
            </w:pPr>
            <w:r w:rsidRPr="006604E8">
              <w:rPr>
                <w:color w:val="000000"/>
                <w:kern w:val="0"/>
                <w:sz w:val="24"/>
                <w:szCs w:val="24"/>
                <w:lang w:eastAsia="ru-RU"/>
              </w:rPr>
              <w:t>Наименование видов занятий</w:t>
            </w:r>
          </w:p>
        </w:tc>
        <w:tc>
          <w:tcPr>
            <w:tcW w:w="3260" w:type="dxa"/>
            <w:tcBorders>
              <w:top w:val="single" w:sz="12" w:space="0" w:color="000000"/>
              <w:left w:val="single" w:sz="6" w:space="0" w:color="000000"/>
              <w:bottom w:val="single" w:sz="6" w:space="0" w:color="000000"/>
              <w:right w:val="single" w:sz="12" w:space="0" w:color="000000"/>
            </w:tcBorders>
            <w:shd w:val="clear" w:color="auto" w:fill="FFFFFF"/>
            <w:vAlign w:val="center"/>
          </w:tcPr>
          <w:p w:rsidR="006604E8" w:rsidRPr="006604E8" w:rsidRDefault="006604E8" w:rsidP="006604E8">
            <w:pPr>
              <w:widowControl/>
              <w:tabs>
                <w:tab w:val="clear" w:pos="788"/>
              </w:tabs>
              <w:suppressAutoHyphens w:val="0"/>
              <w:spacing w:line="240" w:lineRule="auto"/>
              <w:ind w:left="0" w:firstLine="0"/>
              <w:rPr>
                <w:color w:val="000000"/>
                <w:kern w:val="0"/>
                <w:sz w:val="24"/>
                <w:szCs w:val="24"/>
                <w:lang w:eastAsia="ru-RU"/>
              </w:rPr>
            </w:pPr>
            <w:r w:rsidRPr="006604E8">
              <w:rPr>
                <w:color w:val="000000"/>
                <w:kern w:val="0"/>
                <w:sz w:val="24"/>
                <w:szCs w:val="24"/>
                <w:lang w:eastAsia="ru-RU"/>
              </w:rPr>
              <w:t>Форма проведения занятия</w:t>
            </w:r>
          </w:p>
        </w:tc>
      </w:tr>
      <w:tr w:rsidR="006604E8" w:rsidRPr="006604E8" w:rsidTr="0039308F">
        <w:trPr>
          <w:cantSplit/>
          <w:trHeight w:val="1178"/>
        </w:trPr>
        <w:tc>
          <w:tcPr>
            <w:tcW w:w="574" w:type="dxa"/>
            <w:tcBorders>
              <w:top w:val="single" w:sz="6" w:space="0" w:color="000000"/>
              <w:left w:val="single" w:sz="12" w:space="0" w:color="000000"/>
              <w:bottom w:val="single" w:sz="6" w:space="0" w:color="000000"/>
              <w:right w:val="single" w:sz="6" w:space="0" w:color="000000"/>
            </w:tcBorders>
            <w:shd w:val="clear" w:color="auto" w:fill="FFFFFF"/>
            <w:vAlign w:val="center"/>
          </w:tcPr>
          <w:p w:rsidR="006604E8" w:rsidRPr="006604E8" w:rsidRDefault="006604E8" w:rsidP="006604E8">
            <w:pPr>
              <w:widowControl/>
              <w:tabs>
                <w:tab w:val="clear" w:pos="788"/>
              </w:tabs>
              <w:suppressAutoHyphens w:val="0"/>
              <w:spacing w:line="240" w:lineRule="auto"/>
              <w:ind w:left="0" w:firstLine="0"/>
              <w:rPr>
                <w:color w:val="000000"/>
                <w:kern w:val="0"/>
                <w:sz w:val="24"/>
                <w:szCs w:val="24"/>
                <w:lang w:eastAsia="ru-RU"/>
              </w:rPr>
            </w:pPr>
            <w:r w:rsidRPr="006604E8">
              <w:rPr>
                <w:color w:val="000000"/>
                <w:kern w:val="0"/>
                <w:sz w:val="24"/>
                <w:szCs w:val="24"/>
                <w:lang w:eastAsia="ru-RU"/>
              </w:rPr>
              <w:t>1.</w:t>
            </w:r>
          </w:p>
        </w:tc>
        <w:tc>
          <w:tcPr>
            <w:tcW w:w="2177" w:type="dxa"/>
            <w:tcBorders>
              <w:top w:val="single" w:sz="6" w:space="0" w:color="000000"/>
              <w:left w:val="single" w:sz="6" w:space="0" w:color="000000"/>
              <w:bottom w:val="single" w:sz="6" w:space="0" w:color="000000"/>
              <w:right w:val="single" w:sz="6" w:space="0" w:color="000000"/>
            </w:tcBorders>
            <w:shd w:val="clear" w:color="auto" w:fill="FFFFFF"/>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rFonts w:eastAsia="Calibri"/>
                <w:kern w:val="0"/>
                <w:sz w:val="24"/>
                <w:szCs w:val="24"/>
                <w:u w:val="single"/>
                <w:lang w:eastAsia="en-US"/>
              </w:rPr>
              <w:t>Подготовка к постерному докладу</w:t>
            </w:r>
          </w:p>
        </w:tc>
        <w:tc>
          <w:tcPr>
            <w:tcW w:w="3345" w:type="dxa"/>
            <w:tcBorders>
              <w:top w:val="single" w:sz="6" w:space="0" w:color="000000"/>
              <w:left w:val="single" w:sz="6" w:space="0" w:color="000000"/>
              <w:bottom w:val="single" w:sz="4" w:space="0" w:color="auto"/>
              <w:right w:val="single" w:sz="6" w:space="0" w:color="000000"/>
            </w:tcBorders>
            <w:shd w:val="clear" w:color="auto" w:fill="FFFFFF"/>
          </w:tcPr>
          <w:p w:rsidR="006604E8" w:rsidRPr="006604E8" w:rsidRDefault="006604E8" w:rsidP="006604E8">
            <w:pPr>
              <w:widowControl/>
              <w:tabs>
                <w:tab w:val="clear" w:pos="788"/>
              </w:tabs>
              <w:suppressAutoHyphens w:val="0"/>
              <w:spacing w:line="240" w:lineRule="auto"/>
              <w:ind w:left="0" w:firstLine="0"/>
              <w:jc w:val="center"/>
              <w:rPr>
                <w:color w:val="000000"/>
                <w:kern w:val="0"/>
                <w:sz w:val="24"/>
                <w:szCs w:val="24"/>
                <w:lang w:eastAsia="ru-RU"/>
              </w:rPr>
            </w:pPr>
            <w:r w:rsidRPr="006604E8">
              <w:rPr>
                <w:snapToGrid w:val="0"/>
                <w:kern w:val="0"/>
                <w:sz w:val="24"/>
                <w:szCs w:val="24"/>
                <w:lang w:eastAsia="ru-RU"/>
              </w:rPr>
              <w:t>Практическое занятие</w:t>
            </w:r>
          </w:p>
        </w:tc>
        <w:tc>
          <w:tcPr>
            <w:tcW w:w="3260" w:type="dxa"/>
            <w:tcBorders>
              <w:top w:val="single" w:sz="6" w:space="0" w:color="000000"/>
              <w:left w:val="single" w:sz="6" w:space="0" w:color="000000"/>
              <w:bottom w:val="single" w:sz="4" w:space="0" w:color="auto"/>
              <w:right w:val="single" w:sz="12" w:space="0" w:color="000000"/>
            </w:tcBorders>
            <w:shd w:val="clear" w:color="auto" w:fill="FFFFFF"/>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4"/>
                <w:szCs w:val="24"/>
                <w:lang w:eastAsia="ru-RU"/>
              </w:rPr>
              <w:t>Деловая игра. Работа в группе.</w:t>
            </w:r>
          </w:p>
        </w:tc>
      </w:tr>
    </w:tbl>
    <w:p w:rsidR="00275F79" w:rsidRDefault="00275F79" w:rsidP="00920D08">
      <w:pPr>
        <w:spacing w:line="240" w:lineRule="auto"/>
        <w:ind w:firstLine="0"/>
        <w:rPr>
          <w:b/>
          <w:bCs/>
          <w:caps/>
          <w:color w:val="000000"/>
          <w:sz w:val="24"/>
          <w:szCs w:val="24"/>
        </w:rPr>
      </w:pPr>
    </w:p>
    <w:p w:rsidR="006604E8" w:rsidRPr="006604E8" w:rsidRDefault="006604E8" w:rsidP="006604E8">
      <w:pPr>
        <w:widowControl/>
        <w:numPr>
          <w:ilvl w:val="0"/>
          <w:numId w:val="6"/>
        </w:numPr>
        <w:tabs>
          <w:tab w:val="clear" w:pos="788"/>
        </w:tabs>
        <w:suppressAutoHyphens w:val="0"/>
        <w:spacing w:line="240" w:lineRule="auto"/>
        <w:ind w:left="0" w:firstLine="720"/>
        <w:jc w:val="left"/>
        <w:rPr>
          <w:b/>
          <w:bCs/>
          <w:caps/>
          <w:kern w:val="0"/>
          <w:sz w:val="24"/>
          <w:szCs w:val="24"/>
          <w:lang w:eastAsia="ru-RU"/>
        </w:rPr>
      </w:pPr>
      <w:r w:rsidRPr="006604E8">
        <w:rPr>
          <w:b/>
          <w:bCs/>
          <w:caps/>
          <w:kern w:val="0"/>
          <w:sz w:val="24"/>
          <w:szCs w:val="24"/>
          <w:lang w:eastAsia="ru-RU"/>
        </w:rPr>
        <w:t>Учебно-методическое обеспечение для самостоятельной работы обучающихся по дисциплине:</w:t>
      </w:r>
    </w:p>
    <w:p w:rsidR="006604E8" w:rsidRPr="006604E8" w:rsidRDefault="006604E8" w:rsidP="006604E8">
      <w:pPr>
        <w:widowControl/>
        <w:tabs>
          <w:tab w:val="clear" w:pos="788"/>
        </w:tabs>
        <w:suppressAutoHyphens w:val="0"/>
        <w:spacing w:line="240" w:lineRule="auto"/>
        <w:ind w:left="720" w:firstLine="0"/>
        <w:jc w:val="left"/>
        <w:rPr>
          <w:b/>
          <w:bCs/>
          <w:caps/>
          <w:kern w:val="0"/>
          <w:sz w:val="24"/>
          <w:szCs w:val="24"/>
          <w:lang w:eastAsia="ru-RU"/>
        </w:rPr>
      </w:pPr>
      <w:r w:rsidRPr="006604E8">
        <w:rPr>
          <w:rFonts w:eastAsia="HiddenHorzOCR"/>
          <w:kern w:val="0"/>
          <w:sz w:val="24"/>
          <w:szCs w:val="24"/>
          <w:lang w:eastAsia="ru-RU"/>
        </w:rPr>
        <w:t>В учебном процессе дисциплины «Иностранный язык как средство делового общения» предусмотрены следующие виды самостоятельной работы:</w:t>
      </w:r>
    </w:p>
    <w:p w:rsidR="006604E8" w:rsidRPr="006604E8" w:rsidRDefault="006604E8" w:rsidP="006604E8">
      <w:pPr>
        <w:keepNext/>
        <w:keepLines/>
        <w:widowControl/>
        <w:tabs>
          <w:tab w:val="clear" w:pos="788"/>
        </w:tabs>
        <w:suppressAutoHyphens w:val="0"/>
        <w:spacing w:line="240" w:lineRule="auto"/>
        <w:ind w:left="0" w:firstLine="0"/>
        <w:outlineLvl w:val="0"/>
        <w:rPr>
          <w:rFonts w:eastAsia="HiddenHorzOCR"/>
          <w:kern w:val="0"/>
          <w:sz w:val="24"/>
          <w:szCs w:val="24"/>
          <w:lang w:eastAsia="ru-RU"/>
        </w:rPr>
      </w:pPr>
      <w:r w:rsidRPr="006604E8">
        <w:rPr>
          <w:rFonts w:eastAsia="HiddenHorzOCR"/>
          <w:kern w:val="0"/>
          <w:sz w:val="24"/>
          <w:szCs w:val="24"/>
          <w:lang w:eastAsia="ru-RU"/>
        </w:rPr>
        <w:t>1.</w:t>
      </w:r>
      <w:r w:rsidRPr="006604E8">
        <w:rPr>
          <w:rFonts w:eastAsia="HiddenHorzOCR"/>
          <w:kern w:val="0"/>
          <w:sz w:val="24"/>
          <w:szCs w:val="24"/>
          <w:lang w:eastAsia="ru-RU"/>
        </w:rPr>
        <w:tab/>
        <w:t>Выполнение домашнего задания, под которым подразумевается самостоятельная учебная деятельность студентов, нацеленная на закрепление материала, изученного на аудиторных занятиях, повторение пройденного и выполнение заданий необходимых для организации учебной работы под руководством преподавателя (предварительное чтение текстов, повторение лексики, выполнение грамматических упражнений, устный и письменный перевод и т.д.). Контроль над выполнением осуществляется во время аудиторных занятий в результате фронтальных и выборочных опросов.</w:t>
      </w:r>
    </w:p>
    <w:p w:rsidR="006604E8" w:rsidRPr="006604E8" w:rsidRDefault="006604E8" w:rsidP="006604E8">
      <w:pPr>
        <w:keepNext/>
        <w:keepLines/>
        <w:widowControl/>
        <w:tabs>
          <w:tab w:val="clear" w:pos="788"/>
        </w:tabs>
        <w:suppressAutoHyphens w:val="0"/>
        <w:spacing w:line="240" w:lineRule="auto"/>
        <w:ind w:left="0" w:firstLine="0"/>
        <w:outlineLvl w:val="0"/>
        <w:rPr>
          <w:rFonts w:eastAsia="HiddenHorzOCR"/>
          <w:kern w:val="0"/>
          <w:sz w:val="24"/>
          <w:szCs w:val="24"/>
          <w:lang w:eastAsia="ru-RU"/>
        </w:rPr>
      </w:pPr>
      <w:r w:rsidRPr="006604E8">
        <w:rPr>
          <w:rFonts w:eastAsia="HiddenHorzOCR"/>
          <w:kern w:val="0"/>
          <w:sz w:val="24"/>
          <w:szCs w:val="24"/>
          <w:lang w:eastAsia="ru-RU"/>
        </w:rPr>
        <w:t>2.</w:t>
      </w:r>
      <w:r w:rsidRPr="006604E8">
        <w:rPr>
          <w:rFonts w:eastAsia="HiddenHorzOCR"/>
          <w:kern w:val="0"/>
          <w:sz w:val="24"/>
          <w:szCs w:val="24"/>
          <w:lang w:eastAsia="ru-RU"/>
        </w:rPr>
        <w:tab/>
        <w:t>Развитие рецептивных видов речевой деятельности через чтение литературы на английском языке. Контроль над выполнением осуществляется за счет оценки письменной контрольной работы (вторичного  текста).</w:t>
      </w:r>
    </w:p>
    <w:p w:rsidR="006604E8" w:rsidRPr="006604E8" w:rsidRDefault="006604E8" w:rsidP="006604E8">
      <w:pPr>
        <w:widowControl/>
        <w:tabs>
          <w:tab w:val="clear" w:pos="788"/>
        </w:tabs>
        <w:suppressAutoHyphens w:val="0"/>
        <w:spacing w:line="240" w:lineRule="auto"/>
        <w:ind w:left="0" w:firstLine="0"/>
        <w:jc w:val="left"/>
        <w:rPr>
          <w:b/>
          <w:bCs/>
          <w:kern w:val="0"/>
          <w:sz w:val="24"/>
          <w:szCs w:val="24"/>
          <w:lang w:eastAsia="ru-RU"/>
        </w:rPr>
      </w:pPr>
      <w:r w:rsidRPr="006604E8">
        <w:rPr>
          <w:b/>
          <w:bCs/>
          <w:kern w:val="0"/>
          <w:sz w:val="24"/>
          <w:szCs w:val="24"/>
          <w:lang w:eastAsia="ru-RU"/>
        </w:rPr>
        <w:t xml:space="preserve">3. </w:t>
      </w:r>
      <w:r w:rsidRPr="006604E8">
        <w:rPr>
          <w:bCs/>
          <w:kern w:val="0"/>
          <w:sz w:val="24"/>
          <w:szCs w:val="24"/>
          <w:lang w:eastAsia="ru-RU"/>
        </w:rPr>
        <w:t>Самостоятельная работа над проектом. Проекты «</w:t>
      </w:r>
      <w:r w:rsidRPr="006604E8">
        <w:rPr>
          <w:bCs/>
          <w:kern w:val="0"/>
          <w:sz w:val="24"/>
          <w:szCs w:val="24"/>
          <w:lang w:val="en-US" w:eastAsia="ru-RU"/>
        </w:rPr>
        <w:t>My</w:t>
      </w:r>
      <w:r w:rsidRPr="006604E8">
        <w:rPr>
          <w:bCs/>
          <w:kern w:val="0"/>
          <w:sz w:val="24"/>
          <w:szCs w:val="24"/>
          <w:lang w:eastAsia="ru-RU"/>
        </w:rPr>
        <w:t xml:space="preserve"> </w:t>
      </w:r>
      <w:r w:rsidRPr="006604E8">
        <w:rPr>
          <w:bCs/>
          <w:kern w:val="0"/>
          <w:sz w:val="24"/>
          <w:szCs w:val="24"/>
          <w:lang w:val="en-US" w:eastAsia="ru-RU"/>
        </w:rPr>
        <w:t>Scientific</w:t>
      </w:r>
      <w:r w:rsidRPr="006604E8">
        <w:rPr>
          <w:bCs/>
          <w:kern w:val="0"/>
          <w:sz w:val="24"/>
          <w:szCs w:val="24"/>
          <w:lang w:eastAsia="ru-RU"/>
        </w:rPr>
        <w:t xml:space="preserve"> </w:t>
      </w:r>
      <w:r w:rsidRPr="006604E8">
        <w:rPr>
          <w:bCs/>
          <w:kern w:val="0"/>
          <w:sz w:val="24"/>
          <w:szCs w:val="24"/>
          <w:lang w:val="en-US" w:eastAsia="ru-RU"/>
        </w:rPr>
        <w:t>Reaerch</w:t>
      </w:r>
      <w:r w:rsidRPr="006604E8">
        <w:rPr>
          <w:bCs/>
          <w:kern w:val="0"/>
          <w:sz w:val="24"/>
          <w:szCs w:val="24"/>
          <w:lang w:eastAsia="ru-RU"/>
        </w:rPr>
        <w:t>», «My Academic Achievements»  осуществляются студентами самостоятельно в группах или индивидуально</w:t>
      </w:r>
    </w:p>
    <w:p w:rsidR="006604E8" w:rsidRPr="006604E8" w:rsidRDefault="006604E8" w:rsidP="006604E8">
      <w:pPr>
        <w:widowControl/>
        <w:tabs>
          <w:tab w:val="clear" w:pos="788"/>
        </w:tabs>
        <w:suppressAutoHyphens w:val="0"/>
        <w:spacing w:line="240" w:lineRule="auto"/>
        <w:ind w:left="0" w:firstLine="0"/>
        <w:jc w:val="left"/>
        <w:rPr>
          <w:bCs/>
          <w:kern w:val="0"/>
          <w:sz w:val="24"/>
          <w:szCs w:val="24"/>
          <w:lang w:eastAsia="ru-RU"/>
        </w:rPr>
      </w:pPr>
    </w:p>
    <w:p w:rsidR="006604E8" w:rsidRPr="006604E8" w:rsidRDefault="006604E8" w:rsidP="006604E8">
      <w:pPr>
        <w:widowControl/>
        <w:tabs>
          <w:tab w:val="clear" w:pos="788"/>
        </w:tabs>
        <w:suppressAutoHyphens w:val="0"/>
        <w:spacing w:line="240" w:lineRule="auto"/>
        <w:ind w:left="0" w:firstLine="0"/>
        <w:jc w:val="left"/>
        <w:rPr>
          <w:b/>
          <w:bCs/>
          <w:kern w:val="0"/>
          <w:sz w:val="24"/>
          <w:szCs w:val="24"/>
          <w:lang w:eastAsia="ru-RU"/>
        </w:rPr>
      </w:pPr>
      <w:r w:rsidRPr="006604E8">
        <w:rPr>
          <w:b/>
          <w:bCs/>
          <w:caps/>
          <w:kern w:val="0"/>
          <w:sz w:val="24"/>
          <w:szCs w:val="24"/>
          <w:lang w:eastAsia="ru-RU"/>
        </w:rPr>
        <w:t xml:space="preserve">6. Оценочные средства для текущего контроля успеваемости </w:t>
      </w:r>
    </w:p>
    <w:p w:rsidR="006604E8" w:rsidRPr="006604E8" w:rsidRDefault="006604E8" w:rsidP="006604E8">
      <w:pPr>
        <w:widowControl/>
        <w:tabs>
          <w:tab w:val="clear" w:pos="788"/>
        </w:tabs>
        <w:suppressAutoHyphens w:val="0"/>
        <w:spacing w:line="240" w:lineRule="auto"/>
        <w:ind w:left="0" w:firstLine="0"/>
        <w:jc w:val="left"/>
        <w:rPr>
          <w:b/>
          <w:bCs/>
          <w:kern w:val="0"/>
          <w:sz w:val="24"/>
          <w:szCs w:val="24"/>
          <w:lang w:eastAsia="ru-RU"/>
        </w:rPr>
      </w:pPr>
      <w:r w:rsidRPr="006604E8">
        <w:rPr>
          <w:b/>
          <w:bCs/>
          <w:kern w:val="0"/>
          <w:sz w:val="24"/>
          <w:szCs w:val="24"/>
          <w:lang w:eastAsia="ru-RU"/>
        </w:rPr>
        <w:t>6.1. Текущий контроль</w:t>
      </w:r>
    </w:p>
    <w:tbl>
      <w:tblPr>
        <w:tblW w:w="8364"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51"/>
        <w:gridCol w:w="3119"/>
        <w:gridCol w:w="4394"/>
      </w:tblGrid>
      <w:tr w:rsidR="006604E8" w:rsidRPr="006604E8" w:rsidTr="0039308F">
        <w:trPr>
          <w:trHeight w:val="1206"/>
        </w:trPr>
        <w:tc>
          <w:tcPr>
            <w:tcW w:w="851" w:type="dxa"/>
            <w:tcBorders>
              <w:top w:val="single" w:sz="12" w:space="0" w:color="auto"/>
            </w:tcBorders>
            <w:vAlign w:val="center"/>
          </w:tcPr>
          <w:p w:rsidR="006604E8" w:rsidRPr="006604E8" w:rsidRDefault="006604E8" w:rsidP="006604E8">
            <w:pPr>
              <w:widowControl/>
              <w:tabs>
                <w:tab w:val="clear" w:pos="788"/>
              </w:tabs>
              <w:suppressAutoHyphens w:val="0"/>
              <w:spacing w:line="240" w:lineRule="auto"/>
              <w:ind w:left="0" w:firstLine="0"/>
              <w:jc w:val="center"/>
              <w:rPr>
                <w:b/>
                <w:kern w:val="0"/>
                <w:sz w:val="24"/>
                <w:szCs w:val="24"/>
                <w:lang w:eastAsia="ru-RU"/>
              </w:rPr>
            </w:pPr>
            <w:r w:rsidRPr="006604E8">
              <w:rPr>
                <w:b/>
                <w:kern w:val="0"/>
                <w:sz w:val="24"/>
                <w:szCs w:val="24"/>
                <w:lang w:eastAsia="ru-RU"/>
              </w:rPr>
              <w:t>№</w:t>
            </w:r>
          </w:p>
          <w:p w:rsidR="006604E8" w:rsidRPr="006604E8" w:rsidRDefault="006604E8" w:rsidP="006604E8">
            <w:pPr>
              <w:widowControl/>
              <w:tabs>
                <w:tab w:val="clear" w:pos="788"/>
              </w:tabs>
              <w:suppressAutoHyphens w:val="0"/>
              <w:spacing w:line="240" w:lineRule="auto"/>
              <w:ind w:left="0" w:firstLine="0"/>
              <w:jc w:val="center"/>
              <w:rPr>
                <w:b/>
                <w:kern w:val="0"/>
                <w:sz w:val="24"/>
                <w:szCs w:val="24"/>
                <w:lang w:eastAsia="ru-RU"/>
              </w:rPr>
            </w:pPr>
            <w:r w:rsidRPr="006604E8">
              <w:rPr>
                <w:b/>
                <w:kern w:val="0"/>
                <w:sz w:val="24"/>
                <w:szCs w:val="24"/>
                <w:lang w:eastAsia="ru-RU"/>
              </w:rPr>
              <w:t>п.п.</w:t>
            </w:r>
          </w:p>
        </w:tc>
        <w:tc>
          <w:tcPr>
            <w:tcW w:w="3119" w:type="dxa"/>
            <w:tcBorders>
              <w:top w:val="single" w:sz="12" w:space="0" w:color="auto"/>
            </w:tcBorders>
            <w:vAlign w:val="center"/>
          </w:tcPr>
          <w:p w:rsidR="006604E8" w:rsidRPr="006604E8" w:rsidRDefault="006604E8" w:rsidP="006604E8">
            <w:pPr>
              <w:widowControl/>
              <w:tabs>
                <w:tab w:val="clear" w:pos="788"/>
              </w:tabs>
              <w:suppressAutoHyphens w:val="0"/>
              <w:spacing w:line="240" w:lineRule="auto"/>
              <w:ind w:left="0" w:firstLine="0"/>
              <w:jc w:val="center"/>
              <w:rPr>
                <w:b/>
                <w:kern w:val="0"/>
                <w:sz w:val="24"/>
                <w:szCs w:val="24"/>
                <w:lang w:eastAsia="ru-RU"/>
              </w:rPr>
            </w:pPr>
            <w:r w:rsidRPr="006604E8">
              <w:rPr>
                <w:b/>
                <w:kern w:val="0"/>
                <w:sz w:val="24"/>
                <w:szCs w:val="24"/>
                <w:lang w:eastAsia="ru-RU"/>
              </w:rPr>
              <w:t>№  и наименование блока (раздела) дисциплины</w:t>
            </w:r>
          </w:p>
        </w:tc>
        <w:tc>
          <w:tcPr>
            <w:tcW w:w="4394" w:type="dxa"/>
            <w:tcBorders>
              <w:top w:val="single" w:sz="12" w:space="0" w:color="auto"/>
            </w:tcBorders>
            <w:vAlign w:val="center"/>
          </w:tcPr>
          <w:p w:rsidR="006604E8" w:rsidRPr="006604E8" w:rsidRDefault="006604E8" w:rsidP="006604E8">
            <w:pPr>
              <w:widowControl/>
              <w:tabs>
                <w:tab w:val="clear" w:pos="788"/>
              </w:tabs>
              <w:suppressAutoHyphens w:val="0"/>
              <w:spacing w:line="240" w:lineRule="auto"/>
              <w:ind w:left="0" w:firstLine="0"/>
              <w:jc w:val="center"/>
              <w:rPr>
                <w:b/>
                <w:kern w:val="0"/>
                <w:sz w:val="24"/>
                <w:szCs w:val="24"/>
                <w:lang w:eastAsia="ru-RU"/>
              </w:rPr>
            </w:pPr>
            <w:r w:rsidRPr="006604E8">
              <w:rPr>
                <w:b/>
                <w:kern w:val="0"/>
                <w:sz w:val="24"/>
                <w:szCs w:val="24"/>
                <w:lang w:eastAsia="ru-RU"/>
              </w:rPr>
              <w:t>Форма текущего контроля</w:t>
            </w:r>
          </w:p>
        </w:tc>
      </w:tr>
      <w:tr w:rsidR="006604E8" w:rsidRPr="006604E8" w:rsidTr="0039308F">
        <w:trPr>
          <w:trHeight w:val="873"/>
        </w:trPr>
        <w:tc>
          <w:tcPr>
            <w:tcW w:w="851"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4"/>
                <w:szCs w:val="24"/>
                <w:lang w:eastAsia="ru-RU"/>
              </w:rPr>
              <w:t>1</w:t>
            </w:r>
          </w:p>
        </w:tc>
        <w:tc>
          <w:tcPr>
            <w:tcW w:w="3119" w:type="dxa"/>
          </w:tcPr>
          <w:p w:rsidR="006604E8" w:rsidRPr="006604E8" w:rsidRDefault="006604E8" w:rsidP="006604E8">
            <w:pPr>
              <w:widowControl/>
              <w:tabs>
                <w:tab w:val="clear" w:pos="788"/>
                <w:tab w:val="left" w:pos="538"/>
              </w:tabs>
              <w:suppressAutoHyphens w:val="0"/>
              <w:spacing w:line="240" w:lineRule="auto"/>
              <w:ind w:left="0" w:firstLine="0"/>
              <w:jc w:val="center"/>
              <w:rPr>
                <w:kern w:val="0"/>
                <w:sz w:val="24"/>
                <w:szCs w:val="24"/>
                <w:lang w:eastAsia="ru-RU"/>
              </w:rPr>
            </w:pPr>
            <w:r w:rsidRPr="006604E8">
              <w:rPr>
                <w:kern w:val="0"/>
                <w:sz w:val="24"/>
                <w:szCs w:val="24"/>
                <w:lang w:eastAsia="ru-RU"/>
              </w:rPr>
              <w:t>1 - 6</w:t>
            </w:r>
          </w:p>
          <w:p w:rsidR="006604E8" w:rsidRPr="006604E8" w:rsidRDefault="006604E8" w:rsidP="006604E8">
            <w:pPr>
              <w:widowControl/>
              <w:tabs>
                <w:tab w:val="clear" w:pos="788"/>
              </w:tabs>
              <w:suppressAutoHyphens w:val="0"/>
              <w:spacing w:line="240" w:lineRule="auto"/>
              <w:ind w:left="0" w:firstLine="0"/>
              <w:jc w:val="center"/>
              <w:rPr>
                <w:kern w:val="0"/>
                <w:sz w:val="24"/>
                <w:szCs w:val="24"/>
                <w:lang w:eastAsia="ru-RU"/>
              </w:rPr>
            </w:pPr>
            <w:r w:rsidRPr="006604E8">
              <w:rPr>
                <w:kern w:val="0"/>
                <w:sz w:val="24"/>
                <w:szCs w:val="24"/>
                <w:u w:val="single"/>
                <w:lang w:eastAsia="en-US"/>
              </w:rPr>
              <w:t>Чтение профессионально-ориентированной литературы на английском языке (просмотровое чтение).</w:t>
            </w:r>
          </w:p>
        </w:tc>
        <w:tc>
          <w:tcPr>
            <w:tcW w:w="4394" w:type="dxa"/>
          </w:tcPr>
          <w:p w:rsidR="006604E8" w:rsidRPr="006604E8" w:rsidRDefault="006604E8" w:rsidP="006604E8">
            <w:pPr>
              <w:widowControl/>
              <w:tabs>
                <w:tab w:val="clear" w:pos="788"/>
              </w:tabs>
              <w:suppressAutoHyphens w:val="0"/>
              <w:spacing w:line="240" w:lineRule="auto"/>
              <w:ind w:left="0" w:firstLine="0"/>
              <w:jc w:val="center"/>
              <w:rPr>
                <w:kern w:val="0"/>
                <w:sz w:val="24"/>
                <w:szCs w:val="24"/>
                <w:lang w:eastAsia="ru-RU"/>
              </w:rPr>
            </w:pPr>
            <w:r w:rsidRPr="006604E8">
              <w:rPr>
                <w:rFonts w:eastAsia="Calibri"/>
                <w:kern w:val="0"/>
                <w:sz w:val="24"/>
                <w:szCs w:val="24"/>
                <w:lang w:eastAsia="en-US"/>
              </w:rPr>
              <w:t>Выполнение перевода, лексико-грамматических упражнений, составление глоссария</w:t>
            </w:r>
          </w:p>
        </w:tc>
      </w:tr>
    </w:tbl>
    <w:p w:rsidR="006604E8" w:rsidRPr="006604E8" w:rsidRDefault="006604E8" w:rsidP="006604E8">
      <w:pPr>
        <w:widowControl/>
        <w:tabs>
          <w:tab w:val="clear" w:pos="788"/>
        </w:tabs>
        <w:suppressAutoHyphens w:val="0"/>
        <w:spacing w:line="240" w:lineRule="auto"/>
        <w:ind w:left="0" w:firstLine="709"/>
        <w:rPr>
          <w:b/>
          <w:bCs/>
          <w:kern w:val="0"/>
          <w:sz w:val="24"/>
          <w:szCs w:val="24"/>
          <w:lang w:eastAsia="ru-RU"/>
        </w:rPr>
      </w:pPr>
    </w:p>
    <w:p w:rsidR="006604E8" w:rsidRPr="006604E8" w:rsidRDefault="006604E8" w:rsidP="006604E8">
      <w:pPr>
        <w:widowControl/>
        <w:numPr>
          <w:ilvl w:val="1"/>
          <w:numId w:val="12"/>
        </w:numPr>
        <w:tabs>
          <w:tab w:val="clear" w:pos="788"/>
        </w:tabs>
        <w:suppressAutoHyphens w:val="0"/>
        <w:spacing w:line="240" w:lineRule="auto"/>
        <w:contextualSpacing/>
        <w:jc w:val="left"/>
        <w:rPr>
          <w:b/>
          <w:bCs/>
          <w:caps/>
          <w:kern w:val="0"/>
          <w:sz w:val="24"/>
          <w:szCs w:val="24"/>
          <w:lang w:eastAsia="en-US"/>
        </w:rPr>
      </w:pPr>
      <w:r w:rsidRPr="006604E8">
        <w:rPr>
          <w:b/>
          <w:bCs/>
          <w:caps/>
          <w:kern w:val="0"/>
          <w:sz w:val="24"/>
          <w:szCs w:val="24"/>
          <w:lang w:eastAsia="en-US"/>
        </w:rPr>
        <w:t>Примеры оценочных средств текущего контроля по дисциплине</w:t>
      </w:r>
    </w:p>
    <w:p w:rsidR="006604E8" w:rsidRPr="006604E8" w:rsidRDefault="006604E8" w:rsidP="006604E8">
      <w:pPr>
        <w:widowControl/>
        <w:numPr>
          <w:ilvl w:val="0"/>
          <w:numId w:val="5"/>
        </w:numPr>
        <w:tabs>
          <w:tab w:val="clear" w:pos="788"/>
        </w:tabs>
        <w:suppressAutoHyphens w:val="0"/>
        <w:spacing w:line="240" w:lineRule="auto"/>
        <w:contextualSpacing/>
        <w:jc w:val="left"/>
        <w:rPr>
          <w:rFonts w:eastAsia="Calibri"/>
          <w:kern w:val="0"/>
          <w:sz w:val="24"/>
          <w:szCs w:val="24"/>
          <w:lang w:eastAsia="en-US"/>
        </w:rPr>
      </w:pPr>
      <w:r w:rsidRPr="006604E8">
        <w:rPr>
          <w:rFonts w:eastAsia="Calibri"/>
          <w:kern w:val="0"/>
          <w:sz w:val="24"/>
          <w:szCs w:val="24"/>
          <w:lang w:eastAsia="en-US"/>
        </w:rPr>
        <w:t xml:space="preserve">Чтение и перевод научной статьи по специальности  на английском языке, </w:t>
      </w:r>
    </w:p>
    <w:p w:rsidR="006604E8" w:rsidRPr="006604E8" w:rsidRDefault="006604E8" w:rsidP="006604E8">
      <w:pPr>
        <w:widowControl/>
        <w:numPr>
          <w:ilvl w:val="0"/>
          <w:numId w:val="5"/>
        </w:numPr>
        <w:tabs>
          <w:tab w:val="clear" w:pos="788"/>
        </w:tabs>
        <w:suppressAutoHyphens w:val="0"/>
        <w:spacing w:line="240" w:lineRule="auto"/>
        <w:contextualSpacing/>
        <w:jc w:val="left"/>
        <w:rPr>
          <w:rFonts w:eastAsia="Calibri"/>
          <w:kern w:val="0"/>
          <w:sz w:val="24"/>
          <w:szCs w:val="24"/>
          <w:lang w:eastAsia="en-US"/>
        </w:rPr>
      </w:pPr>
      <w:r w:rsidRPr="006604E8">
        <w:rPr>
          <w:rFonts w:eastAsia="Calibri"/>
          <w:kern w:val="0"/>
          <w:sz w:val="24"/>
          <w:szCs w:val="24"/>
          <w:lang w:eastAsia="en-US"/>
        </w:rPr>
        <w:t>Аннотирование и реферирование научной статьи по специальности</w:t>
      </w:r>
    </w:p>
    <w:p w:rsidR="006604E8" w:rsidRPr="006604E8" w:rsidRDefault="006604E8" w:rsidP="006604E8">
      <w:pPr>
        <w:widowControl/>
        <w:numPr>
          <w:ilvl w:val="0"/>
          <w:numId w:val="5"/>
        </w:numPr>
        <w:tabs>
          <w:tab w:val="clear" w:pos="788"/>
        </w:tabs>
        <w:suppressAutoHyphens w:val="0"/>
        <w:spacing w:line="240" w:lineRule="auto"/>
        <w:contextualSpacing/>
        <w:jc w:val="left"/>
        <w:rPr>
          <w:rFonts w:eastAsia="Calibri"/>
          <w:kern w:val="0"/>
          <w:sz w:val="24"/>
          <w:szCs w:val="24"/>
          <w:lang w:eastAsia="en-US"/>
        </w:rPr>
      </w:pPr>
      <w:r w:rsidRPr="006604E8">
        <w:rPr>
          <w:rFonts w:eastAsia="Calibri"/>
          <w:kern w:val="0"/>
          <w:sz w:val="24"/>
          <w:szCs w:val="24"/>
          <w:lang w:eastAsia="en-US"/>
        </w:rPr>
        <w:t>Написание научной статьи по теме исследования).</w:t>
      </w:r>
    </w:p>
    <w:p w:rsidR="006604E8" w:rsidRPr="006604E8" w:rsidRDefault="006604E8" w:rsidP="006604E8">
      <w:pPr>
        <w:widowControl/>
        <w:tabs>
          <w:tab w:val="clear" w:pos="788"/>
        </w:tabs>
        <w:suppressAutoHyphens w:val="0"/>
        <w:spacing w:line="240" w:lineRule="auto"/>
        <w:ind w:left="720" w:firstLine="0"/>
        <w:contextualSpacing/>
        <w:jc w:val="left"/>
        <w:rPr>
          <w:rFonts w:eastAsia="Calibri"/>
          <w:kern w:val="0"/>
          <w:sz w:val="24"/>
          <w:szCs w:val="24"/>
          <w:lang w:eastAsia="en-US"/>
        </w:rPr>
      </w:pPr>
    </w:p>
    <w:p w:rsidR="006604E8" w:rsidRPr="006604E8" w:rsidRDefault="006604E8" w:rsidP="006604E8">
      <w:pPr>
        <w:widowControl/>
        <w:tabs>
          <w:tab w:val="clear" w:pos="788"/>
        </w:tabs>
        <w:suppressAutoHyphens w:val="0"/>
        <w:spacing w:line="240" w:lineRule="auto"/>
        <w:ind w:left="0" w:firstLine="0"/>
        <w:rPr>
          <w:b/>
          <w:bCs/>
          <w:i/>
          <w:kern w:val="0"/>
          <w:sz w:val="24"/>
          <w:szCs w:val="24"/>
          <w:lang w:val="en-US" w:eastAsia="ru-RU"/>
        </w:rPr>
      </w:pPr>
      <w:r w:rsidRPr="006604E8">
        <w:rPr>
          <w:b/>
          <w:bCs/>
          <w:i/>
          <w:kern w:val="0"/>
          <w:sz w:val="24"/>
          <w:szCs w:val="24"/>
          <w:lang w:eastAsia="ru-RU"/>
        </w:rPr>
        <w:t>Пример</w:t>
      </w:r>
      <w:r w:rsidRPr="006604E8">
        <w:rPr>
          <w:b/>
          <w:bCs/>
          <w:i/>
          <w:kern w:val="0"/>
          <w:sz w:val="24"/>
          <w:szCs w:val="24"/>
          <w:lang w:val="en-US" w:eastAsia="ru-RU"/>
        </w:rPr>
        <w:t xml:space="preserve"> </w:t>
      </w:r>
      <w:r w:rsidRPr="006604E8">
        <w:rPr>
          <w:b/>
          <w:bCs/>
          <w:i/>
          <w:kern w:val="0"/>
          <w:sz w:val="24"/>
          <w:szCs w:val="24"/>
          <w:lang w:eastAsia="ru-RU"/>
        </w:rPr>
        <w:t>текстового</w:t>
      </w:r>
      <w:r w:rsidRPr="006604E8">
        <w:rPr>
          <w:b/>
          <w:bCs/>
          <w:i/>
          <w:kern w:val="0"/>
          <w:sz w:val="24"/>
          <w:szCs w:val="24"/>
          <w:lang w:val="en-US" w:eastAsia="ru-RU"/>
        </w:rPr>
        <w:t xml:space="preserve"> </w:t>
      </w:r>
      <w:r w:rsidRPr="006604E8">
        <w:rPr>
          <w:b/>
          <w:bCs/>
          <w:i/>
          <w:kern w:val="0"/>
          <w:sz w:val="24"/>
          <w:szCs w:val="24"/>
          <w:lang w:eastAsia="ru-RU"/>
        </w:rPr>
        <w:t>задания</w:t>
      </w:r>
      <w:r w:rsidRPr="006604E8">
        <w:rPr>
          <w:b/>
          <w:bCs/>
          <w:i/>
          <w:kern w:val="0"/>
          <w:sz w:val="24"/>
          <w:szCs w:val="24"/>
          <w:lang w:val="en-US" w:eastAsia="ru-RU"/>
        </w:rPr>
        <w:t xml:space="preserve">. </w:t>
      </w:r>
    </w:p>
    <w:p w:rsidR="006604E8" w:rsidRPr="006604E8" w:rsidRDefault="006604E8" w:rsidP="006604E8">
      <w:pPr>
        <w:widowControl/>
        <w:tabs>
          <w:tab w:val="clear" w:pos="788"/>
        </w:tabs>
        <w:suppressAutoHyphens w:val="0"/>
        <w:spacing w:line="240" w:lineRule="auto"/>
        <w:ind w:left="0" w:firstLine="0"/>
        <w:rPr>
          <w:b/>
          <w:bCs/>
          <w:kern w:val="0"/>
          <w:sz w:val="24"/>
          <w:szCs w:val="24"/>
          <w:lang w:val="en-US" w:eastAsia="ru-RU"/>
        </w:rPr>
      </w:pPr>
    </w:p>
    <w:p w:rsidR="006604E8" w:rsidRPr="006604E8" w:rsidRDefault="006604E8" w:rsidP="006604E8">
      <w:pPr>
        <w:widowControl/>
        <w:tabs>
          <w:tab w:val="clear" w:pos="788"/>
        </w:tabs>
        <w:suppressAutoHyphens w:val="0"/>
        <w:spacing w:line="240" w:lineRule="auto"/>
        <w:ind w:left="0" w:right="150" w:firstLine="0"/>
        <w:rPr>
          <w:b/>
          <w:bCs/>
          <w:color w:val="332E2D"/>
          <w:spacing w:val="2"/>
          <w:kern w:val="0"/>
          <w:sz w:val="24"/>
          <w:szCs w:val="24"/>
          <w:lang w:val="en-US" w:eastAsia="ru-RU"/>
        </w:rPr>
      </w:pPr>
      <w:r w:rsidRPr="006604E8">
        <w:rPr>
          <w:b/>
          <w:bCs/>
          <w:color w:val="332E2D"/>
          <w:spacing w:val="2"/>
          <w:kern w:val="0"/>
          <w:sz w:val="24"/>
          <w:szCs w:val="24"/>
          <w:lang w:val="en-US" w:eastAsia="ru-RU"/>
        </w:rPr>
        <w:t>Read and translate the text.</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 xml:space="preserve">  The thirteenth century was a time of trial for Novgorod. At the very beginning of the century a permanent military danger arose on the western borders of the Novgorod lands, from the Teutonic order of knights who had settled on the Baltic. On the north-western borders no less dangerous a threat was posed by Swedish aggression. In 1238 in the course of the Tatar – Mongol invasion the forces of the horde began their incursions into the territory of Novgorod. Baty’s army besieged the Novgorod town of Torzhok for a month, annihilating its heroic defenders. However, the defence of Torzhok saved Novgorod. Torzhok was conquered in March; by this time the supplies of fodder for the cavalry were exhausted, and this frightened the Tatars, as it created a real danger that they would lose the horses which were their main means of military transport. The Tatar forces, having come within about a hundred kilometres of Novgorod, returned to their southern steppes.</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After this the Novgorodians managed to concentrate their military forces for the defence of their western borders, where in 1240 Aleksandr defeated the Swedes in the Battle on the River Neva for which he received the epithet “Nevskii”; and in</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1242 he vanquished an army of Teutonic knights on the ice of Lake Chud. This victory was not, however, a decisive one. It was only after a bloody battle at Rakovor (Rakver in Estonia) in 1269 that peace was established on the western borderlands.</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At the same time the Tatar–Mongol invasion had had an impact on Novgorod. The traditional system of trade and cultural links with the devastated Russian principalities was destroyed. The building of stone churches was halted until the</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1290s. The construction of a stone kremlin in place of the wooden one was begun only in 1302.</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Significant changes took place in the relationship between boyar Novgorod and the princes. Previously the principle of ‘freedom to choose the princes’ had lain at the basis of this relationship; but now the Novgorodians automatically recognised as their prince the man whom the khans of the Golden Horde confirmed as the head of the Rus  princes (‘the grand prince’). However, in so far as the main sphere of activity of the grand prince lay outside Novgorod, he came to be represented by governors whom he appointed. Thus the participation of the grand prince in Novgorod affairs was minimal, and this strengthened the boyar republican system.</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The behaviour of Grand Prince Aleksandr Nevskii, who required Novgorod to pay tribute to the Mongols even though it had not been conquered by them, and who destroyed some of the boyars’ republican prerogatives, provoked the indignation of the Novgorodians, and after Aleksandr’s death they set about reorganising the system of government. In an agreement concluded with his brother, Grand Prince Iaroslav Iaroslavich, in the 1260 s, the prerogatives which the Novgorodians had previously obtained were confirmed: the prince did not have the right to collect state revenues from the territory of the Novgorod lands (the Novgorodians did that themselves, thereby controlling the state budget); he did not have the right to own any landed estates on the territory of the Novgorod state on a private-property basis; and he also had no right to pronounce judicial decisions without the sanction of the posadnik. In the same agreement the prince undertook to refrain from those infringements of the law which had been permitted by his late brother.</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After this the functions of the prince in the judicial sphere were restricted even further. If previously all judicial matters had come under his jurisdiction, then at the end of the thirteenth century there was organised a commercial court which came under the jurisdiction of the thousander (a Novgorod boyar), and an episcopal court, which had particular authority over the large group of the population who lived on lands belonging to ecclesiastical institutions.</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This situation led to yet another significant reorganisation. From the end of the thirteenth century an immense amount of monastery construction took place in Novgorod. The wealthy boyar families founded monasteries, acted as their patrons and endowed them with considerable wealth, primarily in the form of landholdings. However, in so far as this entire system of landed possessions came within the jurisdiction of the archbishop as head of the Church, the boyars fully realised that any future extension of monastery landholdings might turn the archbishop from a spiritual pastor into the real head of the state, since ‘he who controls wealth, holds power’. For that reason a reform was introduced, which resulted in the creation of the office of archimandrite – the head of the entire Novgorod black clergy.</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The archimandrite, who acquired as his residence the St George monastery, 4 kilometres outside Novgorod, was in charge of the hegumens (abbots) of the monasteries of the five administrative districts (‘ends’) of Novgorod. In ecclesiastical and canonical matters the archimandrite was of course subordinate to the archbishop; he was not, however, appointed by the archbishop, but was elected at the boyar veche (assembly), like the posadniki and other state officials, and he was accountable for his economic activity not to the archbishop, but to the boyar authorities. In other words, the boyar corporation exercised full control over the secular activity of the archimandrite, and it could remove him from office if he turned out to be awkward or incompetent. The boyar groups made full use of this right.</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In the last third of the thirteenth century important changes took place in the political system of Novgorod. The boyars, in an attempt to reduce rivalry in the struggle for control of the highest offices of state, created an institution in which the interests of all the territorial groupings were represented. The merchants’ organisation acquired its own special administrative system, headed by a thousander who was also elected for a specified period.</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In the early 1290s a very important reform of the republican administration was implemented. In essence this amounted to the annual election of the head of state (the posadnik); the head of the merchantry and the free artisan population (the thousander); and the head of the black clergy (the archimandrite).</w:t>
      </w:r>
    </w:p>
    <w:p w:rsidR="006604E8" w:rsidRPr="006604E8" w:rsidRDefault="006604E8" w:rsidP="006604E8">
      <w:pPr>
        <w:widowControl/>
        <w:tabs>
          <w:tab w:val="clear" w:pos="788"/>
        </w:tabs>
        <w:suppressAutoHyphens w:val="0"/>
        <w:spacing w:line="240" w:lineRule="auto"/>
        <w:ind w:left="0" w:firstLine="567"/>
        <w:rPr>
          <w:kern w:val="0"/>
          <w:sz w:val="24"/>
          <w:szCs w:val="24"/>
          <w:lang w:val="en-US" w:eastAsia="ru-RU"/>
        </w:rPr>
      </w:pPr>
      <w:r w:rsidRPr="006604E8">
        <w:rPr>
          <w:kern w:val="0"/>
          <w:sz w:val="24"/>
          <w:szCs w:val="24"/>
          <w:lang w:val="en-US" w:eastAsia="ru-RU"/>
        </w:rPr>
        <w:t>It would be difficult to think of a better way of controlling the activity of the highest state leaders. With these new forms of state organisation in place, Novgorod entered the fourteenth century.</w:t>
      </w:r>
    </w:p>
    <w:p w:rsidR="006604E8" w:rsidRPr="006604E8" w:rsidRDefault="006604E8" w:rsidP="006604E8">
      <w:pPr>
        <w:widowControl/>
        <w:tabs>
          <w:tab w:val="clear" w:pos="788"/>
        </w:tabs>
        <w:suppressAutoHyphens w:val="0"/>
        <w:spacing w:line="240" w:lineRule="auto"/>
        <w:ind w:left="0" w:firstLine="0"/>
        <w:rPr>
          <w:kern w:val="0"/>
          <w:sz w:val="24"/>
          <w:szCs w:val="24"/>
          <w:lang w:val="en-US" w:eastAsia="ru-RU"/>
        </w:rPr>
      </w:pPr>
    </w:p>
    <w:p w:rsidR="006604E8" w:rsidRPr="006604E8" w:rsidRDefault="006604E8" w:rsidP="006604E8">
      <w:pPr>
        <w:widowControl/>
        <w:tabs>
          <w:tab w:val="clear" w:pos="788"/>
        </w:tabs>
        <w:suppressAutoHyphens w:val="0"/>
        <w:spacing w:line="240" w:lineRule="auto"/>
        <w:ind w:left="510" w:firstLine="0"/>
        <w:contextualSpacing/>
        <w:jc w:val="center"/>
        <w:rPr>
          <w:b/>
          <w:kern w:val="0"/>
          <w:sz w:val="24"/>
          <w:szCs w:val="24"/>
          <w:lang w:val="en-US" w:eastAsia="ru-RU"/>
        </w:rPr>
      </w:pPr>
      <w:r w:rsidRPr="006604E8">
        <w:rPr>
          <w:b/>
          <w:kern w:val="0"/>
          <w:sz w:val="24"/>
          <w:szCs w:val="24"/>
          <w:lang w:val="en-US" w:eastAsia="ru-RU"/>
        </w:rPr>
        <w:t>Vocabulary exercises</w:t>
      </w:r>
    </w:p>
    <w:p w:rsidR="006604E8" w:rsidRPr="006604E8" w:rsidRDefault="006604E8" w:rsidP="006604E8">
      <w:pPr>
        <w:widowControl/>
        <w:tabs>
          <w:tab w:val="clear" w:pos="788"/>
        </w:tabs>
        <w:suppressAutoHyphens w:val="0"/>
        <w:spacing w:line="240" w:lineRule="auto"/>
        <w:ind w:left="0" w:firstLine="0"/>
        <w:rPr>
          <w:b/>
          <w:kern w:val="0"/>
          <w:sz w:val="24"/>
          <w:szCs w:val="24"/>
          <w:lang w:val="en-GB" w:eastAsia="ru-RU"/>
        </w:rPr>
      </w:pPr>
      <w:r w:rsidRPr="006604E8">
        <w:rPr>
          <w:kern w:val="0"/>
          <w:sz w:val="24"/>
          <w:szCs w:val="24"/>
          <w:lang w:val="en-US" w:eastAsia="ru-RU"/>
        </w:rPr>
        <w:br/>
      </w:r>
      <w:r w:rsidRPr="006604E8">
        <w:rPr>
          <w:b/>
          <w:kern w:val="0"/>
          <w:sz w:val="24"/>
          <w:szCs w:val="24"/>
          <w:lang w:val="en-US" w:eastAsia="ru-RU"/>
        </w:rPr>
        <w:t xml:space="preserve">I. </w:t>
      </w:r>
      <w:r w:rsidRPr="006604E8">
        <w:rPr>
          <w:b/>
          <w:kern w:val="0"/>
          <w:sz w:val="24"/>
          <w:szCs w:val="24"/>
          <w:lang w:val="en-GB" w:eastAsia="ru-RU"/>
        </w:rPr>
        <w:t xml:space="preserve">Give English equivalents of the following words and </w:t>
      </w:r>
      <w:r w:rsidRPr="006604E8">
        <w:rPr>
          <w:b/>
          <w:kern w:val="0"/>
          <w:sz w:val="24"/>
          <w:szCs w:val="24"/>
          <w:lang w:val="en-US" w:eastAsia="ru-RU"/>
        </w:rPr>
        <w:t>word combinations</w:t>
      </w:r>
      <w:r w:rsidRPr="006604E8">
        <w:rPr>
          <w:b/>
          <w:kern w:val="0"/>
          <w:sz w:val="24"/>
          <w:szCs w:val="24"/>
          <w:lang w:val="en-GB" w:eastAsia="ru-RU"/>
        </w:rPr>
        <w:t>:</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 xml:space="preserve">Тевтонский ордер, время испытаний, опасная угроза, монгольское нашествие, героический защитник, осажденный город, в ходе  нашествия, сосредоточить силы, западная граница, южные степи, тевтонский рыцарь, кровавая битва, русские княжества, заложить основы, золотая орда, назначит правителя, вызвать возмущение, набеги, собирать государственные доходы, судебное решение, частнособственническая основа, попасть под юрисдикцию, судебное дело, тысяцкий, Чудское озеро, суд архиепископа, суд тысяцкого, церковные учреждения, огромное количество, солидное состояние,  монастырское землевладение, духовный пастырь, черное духовенство, купечество. </w:t>
      </w:r>
    </w:p>
    <w:p w:rsidR="006604E8" w:rsidRPr="006604E8" w:rsidRDefault="006604E8" w:rsidP="006604E8">
      <w:pPr>
        <w:widowControl/>
        <w:tabs>
          <w:tab w:val="clear" w:pos="788"/>
        </w:tabs>
        <w:suppressAutoHyphens w:val="0"/>
        <w:spacing w:line="240" w:lineRule="auto"/>
        <w:ind w:left="0" w:firstLine="0"/>
        <w:contextualSpacing/>
        <w:rPr>
          <w:b/>
          <w:kern w:val="0"/>
          <w:sz w:val="24"/>
          <w:szCs w:val="24"/>
          <w:lang w:val="en-GB" w:eastAsia="en-US"/>
        </w:rPr>
      </w:pPr>
      <w:r w:rsidRPr="006604E8">
        <w:rPr>
          <w:b/>
          <w:kern w:val="0"/>
          <w:sz w:val="24"/>
          <w:szCs w:val="24"/>
          <w:lang w:val="en-US" w:eastAsia="en-US"/>
        </w:rPr>
        <w:t>II.</w:t>
      </w:r>
      <w:r w:rsidRPr="006604E8">
        <w:rPr>
          <w:b/>
          <w:kern w:val="0"/>
          <w:sz w:val="24"/>
          <w:szCs w:val="24"/>
          <w:lang w:val="en-GB" w:eastAsia="en-US"/>
        </w:rPr>
        <w:t xml:space="preserve">Give Russian equivalents of the following words and </w:t>
      </w:r>
      <w:r w:rsidRPr="006604E8">
        <w:rPr>
          <w:b/>
          <w:kern w:val="0"/>
          <w:sz w:val="24"/>
          <w:szCs w:val="24"/>
          <w:lang w:val="en-US" w:eastAsia="ru-RU"/>
        </w:rPr>
        <w:t>word combinations</w:t>
      </w:r>
      <w:r w:rsidRPr="006604E8">
        <w:rPr>
          <w:b/>
          <w:kern w:val="0"/>
          <w:sz w:val="24"/>
          <w:szCs w:val="24"/>
          <w:lang w:val="en-GB" w:eastAsia="en-US"/>
        </w:rPr>
        <w:t>:</w:t>
      </w:r>
    </w:p>
    <w:p w:rsidR="006604E8" w:rsidRPr="006604E8" w:rsidRDefault="006604E8" w:rsidP="006604E8">
      <w:pPr>
        <w:widowControl/>
        <w:tabs>
          <w:tab w:val="clear" w:pos="788"/>
        </w:tabs>
        <w:suppressAutoHyphens w:val="0"/>
        <w:spacing w:line="240" w:lineRule="auto"/>
        <w:ind w:left="0" w:firstLine="0"/>
        <w:rPr>
          <w:kern w:val="0"/>
          <w:sz w:val="24"/>
          <w:szCs w:val="24"/>
          <w:lang w:val="en-US" w:eastAsia="ru-RU"/>
        </w:rPr>
      </w:pPr>
      <w:r w:rsidRPr="006604E8">
        <w:rPr>
          <w:kern w:val="0"/>
          <w:sz w:val="24"/>
          <w:szCs w:val="24"/>
          <w:lang w:val="en-US" w:eastAsia="ru-RU"/>
        </w:rPr>
        <w:t>permanent danger, pose a threat, settle on the Baltic, incursions, besieged town, annihilate defenders, supply of fodder, vanquish an army, western borderlands, cultural links, devastated lands, Russian principalities, means of transport, bloody battle, lay at the basis, pay tribute, provoke indignation, reorganize the system, conclude an agreement, obtain prerogative, collect revenues, state budget, private-property basis, refrain from infringements, judicial matters, commercial court, thousander, episcopal court, ecclesiastical institutions, found a monastery, endow with wealth, landholding, black clergy, be in charge of, be subordinate to smb., be accountable for smth., exercise full control over, to turn out incompetent, secular activity,  reduce rivalry, in essence.</w:t>
      </w:r>
    </w:p>
    <w:p w:rsidR="006604E8" w:rsidRPr="006604E8" w:rsidRDefault="006604E8" w:rsidP="006604E8">
      <w:pPr>
        <w:widowControl/>
        <w:numPr>
          <w:ilvl w:val="0"/>
          <w:numId w:val="7"/>
        </w:numPr>
        <w:tabs>
          <w:tab w:val="clear" w:pos="788"/>
        </w:tabs>
        <w:suppressAutoHyphens w:val="0"/>
        <w:spacing w:line="240" w:lineRule="auto"/>
        <w:ind w:left="567" w:hanging="567"/>
        <w:contextualSpacing/>
        <w:jc w:val="left"/>
        <w:rPr>
          <w:b/>
          <w:kern w:val="0"/>
          <w:sz w:val="24"/>
          <w:szCs w:val="24"/>
          <w:lang w:val="en-US" w:eastAsia="ru-RU"/>
        </w:rPr>
      </w:pPr>
      <w:r w:rsidRPr="006604E8">
        <w:rPr>
          <w:b/>
          <w:kern w:val="0"/>
          <w:sz w:val="24"/>
          <w:szCs w:val="24"/>
          <w:lang w:val="en-US" w:eastAsia="ru-RU"/>
        </w:rPr>
        <w:t>Arrange the following words in pairs of synonyms:</w:t>
      </w:r>
    </w:p>
    <w:p w:rsidR="006604E8" w:rsidRPr="006604E8" w:rsidRDefault="006604E8" w:rsidP="006604E8">
      <w:pPr>
        <w:widowControl/>
        <w:tabs>
          <w:tab w:val="clear" w:pos="788"/>
        </w:tabs>
        <w:suppressAutoHyphens w:val="0"/>
        <w:spacing w:line="240" w:lineRule="auto"/>
        <w:ind w:left="0" w:firstLine="0"/>
        <w:rPr>
          <w:kern w:val="0"/>
          <w:sz w:val="24"/>
          <w:szCs w:val="24"/>
          <w:lang w:val="en-US" w:eastAsia="ru-RU"/>
        </w:rPr>
      </w:pPr>
      <w:r w:rsidRPr="006604E8">
        <w:rPr>
          <w:kern w:val="0"/>
          <w:sz w:val="24"/>
          <w:szCs w:val="24"/>
          <w:lang w:val="en-US" w:eastAsia="ru-RU"/>
        </w:rPr>
        <w:t>trial, vanquish, allow, decisive, impact, confirm, restrain, possess, test, awkward, incursion, devastate, prerogative, halt, raid, great,  annihilate, blow, exterminate, restrict, violation,  substantially, patron, obtain, claim, appoint, resentment, own, exhausted, worn out, supply, provision,  inconvenient,  carry out, ruin,  sponsor, defeat, permit,  resolute, refrain, stop, nominate, privilege, indignation,  achieve, infringement,  limit, immense, implement, in essence.</w:t>
      </w:r>
    </w:p>
    <w:p w:rsidR="006604E8" w:rsidRPr="006604E8" w:rsidRDefault="006604E8" w:rsidP="006604E8">
      <w:pPr>
        <w:widowControl/>
        <w:tabs>
          <w:tab w:val="clear" w:pos="788"/>
        </w:tabs>
        <w:suppressAutoHyphens w:val="0"/>
        <w:spacing w:line="240" w:lineRule="auto"/>
        <w:ind w:left="2149" w:firstLine="0"/>
        <w:contextualSpacing/>
        <w:rPr>
          <w:b/>
          <w:kern w:val="0"/>
          <w:sz w:val="24"/>
          <w:szCs w:val="24"/>
          <w:lang w:val="en-US" w:eastAsia="ru-RU"/>
        </w:rPr>
      </w:pPr>
    </w:p>
    <w:p w:rsidR="006604E8" w:rsidRPr="006604E8" w:rsidRDefault="006604E8" w:rsidP="006604E8">
      <w:pPr>
        <w:widowControl/>
        <w:tabs>
          <w:tab w:val="clear" w:pos="788"/>
        </w:tabs>
        <w:suppressAutoHyphens w:val="0"/>
        <w:spacing w:line="240" w:lineRule="auto"/>
        <w:ind w:left="360" w:firstLine="0"/>
        <w:jc w:val="center"/>
        <w:rPr>
          <w:b/>
          <w:kern w:val="0"/>
          <w:sz w:val="24"/>
          <w:szCs w:val="24"/>
          <w:lang w:val="en-GB" w:eastAsia="ru-RU"/>
        </w:rPr>
      </w:pPr>
      <w:r w:rsidRPr="006604E8">
        <w:rPr>
          <w:b/>
          <w:kern w:val="0"/>
          <w:sz w:val="24"/>
          <w:szCs w:val="24"/>
          <w:lang w:val="en-GB" w:eastAsia="ru-RU"/>
        </w:rPr>
        <w:t>Comprehension exercises</w:t>
      </w:r>
    </w:p>
    <w:p w:rsidR="006604E8" w:rsidRPr="006604E8" w:rsidRDefault="006604E8" w:rsidP="006604E8">
      <w:pPr>
        <w:widowControl/>
        <w:numPr>
          <w:ilvl w:val="1"/>
          <w:numId w:val="8"/>
        </w:numPr>
        <w:tabs>
          <w:tab w:val="clear" w:pos="788"/>
        </w:tabs>
        <w:suppressAutoHyphens w:val="0"/>
        <w:spacing w:line="240" w:lineRule="auto"/>
        <w:ind w:left="426" w:hanging="426"/>
        <w:contextualSpacing/>
        <w:jc w:val="left"/>
        <w:rPr>
          <w:b/>
          <w:kern w:val="0"/>
          <w:sz w:val="24"/>
          <w:szCs w:val="24"/>
          <w:lang w:val="en-US" w:eastAsia="en-US"/>
        </w:rPr>
      </w:pPr>
      <w:r w:rsidRPr="006604E8">
        <w:rPr>
          <w:b/>
          <w:kern w:val="0"/>
          <w:sz w:val="24"/>
          <w:szCs w:val="24"/>
          <w:lang w:val="en-US" w:eastAsia="en-US"/>
        </w:rPr>
        <w:t>Have a talk based on the text.</w:t>
      </w:r>
    </w:p>
    <w:p w:rsidR="006604E8" w:rsidRPr="006604E8" w:rsidRDefault="006604E8" w:rsidP="006604E8">
      <w:pPr>
        <w:widowControl/>
        <w:numPr>
          <w:ilvl w:val="0"/>
          <w:numId w:val="9"/>
        </w:numPr>
        <w:tabs>
          <w:tab w:val="clear" w:pos="788"/>
        </w:tabs>
        <w:suppressAutoHyphens w:val="0"/>
        <w:spacing w:line="240" w:lineRule="auto"/>
        <w:ind w:left="426" w:hanging="426"/>
        <w:contextualSpacing/>
        <w:jc w:val="left"/>
        <w:rPr>
          <w:kern w:val="0"/>
          <w:sz w:val="24"/>
          <w:szCs w:val="24"/>
          <w:lang w:val="en-US" w:eastAsia="ru-RU"/>
        </w:rPr>
      </w:pPr>
      <w:r w:rsidRPr="006604E8">
        <w:rPr>
          <w:kern w:val="0"/>
          <w:sz w:val="24"/>
          <w:szCs w:val="24"/>
          <w:lang w:val="en-US" w:eastAsia="ru-RU"/>
        </w:rPr>
        <w:t>What military danger arose on the western borders of  the Novgorod lands?</w:t>
      </w:r>
    </w:p>
    <w:p w:rsidR="006604E8" w:rsidRPr="006604E8" w:rsidRDefault="006604E8" w:rsidP="006604E8">
      <w:pPr>
        <w:widowControl/>
        <w:numPr>
          <w:ilvl w:val="0"/>
          <w:numId w:val="9"/>
        </w:numPr>
        <w:tabs>
          <w:tab w:val="clear" w:pos="788"/>
        </w:tabs>
        <w:suppressAutoHyphens w:val="0"/>
        <w:spacing w:line="240" w:lineRule="auto"/>
        <w:ind w:left="426" w:hanging="426"/>
        <w:contextualSpacing/>
        <w:jc w:val="left"/>
        <w:rPr>
          <w:kern w:val="0"/>
          <w:sz w:val="24"/>
          <w:szCs w:val="24"/>
          <w:lang w:val="en-US" w:eastAsia="ru-RU"/>
        </w:rPr>
      </w:pPr>
      <w:r w:rsidRPr="006604E8">
        <w:rPr>
          <w:kern w:val="0"/>
          <w:sz w:val="24"/>
          <w:szCs w:val="24"/>
          <w:lang w:val="en-US" w:eastAsia="ru-RU"/>
        </w:rPr>
        <w:t>What circumstances made the Tatars return to the steppes?</w:t>
      </w:r>
    </w:p>
    <w:p w:rsidR="006604E8" w:rsidRPr="006604E8" w:rsidRDefault="006604E8" w:rsidP="006604E8">
      <w:pPr>
        <w:widowControl/>
        <w:numPr>
          <w:ilvl w:val="0"/>
          <w:numId w:val="9"/>
        </w:numPr>
        <w:tabs>
          <w:tab w:val="clear" w:pos="788"/>
        </w:tabs>
        <w:suppressAutoHyphens w:val="0"/>
        <w:spacing w:line="240" w:lineRule="auto"/>
        <w:ind w:left="426" w:hanging="426"/>
        <w:contextualSpacing/>
        <w:jc w:val="left"/>
        <w:rPr>
          <w:kern w:val="0"/>
          <w:sz w:val="24"/>
          <w:szCs w:val="24"/>
          <w:lang w:val="en-US" w:eastAsia="ru-RU"/>
        </w:rPr>
      </w:pPr>
      <w:r w:rsidRPr="006604E8">
        <w:rPr>
          <w:kern w:val="0"/>
          <w:sz w:val="24"/>
          <w:szCs w:val="24"/>
          <w:lang w:val="en-US" w:eastAsia="ru-RU"/>
        </w:rPr>
        <w:t>How did prince Alexander receive the title Nevsky?</w:t>
      </w:r>
    </w:p>
    <w:p w:rsidR="006604E8" w:rsidRPr="006604E8" w:rsidRDefault="006604E8" w:rsidP="006604E8">
      <w:pPr>
        <w:widowControl/>
        <w:numPr>
          <w:ilvl w:val="0"/>
          <w:numId w:val="9"/>
        </w:numPr>
        <w:tabs>
          <w:tab w:val="clear" w:pos="788"/>
        </w:tabs>
        <w:suppressAutoHyphens w:val="0"/>
        <w:spacing w:line="240" w:lineRule="auto"/>
        <w:ind w:left="426" w:hanging="426"/>
        <w:contextualSpacing/>
        <w:jc w:val="left"/>
        <w:rPr>
          <w:kern w:val="0"/>
          <w:sz w:val="24"/>
          <w:szCs w:val="24"/>
          <w:lang w:val="en-US" w:eastAsia="ru-RU"/>
        </w:rPr>
      </w:pPr>
      <w:r w:rsidRPr="006604E8">
        <w:rPr>
          <w:kern w:val="0"/>
          <w:sz w:val="24"/>
          <w:szCs w:val="24"/>
          <w:lang w:val="en-US" w:eastAsia="ru-RU"/>
        </w:rPr>
        <w:t>What events strengthened the boyar republican system?</w:t>
      </w:r>
    </w:p>
    <w:p w:rsidR="006604E8" w:rsidRPr="006604E8" w:rsidRDefault="006604E8" w:rsidP="006604E8">
      <w:pPr>
        <w:widowControl/>
        <w:numPr>
          <w:ilvl w:val="0"/>
          <w:numId w:val="9"/>
        </w:numPr>
        <w:tabs>
          <w:tab w:val="clear" w:pos="788"/>
        </w:tabs>
        <w:suppressAutoHyphens w:val="0"/>
        <w:spacing w:line="240" w:lineRule="auto"/>
        <w:ind w:left="426" w:hanging="426"/>
        <w:contextualSpacing/>
        <w:jc w:val="left"/>
        <w:rPr>
          <w:kern w:val="0"/>
          <w:sz w:val="24"/>
          <w:szCs w:val="24"/>
          <w:lang w:val="en-US" w:eastAsia="ru-RU"/>
        </w:rPr>
      </w:pPr>
      <w:r w:rsidRPr="006604E8">
        <w:rPr>
          <w:kern w:val="0"/>
          <w:sz w:val="24"/>
          <w:szCs w:val="24"/>
          <w:lang w:val="en-US" w:eastAsia="ru-RU"/>
        </w:rPr>
        <w:t>How was the Novgorodians’ indignation provoked?</w:t>
      </w:r>
    </w:p>
    <w:p w:rsidR="006604E8" w:rsidRPr="006604E8" w:rsidRDefault="006604E8" w:rsidP="006604E8">
      <w:pPr>
        <w:widowControl/>
        <w:numPr>
          <w:ilvl w:val="0"/>
          <w:numId w:val="9"/>
        </w:numPr>
        <w:tabs>
          <w:tab w:val="clear" w:pos="788"/>
        </w:tabs>
        <w:suppressAutoHyphens w:val="0"/>
        <w:spacing w:line="240" w:lineRule="auto"/>
        <w:ind w:left="426" w:hanging="426"/>
        <w:contextualSpacing/>
        <w:jc w:val="left"/>
        <w:rPr>
          <w:kern w:val="0"/>
          <w:sz w:val="24"/>
          <w:szCs w:val="24"/>
          <w:lang w:val="en-US" w:eastAsia="ru-RU"/>
        </w:rPr>
      </w:pPr>
      <w:r w:rsidRPr="006604E8">
        <w:rPr>
          <w:kern w:val="0"/>
          <w:sz w:val="24"/>
          <w:szCs w:val="24"/>
          <w:lang w:val="en-US" w:eastAsia="ru-RU"/>
        </w:rPr>
        <w:t>What prerogatives were confirmed for the Novgorodians?</w:t>
      </w:r>
    </w:p>
    <w:p w:rsidR="006604E8" w:rsidRPr="006604E8" w:rsidRDefault="006604E8" w:rsidP="006604E8">
      <w:pPr>
        <w:widowControl/>
        <w:numPr>
          <w:ilvl w:val="0"/>
          <w:numId w:val="9"/>
        </w:numPr>
        <w:tabs>
          <w:tab w:val="clear" w:pos="788"/>
        </w:tabs>
        <w:suppressAutoHyphens w:val="0"/>
        <w:spacing w:line="240" w:lineRule="auto"/>
        <w:ind w:left="426" w:hanging="426"/>
        <w:contextualSpacing/>
        <w:jc w:val="left"/>
        <w:rPr>
          <w:kern w:val="0"/>
          <w:sz w:val="24"/>
          <w:szCs w:val="24"/>
          <w:lang w:val="en-US" w:eastAsia="ru-RU"/>
        </w:rPr>
      </w:pPr>
      <w:r w:rsidRPr="006604E8">
        <w:rPr>
          <w:kern w:val="0"/>
          <w:sz w:val="24"/>
          <w:szCs w:val="24"/>
          <w:lang w:val="en-US" w:eastAsia="ru-RU"/>
        </w:rPr>
        <w:t>How were prince’ functions in the  judicial sphere restricted ?</w:t>
      </w:r>
    </w:p>
    <w:p w:rsidR="006604E8" w:rsidRPr="006604E8" w:rsidRDefault="006604E8" w:rsidP="006604E8">
      <w:pPr>
        <w:widowControl/>
        <w:numPr>
          <w:ilvl w:val="0"/>
          <w:numId w:val="9"/>
        </w:numPr>
        <w:tabs>
          <w:tab w:val="clear" w:pos="788"/>
        </w:tabs>
        <w:suppressAutoHyphens w:val="0"/>
        <w:spacing w:line="240" w:lineRule="auto"/>
        <w:ind w:left="426" w:hanging="426"/>
        <w:contextualSpacing/>
        <w:jc w:val="left"/>
        <w:rPr>
          <w:kern w:val="0"/>
          <w:sz w:val="24"/>
          <w:szCs w:val="24"/>
          <w:lang w:val="en-US" w:eastAsia="ru-RU"/>
        </w:rPr>
      </w:pPr>
      <w:r w:rsidRPr="006604E8">
        <w:rPr>
          <w:kern w:val="0"/>
          <w:sz w:val="24"/>
          <w:szCs w:val="24"/>
          <w:lang w:val="en-US" w:eastAsia="ru-RU"/>
        </w:rPr>
        <w:t>What kind of reorganization took place in relationship with ecclesiastical institutions?</w:t>
      </w:r>
    </w:p>
    <w:p w:rsidR="006604E8" w:rsidRPr="006604E8" w:rsidRDefault="006604E8" w:rsidP="006604E8">
      <w:pPr>
        <w:widowControl/>
        <w:numPr>
          <w:ilvl w:val="0"/>
          <w:numId w:val="9"/>
        </w:numPr>
        <w:tabs>
          <w:tab w:val="clear" w:pos="788"/>
        </w:tabs>
        <w:suppressAutoHyphens w:val="0"/>
        <w:spacing w:line="240" w:lineRule="auto"/>
        <w:ind w:left="426" w:hanging="426"/>
        <w:contextualSpacing/>
        <w:jc w:val="left"/>
        <w:rPr>
          <w:kern w:val="0"/>
          <w:sz w:val="24"/>
          <w:szCs w:val="24"/>
          <w:lang w:val="en-US" w:eastAsia="ru-RU"/>
        </w:rPr>
      </w:pPr>
      <w:r w:rsidRPr="006604E8">
        <w:rPr>
          <w:kern w:val="0"/>
          <w:sz w:val="24"/>
          <w:szCs w:val="24"/>
          <w:lang w:val="en-US" w:eastAsia="ru-RU"/>
        </w:rPr>
        <w:t>How were the matters arranged in ecclesiastical institutions?</w:t>
      </w:r>
    </w:p>
    <w:p w:rsidR="006604E8" w:rsidRPr="006604E8" w:rsidRDefault="006604E8" w:rsidP="006604E8">
      <w:pPr>
        <w:widowControl/>
        <w:numPr>
          <w:ilvl w:val="0"/>
          <w:numId w:val="9"/>
        </w:numPr>
        <w:tabs>
          <w:tab w:val="clear" w:pos="788"/>
        </w:tabs>
        <w:suppressAutoHyphens w:val="0"/>
        <w:spacing w:line="240" w:lineRule="auto"/>
        <w:ind w:left="426" w:hanging="426"/>
        <w:contextualSpacing/>
        <w:jc w:val="left"/>
        <w:rPr>
          <w:kern w:val="0"/>
          <w:sz w:val="24"/>
          <w:szCs w:val="24"/>
          <w:lang w:val="en-US" w:eastAsia="ru-RU"/>
        </w:rPr>
      </w:pPr>
      <w:r w:rsidRPr="006604E8">
        <w:rPr>
          <w:kern w:val="0"/>
          <w:sz w:val="24"/>
          <w:szCs w:val="24"/>
          <w:lang w:val="en-US" w:eastAsia="ru-RU"/>
        </w:rPr>
        <w:t>What changes took place in the political system of Novgorod?</w:t>
      </w:r>
    </w:p>
    <w:p w:rsidR="006604E8" w:rsidRPr="006604E8" w:rsidRDefault="006604E8" w:rsidP="006604E8">
      <w:pPr>
        <w:widowControl/>
        <w:numPr>
          <w:ilvl w:val="1"/>
          <w:numId w:val="8"/>
        </w:numPr>
        <w:tabs>
          <w:tab w:val="clear" w:pos="788"/>
        </w:tabs>
        <w:suppressAutoHyphens w:val="0"/>
        <w:spacing w:line="240" w:lineRule="auto"/>
        <w:contextualSpacing/>
        <w:jc w:val="left"/>
        <w:outlineLvl w:val="0"/>
        <w:rPr>
          <w:b/>
          <w:kern w:val="0"/>
          <w:sz w:val="24"/>
          <w:szCs w:val="24"/>
          <w:lang w:val="en-US" w:eastAsia="en-US"/>
        </w:rPr>
      </w:pPr>
      <w:r w:rsidRPr="006604E8">
        <w:rPr>
          <w:b/>
          <w:kern w:val="0"/>
          <w:sz w:val="24"/>
          <w:szCs w:val="24"/>
          <w:lang w:val="en-US" w:eastAsia="en-US"/>
        </w:rPr>
        <w:t>Complete the following sentences using the text:</w:t>
      </w:r>
    </w:p>
    <w:p w:rsidR="006604E8" w:rsidRPr="006604E8" w:rsidRDefault="006604E8" w:rsidP="006604E8">
      <w:pPr>
        <w:widowControl/>
        <w:numPr>
          <w:ilvl w:val="0"/>
          <w:numId w:val="10"/>
        </w:numPr>
        <w:tabs>
          <w:tab w:val="clear" w:pos="788"/>
        </w:tabs>
        <w:suppressAutoHyphens w:val="0"/>
        <w:spacing w:line="240" w:lineRule="auto"/>
        <w:ind w:left="284" w:hanging="284"/>
        <w:contextualSpacing/>
        <w:jc w:val="left"/>
        <w:rPr>
          <w:kern w:val="0"/>
          <w:sz w:val="24"/>
          <w:szCs w:val="24"/>
          <w:lang w:val="en-US" w:eastAsia="ru-RU"/>
        </w:rPr>
      </w:pPr>
      <w:r w:rsidRPr="006604E8">
        <w:rPr>
          <w:kern w:val="0"/>
          <w:sz w:val="24"/>
          <w:szCs w:val="24"/>
          <w:lang w:val="en-US" w:eastAsia="ru-RU"/>
        </w:rPr>
        <w:t>At the very beginning of the century a permanent military danger arose on the western borders of the Novgorod lands, from…</w:t>
      </w:r>
    </w:p>
    <w:p w:rsidR="006604E8" w:rsidRPr="006604E8" w:rsidRDefault="006604E8" w:rsidP="006604E8">
      <w:pPr>
        <w:widowControl/>
        <w:numPr>
          <w:ilvl w:val="0"/>
          <w:numId w:val="10"/>
        </w:numPr>
        <w:tabs>
          <w:tab w:val="clear" w:pos="788"/>
        </w:tabs>
        <w:suppressAutoHyphens w:val="0"/>
        <w:spacing w:line="240" w:lineRule="auto"/>
        <w:ind w:left="284" w:hanging="284"/>
        <w:contextualSpacing/>
        <w:jc w:val="left"/>
        <w:rPr>
          <w:kern w:val="0"/>
          <w:sz w:val="24"/>
          <w:szCs w:val="24"/>
          <w:lang w:val="en-US" w:eastAsia="ru-RU"/>
        </w:rPr>
      </w:pPr>
      <w:r w:rsidRPr="006604E8">
        <w:rPr>
          <w:kern w:val="0"/>
          <w:sz w:val="24"/>
          <w:szCs w:val="24"/>
          <w:lang w:val="en-US" w:eastAsia="ru-RU"/>
        </w:rPr>
        <w:t>… created a real danger for the Tatars to lose the horses which were their main means of military transport.</w:t>
      </w:r>
    </w:p>
    <w:p w:rsidR="006604E8" w:rsidRPr="006604E8" w:rsidRDefault="006604E8" w:rsidP="006604E8">
      <w:pPr>
        <w:widowControl/>
        <w:numPr>
          <w:ilvl w:val="0"/>
          <w:numId w:val="10"/>
        </w:numPr>
        <w:tabs>
          <w:tab w:val="clear" w:pos="788"/>
        </w:tabs>
        <w:suppressAutoHyphens w:val="0"/>
        <w:spacing w:line="240" w:lineRule="auto"/>
        <w:ind w:left="284" w:hanging="284"/>
        <w:contextualSpacing/>
        <w:jc w:val="left"/>
        <w:rPr>
          <w:kern w:val="0"/>
          <w:sz w:val="24"/>
          <w:szCs w:val="24"/>
          <w:lang w:val="en-US" w:eastAsia="ru-RU"/>
        </w:rPr>
      </w:pPr>
      <w:r w:rsidRPr="006604E8">
        <w:rPr>
          <w:kern w:val="0"/>
          <w:sz w:val="24"/>
          <w:szCs w:val="24"/>
          <w:lang w:val="en-US" w:eastAsia="ru-RU"/>
        </w:rPr>
        <w:t>Alexander received the epithet “Nevskii” after he…</w:t>
      </w:r>
    </w:p>
    <w:p w:rsidR="006604E8" w:rsidRPr="006604E8" w:rsidRDefault="006604E8" w:rsidP="006604E8">
      <w:pPr>
        <w:widowControl/>
        <w:numPr>
          <w:ilvl w:val="0"/>
          <w:numId w:val="10"/>
        </w:numPr>
        <w:tabs>
          <w:tab w:val="clear" w:pos="788"/>
        </w:tabs>
        <w:suppressAutoHyphens w:val="0"/>
        <w:spacing w:line="240" w:lineRule="auto"/>
        <w:ind w:left="284" w:hanging="284"/>
        <w:contextualSpacing/>
        <w:jc w:val="left"/>
        <w:rPr>
          <w:kern w:val="0"/>
          <w:sz w:val="24"/>
          <w:szCs w:val="24"/>
          <w:lang w:val="en-US" w:eastAsia="ru-RU"/>
        </w:rPr>
      </w:pPr>
      <w:r w:rsidRPr="006604E8">
        <w:rPr>
          <w:kern w:val="0"/>
          <w:sz w:val="24"/>
          <w:szCs w:val="24"/>
          <w:lang w:val="en-US" w:eastAsia="ru-RU"/>
        </w:rPr>
        <w:t>The behaviour of Grand Prince Aleksandr Nevskii, who … provoked the indignation of the Novgorodians.</w:t>
      </w:r>
    </w:p>
    <w:p w:rsidR="006604E8" w:rsidRPr="006604E8" w:rsidRDefault="006604E8" w:rsidP="006604E8">
      <w:pPr>
        <w:widowControl/>
        <w:numPr>
          <w:ilvl w:val="0"/>
          <w:numId w:val="10"/>
        </w:numPr>
        <w:tabs>
          <w:tab w:val="clear" w:pos="788"/>
        </w:tabs>
        <w:suppressAutoHyphens w:val="0"/>
        <w:spacing w:line="240" w:lineRule="auto"/>
        <w:ind w:left="284" w:hanging="284"/>
        <w:contextualSpacing/>
        <w:jc w:val="left"/>
        <w:rPr>
          <w:kern w:val="0"/>
          <w:sz w:val="24"/>
          <w:szCs w:val="24"/>
          <w:lang w:val="en-US" w:eastAsia="ru-RU"/>
        </w:rPr>
      </w:pPr>
      <w:r w:rsidRPr="006604E8">
        <w:rPr>
          <w:kern w:val="0"/>
          <w:sz w:val="24"/>
          <w:szCs w:val="24"/>
          <w:lang w:val="en-US" w:eastAsia="ru-RU"/>
        </w:rPr>
        <w:t>The prerogatives which the Novgorodians had previously obtained were as follows…</w:t>
      </w:r>
    </w:p>
    <w:p w:rsidR="006604E8" w:rsidRPr="006604E8" w:rsidRDefault="006604E8" w:rsidP="006604E8">
      <w:pPr>
        <w:widowControl/>
        <w:numPr>
          <w:ilvl w:val="0"/>
          <w:numId w:val="10"/>
        </w:numPr>
        <w:tabs>
          <w:tab w:val="clear" w:pos="788"/>
        </w:tabs>
        <w:suppressAutoHyphens w:val="0"/>
        <w:spacing w:line="240" w:lineRule="auto"/>
        <w:ind w:left="284" w:hanging="284"/>
        <w:contextualSpacing/>
        <w:jc w:val="left"/>
        <w:rPr>
          <w:kern w:val="0"/>
          <w:sz w:val="24"/>
          <w:szCs w:val="24"/>
          <w:lang w:val="en-US" w:eastAsia="ru-RU"/>
        </w:rPr>
      </w:pPr>
      <w:r w:rsidRPr="006604E8">
        <w:rPr>
          <w:kern w:val="0"/>
          <w:sz w:val="24"/>
          <w:szCs w:val="24"/>
          <w:lang w:val="en-US" w:eastAsia="ru-RU"/>
        </w:rPr>
        <w:t>At the end of the thirteenth century there was organised a commercial court which …, and an episcopal court which ….</w:t>
      </w:r>
    </w:p>
    <w:p w:rsidR="006604E8" w:rsidRPr="006604E8" w:rsidRDefault="006604E8" w:rsidP="006604E8">
      <w:pPr>
        <w:widowControl/>
        <w:numPr>
          <w:ilvl w:val="0"/>
          <w:numId w:val="10"/>
        </w:numPr>
        <w:tabs>
          <w:tab w:val="clear" w:pos="788"/>
        </w:tabs>
        <w:suppressAutoHyphens w:val="0"/>
        <w:spacing w:line="240" w:lineRule="auto"/>
        <w:ind w:left="284" w:hanging="284"/>
        <w:contextualSpacing/>
        <w:jc w:val="left"/>
        <w:rPr>
          <w:kern w:val="0"/>
          <w:sz w:val="24"/>
          <w:szCs w:val="24"/>
          <w:lang w:val="en-US" w:eastAsia="ru-RU"/>
        </w:rPr>
      </w:pPr>
      <w:r w:rsidRPr="006604E8">
        <w:rPr>
          <w:kern w:val="0"/>
          <w:sz w:val="24"/>
          <w:szCs w:val="24"/>
          <w:lang w:val="en-US" w:eastAsia="ru-RU"/>
        </w:rPr>
        <w:t>In ecclesiastical and canonical matters the archimandrite was of course subordinate to … ; he was accountable for ….</w:t>
      </w:r>
    </w:p>
    <w:p w:rsidR="006604E8" w:rsidRPr="006604E8" w:rsidRDefault="006604E8" w:rsidP="006604E8">
      <w:pPr>
        <w:widowControl/>
        <w:numPr>
          <w:ilvl w:val="0"/>
          <w:numId w:val="10"/>
        </w:numPr>
        <w:tabs>
          <w:tab w:val="clear" w:pos="788"/>
        </w:tabs>
        <w:suppressAutoHyphens w:val="0"/>
        <w:spacing w:line="240" w:lineRule="auto"/>
        <w:ind w:left="284" w:hanging="284"/>
        <w:contextualSpacing/>
        <w:jc w:val="left"/>
        <w:rPr>
          <w:kern w:val="0"/>
          <w:sz w:val="24"/>
          <w:szCs w:val="24"/>
          <w:lang w:val="en-US" w:eastAsia="ru-RU"/>
        </w:rPr>
      </w:pPr>
      <w:r w:rsidRPr="006604E8">
        <w:rPr>
          <w:kern w:val="0"/>
          <w:sz w:val="24"/>
          <w:szCs w:val="24"/>
          <w:lang w:val="en-US" w:eastAsia="ru-RU"/>
        </w:rPr>
        <w:t>The boyars, in an attempt to reduce rivalry in the struggle for control of the highest offices of state, created … .</w:t>
      </w:r>
    </w:p>
    <w:p w:rsidR="006604E8" w:rsidRPr="006604E8" w:rsidRDefault="006604E8" w:rsidP="006604E8">
      <w:pPr>
        <w:widowControl/>
        <w:numPr>
          <w:ilvl w:val="0"/>
          <w:numId w:val="10"/>
        </w:numPr>
        <w:tabs>
          <w:tab w:val="clear" w:pos="788"/>
        </w:tabs>
        <w:suppressAutoHyphens w:val="0"/>
        <w:spacing w:line="240" w:lineRule="auto"/>
        <w:ind w:left="284" w:hanging="284"/>
        <w:contextualSpacing/>
        <w:jc w:val="left"/>
        <w:rPr>
          <w:kern w:val="0"/>
          <w:sz w:val="24"/>
          <w:szCs w:val="24"/>
          <w:lang w:val="en-US" w:eastAsia="ru-RU"/>
        </w:rPr>
      </w:pPr>
      <w:r w:rsidRPr="006604E8">
        <w:rPr>
          <w:kern w:val="0"/>
          <w:sz w:val="24"/>
          <w:szCs w:val="24"/>
          <w:lang w:val="en-US" w:eastAsia="ru-RU"/>
        </w:rPr>
        <w:t>The boyars fully realised that any future extension of monastery landholdings might turn the archbishop from a spiritual pastor … .</w:t>
      </w:r>
    </w:p>
    <w:p w:rsidR="006604E8" w:rsidRPr="006604E8" w:rsidRDefault="006604E8" w:rsidP="006604E8">
      <w:pPr>
        <w:widowControl/>
        <w:numPr>
          <w:ilvl w:val="0"/>
          <w:numId w:val="10"/>
        </w:numPr>
        <w:tabs>
          <w:tab w:val="clear" w:pos="788"/>
          <w:tab w:val="left" w:pos="426"/>
        </w:tabs>
        <w:suppressAutoHyphens w:val="0"/>
        <w:spacing w:line="240" w:lineRule="auto"/>
        <w:ind w:left="284" w:hanging="284"/>
        <w:contextualSpacing/>
        <w:jc w:val="left"/>
        <w:rPr>
          <w:kern w:val="0"/>
          <w:sz w:val="24"/>
          <w:szCs w:val="24"/>
          <w:lang w:val="en-US" w:eastAsia="ru-RU"/>
        </w:rPr>
      </w:pPr>
      <w:r w:rsidRPr="006604E8">
        <w:rPr>
          <w:kern w:val="0"/>
          <w:sz w:val="24"/>
          <w:szCs w:val="24"/>
          <w:lang w:val="en-US" w:eastAsia="ru-RU"/>
        </w:rPr>
        <w:t xml:space="preserve"> The reform of the republican administration amounted to the annual election of … . </w:t>
      </w:r>
    </w:p>
    <w:p w:rsidR="006604E8" w:rsidRPr="006604E8" w:rsidRDefault="006604E8" w:rsidP="006604E8">
      <w:pPr>
        <w:widowControl/>
        <w:numPr>
          <w:ilvl w:val="0"/>
          <w:numId w:val="11"/>
        </w:numPr>
        <w:tabs>
          <w:tab w:val="clear" w:pos="788"/>
        </w:tabs>
        <w:suppressAutoHyphens w:val="0"/>
        <w:spacing w:line="240" w:lineRule="auto"/>
        <w:contextualSpacing/>
        <w:jc w:val="left"/>
        <w:rPr>
          <w:b/>
          <w:kern w:val="0"/>
          <w:sz w:val="24"/>
          <w:szCs w:val="24"/>
          <w:lang w:val="en-US" w:eastAsia="en-US"/>
        </w:rPr>
      </w:pPr>
      <w:r w:rsidRPr="006604E8">
        <w:rPr>
          <w:b/>
          <w:kern w:val="0"/>
          <w:sz w:val="24"/>
          <w:szCs w:val="24"/>
          <w:lang w:val="en-US" w:eastAsia="en-US"/>
        </w:rPr>
        <w:t>Identify the main idea of the text, make up a title for each paragraph and make a summary of the text.</w:t>
      </w:r>
    </w:p>
    <w:p w:rsidR="006604E8" w:rsidRPr="006604E8" w:rsidRDefault="006604E8" w:rsidP="006604E8">
      <w:pPr>
        <w:widowControl/>
        <w:tabs>
          <w:tab w:val="clear" w:pos="788"/>
        </w:tabs>
        <w:suppressAutoHyphens w:val="0"/>
        <w:spacing w:line="240" w:lineRule="auto"/>
        <w:ind w:left="0" w:firstLine="708"/>
        <w:rPr>
          <w:b/>
          <w:i/>
          <w:color w:val="000000"/>
          <w:kern w:val="0"/>
          <w:sz w:val="24"/>
          <w:szCs w:val="24"/>
          <w:lang w:val="en-US" w:eastAsia="ru-RU"/>
        </w:rPr>
      </w:pPr>
    </w:p>
    <w:p w:rsidR="006604E8" w:rsidRPr="006604E8" w:rsidRDefault="006604E8" w:rsidP="006604E8">
      <w:pPr>
        <w:widowControl/>
        <w:tabs>
          <w:tab w:val="clear" w:pos="788"/>
        </w:tabs>
        <w:suppressAutoHyphens w:val="0"/>
        <w:spacing w:line="240" w:lineRule="auto"/>
        <w:ind w:left="0" w:firstLine="708"/>
        <w:rPr>
          <w:color w:val="000000"/>
          <w:kern w:val="0"/>
          <w:sz w:val="24"/>
          <w:szCs w:val="24"/>
          <w:lang w:eastAsia="ru-RU"/>
        </w:rPr>
      </w:pPr>
      <w:r w:rsidRPr="006604E8">
        <w:rPr>
          <w:b/>
          <w:i/>
          <w:color w:val="000000"/>
          <w:kern w:val="0"/>
          <w:sz w:val="24"/>
          <w:szCs w:val="24"/>
          <w:lang w:eastAsia="ru-RU"/>
        </w:rPr>
        <w:t>Контроль</w:t>
      </w:r>
      <w:r w:rsidRPr="006604E8">
        <w:rPr>
          <w:color w:val="000000"/>
          <w:kern w:val="0"/>
          <w:sz w:val="24"/>
          <w:szCs w:val="24"/>
          <w:lang w:eastAsia="ru-RU"/>
        </w:rPr>
        <w:t xml:space="preserve">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w:t>
      </w:r>
    </w:p>
    <w:p w:rsidR="006604E8" w:rsidRPr="006604E8" w:rsidRDefault="006604E8" w:rsidP="006604E8">
      <w:pPr>
        <w:widowControl/>
        <w:tabs>
          <w:tab w:val="clear" w:pos="788"/>
        </w:tabs>
        <w:suppressAutoHyphens w:val="0"/>
        <w:spacing w:line="240" w:lineRule="auto"/>
        <w:ind w:left="0" w:firstLine="708"/>
        <w:rPr>
          <w:kern w:val="0"/>
          <w:sz w:val="24"/>
          <w:szCs w:val="24"/>
          <w:lang w:eastAsia="ru-RU"/>
        </w:rPr>
      </w:pPr>
      <w:r w:rsidRPr="006604E8">
        <w:rPr>
          <w:i/>
          <w:kern w:val="0"/>
          <w:sz w:val="24"/>
          <w:szCs w:val="24"/>
          <w:lang w:eastAsia="ru-RU"/>
        </w:rPr>
        <w:t xml:space="preserve">Предварительная аттестация (рубежный контроль) </w:t>
      </w:r>
      <w:r w:rsidRPr="006604E8">
        <w:rPr>
          <w:kern w:val="0"/>
          <w:sz w:val="24"/>
          <w:szCs w:val="24"/>
          <w:lang w:eastAsia="ru-RU"/>
        </w:rPr>
        <w:t>обучаю</w:t>
      </w:r>
      <w:r w:rsidRPr="006604E8">
        <w:rPr>
          <w:color w:val="000000"/>
          <w:kern w:val="0"/>
          <w:sz w:val="24"/>
          <w:szCs w:val="24"/>
          <w:lang w:eastAsia="ru-RU"/>
        </w:rPr>
        <w:t>щихся</w:t>
      </w:r>
      <w:r w:rsidRPr="006604E8">
        <w:rPr>
          <w:kern w:val="0"/>
          <w:sz w:val="24"/>
          <w:szCs w:val="24"/>
          <w:lang w:eastAsia="ru-RU"/>
        </w:rPr>
        <w:t xml:space="preserve"> проводится преподавателем в целях подведения промежуточных итогов текущей успеваемости, анализа состояния учебной работы студентов, выявления неуспевающих, ликвидации имеющихся задолженностей. </w:t>
      </w:r>
    </w:p>
    <w:p w:rsidR="006604E8" w:rsidRPr="006604E8" w:rsidRDefault="006604E8" w:rsidP="006604E8">
      <w:pPr>
        <w:widowControl/>
        <w:tabs>
          <w:tab w:val="clear" w:pos="788"/>
        </w:tabs>
        <w:suppressAutoHyphens w:val="0"/>
        <w:spacing w:line="240" w:lineRule="auto"/>
        <w:ind w:left="0" w:firstLine="708"/>
        <w:rPr>
          <w:color w:val="000000"/>
          <w:kern w:val="0"/>
          <w:sz w:val="24"/>
          <w:szCs w:val="24"/>
          <w:lang w:eastAsia="ru-RU"/>
        </w:rPr>
      </w:pPr>
      <w:r w:rsidRPr="006604E8">
        <w:rPr>
          <w:i/>
          <w:color w:val="000000"/>
          <w:kern w:val="0"/>
          <w:sz w:val="24"/>
          <w:szCs w:val="24"/>
          <w:lang w:eastAsia="ru-RU"/>
        </w:rPr>
        <w:t>Промежуточная аттестация</w:t>
      </w:r>
      <w:r w:rsidRPr="006604E8">
        <w:rPr>
          <w:color w:val="000000"/>
          <w:kern w:val="0"/>
          <w:sz w:val="24"/>
          <w:szCs w:val="24"/>
          <w:lang w:eastAsia="ru-RU"/>
        </w:rPr>
        <w:t xml:space="preserve"> студентов </w:t>
      </w:r>
      <w:r w:rsidRPr="006604E8">
        <w:rPr>
          <w:kern w:val="0"/>
          <w:sz w:val="24"/>
          <w:szCs w:val="24"/>
          <w:lang w:eastAsia="ru-RU"/>
        </w:rPr>
        <w:t>осуществляется с целью выявления соответствия уровня теоретических знаний, практических умений и навыков студентов по дисциплине требованиям ФГОС ВПО направлению подготовки</w:t>
      </w:r>
      <w:r w:rsidRPr="006604E8">
        <w:rPr>
          <w:color w:val="000000"/>
          <w:kern w:val="0"/>
          <w:sz w:val="24"/>
          <w:szCs w:val="24"/>
          <w:lang w:eastAsia="ru-RU"/>
        </w:rPr>
        <w:t xml:space="preserve"> в форме зачета/экзамена.</w:t>
      </w:r>
    </w:p>
    <w:p w:rsidR="006604E8" w:rsidRPr="006604E8" w:rsidRDefault="006604E8" w:rsidP="006604E8">
      <w:pPr>
        <w:widowControl/>
        <w:tabs>
          <w:tab w:val="clear" w:pos="788"/>
        </w:tabs>
        <w:suppressAutoHyphens w:val="0"/>
        <w:spacing w:line="240" w:lineRule="auto"/>
        <w:ind w:left="0" w:firstLine="708"/>
        <w:rPr>
          <w:b/>
          <w:bCs/>
          <w:i/>
          <w:kern w:val="0"/>
          <w:sz w:val="24"/>
          <w:szCs w:val="24"/>
          <w:lang w:eastAsia="ru-RU"/>
        </w:rPr>
      </w:pPr>
      <w:r w:rsidRPr="006604E8">
        <w:rPr>
          <w:i/>
          <w:color w:val="000000"/>
          <w:kern w:val="0"/>
          <w:sz w:val="24"/>
          <w:szCs w:val="24"/>
          <w:lang w:eastAsia="ru-RU"/>
        </w:rPr>
        <w:t>Зачет/экзамен</w:t>
      </w:r>
      <w:r w:rsidRPr="006604E8">
        <w:rPr>
          <w:color w:val="000000"/>
          <w:kern w:val="0"/>
          <w:sz w:val="24"/>
          <w:szCs w:val="24"/>
          <w:lang w:eastAsia="ru-RU"/>
        </w:rPr>
        <w:t xml:space="preserve"> проводится после завершения изучения дисциплины в объеме рабочей учебной программы в соответствии с Положением о бально-рейтинговой системе университета</w:t>
      </w:r>
    </w:p>
    <w:p w:rsidR="006604E8" w:rsidRDefault="006604E8" w:rsidP="00AF286E">
      <w:pPr>
        <w:tabs>
          <w:tab w:val="clear" w:pos="788"/>
          <w:tab w:val="left" w:pos="0"/>
        </w:tabs>
        <w:spacing w:line="240" w:lineRule="auto"/>
        <w:ind w:left="0" w:firstLine="0"/>
        <w:rPr>
          <w:rFonts w:eastAsia="Droid Sans Fallback"/>
          <w:b/>
          <w:bCs/>
          <w:color w:val="000000"/>
          <w:sz w:val="24"/>
          <w:szCs w:val="24"/>
          <w:lang w:bidi="hi-IN"/>
        </w:rPr>
      </w:pPr>
    </w:p>
    <w:p w:rsidR="00AF286E" w:rsidRPr="003C0E55" w:rsidRDefault="00AF286E" w:rsidP="00AF286E">
      <w:pPr>
        <w:tabs>
          <w:tab w:val="clear" w:pos="788"/>
          <w:tab w:val="left" w:pos="0"/>
        </w:tabs>
        <w:spacing w:line="240" w:lineRule="auto"/>
        <w:ind w:left="0" w:firstLine="0"/>
        <w:rPr>
          <w:sz w:val="24"/>
          <w:szCs w:val="24"/>
        </w:rPr>
      </w:pPr>
      <w:r w:rsidRPr="003C0E55">
        <w:rPr>
          <w:rFonts w:eastAsia="Droid Sans Fallback"/>
          <w:b/>
          <w:bCs/>
          <w:color w:val="000000"/>
          <w:sz w:val="24"/>
          <w:szCs w:val="24"/>
          <w:lang w:bidi="hi-IN"/>
        </w:rPr>
        <w:t xml:space="preserve">7. </w:t>
      </w:r>
      <w:r w:rsidRPr="003C0E55">
        <w:rPr>
          <w:b/>
          <w:bCs/>
          <w:color w:val="000000"/>
          <w:sz w:val="24"/>
          <w:szCs w:val="24"/>
        </w:rPr>
        <w:t>ПЕРЕЧЕНЬ УЧЕБНОЙ ЛИТЕРАТУРЫ:</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074"/>
      </w:tblGrid>
      <w:tr w:rsidR="006604E8" w:rsidRPr="006604E8" w:rsidTr="0039308F">
        <w:trPr>
          <w:cantSplit/>
          <w:trHeight w:val="600"/>
        </w:trPr>
        <w:tc>
          <w:tcPr>
            <w:tcW w:w="648" w:type="dxa"/>
            <w:vMerge w:val="restart"/>
            <w:vAlign w:val="center"/>
          </w:tcPr>
          <w:p w:rsidR="006604E8" w:rsidRPr="006604E8" w:rsidRDefault="006604E8" w:rsidP="006604E8">
            <w:pPr>
              <w:widowControl/>
              <w:tabs>
                <w:tab w:val="clear" w:pos="788"/>
              </w:tabs>
              <w:suppressAutoHyphens w:val="0"/>
              <w:spacing w:line="360" w:lineRule="auto"/>
              <w:ind w:left="0" w:firstLine="0"/>
              <w:jc w:val="center"/>
              <w:rPr>
                <w:kern w:val="0"/>
                <w:sz w:val="24"/>
                <w:szCs w:val="24"/>
                <w:lang w:eastAsia="ru-RU"/>
              </w:rPr>
            </w:pPr>
            <w:r w:rsidRPr="006604E8">
              <w:rPr>
                <w:kern w:val="0"/>
                <w:sz w:val="24"/>
                <w:szCs w:val="24"/>
                <w:lang w:eastAsia="ru-RU"/>
              </w:rPr>
              <w:t>№ п/п</w:t>
            </w:r>
          </w:p>
        </w:tc>
        <w:tc>
          <w:tcPr>
            <w:tcW w:w="2437" w:type="dxa"/>
            <w:vMerge w:val="restart"/>
            <w:vAlign w:val="center"/>
          </w:tcPr>
          <w:p w:rsidR="006604E8" w:rsidRPr="006604E8" w:rsidRDefault="006604E8" w:rsidP="006604E8">
            <w:pPr>
              <w:widowControl/>
              <w:tabs>
                <w:tab w:val="clear" w:pos="788"/>
              </w:tabs>
              <w:suppressAutoHyphens w:val="0"/>
              <w:spacing w:line="240" w:lineRule="auto"/>
              <w:ind w:left="0" w:firstLine="0"/>
              <w:jc w:val="center"/>
              <w:rPr>
                <w:kern w:val="0"/>
                <w:sz w:val="24"/>
                <w:szCs w:val="24"/>
                <w:lang w:eastAsia="ru-RU"/>
              </w:rPr>
            </w:pPr>
            <w:r w:rsidRPr="006604E8">
              <w:rPr>
                <w:kern w:val="0"/>
                <w:sz w:val="24"/>
                <w:szCs w:val="24"/>
                <w:lang w:eastAsia="ru-RU"/>
              </w:rPr>
              <w:t>Наименование</w:t>
            </w:r>
          </w:p>
        </w:tc>
        <w:tc>
          <w:tcPr>
            <w:tcW w:w="1560" w:type="dxa"/>
            <w:vMerge w:val="restart"/>
            <w:vAlign w:val="center"/>
          </w:tcPr>
          <w:p w:rsidR="006604E8" w:rsidRPr="006604E8" w:rsidRDefault="006604E8" w:rsidP="006604E8">
            <w:pPr>
              <w:widowControl/>
              <w:tabs>
                <w:tab w:val="clear" w:pos="788"/>
              </w:tabs>
              <w:suppressAutoHyphens w:val="0"/>
              <w:spacing w:line="240" w:lineRule="auto"/>
              <w:ind w:left="0" w:firstLine="0"/>
              <w:jc w:val="center"/>
              <w:rPr>
                <w:kern w:val="0"/>
                <w:sz w:val="24"/>
                <w:szCs w:val="24"/>
                <w:lang w:eastAsia="ru-RU"/>
              </w:rPr>
            </w:pPr>
            <w:r w:rsidRPr="006604E8">
              <w:rPr>
                <w:kern w:val="0"/>
                <w:sz w:val="24"/>
                <w:szCs w:val="24"/>
                <w:lang w:eastAsia="ru-RU"/>
              </w:rPr>
              <w:t>Авторы</w:t>
            </w:r>
          </w:p>
        </w:tc>
        <w:tc>
          <w:tcPr>
            <w:tcW w:w="1133" w:type="dxa"/>
            <w:vMerge w:val="restart"/>
            <w:textDirection w:val="btLr"/>
            <w:vAlign w:val="center"/>
          </w:tcPr>
          <w:p w:rsidR="006604E8" w:rsidRPr="006604E8" w:rsidRDefault="006604E8" w:rsidP="006604E8">
            <w:pPr>
              <w:widowControl/>
              <w:tabs>
                <w:tab w:val="clear" w:pos="788"/>
              </w:tabs>
              <w:suppressAutoHyphens w:val="0"/>
              <w:spacing w:line="240" w:lineRule="auto"/>
              <w:ind w:left="113" w:right="113" w:firstLine="0"/>
              <w:jc w:val="center"/>
              <w:rPr>
                <w:kern w:val="0"/>
                <w:sz w:val="20"/>
                <w:szCs w:val="20"/>
                <w:lang w:eastAsia="ru-RU"/>
              </w:rPr>
            </w:pPr>
            <w:r w:rsidRPr="006604E8">
              <w:rPr>
                <w:kern w:val="0"/>
                <w:sz w:val="20"/>
                <w:szCs w:val="20"/>
                <w:lang w:eastAsia="ru-RU"/>
              </w:rPr>
              <w:t>Место издания</w:t>
            </w:r>
          </w:p>
        </w:tc>
        <w:tc>
          <w:tcPr>
            <w:tcW w:w="900" w:type="dxa"/>
            <w:vMerge w:val="restart"/>
            <w:textDirection w:val="btLr"/>
            <w:vAlign w:val="center"/>
          </w:tcPr>
          <w:p w:rsidR="006604E8" w:rsidRPr="006604E8" w:rsidRDefault="006604E8" w:rsidP="006604E8">
            <w:pPr>
              <w:widowControl/>
              <w:tabs>
                <w:tab w:val="clear" w:pos="788"/>
              </w:tabs>
              <w:suppressAutoHyphens w:val="0"/>
              <w:spacing w:line="240" w:lineRule="auto"/>
              <w:ind w:left="113" w:right="113" w:firstLine="0"/>
              <w:jc w:val="center"/>
              <w:rPr>
                <w:kern w:val="0"/>
                <w:lang w:eastAsia="ru-RU"/>
              </w:rPr>
            </w:pPr>
            <w:r w:rsidRPr="006604E8">
              <w:rPr>
                <w:kern w:val="0"/>
                <w:lang w:eastAsia="ru-RU"/>
              </w:rPr>
              <w:t>Год издания</w:t>
            </w:r>
          </w:p>
        </w:tc>
        <w:tc>
          <w:tcPr>
            <w:tcW w:w="2442" w:type="dxa"/>
            <w:gridSpan w:val="2"/>
            <w:vAlign w:val="center"/>
          </w:tcPr>
          <w:p w:rsidR="006604E8" w:rsidRPr="006604E8" w:rsidRDefault="006604E8" w:rsidP="006604E8">
            <w:pPr>
              <w:widowControl/>
              <w:tabs>
                <w:tab w:val="clear" w:pos="788"/>
              </w:tabs>
              <w:suppressAutoHyphens w:val="0"/>
              <w:spacing w:line="240" w:lineRule="auto"/>
              <w:ind w:left="0" w:firstLine="0"/>
              <w:jc w:val="center"/>
              <w:rPr>
                <w:kern w:val="0"/>
                <w:sz w:val="24"/>
                <w:szCs w:val="24"/>
                <w:lang w:eastAsia="ru-RU"/>
              </w:rPr>
            </w:pPr>
            <w:r w:rsidRPr="006604E8">
              <w:rPr>
                <w:kern w:val="0"/>
                <w:sz w:val="24"/>
                <w:szCs w:val="24"/>
                <w:lang w:eastAsia="ru-RU"/>
              </w:rPr>
              <w:t>Наличие</w:t>
            </w:r>
          </w:p>
        </w:tc>
      </w:tr>
      <w:tr w:rsidR="006604E8" w:rsidRPr="006604E8" w:rsidTr="0039308F">
        <w:trPr>
          <w:cantSplit/>
          <w:trHeight w:val="519"/>
        </w:trPr>
        <w:tc>
          <w:tcPr>
            <w:tcW w:w="648" w:type="dxa"/>
            <w:vMerge/>
          </w:tcPr>
          <w:p w:rsidR="006604E8" w:rsidRPr="006604E8" w:rsidRDefault="006604E8" w:rsidP="006604E8">
            <w:pPr>
              <w:widowControl/>
              <w:tabs>
                <w:tab w:val="clear" w:pos="788"/>
              </w:tabs>
              <w:suppressAutoHyphens w:val="0"/>
              <w:spacing w:line="360" w:lineRule="auto"/>
              <w:ind w:left="0" w:firstLine="0"/>
              <w:jc w:val="center"/>
              <w:rPr>
                <w:kern w:val="0"/>
                <w:sz w:val="24"/>
                <w:szCs w:val="24"/>
                <w:lang w:eastAsia="ru-RU"/>
              </w:rPr>
            </w:pPr>
          </w:p>
        </w:tc>
        <w:tc>
          <w:tcPr>
            <w:tcW w:w="2437" w:type="dxa"/>
            <w:vMerge/>
          </w:tcPr>
          <w:p w:rsidR="006604E8" w:rsidRPr="006604E8" w:rsidRDefault="006604E8" w:rsidP="006604E8">
            <w:pPr>
              <w:widowControl/>
              <w:tabs>
                <w:tab w:val="clear" w:pos="788"/>
              </w:tabs>
              <w:suppressAutoHyphens w:val="0"/>
              <w:spacing w:line="240" w:lineRule="auto"/>
              <w:ind w:left="0" w:firstLine="0"/>
              <w:jc w:val="center"/>
              <w:rPr>
                <w:kern w:val="0"/>
                <w:sz w:val="24"/>
                <w:szCs w:val="24"/>
                <w:lang w:eastAsia="ru-RU"/>
              </w:rPr>
            </w:pPr>
          </w:p>
        </w:tc>
        <w:tc>
          <w:tcPr>
            <w:tcW w:w="1560" w:type="dxa"/>
            <w:vMerge/>
          </w:tcPr>
          <w:p w:rsidR="006604E8" w:rsidRPr="006604E8" w:rsidRDefault="006604E8" w:rsidP="006604E8">
            <w:pPr>
              <w:widowControl/>
              <w:tabs>
                <w:tab w:val="clear" w:pos="788"/>
              </w:tabs>
              <w:suppressAutoHyphens w:val="0"/>
              <w:spacing w:line="240" w:lineRule="auto"/>
              <w:ind w:left="0" w:firstLine="0"/>
              <w:jc w:val="center"/>
              <w:rPr>
                <w:kern w:val="0"/>
                <w:sz w:val="24"/>
                <w:szCs w:val="24"/>
                <w:lang w:eastAsia="ru-RU"/>
              </w:rPr>
            </w:pPr>
          </w:p>
        </w:tc>
        <w:tc>
          <w:tcPr>
            <w:tcW w:w="1133" w:type="dxa"/>
            <w:vMerge/>
            <w:textDirection w:val="btLr"/>
            <w:vAlign w:val="center"/>
          </w:tcPr>
          <w:p w:rsidR="006604E8" w:rsidRPr="006604E8" w:rsidRDefault="006604E8" w:rsidP="006604E8">
            <w:pPr>
              <w:widowControl/>
              <w:tabs>
                <w:tab w:val="clear" w:pos="788"/>
              </w:tabs>
              <w:suppressAutoHyphens w:val="0"/>
              <w:spacing w:line="240" w:lineRule="auto"/>
              <w:ind w:left="113" w:right="113" w:firstLine="0"/>
              <w:jc w:val="center"/>
              <w:rPr>
                <w:kern w:val="0"/>
                <w:sz w:val="16"/>
                <w:szCs w:val="16"/>
                <w:lang w:eastAsia="ru-RU"/>
              </w:rPr>
            </w:pPr>
          </w:p>
        </w:tc>
        <w:tc>
          <w:tcPr>
            <w:tcW w:w="900" w:type="dxa"/>
            <w:vMerge/>
            <w:textDirection w:val="btLr"/>
            <w:vAlign w:val="center"/>
          </w:tcPr>
          <w:p w:rsidR="006604E8" w:rsidRPr="006604E8" w:rsidRDefault="006604E8" w:rsidP="006604E8">
            <w:pPr>
              <w:widowControl/>
              <w:tabs>
                <w:tab w:val="clear" w:pos="788"/>
              </w:tabs>
              <w:suppressAutoHyphens w:val="0"/>
              <w:spacing w:line="240" w:lineRule="auto"/>
              <w:ind w:left="113" w:right="113" w:firstLine="0"/>
              <w:jc w:val="center"/>
              <w:rPr>
                <w:kern w:val="0"/>
                <w:lang w:eastAsia="ru-RU"/>
              </w:rPr>
            </w:pPr>
          </w:p>
        </w:tc>
        <w:tc>
          <w:tcPr>
            <w:tcW w:w="1368" w:type="dxa"/>
          </w:tcPr>
          <w:p w:rsidR="006604E8" w:rsidRPr="006604E8" w:rsidRDefault="006604E8" w:rsidP="006604E8">
            <w:pPr>
              <w:widowControl/>
              <w:tabs>
                <w:tab w:val="clear" w:pos="788"/>
              </w:tabs>
              <w:suppressAutoHyphens w:val="0"/>
              <w:spacing w:line="240" w:lineRule="auto"/>
              <w:ind w:left="0" w:firstLine="0"/>
              <w:jc w:val="center"/>
              <w:rPr>
                <w:kern w:val="0"/>
                <w:sz w:val="20"/>
                <w:szCs w:val="20"/>
                <w:lang w:eastAsia="ru-RU"/>
              </w:rPr>
            </w:pPr>
            <w:r w:rsidRPr="006604E8">
              <w:rPr>
                <w:kern w:val="0"/>
                <w:sz w:val="20"/>
                <w:szCs w:val="20"/>
                <w:lang w:eastAsia="ru-RU"/>
              </w:rPr>
              <w:t>в научно-техническойбиблиотеке, экз</w:t>
            </w:r>
          </w:p>
        </w:tc>
        <w:tc>
          <w:tcPr>
            <w:tcW w:w="1074" w:type="dxa"/>
          </w:tcPr>
          <w:p w:rsidR="006604E8" w:rsidRPr="006604E8" w:rsidRDefault="006604E8" w:rsidP="006604E8">
            <w:pPr>
              <w:widowControl/>
              <w:tabs>
                <w:tab w:val="clear" w:pos="788"/>
              </w:tabs>
              <w:suppressAutoHyphens w:val="0"/>
              <w:spacing w:line="240" w:lineRule="auto"/>
              <w:ind w:left="0" w:firstLine="0"/>
              <w:jc w:val="center"/>
              <w:rPr>
                <w:kern w:val="0"/>
                <w:sz w:val="24"/>
                <w:szCs w:val="24"/>
                <w:lang w:eastAsia="ru-RU"/>
              </w:rPr>
            </w:pPr>
            <w:r w:rsidRPr="006604E8">
              <w:rPr>
                <w:kern w:val="0"/>
                <w:sz w:val="20"/>
                <w:szCs w:val="20"/>
                <w:lang w:eastAsia="ru-RU"/>
              </w:rPr>
              <w:t>в ЭБС, адрес в сети Интернет</w:t>
            </w:r>
          </w:p>
        </w:tc>
      </w:tr>
      <w:tr w:rsidR="006604E8" w:rsidRPr="006604E8" w:rsidTr="0039308F">
        <w:tc>
          <w:tcPr>
            <w:tcW w:w="648" w:type="dxa"/>
          </w:tcPr>
          <w:p w:rsidR="006604E8" w:rsidRPr="006604E8" w:rsidRDefault="006604E8" w:rsidP="006604E8">
            <w:pPr>
              <w:widowControl/>
              <w:tabs>
                <w:tab w:val="clear" w:pos="788"/>
              </w:tabs>
              <w:suppressAutoHyphens w:val="0"/>
              <w:spacing w:line="240" w:lineRule="auto"/>
              <w:ind w:left="0" w:firstLine="0"/>
              <w:jc w:val="center"/>
              <w:rPr>
                <w:kern w:val="0"/>
                <w:sz w:val="24"/>
                <w:szCs w:val="24"/>
                <w:lang w:eastAsia="ru-RU"/>
              </w:rPr>
            </w:pPr>
            <w:r w:rsidRPr="006604E8">
              <w:rPr>
                <w:kern w:val="0"/>
                <w:sz w:val="24"/>
                <w:szCs w:val="24"/>
                <w:lang w:eastAsia="ru-RU"/>
              </w:rPr>
              <w:t>1.</w:t>
            </w:r>
          </w:p>
        </w:tc>
        <w:tc>
          <w:tcPr>
            <w:tcW w:w="2437"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4"/>
                <w:szCs w:val="24"/>
                <w:lang w:eastAsia="ru-RU"/>
              </w:rPr>
              <w:t>Английский для экономистов</w:t>
            </w:r>
          </w:p>
        </w:tc>
        <w:tc>
          <w:tcPr>
            <w:tcW w:w="1560"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bCs/>
                <w:kern w:val="0"/>
                <w:sz w:val="22"/>
                <w:szCs w:val="22"/>
                <w:lang w:eastAsia="ru-RU"/>
              </w:rPr>
              <w:t>Шляхова В.А., Герасина О.Н., Герасина Ю.А.</w:t>
            </w:r>
          </w:p>
        </w:tc>
        <w:tc>
          <w:tcPr>
            <w:tcW w:w="1133"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4"/>
                <w:szCs w:val="24"/>
                <w:lang w:eastAsia="ru-RU"/>
              </w:rPr>
              <w:t xml:space="preserve">М.: Дашков и К, </w:t>
            </w:r>
          </w:p>
        </w:tc>
        <w:tc>
          <w:tcPr>
            <w:tcW w:w="900"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4"/>
                <w:szCs w:val="24"/>
                <w:lang w:eastAsia="ru-RU"/>
              </w:rPr>
              <w:t>2013</w:t>
            </w:r>
          </w:p>
        </w:tc>
        <w:tc>
          <w:tcPr>
            <w:tcW w:w="1368"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p>
        </w:tc>
        <w:tc>
          <w:tcPr>
            <w:tcW w:w="1074" w:type="dxa"/>
          </w:tcPr>
          <w:p w:rsidR="006604E8" w:rsidRPr="006604E8" w:rsidRDefault="006604E8" w:rsidP="006604E8">
            <w:pPr>
              <w:widowControl/>
              <w:tabs>
                <w:tab w:val="clear" w:pos="788"/>
              </w:tabs>
              <w:suppressAutoHyphens w:val="0"/>
              <w:spacing w:line="240" w:lineRule="auto"/>
              <w:ind w:left="0" w:firstLine="0"/>
              <w:jc w:val="left"/>
              <w:rPr>
                <w:kern w:val="0"/>
                <w:sz w:val="20"/>
                <w:szCs w:val="20"/>
                <w:lang w:eastAsia="ru-RU"/>
              </w:rPr>
            </w:pPr>
            <w:r w:rsidRPr="006604E8">
              <w:rPr>
                <w:kern w:val="0"/>
                <w:sz w:val="20"/>
                <w:szCs w:val="20"/>
                <w:lang w:eastAsia="ru-RU"/>
              </w:rPr>
              <w:t>http:/www.knigafund.ru/</w:t>
            </w:r>
            <w:r w:rsidRPr="006604E8">
              <w:rPr>
                <w:kern w:val="0"/>
                <w:sz w:val="20"/>
                <w:szCs w:val="20"/>
                <w:lang w:val="en-US" w:eastAsia="ru-RU"/>
              </w:rPr>
              <w:t>books</w:t>
            </w:r>
          </w:p>
        </w:tc>
      </w:tr>
      <w:tr w:rsidR="006604E8" w:rsidRPr="006604E8" w:rsidTr="0039308F">
        <w:tc>
          <w:tcPr>
            <w:tcW w:w="648" w:type="dxa"/>
          </w:tcPr>
          <w:p w:rsidR="006604E8" w:rsidRPr="006604E8" w:rsidRDefault="006604E8" w:rsidP="006604E8">
            <w:pPr>
              <w:widowControl/>
              <w:tabs>
                <w:tab w:val="clear" w:pos="788"/>
              </w:tabs>
              <w:suppressAutoHyphens w:val="0"/>
              <w:spacing w:line="240" w:lineRule="auto"/>
              <w:ind w:left="0" w:firstLine="0"/>
              <w:jc w:val="center"/>
              <w:rPr>
                <w:kern w:val="0"/>
                <w:sz w:val="24"/>
                <w:szCs w:val="24"/>
                <w:lang w:eastAsia="ru-RU"/>
              </w:rPr>
            </w:pPr>
            <w:r w:rsidRPr="006604E8">
              <w:rPr>
                <w:kern w:val="0"/>
                <w:sz w:val="24"/>
                <w:szCs w:val="24"/>
                <w:lang w:eastAsia="ru-RU"/>
              </w:rPr>
              <w:t>2.</w:t>
            </w:r>
          </w:p>
        </w:tc>
        <w:tc>
          <w:tcPr>
            <w:tcW w:w="2437"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4"/>
                <w:szCs w:val="24"/>
                <w:lang w:eastAsia="ru-RU"/>
              </w:rPr>
              <w:t>Грамматика английского языка</w:t>
            </w:r>
          </w:p>
        </w:tc>
        <w:tc>
          <w:tcPr>
            <w:tcW w:w="1560"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4"/>
                <w:szCs w:val="24"/>
                <w:lang w:eastAsia="ru-RU"/>
              </w:rPr>
              <w:t>.</w:t>
            </w:r>
            <w:r w:rsidRPr="006604E8">
              <w:rPr>
                <w:kern w:val="0"/>
                <w:sz w:val="22"/>
                <w:szCs w:val="22"/>
                <w:lang w:eastAsia="ru-RU"/>
              </w:rPr>
              <w:t xml:space="preserve"> Шевелева С.А.</w:t>
            </w:r>
          </w:p>
        </w:tc>
        <w:tc>
          <w:tcPr>
            <w:tcW w:w="1133"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2"/>
                <w:szCs w:val="22"/>
                <w:lang w:eastAsia="ru-RU"/>
              </w:rPr>
              <w:t>Юнити-Дана</w:t>
            </w:r>
          </w:p>
        </w:tc>
        <w:tc>
          <w:tcPr>
            <w:tcW w:w="900"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4"/>
                <w:szCs w:val="24"/>
                <w:lang w:eastAsia="ru-RU"/>
              </w:rPr>
              <w:t>2012</w:t>
            </w:r>
          </w:p>
        </w:tc>
        <w:tc>
          <w:tcPr>
            <w:tcW w:w="1368"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p>
        </w:tc>
        <w:tc>
          <w:tcPr>
            <w:tcW w:w="1074" w:type="dxa"/>
          </w:tcPr>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0"/>
                <w:szCs w:val="20"/>
                <w:lang w:eastAsia="ru-RU"/>
              </w:rPr>
              <w:t>http:/www.knigafund.ru/</w:t>
            </w:r>
            <w:r w:rsidRPr="006604E8">
              <w:rPr>
                <w:kern w:val="0"/>
                <w:sz w:val="20"/>
                <w:szCs w:val="20"/>
                <w:lang w:val="en-US" w:eastAsia="ru-RU"/>
              </w:rPr>
              <w:t>books</w:t>
            </w:r>
          </w:p>
        </w:tc>
      </w:tr>
      <w:tr w:rsidR="006604E8" w:rsidRPr="006604E8" w:rsidTr="00930862">
        <w:tc>
          <w:tcPr>
            <w:tcW w:w="648" w:type="dxa"/>
            <w:tcBorders>
              <w:top w:val="single" w:sz="4" w:space="0" w:color="auto"/>
              <w:left w:val="single" w:sz="4" w:space="0" w:color="auto"/>
              <w:bottom w:val="single" w:sz="4" w:space="0" w:color="auto"/>
              <w:right w:val="single" w:sz="4" w:space="0" w:color="auto"/>
            </w:tcBorders>
          </w:tcPr>
          <w:p w:rsidR="006604E8" w:rsidRPr="005F38D0" w:rsidRDefault="006604E8" w:rsidP="006604E8">
            <w:pPr>
              <w:spacing w:line="276" w:lineRule="auto"/>
              <w:jc w:val="center"/>
              <w:rPr>
                <w:lang w:eastAsia="en-US"/>
              </w:rPr>
            </w:pPr>
            <w:r>
              <w:rPr>
                <w:lang w:eastAsia="en-US"/>
              </w:rPr>
              <w:t>33</w:t>
            </w:r>
          </w:p>
        </w:tc>
        <w:tc>
          <w:tcPr>
            <w:tcW w:w="2437"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hanging="95"/>
              <w:rPr>
                <w:sz w:val="24"/>
                <w:szCs w:val="24"/>
                <w:lang w:eastAsia="en-US"/>
              </w:rPr>
            </w:pPr>
            <w:r w:rsidRPr="006604E8">
              <w:rPr>
                <w:sz w:val="24"/>
                <w:szCs w:val="24"/>
                <w:lang w:eastAsia="en-US"/>
              </w:rPr>
              <w:t>Английский язык в таблицах и схемах: пособие</w:t>
            </w:r>
          </w:p>
        </w:tc>
        <w:tc>
          <w:tcPr>
            <w:tcW w:w="1560"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rPr>
                <w:sz w:val="24"/>
                <w:szCs w:val="24"/>
                <w:lang w:eastAsia="en-US"/>
              </w:rPr>
            </w:pPr>
            <w:r w:rsidRPr="006604E8">
              <w:rPr>
                <w:sz w:val="24"/>
                <w:szCs w:val="24"/>
                <w:lang w:eastAsia="en-US"/>
              </w:rPr>
              <w:t>Первухина С. В.</w:t>
            </w:r>
          </w:p>
        </w:tc>
        <w:tc>
          <w:tcPr>
            <w:tcW w:w="1133"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rPr>
                <w:sz w:val="24"/>
                <w:szCs w:val="24"/>
                <w:lang w:eastAsia="en-US"/>
              </w:rPr>
            </w:pPr>
            <w:r w:rsidRPr="006604E8">
              <w:rPr>
                <w:sz w:val="24"/>
                <w:szCs w:val="24"/>
                <w:lang w:eastAsia="en-US"/>
              </w:rPr>
              <w:t xml:space="preserve">Ростов-н/Д: Феникс </w:t>
            </w:r>
          </w:p>
        </w:tc>
        <w:tc>
          <w:tcPr>
            <w:tcW w:w="900"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firstLine="0"/>
              <w:rPr>
                <w:sz w:val="24"/>
                <w:szCs w:val="24"/>
                <w:lang w:eastAsia="en-US"/>
              </w:rPr>
            </w:pPr>
            <w:r w:rsidRPr="006604E8">
              <w:rPr>
                <w:sz w:val="24"/>
                <w:szCs w:val="24"/>
                <w:lang w:eastAsia="en-US"/>
              </w:rPr>
              <w:t>2013</w:t>
            </w:r>
          </w:p>
        </w:tc>
        <w:tc>
          <w:tcPr>
            <w:tcW w:w="1368"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jc w:val="center"/>
              <w:rPr>
                <w:sz w:val="24"/>
                <w:szCs w:val="24"/>
                <w:lang w:eastAsia="en-US"/>
              </w:rPr>
            </w:pPr>
            <w:r w:rsidRPr="006604E8">
              <w:rPr>
                <w:sz w:val="24"/>
                <w:szCs w:val="24"/>
                <w:lang w:eastAsia="en-US"/>
              </w:rPr>
              <w:t>-</w:t>
            </w:r>
          </w:p>
        </w:tc>
        <w:tc>
          <w:tcPr>
            <w:tcW w:w="1074"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rPr>
                <w:sz w:val="24"/>
                <w:szCs w:val="24"/>
                <w:lang w:eastAsia="en-US"/>
              </w:rPr>
            </w:pPr>
            <w:r w:rsidRPr="006604E8">
              <w:rPr>
                <w:sz w:val="24"/>
                <w:szCs w:val="24"/>
                <w:lang w:eastAsia="en-US"/>
              </w:rPr>
              <w:t>http://biblioclub.ru</w:t>
            </w:r>
          </w:p>
        </w:tc>
      </w:tr>
      <w:tr w:rsidR="006604E8" w:rsidRPr="006604E8" w:rsidTr="00930862">
        <w:tc>
          <w:tcPr>
            <w:tcW w:w="648" w:type="dxa"/>
            <w:tcBorders>
              <w:top w:val="single" w:sz="4" w:space="0" w:color="auto"/>
              <w:left w:val="single" w:sz="4" w:space="0" w:color="auto"/>
              <w:bottom w:val="single" w:sz="4" w:space="0" w:color="auto"/>
              <w:right w:val="single" w:sz="4" w:space="0" w:color="auto"/>
            </w:tcBorders>
          </w:tcPr>
          <w:p w:rsidR="006604E8" w:rsidRPr="005F38D0" w:rsidRDefault="006604E8" w:rsidP="006604E8">
            <w:pPr>
              <w:spacing w:line="276" w:lineRule="auto"/>
              <w:jc w:val="center"/>
              <w:rPr>
                <w:lang w:eastAsia="en-US"/>
              </w:rPr>
            </w:pPr>
            <w:r w:rsidRPr="005F38D0">
              <w:rPr>
                <w:lang w:eastAsia="en-US"/>
              </w:rPr>
              <w:t>2</w:t>
            </w:r>
            <w:r>
              <w:rPr>
                <w:lang w:eastAsia="en-US"/>
              </w:rPr>
              <w:t>4</w:t>
            </w:r>
          </w:p>
        </w:tc>
        <w:tc>
          <w:tcPr>
            <w:tcW w:w="2437"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hanging="40"/>
              <w:rPr>
                <w:sz w:val="24"/>
                <w:szCs w:val="24"/>
                <w:lang w:eastAsia="en-US"/>
              </w:rPr>
            </w:pPr>
            <w:r w:rsidRPr="006604E8">
              <w:rPr>
                <w:rFonts w:eastAsia="Calibri"/>
                <w:color w:val="000000"/>
                <w:sz w:val="24"/>
                <w:szCs w:val="24"/>
                <w:lang w:eastAsia="en-US"/>
              </w:rPr>
              <w:t xml:space="preserve">Английский язык для аспирантов и соискателей ученой степени = </w:t>
            </w:r>
            <w:r w:rsidRPr="006604E8">
              <w:rPr>
                <w:rFonts w:eastAsia="Calibri"/>
                <w:color w:val="000000"/>
                <w:sz w:val="24"/>
                <w:szCs w:val="24"/>
                <w:lang w:val="en-US" w:eastAsia="en-US"/>
              </w:rPr>
              <w:t>English</w:t>
            </w:r>
            <w:r w:rsidRPr="006604E8">
              <w:rPr>
                <w:rFonts w:eastAsia="Calibri"/>
                <w:color w:val="000000"/>
                <w:sz w:val="24"/>
                <w:szCs w:val="24"/>
                <w:lang w:eastAsia="en-US"/>
              </w:rPr>
              <w:t xml:space="preserve"> </w:t>
            </w:r>
            <w:r w:rsidRPr="006604E8">
              <w:rPr>
                <w:rFonts w:eastAsia="Calibri"/>
                <w:color w:val="000000"/>
                <w:sz w:val="24"/>
                <w:szCs w:val="24"/>
                <w:lang w:val="en-US" w:eastAsia="en-US"/>
              </w:rPr>
              <w:t>for</w:t>
            </w:r>
            <w:r w:rsidRPr="006604E8">
              <w:rPr>
                <w:rFonts w:eastAsia="Calibri"/>
                <w:color w:val="000000"/>
                <w:sz w:val="24"/>
                <w:szCs w:val="24"/>
                <w:lang w:eastAsia="en-US"/>
              </w:rPr>
              <w:t xml:space="preserve"> </w:t>
            </w:r>
            <w:r w:rsidRPr="006604E8">
              <w:rPr>
                <w:rFonts w:eastAsia="Calibri"/>
                <w:color w:val="000000"/>
                <w:sz w:val="24"/>
                <w:szCs w:val="24"/>
                <w:lang w:val="en-US" w:eastAsia="en-US"/>
              </w:rPr>
              <w:t>Postgraduate</w:t>
            </w:r>
            <w:r w:rsidRPr="006604E8">
              <w:rPr>
                <w:rFonts w:eastAsia="Calibri"/>
                <w:color w:val="000000"/>
                <w:sz w:val="24"/>
                <w:szCs w:val="24"/>
                <w:lang w:eastAsia="en-US"/>
              </w:rPr>
              <w:t xml:space="preserve"> </w:t>
            </w:r>
            <w:r w:rsidRPr="006604E8">
              <w:rPr>
                <w:rFonts w:eastAsia="Calibri"/>
                <w:color w:val="000000"/>
                <w:sz w:val="24"/>
                <w:szCs w:val="24"/>
                <w:lang w:val="en-US" w:eastAsia="en-US"/>
              </w:rPr>
              <w:t>Students</w:t>
            </w:r>
            <w:r w:rsidRPr="006604E8">
              <w:rPr>
                <w:rFonts w:eastAsia="Calibri"/>
                <w:color w:val="000000"/>
                <w:sz w:val="24"/>
                <w:szCs w:val="24"/>
                <w:lang w:eastAsia="en-US"/>
              </w:rPr>
              <w:t xml:space="preserve">: учебник для вузов. </w:t>
            </w:r>
          </w:p>
        </w:tc>
        <w:tc>
          <w:tcPr>
            <w:tcW w:w="1560"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hanging="115"/>
              <w:rPr>
                <w:sz w:val="24"/>
                <w:szCs w:val="24"/>
                <w:lang w:eastAsia="en-US"/>
              </w:rPr>
            </w:pPr>
            <w:r w:rsidRPr="006604E8">
              <w:rPr>
                <w:sz w:val="24"/>
                <w:szCs w:val="24"/>
                <w:lang w:eastAsia="en-US"/>
              </w:rPr>
              <w:t>Гарагуля С.И.</w:t>
            </w:r>
          </w:p>
        </w:tc>
        <w:tc>
          <w:tcPr>
            <w:tcW w:w="1133"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firstLine="0"/>
              <w:rPr>
                <w:sz w:val="24"/>
                <w:szCs w:val="24"/>
                <w:lang w:eastAsia="en-US"/>
              </w:rPr>
            </w:pPr>
            <w:r w:rsidRPr="006604E8">
              <w:rPr>
                <w:rFonts w:eastAsia="Calibri"/>
                <w:color w:val="000000"/>
                <w:sz w:val="24"/>
                <w:szCs w:val="24"/>
                <w:lang w:eastAsia="en-US"/>
              </w:rPr>
              <w:t>М.:  ГИЦ Владос</w:t>
            </w:r>
          </w:p>
        </w:tc>
        <w:tc>
          <w:tcPr>
            <w:tcW w:w="900"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firstLine="0"/>
              <w:rPr>
                <w:sz w:val="24"/>
                <w:szCs w:val="24"/>
                <w:lang w:eastAsia="en-US"/>
              </w:rPr>
            </w:pPr>
            <w:r w:rsidRPr="006604E8">
              <w:rPr>
                <w:sz w:val="24"/>
                <w:szCs w:val="24"/>
                <w:lang w:eastAsia="en-US"/>
              </w:rPr>
              <w:t>2015</w:t>
            </w:r>
          </w:p>
        </w:tc>
        <w:tc>
          <w:tcPr>
            <w:tcW w:w="1368"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jc w:val="center"/>
              <w:rPr>
                <w:sz w:val="24"/>
                <w:szCs w:val="24"/>
                <w:lang w:eastAsia="en-US"/>
              </w:rPr>
            </w:pPr>
          </w:p>
        </w:tc>
        <w:tc>
          <w:tcPr>
            <w:tcW w:w="1074"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firstLine="0"/>
              <w:rPr>
                <w:sz w:val="24"/>
                <w:szCs w:val="24"/>
                <w:lang w:eastAsia="en-US"/>
              </w:rPr>
            </w:pPr>
            <w:r w:rsidRPr="006604E8">
              <w:rPr>
                <w:sz w:val="24"/>
                <w:szCs w:val="24"/>
                <w:lang w:eastAsia="en-US"/>
              </w:rPr>
              <w:t>http://www.biblioclub.ru/.</w:t>
            </w:r>
          </w:p>
        </w:tc>
      </w:tr>
      <w:tr w:rsidR="006604E8" w:rsidRPr="006604E8" w:rsidTr="00930862">
        <w:tc>
          <w:tcPr>
            <w:tcW w:w="648" w:type="dxa"/>
            <w:tcBorders>
              <w:top w:val="single" w:sz="4" w:space="0" w:color="auto"/>
              <w:left w:val="single" w:sz="4" w:space="0" w:color="auto"/>
              <w:bottom w:val="single" w:sz="4" w:space="0" w:color="auto"/>
              <w:right w:val="single" w:sz="4" w:space="0" w:color="auto"/>
            </w:tcBorders>
          </w:tcPr>
          <w:p w:rsidR="006604E8" w:rsidRPr="005F38D0" w:rsidRDefault="006604E8" w:rsidP="006604E8">
            <w:pPr>
              <w:spacing w:line="276" w:lineRule="auto"/>
              <w:jc w:val="center"/>
              <w:rPr>
                <w:lang w:eastAsia="en-US"/>
              </w:rPr>
            </w:pPr>
            <w:r>
              <w:rPr>
                <w:lang w:eastAsia="en-US"/>
              </w:rPr>
              <w:t>55</w:t>
            </w:r>
          </w:p>
        </w:tc>
        <w:tc>
          <w:tcPr>
            <w:tcW w:w="2437"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rPr>
                <w:rFonts w:eastAsia="Calibri"/>
                <w:color w:val="000000"/>
                <w:sz w:val="24"/>
                <w:szCs w:val="24"/>
                <w:lang w:eastAsia="en-US"/>
              </w:rPr>
            </w:pPr>
            <w:r w:rsidRPr="006604E8">
              <w:rPr>
                <w:rFonts w:eastAsia="Calibri"/>
                <w:color w:val="000000"/>
                <w:sz w:val="24"/>
                <w:szCs w:val="24"/>
                <w:lang w:eastAsia="en-US"/>
              </w:rPr>
              <w:t>Учимся писать по-англий</w:t>
            </w:r>
            <w:r>
              <w:rPr>
                <w:rFonts w:eastAsia="Calibri"/>
                <w:color w:val="000000"/>
                <w:sz w:val="24"/>
                <w:szCs w:val="24"/>
                <w:lang w:eastAsia="en-US"/>
              </w:rPr>
              <w:t>ски: письменная научная речь</w:t>
            </w:r>
          </w:p>
        </w:tc>
        <w:tc>
          <w:tcPr>
            <w:tcW w:w="1560"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hanging="40"/>
              <w:rPr>
                <w:sz w:val="24"/>
                <w:szCs w:val="24"/>
                <w:lang w:eastAsia="en-US"/>
              </w:rPr>
            </w:pPr>
            <w:r w:rsidRPr="006604E8">
              <w:rPr>
                <w:rFonts w:eastAsia="Calibri"/>
                <w:color w:val="000000"/>
                <w:sz w:val="24"/>
                <w:szCs w:val="24"/>
                <w:lang w:eastAsia="en-US"/>
              </w:rPr>
              <w:t>Миньяр-Белоручева А. П</w:t>
            </w:r>
          </w:p>
        </w:tc>
        <w:tc>
          <w:tcPr>
            <w:tcW w:w="1133"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firstLine="0"/>
              <w:rPr>
                <w:rFonts w:eastAsia="Calibri"/>
                <w:color w:val="000000"/>
                <w:sz w:val="24"/>
                <w:szCs w:val="24"/>
                <w:lang w:eastAsia="en-US"/>
              </w:rPr>
            </w:pPr>
            <w:r>
              <w:rPr>
                <w:rFonts w:eastAsia="Calibri"/>
                <w:color w:val="000000"/>
                <w:sz w:val="24"/>
                <w:szCs w:val="24"/>
                <w:lang w:eastAsia="en-US"/>
              </w:rPr>
              <w:t>Москва :ФЛИНТА</w:t>
            </w:r>
          </w:p>
        </w:tc>
        <w:tc>
          <w:tcPr>
            <w:tcW w:w="900"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firstLine="0"/>
              <w:rPr>
                <w:sz w:val="24"/>
                <w:szCs w:val="24"/>
                <w:lang w:eastAsia="en-US"/>
              </w:rPr>
            </w:pPr>
            <w:r w:rsidRPr="006604E8">
              <w:rPr>
                <w:rFonts w:eastAsia="Calibri"/>
                <w:color w:val="000000"/>
                <w:sz w:val="24"/>
                <w:szCs w:val="24"/>
                <w:lang w:eastAsia="en-US"/>
              </w:rPr>
              <w:t>2011.</w:t>
            </w:r>
          </w:p>
        </w:tc>
        <w:tc>
          <w:tcPr>
            <w:tcW w:w="1368"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jc w:val="center"/>
              <w:rPr>
                <w:sz w:val="24"/>
                <w:szCs w:val="24"/>
                <w:lang w:eastAsia="en-US"/>
              </w:rPr>
            </w:pPr>
          </w:p>
        </w:tc>
        <w:tc>
          <w:tcPr>
            <w:tcW w:w="1074" w:type="dxa"/>
            <w:tcBorders>
              <w:top w:val="single" w:sz="4" w:space="0" w:color="auto"/>
              <w:left w:val="single" w:sz="4" w:space="0" w:color="auto"/>
              <w:bottom w:val="single" w:sz="4" w:space="0" w:color="auto"/>
              <w:right w:val="single" w:sz="4" w:space="0" w:color="auto"/>
            </w:tcBorders>
          </w:tcPr>
          <w:p w:rsidR="006604E8" w:rsidRPr="006604E8" w:rsidRDefault="006604E8" w:rsidP="006604E8">
            <w:pPr>
              <w:spacing w:line="276" w:lineRule="auto"/>
              <w:ind w:firstLine="0"/>
              <w:rPr>
                <w:sz w:val="24"/>
                <w:szCs w:val="24"/>
                <w:lang w:eastAsia="en-US"/>
              </w:rPr>
            </w:pPr>
            <w:r w:rsidRPr="006604E8">
              <w:rPr>
                <w:sz w:val="24"/>
                <w:szCs w:val="24"/>
                <w:lang w:eastAsia="en-US"/>
              </w:rPr>
              <w:t>http://biblioclub.ru/</w:t>
            </w:r>
          </w:p>
        </w:tc>
      </w:tr>
    </w:tbl>
    <w:p w:rsidR="00AF286E" w:rsidRDefault="00AF286E" w:rsidP="00920D08">
      <w:pPr>
        <w:spacing w:line="240" w:lineRule="auto"/>
        <w:rPr>
          <w:b/>
          <w:bCs/>
          <w:color w:val="000000"/>
          <w:sz w:val="24"/>
          <w:szCs w:val="24"/>
        </w:rPr>
      </w:pPr>
    </w:p>
    <w:p w:rsidR="00920D08" w:rsidRPr="00C43718" w:rsidRDefault="005B5E17" w:rsidP="005B5E17">
      <w:pPr>
        <w:pStyle w:val="1"/>
        <w:spacing w:line="240" w:lineRule="auto"/>
        <w:ind w:left="0"/>
        <w:jc w:val="left"/>
        <w:rPr>
          <w:rFonts w:cs="Times New Roman"/>
          <w:sz w:val="24"/>
          <w:szCs w:val="24"/>
        </w:rPr>
      </w:pPr>
      <w:r>
        <w:rPr>
          <w:rFonts w:cs="Times New Roman"/>
          <w:b/>
          <w:bCs/>
          <w:color w:val="000000"/>
          <w:sz w:val="24"/>
          <w:szCs w:val="24"/>
        </w:rPr>
        <w:t xml:space="preserve">8. </w:t>
      </w:r>
      <w:r w:rsidR="00920D08" w:rsidRPr="003C0E55">
        <w:rPr>
          <w:rFonts w:cs="Times New Roman"/>
          <w:b/>
          <w:bCs/>
          <w:caps/>
          <w:color w:val="000000"/>
          <w:sz w:val="24"/>
          <w:szCs w:val="24"/>
        </w:rPr>
        <w:t>Ресурсы информационно-телекоммуникационной сети «Интернет»</w:t>
      </w:r>
      <w:r w:rsidR="00920D08">
        <w:rPr>
          <w:rFonts w:cs="Times New Roman"/>
          <w:b/>
          <w:bCs/>
          <w:caps/>
          <w:color w:val="000000"/>
          <w:sz w:val="24"/>
          <w:szCs w:val="24"/>
        </w:rPr>
        <w:t>:</w:t>
      </w:r>
    </w:p>
    <w:p w:rsidR="00920D08" w:rsidRPr="003C0E55" w:rsidRDefault="00920D08" w:rsidP="00920D08">
      <w:pPr>
        <w:pStyle w:val="1"/>
        <w:spacing w:line="240" w:lineRule="auto"/>
        <w:ind w:left="0"/>
        <w:jc w:val="left"/>
        <w:rPr>
          <w:rFonts w:cs="Times New Roman"/>
          <w:sz w:val="24"/>
          <w:szCs w:val="24"/>
        </w:rPr>
      </w:pP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1.</w:t>
      </w:r>
      <w:r w:rsidRPr="006604E8">
        <w:rPr>
          <w:kern w:val="0"/>
          <w:sz w:val="24"/>
          <w:szCs w:val="24"/>
          <w:lang w:eastAsia="ru-RU"/>
        </w:rPr>
        <w:tab/>
      </w:r>
      <w:hyperlink r:id="rId5" w:history="1">
        <w:r w:rsidRPr="006604E8">
          <w:rPr>
            <w:color w:val="0000FF"/>
            <w:kern w:val="0"/>
            <w:sz w:val="24"/>
            <w:szCs w:val="24"/>
            <w:u w:val="single"/>
            <w:lang w:eastAsia="ru-RU"/>
          </w:rPr>
          <w:t>http://www.apa.org/</w:t>
        </w:r>
      </w:hyperlink>
      <w:r w:rsidRPr="006604E8">
        <w:rPr>
          <w:kern w:val="0"/>
          <w:sz w:val="24"/>
          <w:szCs w:val="24"/>
          <w:lang w:eastAsia="ru-RU"/>
        </w:rPr>
        <w:t xml:space="preserve"> </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2.</w:t>
      </w:r>
      <w:r w:rsidRPr="006604E8">
        <w:rPr>
          <w:kern w:val="0"/>
          <w:sz w:val="24"/>
          <w:szCs w:val="24"/>
          <w:lang w:eastAsia="ru-RU"/>
        </w:rPr>
        <w:tab/>
      </w:r>
      <w:hyperlink r:id="rId6" w:history="1">
        <w:r w:rsidRPr="006604E8">
          <w:rPr>
            <w:color w:val="0000FF"/>
            <w:kern w:val="0"/>
            <w:sz w:val="24"/>
            <w:szCs w:val="24"/>
            <w:u w:val="single"/>
            <w:lang w:eastAsia="ru-RU"/>
          </w:rPr>
          <w:t>http://www.voa.com</w:t>
        </w:r>
      </w:hyperlink>
      <w:r w:rsidRPr="006604E8">
        <w:rPr>
          <w:kern w:val="0"/>
          <w:sz w:val="24"/>
          <w:szCs w:val="24"/>
          <w:lang w:eastAsia="ru-RU"/>
        </w:rPr>
        <w:t xml:space="preserve"> </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3.</w:t>
      </w:r>
      <w:r w:rsidRPr="006604E8">
        <w:rPr>
          <w:kern w:val="0"/>
          <w:sz w:val="24"/>
          <w:szCs w:val="24"/>
          <w:lang w:eastAsia="ru-RU"/>
        </w:rPr>
        <w:tab/>
      </w:r>
      <w:hyperlink r:id="rId7" w:history="1">
        <w:r w:rsidRPr="006604E8">
          <w:rPr>
            <w:color w:val="0000FF"/>
            <w:kern w:val="0"/>
            <w:sz w:val="24"/>
            <w:szCs w:val="24"/>
            <w:u w:val="single"/>
            <w:lang w:eastAsia="ru-RU"/>
          </w:rPr>
          <w:t>www.the-scientist.com</w:t>
        </w:r>
      </w:hyperlink>
      <w:r w:rsidRPr="006604E8">
        <w:rPr>
          <w:kern w:val="0"/>
          <w:sz w:val="24"/>
          <w:szCs w:val="24"/>
          <w:lang w:eastAsia="ru-RU"/>
        </w:rPr>
        <w:t xml:space="preserve"> </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4.</w:t>
      </w:r>
      <w:r w:rsidRPr="006604E8">
        <w:rPr>
          <w:kern w:val="0"/>
          <w:sz w:val="24"/>
          <w:szCs w:val="24"/>
          <w:lang w:eastAsia="ru-RU"/>
        </w:rPr>
        <w:tab/>
      </w:r>
      <w:hyperlink r:id="rId8" w:history="1">
        <w:r w:rsidRPr="006604E8">
          <w:rPr>
            <w:color w:val="0000FF"/>
            <w:kern w:val="0"/>
            <w:sz w:val="24"/>
            <w:szCs w:val="24"/>
            <w:u w:val="single"/>
            <w:lang w:eastAsia="ru-RU"/>
          </w:rPr>
          <w:t>www.sciencedaily.com</w:t>
        </w:r>
      </w:hyperlink>
      <w:r w:rsidRPr="006604E8">
        <w:rPr>
          <w:kern w:val="0"/>
          <w:sz w:val="24"/>
          <w:szCs w:val="24"/>
          <w:lang w:eastAsia="ru-RU"/>
        </w:rPr>
        <w:t xml:space="preserve"> </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5.</w:t>
      </w:r>
      <w:r w:rsidRPr="006604E8">
        <w:rPr>
          <w:kern w:val="0"/>
          <w:sz w:val="24"/>
          <w:szCs w:val="24"/>
          <w:lang w:eastAsia="ru-RU"/>
        </w:rPr>
        <w:tab/>
      </w:r>
      <w:hyperlink r:id="rId9" w:history="1">
        <w:r w:rsidRPr="006604E8">
          <w:rPr>
            <w:color w:val="0000FF"/>
            <w:kern w:val="0"/>
            <w:sz w:val="24"/>
            <w:szCs w:val="24"/>
            <w:u w:val="single"/>
            <w:lang w:eastAsia="ru-RU"/>
          </w:rPr>
          <w:t>http://www.askascientist.com</w:t>
        </w:r>
      </w:hyperlink>
      <w:r w:rsidRPr="006604E8">
        <w:rPr>
          <w:kern w:val="0"/>
          <w:sz w:val="24"/>
          <w:szCs w:val="24"/>
          <w:lang w:eastAsia="ru-RU"/>
        </w:rPr>
        <w:t xml:space="preserve"> </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6.</w:t>
      </w:r>
      <w:r w:rsidRPr="006604E8">
        <w:rPr>
          <w:kern w:val="0"/>
          <w:sz w:val="24"/>
          <w:szCs w:val="24"/>
          <w:lang w:eastAsia="ru-RU"/>
        </w:rPr>
        <w:tab/>
      </w:r>
      <w:hyperlink r:id="rId10" w:history="1">
        <w:r w:rsidRPr="006604E8">
          <w:rPr>
            <w:color w:val="0000FF"/>
            <w:kern w:val="0"/>
            <w:sz w:val="24"/>
            <w:szCs w:val="24"/>
            <w:u w:val="single"/>
            <w:lang w:eastAsia="ru-RU"/>
          </w:rPr>
          <w:t>http://www.statementsofpurpose.com</w:t>
        </w:r>
      </w:hyperlink>
      <w:r w:rsidRPr="006604E8">
        <w:rPr>
          <w:kern w:val="0"/>
          <w:sz w:val="24"/>
          <w:szCs w:val="24"/>
          <w:lang w:eastAsia="ru-RU"/>
        </w:rPr>
        <w:t xml:space="preserve"> </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7.</w:t>
      </w:r>
      <w:r w:rsidRPr="006604E8">
        <w:rPr>
          <w:kern w:val="0"/>
          <w:sz w:val="24"/>
          <w:szCs w:val="24"/>
          <w:lang w:eastAsia="ru-RU"/>
        </w:rPr>
        <w:tab/>
      </w:r>
      <w:hyperlink r:id="rId11" w:history="1">
        <w:r w:rsidRPr="006604E8">
          <w:rPr>
            <w:color w:val="0000FF"/>
            <w:kern w:val="0"/>
            <w:sz w:val="24"/>
            <w:szCs w:val="24"/>
            <w:u w:val="single"/>
            <w:lang w:eastAsia="ru-RU"/>
          </w:rPr>
          <w:t>www.longman.com/dictionaries</w:t>
        </w:r>
      </w:hyperlink>
      <w:r w:rsidRPr="006604E8">
        <w:rPr>
          <w:kern w:val="0"/>
          <w:sz w:val="24"/>
          <w:szCs w:val="24"/>
          <w:lang w:eastAsia="ru-RU"/>
        </w:rPr>
        <w:t xml:space="preserve"> </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8.</w:t>
      </w:r>
      <w:r w:rsidRPr="006604E8">
        <w:rPr>
          <w:kern w:val="0"/>
          <w:sz w:val="24"/>
          <w:szCs w:val="24"/>
          <w:lang w:eastAsia="ru-RU"/>
        </w:rPr>
        <w:tab/>
      </w:r>
      <w:hyperlink r:id="rId12" w:history="1">
        <w:r w:rsidRPr="006604E8">
          <w:rPr>
            <w:color w:val="0000FF"/>
            <w:kern w:val="0"/>
            <w:sz w:val="24"/>
            <w:szCs w:val="24"/>
            <w:u w:val="single"/>
            <w:lang w:eastAsia="ru-RU"/>
          </w:rPr>
          <w:t>www.macmillandictionary.com</w:t>
        </w:r>
      </w:hyperlink>
      <w:r w:rsidRPr="006604E8">
        <w:rPr>
          <w:kern w:val="0"/>
          <w:sz w:val="24"/>
          <w:szCs w:val="24"/>
          <w:lang w:eastAsia="ru-RU"/>
        </w:rPr>
        <w:t xml:space="preserve"> </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9.</w:t>
      </w:r>
      <w:r w:rsidRPr="006604E8">
        <w:rPr>
          <w:kern w:val="0"/>
          <w:sz w:val="24"/>
          <w:szCs w:val="24"/>
          <w:lang w:eastAsia="ru-RU"/>
        </w:rPr>
        <w:tab/>
      </w:r>
      <w:hyperlink r:id="rId13" w:history="1">
        <w:r w:rsidRPr="006604E8">
          <w:rPr>
            <w:color w:val="0000FF"/>
            <w:kern w:val="0"/>
            <w:sz w:val="24"/>
            <w:szCs w:val="24"/>
            <w:u w:val="single"/>
            <w:lang w:eastAsia="ru-RU"/>
          </w:rPr>
          <w:t>www.oxforddictionaries.com</w:t>
        </w:r>
      </w:hyperlink>
      <w:r w:rsidRPr="006604E8">
        <w:rPr>
          <w:kern w:val="0"/>
          <w:sz w:val="24"/>
          <w:szCs w:val="24"/>
          <w:lang w:eastAsia="ru-RU"/>
        </w:rPr>
        <w:t xml:space="preserve"> </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10.</w:t>
      </w:r>
      <w:r w:rsidRPr="006604E8">
        <w:rPr>
          <w:kern w:val="0"/>
          <w:sz w:val="24"/>
          <w:szCs w:val="24"/>
          <w:lang w:eastAsia="ru-RU"/>
        </w:rPr>
        <w:tab/>
      </w:r>
      <w:hyperlink r:id="rId14" w:history="1">
        <w:r w:rsidRPr="006604E8">
          <w:rPr>
            <w:color w:val="0000FF"/>
            <w:kern w:val="0"/>
            <w:sz w:val="24"/>
            <w:szCs w:val="24"/>
            <w:u w:val="single"/>
            <w:lang w:eastAsia="ru-RU"/>
          </w:rPr>
          <w:t>www.learnoutloud.com</w:t>
        </w:r>
      </w:hyperlink>
      <w:r w:rsidRPr="006604E8">
        <w:rPr>
          <w:kern w:val="0"/>
          <w:sz w:val="24"/>
          <w:szCs w:val="24"/>
          <w:lang w:eastAsia="ru-RU"/>
        </w:rPr>
        <w:t xml:space="preserve"> </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11.</w:t>
      </w:r>
      <w:r w:rsidRPr="006604E8">
        <w:rPr>
          <w:kern w:val="0"/>
          <w:sz w:val="24"/>
          <w:szCs w:val="24"/>
          <w:lang w:eastAsia="ru-RU"/>
        </w:rPr>
        <w:tab/>
      </w:r>
      <w:hyperlink r:id="rId15" w:history="1">
        <w:r w:rsidRPr="006604E8">
          <w:rPr>
            <w:color w:val="0000FF"/>
            <w:kern w:val="0"/>
            <w:sz w:val="24"/>
            <w:szCs w:val="24"/>
            <w:u w:val="single"/>
            <w:lang w:eastAsia="ru-RU"/>
          </w:rPr>
          <w:t>www.britannika.com</w:t>
        </w:r>
      </w:hyperlink>
      <w:r w:rsidRPr="006604E8">
        <w:rPr>
          <w:kern w:val="0"/>
          <w:sz w:val="24"/>
          <w:szCs w:val="24"/>
          <w:lang w:eastAsia="ru-RU"/>
        </w:rPr>
        <w:t xml:space="preserve"> </w:t>
      </w:r>
    </w:p>
    <w:p w:rsidR="006604E8" w:rsidRPr="006604E8" w:rsidRDefault="00A17411" w:rsidP="006604E8">
      <w:pPr>
        <w:widowControl/>
        <w:tabs>
          <w:tab w:val="clear" w:pos="788"/>
        </w:tabs>
        <w:suppressAutoHyphens w:val="0"/>
        <w:spacing w:line="240" w:lineRule="auto"/>
        <w:ind w:left="0" w:firstLine="0"/>
        <w:rPr>
          <w:kern w:val="0"/>
          <w:sz w:val="24"/>
          <w:szCs w:val="24"/>
          <w:lang w:eastAsia="ru-RU"/>
        </w:rPr>
      </w:pPr>
      <w:hyperlink r:id="rId16" w:history="1">
        <w:r w:rsidR="006604E8" w:rsidRPr="006604E8">
          <w:rPr>
            <w:color w:val="0000FF"/>
            <w:kern w:val="0"/>
            <w:sz w:val="24"/>
            <w:szCs w:val="24"/>
            <w:u w:val="single"/>
            <w:lang w:eastAsia="ru-RU"/>
          </w:rPr>
          <w:t>www.encarta.msn.com</w:t>
        </w:r>
      </w:hyperlink>
    </w:p>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r w:rsidRPr="006604E8">
        <w:rPr>
          <w:kern w:val="0"/>
          <w:sz w:val="24"/>
          <w:szCs w:val="24"/>
          <w:lang w:eastAsia="ru-RU"/>
        </w:rPr>
        <w:t xml:space="preserve">Электронно-библиотечная система «Книгафонд». – Режим доступа: </w:t>
      </w:r>
      <w:hyperlink r:id="rId17" w:history="1">
        <w:r w:rsidRPr="006604E8">
          <w:rPr>
            <w:color w:val="0000FF"/>
            <w:kern w:val="0"/>
            <w:sz w:val="24"/>
            <w:szCs w:val="24"/>
            <w:u w:val="single"/>
            <w:lang w:eastAsia="ru-RU"/>
          </w:rPr>
          <w:t>http://www.knigafund.ru/</w:t>
        </w:r>
      </w:hyperlink>
      <w:r w:rsidRPr="006604E8">
        <w:rPr>
          <w:kern w:val="0"/>
          <w:sz w:val="24"/>
          <w:szCs w:val="24"/>
          <w:lang w:eastAsia="ru-RU"/>
        </w:rPr>
        <w:t xml:space="preserve"> </w:t>
      </w:r>
    </w:p>
    <w:p w:rsidR="00920D08" w:rsidRPr="003C0E55" w:rsidRDefault="00920D08" w:rsidP="00920D08">
      <w:pPr>
        <w:widowControl/>
        <w:spacing w:line="240" w:lineRule="auto"/>
        <w:rPr>
          <w:sz w:val="24"/>
          <w:szCs w:val="24"/>
        </w:rPr>
      </w:pPr>
    </w:p>
    <w:p w:rsidR="00920D08" w:rsidRPr="003C0E55" w:rsidRDefault="00920D08" w:rsidP="00920D08">
      <w:pPr>
        <w:pStyle w:val="1"/>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rsidR="006604E8" w:rsidRPr="006604E8" w:rsidRDefault="006604E8" w:rsidP="006604E8">
      <w:pPr>
        <w:widowControl/>
        <w:tabs>
          <w:tab w:val="clear" w:pos="788"/>
        </w:tabs>
        <w:suppressAutoHyphens w:val="0"/>
        <w:spacing w:line="240" w:lineRule="auto"/>
        <w:ind w:left="0" w:firstLine="426"/>
        <w:rPr>
          <w:kern w:val="0"/>
          <w:sz w:val="24"/>
          <w:szCs w:val="24"/>
          <w:lang w:eastAsia="ru-RU"/>
        </w:rPr>
      </w:pPr>
      <w:r w:rsidRPr="006604E8">
        <w:rPr>
          <w:kern w:val="0"/>
          <w:sz w:val="24"/>
          <w:szCs w:val="24"/>
          <w:lang w:eastAsia="ru-RU"/>
        </w:rPr>
        <w:t>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практических занятий; видами текущего контроля; учебником, учебными пособиями по дисциплине; электронными ресурсами по дисциплине; перечнем экзаменационных вопросов /вопросов к зачету.</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b/>
          <w:i/>
          <w:kern w:val="0"/>
          <w:sz w:val="24"/>
          <w:szCs w:val="24"/>
          <w:lang w:eastAsia="ru-RU"/>
        </w:rPr>
      </w:pP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b/>
          <w:i/>
          <w:kern w:val="0"/>
          <w:sz w:val="24"/>
          <w:szCs w:val="24"/>
          <w:lang w:eastAsia="ru-RU"/>
        </w:rPr>
      </w:pPr>
      <w:r w:rsidRPr="006604E8">
        <w:rPr>
          <w:b/>
          <w:i/>
          <w:kern w:val="0"/>
          <w:sz w:val="24"/>
          <w:szCs w:val="24"/>
          <w:lang w:eastAsia="ru-RU"/>
        </w:rPr>
        <w:t>Подготовка к лекционным занятиям</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kern w:val="0"/>
          <w:sz w:val="24"/>
          <w:szCs w:val="24"/>
          <w:lang w:eastAsia="ru-RU"/>
        </w:rPr>
        <w:t>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 В ходе лекционных занятий обучающемуся следует вести конспектирование учебного материала.</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kern w:val="0"/>
          <w:sz w:val="24"/>
          <w:szCs w:val="24"/>
          <w:lang w:eastAsia="ru-RU"/>
        </w:rPr>
      </w:pPr>
      <w:r w:rsidRPr="006604E8">
        <w:rPr>
          <w:kern w:val="0"/>
          <w:sz w:val="24"/>
          <w:szCs w:val="24"/>
          <w:lang w:eastAsia="ru-RU"/>
        </w:rPr>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kern w:val="0"/>
          <w:sz w:val="24"/>
          <w:szCs w:val="24"/>
          <w:lang w:eastAsia="ru-RU"/>
        </w:rPr>
      </w:pPr>
      <w:r w:rsidRPr="006604E8">
        <w:rPr>
          <w:kern w:val="0"/>
          <w:sz w:val="24"/>
          <w:szCs w:val="24"/>
          <w:lang w:eastAsia="ru-RU"/>
        </w:rPr>
        <w:sym w:font="Symbol" w:char="F02D"/>
      </w:r>
      <w:r w:rsidRPr="006604E8">
        <w:rPr>
          <w:kern w:val="0"/>
          <w:sz w:val="24"/>
          <w:szCs w:val="24"/>
          <w:lang w:eastAsia="ru-RU"/>
        </w:rPr>
        <w:t xml:space="preserve"> знакомит с новым учебным материалом; </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kern w:val="0"/>
          <w:sz w:val="24"/>
          <w:szCs w:val="24"/>
          <w:lang w:eastAsia="ru-RU"/>
        </w:rPr>
      </w:pPr>
      <w:r w:rsidRPr="006604E8">
        <w:rPr>
          <w:kern w:val="0"/>
          <w:sz w:val="24"/>
          <w:szCs w:val="24"/>
          <w:lang w:eastAsia="ru-RU"/>
        </w:rPr>
        <w:sym w:font="Symbol" w:char="F02D"/>
      </w:r>
      <w:r w:rsidRPr="006604E8">
        <w:rPr>
          <w:kern w:val="0"/>
          <w:sz w:val="24"/>
          <w:szCs w:val="24"/>
          <w:lang w:eastAsia="ru-RU"/>
        </w:rPr>
        <w:t xml:space="preserve"> разъясняет учебные элементы, трудные для понимания; </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kern w:val="0"/>
          <w:sz w:val="24"/>
          <w:szCs w:val="24"/>
          <w:lang w:eastAsia="ru-RU"/>
        </w:rPr>
      </w:pPr>
      <w:r w:rsidRPr="006604E8">
        <w:rPr>
          <w:kern w:val="0"/>
          <w:sz w:val="24"/>
          <w:szCs w:val="24"/>
          <w:lang w:eastAsia="ru-RU"/>
        </w:rPr>
        <w:sym w:font="Symbol" w:char="F02D"/>
      </w:r>
      <w:r w:rsidRPr="006604E8">
        <w:rPr>
          <w:kern w:val="0"/>
          <w:sz w:val="24"/>
          <w:szCs w:val="24"/>
          <w:lang w:eastAsia="ru-RU"/>
        </w:rPr>
        <w:t xml:space="preserve"> систематизирует учебный материал; </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kern w:val="0"/>
          <w:sz w:val="24"/>
          <w:szCs w:val="24"/>
          <w:lang w:eastAsia="ru-RU"/>
        </w:rPr>
      </w:pPr>
      <w:r w:rsidRPr="006604E8">
        <w:rPr>
          <w:kern w:val="0"/>
          <w:sz w:val="24"/>
          <w:szCs w:val="24"/>
          <w:lang w:eastAsia="ru-RU"/>
        </w:rPr>
        <w:sym w:font="Symbol" w:char="F02D"/>
      </w:r>
      <w:r w:rsidRPr="006604E8">
        <w:rPr>
          <w:kern w:val="0"/>
          <w:sz w:val="24"/>
          <w:szCs w:val="24"/>
          <w:lang w:eastAsia="ru-RU"/>
        </w:rPr>
        <w:t xml:space="preserve"> ориентирует в учебном процессе. </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kern w:val="0"/>
          <w:sz w:val="24"/>
          <w:szCs w:val="24"/>
          <w:lang w:eastAsia="ru-RU"/>
        </w:rPr>
      </w:pPr>
      <w:r w:rsidRPr="006604E8">
        <w:rPr>
          <w:kern w:val="0"/>
          <w:sz w:val="24"/>
          <w:szCs w:val="24"/>
          <w:lang w:eastAsia="ru-RU"/>
        </w:rPr>
        <w:t xml:space="preserve">При подготовке к лекции необходимо: </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kern w:val="0"/>
          <w:sz w:val="24"/>
          <w:szCs w:val="24"/>
          <w:lang w:eastAsia="ru-RU"/>
        </w:rPr>
      </w:pPr>
      <w:r w:rsidRPr="006604E8">
        <w:rPr>
          <w:kern w:val="0"/>
          <w:sz w:val="24"/>
          <w:szCs w:val="24"/>
          <w:lang w:eastAsia="ru-RU"/>
        </w:rPr>
        <w:sym w:font="Symbol" w:char="F02D"/>
      </w:r>
      <w:r w:rsidRPr="006604E8">
        <w:rPr>
          <w:kern w:val="0"/>
          <w:sz w:val="24"/>
          <w:szCs w:val="24"/>
          <w:lang w:eastAsia="ru-RU"/>
        </w:rPr>
        <w:t xml:space="preserve"> внимательно прочитать материал предыдущей лекции; </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kern w:val="0"/>
          <w:sz w:val="24"/>
          <w:szCs w:val="24"/>
          <w:lang w:eastAsia="ru-RU"/>
        </w:rPr>
      </w:pPr>
      <w:r w:rsidRPr="006604E8">
        <w:rPr>
          <w:kern w:val="0"/>
          <w:sz w:val="24"/>
          <w:szCs w:val="24"/>
          <w:lang w:eastAsia="ru-RU"/>
        </w:rPr>
        <w:sym w:font="Symbol" w:char="F02D"/>
      </w:r>
      <w:r w:rsidRPr="006604E8">
        <w:rPr>
          <w:kern w:val="0"/>
          <w:sz w:val="24"/>
          <w:szCs w:val="24"/>
          <w:lang w:eastAsia="ru-RU"/>
        </w:rPr>
        <w:t xml:space="preserve"> узнать тему предстоящей лекции (по тематическому плану, по рабочей программе дисциплины); </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kern w:val="0"/>
          <w:sz w:val="24"/>
          <w:szCs w:val="24"/>
          <w:lang w:eastAsia="ru-RU"/>
        </w:rPr>
      </w:pPr>
      <w:r w:rsidRPr="006604E8">
        <w:rPr>
          <w:kern w:val="0"/>
          <w:sz w:val="24"/>
          <w:szCs w:val="24"/>
          <w:lang w:eastAsia="ru-RU"/>
        </w:rPr>
        <w:sym w:font="Symbol" w:char="F02D"/>
      </w:r>
      <w:r w:rsidRPr="006604E8">
        <w:rPr>
          <w:kern w:val="0"/>
          <w:sz w:val="24"/>
          <w:szCs w:val="24"/>
          <w:lang w:eastAsia="ru-RU"/>
        </w:rPr>
        <w:t xml:space="preserve"> ознакомиться с учебным материалом лекции по рекомендованному учебнику и учебным пособиям; </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kern w:val="0"/>
          <w:sz w:val="24"/>
          <w:szCs w:val="24"/>
          <w:lang w:eastAsia="ru-RU"/>
        </w:rPr>
      </w:pPr>
      <w:r w:rsidRPr="006604E8">
        <w:rPr>
          <w:kern w:val="0"/>
          <w:sz w:val="24"/>
          <w:szCs w:val="24"/>
          <w:lang w:eastAsia="ru-RU"/>
        </w:rPr>
        <w:sym w:font="Symbol" w:char="F02D"/>
      </w:r>
      <w:r w:rsidRPr="006604E8">
        <w:rPr>
          <w:kern w:val="0"/>
          <w:sz w:val="24"/>
          <w:szCs w:val="24"/>
          <w:lang w:eastAsia="ru-RU"/>
        </w:rPr>
        <w:t xml:space="preserve"> уяснить место изучаемой темы в своей профессиональной подготовке; </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kern w:val="0"/>
          <w:sz w:val="24"/>
          <w:szCs w:val="24"/>
          <w:lang w:eastAsia="ru-RU"/>
        </w:rPr>
      </w:pPr>
      <w:r w:rsidRPr="006604E8">
        <w:rPr>
          <w:kern w:val="0"/>
          <w:sz w:val="24"/>
          <w:szCs w:val="24"/>
          <w:lang w:eastAsia="ru-RU"/>
        </w:rPr>
        <w:sym w:font="Symbol" w:char="F02D"/>
      </w:r>
      <w:r w:rsidRPr="006604E8">
        <w:rPr>
          <w:kern w:val="0"/>
          <w:sz w:val="24"/>
          <w:szCs w:val="24"/>
          <w:lang w:eastAsia="ru-RU"/>
        </w:rPr>
        <w:t xml:space="preserve"> записать возможные вопросы, которые обучающийся предполагает задать преподавателю.</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b/>
          <w:i/>
          <w:kern w:val="0"/>
          <w:sz w:val="24"/>
          <w:szCs w:val="24"/>
          <w:lang w:eastAsia="ru-RU"/>
        </w:rPr>
      </w:pP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b/>
          <w:i/>
          <w:kern w:val="0"/>
          <w:sz w:val="24"/>
          <w:szCs w:val="24"/>
          <w:lang w:eastAsia="ru-RU"/>
        </w:rPr>
      </w:pPr>
      <w:r w:rsidRPr="006604E8">
        <w:rPr>
          <w:b/>
          <w:i/>
          <w:kern w:val="0"/>
          <w:sz w:val="24"/>
          <w:szCs w:val="24"/>
          <w:lang w:eastAsia="ru-RU"/>
        </w:rPr>
        <w:t>Подготовка к практическим (семинарским) занятиям, лабораторным работам</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Этот вид самостоятельной работы состоит из нескольких этапов:</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1) повторение изученного материала. Для этого используются конспекты лекций, рекомендованная основная и дополнительная литература;</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 </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3) выполнение практических заданий, упражнений, проверочных тестов, составление словаря терминов, развернутого плана сообщения и т.д.</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kern w:val="0"/>
          <w:sz w:val="24"/>
          <w:szCs w:val="24"/>
          <w:lang w:eastAsia="ru-RU"/>
        </w:rPr>
      </w:pPr>
      <w:r w:rsidRPr="006604E8">
        <w:rPr>
          <w:kern w:val="0"/>
          <w:sz w:val="24"/>
          <w:szCs w:val="24"/>
          <w:lang w:eastAsia="ru-RU"/>
        </w:rPr>
        <w:t>При подготовке к практическому занятию рекомендуется с целью повышения их эффективности:</w:t>
      </w:r>
    </w:p>
    <w:p w:rsidR="006604E8" w:rsidRPr="006604E8" w:rsidRDefault="006604E8" w:rsidP="006604E8">
      <w:pPr>
        <w:widowControl/>
        <w:numPr>
          <w:ilvl w:val="0"/>
          <w:numId w:val="15"/>
        </w:numPr>
        <w:tabs>
          <w:tab w:val="clear" w:pos="788"/>
        </w:tabs>
        <w:suppressAutoHyphens w:val="0"/>
        <w:autoSpaceDE w:val="0"/>
        <w:autoSpaceDN w:val="0"/>
        <w:adjustRightInd w:val="0"/>
        <w:spacing w:line="240" w:lineRule="auto"/>
        <w:ind w:left="426" w:hanging="426"/>
        <w:contextualSpacing/>
        <w:jc w:val="left"/>
        <w:rPr>
          <w:kern w:val="0"/>
          <w:sz w:val="24"/>
          <w:szCs w:val="24"/>
          <w:lang w:eastAsia="ru-RU"/>
        </w:rPr>
      </w:pPr>
      <w:r w:rsidRPr="006604E8">
        <w:rPr>
          <w:kern w:val="0"/>
          <w:sz w:val="24"/>
          <w:szCs w:val="24"/>
          <w:lang w:eastAsia="ru-RU"/>
        </w:rPr>
        <w:t>уделять внимание разбору теоретических задач, обсуждаемых на лекциях;</w:t>
      </w:r>
    </w:p>
    <w:p w:rsidR="006604E8" w:rsidRPr="006604E8" w:rsidRDefault="006604E8" w:rsidP="006604E8">
      <w:pPr>
        <w:widowControl/>
        <w:numPr>
          <w:ilvl w:val="0"/>
          <w:numId w:val="15"/>
        </w:numPr>
        <w:tabs>
          <w:tab w:val="clear" w:pos="788"/>
        </w:tabs>
        <w:suppressAutoHyphens w:val="0"/>
        <w:autoSpaceDE w:val="0"/>
        <w:autoSpaceDN w:val="0"/>
        <w:adjustRightInd w:val="0"/>
        <w:spacing w:line="240" w:lineRule="auto"/>
        <w:ind w:left="426" w:hanging="426"/>
        <w:contextualSpacing/>
        <w:jc w:val="left"/>
        <w:rPr>
          <w:kern w:val="0"/>
          <w:sz w:val="24"/>
          <w:szCs w:val="24"/>
          <w:lang w:eastAsia="ru-RU"/>
        </w:rPr>
      </w:pPr>
      <w:r w:rsidRPr="006604E8">
        <w:rPr>
          <w:kern w:val="0"/>
          <w:sz w:val="24"/>
          <w:szCs w:val="24"/>
          <w:lang w:eastAsia="ru-RU"/>
        </w:rPr>
        <w:t>уделять внимание краткому повторению теоретического материала, который используется при выполнении практических заданий;</w:t>
      </w:r>
    </w:p>
    <w:p w:rsidR="006604E8" w:rsidRPr="006604E8" w:rsidRDefault="006604E8" w:rsidP="006604E8">
      <w:pPr>
        <w:widowControl/>
        <w:numPr>
          <w:ilvl w:val="0"/>
          <w:numId w:val="15"/>
        </w:numPr>
        <w:tabs>
          <w:tab w:val="clear" w:pos="788"/>
        </w:tabs>
        <w:suppressAutoHyphens w:val="0"/>
        <w:autoSpaceDE w:val="0"/>
        <w:autoSpaceDN w:val="0"/>
        <w:adjustRightInd w:val="0"/>
        <w:spacing w:line="240" w:lineRule="auto"/>
        <w:ind w:left="426" w:hanging="426"/>
        <w:contextualSpacing/>
        <w:jc w:val="left"/>
        <w:rPr>
          <w:kern w:val="0"/>
          <w:sz w:val="24"/>
          <w:szCs w:val="24"/>
          <w:lang w:eastAsia="ru-RU"/>
        </w:rPr>
      </w:pPr>
      <w:r w:rsidRPr="006604E8">
        <w:rPr>
          <w:kern w:val="0"/>
          <w:sz w:val="24"/>
          <w:szCs w:val="24"/>
          <w:lang w:eastAsia="ru-RU"/>
        </w:rPr>
        <w:t>осуществлять регулярную сверку домашних заданий;</w:t>
      </w:r>
    </w:p>
    <w:p w:rsidR="006604E8" w:rsidRPr="006604E8" w:rsidRDefault="006604E8" w:rsidP="006604E8">
      <w:pPr>
        <w:widowControl/>
        <w:numPr>
          <w:ilvl w:val="0"/>
          <w:numId w:val="15"/>
        </w:numPr>
        <w:tabs>
          <w:tab w:val="clear" w:pos="788"/>
        </w:tabs>
        <w:suppressAutoHyphens w:val="0"/>
        <w:autoSpaceDE w:val="0"/>
        <w:autoSpaceDN w:val="0"/>
        <w:adjustRightInd w:val="0"/>
        <w:spacing w:line="240" w:lineRule="auto"/>
        <w:ind w:left="426" w:hanging="426"/>
        <w:contextualSpacing/>
        <w:jc w:val="left"/>
        <w:rPr>
          <w:kern w:val="0"/>
          <w:sz w:val="24"/>
          <w:szCs w:val="24"/>
          <w:lang w:eastAsia="ru-RU"/>
        </w:rPr>
      </w:pPr>
      <w:r w:rsidRPr="006604E8">
        <w:rPr>
          <w:kern w:val="0"/>
          <w:sz w:val="24"/>
          <w:szCs w:val="24"/>
          <w:lang w:eastAsia="ru-RU"/>
        </w:rPr>
        <w:t>ставить проблемные вопросы, по возможности использовать примеры и задачи с практическим содержанием;</w:t>
      </w:r>
    </w:p>
    <w:p w:rsidR="006604E8" w:rsidRPr="006604E8" w:rsidRDefault="006604E8" w:rsidP="006604E8">
      <w:pPr>
        <w:widowControl/>
        <w:numPr>
          <w:ilvl w:val="0"/>
          <w:numId w:val="15"/>
        </w:numPr>
        <w:tabs>
          <w:tab w:val="clear" w:pos="788"/>
        </w:tabs>
        <w:suppressAutoHyphens w:val="0"/>
        <w:autoSpaceDE w:val="0"/>
        <w:autoSpaceDN w:val="0"/>
        <w:adjustRightInd w:val="0"/>
        <w:spacing w:line="240" w:lineRule="auto"/>
        <w:ind w:left="567"/>
        <w:contextualSpacing/>
        <w:jc w:val="left"/>
        <w:rPr>
          <w:kern w:val="0"/>
          <w:sz w:val="24"/>
          <w:szCs w:val="24"/>
          <w:lang w:eastAsia="ru-RU"/>
        </w:rPr>
      </w:pPr>
      <w:r w:rsidRPr="006604E8">
        <w:rPr>
          <w:kern w:val="0"/>
          <w:sz w:val="24"/>
          <w:szCs w:val="24"/>
          <w:lang w:eastAsia="ru-RU"/>
        </w:rPr>
        <w:t>включаться в используемые при проведении практических занятий активные и интерактивные методы обучения;</w:t>
      </w:r>
    </w:p>
    <w:p w:rsidR="006604E8" w:rsidRPr="006604E8" w:rsidRDefault="006604E8" w:rsidP="006604E8">
      <w:pPr>
        <w:widowControl/>
        <w:numPr>
          <w:ilvl w:val="0"/>
          <w:numId w:val="15"/>
        </w:numPr>
        <w:tabs>
          <w:tab w:val="clear" w:pos="788"/>
        </w:tabs>
        <w:suppressAutoHyphens w:val="0"/>
        <w:autoSpaceDE w:val="0"/>
        <w:autoSpaceDN w:val="0"/>
        <w:adjustRightInd w:val="0"/>
        <w:spacing w:line="240" w:lineRule="auto"/>
        <w:ind w:left="567"/>
        <w:contextualSpacing/>
        <w:jc w:val="left"/>
        <w:rPr>
          <w:kern w:val="0"/>
          <w:sz w:val="24"/>
          <w:szCs w:val="24"/>
          <w:lang w:eastAsia="ru-RU"/>
        </w:rPr>
      </w:pPr>
      <w:r w:rsidRPr="006604E8">
        <w:rPr>
          <w:kern w:val="0"/>
          <w:sz w:val="24"/>
          <w:szCs w:val="24"/>
          <w:lang w:eastAsia="ru-RU"/>
        </w:rPr>
        <w:t>развивать предметную интуицию.</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kern w:val="0"/>
          <w:sz w:val="24"/>
          <w:szCs w:val="24"/>
          <w:lang w:eastAsia="ru-RU"/>
        </w:rPr>
      </w:pPr>
      <w:r w:rsidRPr="006604E8">
        <w:rPr>
          <w:kern w:val="0"/>
          <w:sz w:val="24"/>
          <w:szCs w:val="24"/>
          <w:lang w:eastAsia="ru-RU"/>
        </w:rPr>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rsidRPr="006604E8">
        <w:rPr>
          <w:kern w:val="0"/>
          <w:sz w:val="24"/>
          <w:szCs w:val="24"/>
          <w:lang w:eastAsia="ru-RU"/>
        </w:rPr>
        <w:t>обучающемуся</w:t>
      </w:r>
      <w:r w:rsidRPr="006604E8">
        <w:rPr>
          <w:rFonts w:eastAsia="TimesNewRoman"/>
          <w:kern w:val="0"/>
          <w:sz w:val="24"/>
          <w:szCs w:val="24"/>
          <w:lang w:eastAsia="ru-RU"/>
        </w:rPr>
        <w:t xml:space="preserve"> рекомендуется придерживаться следующего порядка обучения:</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2) регулярно изучать каждую тему дисциплины, используя различные формы индивидуальной работы;</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3) согласовывать с преподавателем виды работы по изучению дисциплины;</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4) по завершении отдельных тем своевременно передавать выполненные индивидуальные работы преподавателю.</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b/>
          <w:i/>
          <w:kern w:val="0"/>
          <w:sz w:val="24"/>
          <w:szCs w:val="24"/>
          <w:lang w:eastAsia="ru-RU"/>
        </w:rPr>
      </w:pP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b/>
          <w:i/>
          <w:kern w:val="0"/>
          <w:sz w:val="24"/>
          <w:szCs w:val="24"/>
          <w:lang w:eastAsia="ru-RU"/>
        </w:rPr>
      </w:pPr>
      <w:r w:rsidRPr="006604E8">
        <w:rPr>
          <w:rFonts w:eastAsia="TimesNewRoman"/>
          <w:b/>
          <w:i/>
          <w:kern w:val="0"/>
          <w:sz w:val="24"/>
          <w:szCs w:val="24"/>
          <w:lang w:eastAsia="ru-RU"/>
        </w:rPr>
        <w:t>Организация самостоятельной работы</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 xml:space="preserve">Для теоретического и практического усвоения дисциплины большое значение имеет самостоятельная работа </w:t>
      </w:r>
      <w:r w:rsidRPr="006604E8">
        <w:rPr>
          <w:kern w:val="0"/>
          <w:sz w:val="24"/>
          <w:szCs w:val="24"/>
          <w:lang w:eastAsia="ru-RU"/>
        </w:rPr>
        <w:t>обучающихся</w:t>
      </w:r>
      <w:r w:rsidRPr="006604E8">
        <w:rPr>
          <w:rFonts w:eastAsia="TimesNewRoman"/>
          <w:kern w:val="0"/>
          <w:sz w:val="24"/>
          <w:szCs w:val="24"/>
          <w:lang w:eastAsia="ru-RU"/>
        </w:rPr>
        <w:t xml:space="preserve">,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семинарскому и практическому занятию или лабораторной работе. Самостоятельная работа </w:t>
      </w:r>
      <w:r w:rsidRPr="006604E8">
        <w:rPr>
          <w:kern w:val="0"/>
          <w:sz w:val="24"/>
          <w:szCs w:val="24"/>
          <w:lang w:eastAsia="ru-RU"/>
        </w:rPr>
        <w:t>обучающихся</w:t>
      </w:r>
      <w:r w:rsidRPr="006604E8">
        <w:rPr>
          <w:rFonts w:eastAsia="TimesNewRoman"/>
          <w:kern w:val="0"/>
          <w:sz w:val="24"/>
          <w:szCs w:val="24"/>
          <w:lang w:eastAsia="ru-RU"/>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rsidRPr="006604E8">
        <w:rPr>
          <w:kern w:val="0"/>
          <w:sz w:val="24"/>
          <w:szCs w:val="24"/>
          <w:lang w:eastAsia="ru-RU"/>
        </w:rPr>
        <w:t>обучающимся</w:t>
      </w:r>
      <w:r w:rsidRPr="006604E8">
        <w:rPr>
          <w:rFonts w:eastAsia="TimesNewRoman"/>
          <w:kern w:val="0"/>
          <w:sz w:val="24"/>
          <w:szCs w:val="24"/>
          <w:lang w:eastAsia="ru-RU"/>
        </w:rPr>
        <w:t xml:space="preserve"> учебных заданий.</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 xml:space="preserve">Цель самостоятельной работы </w:t>
      </w:r>
      <w:r w:rsidRPr="006604E8">
        <w:rPr>
          <w:kern w:val="0"/>
          <w:sz w:val="24"/>
          <w:szCs w:val="24"/>
          <w:lang w:eastAsia="ru-RU"/>
        </w:rPr>
        <w:t>обучающихся</w:t>
      </w:r>
      <w:r w:rsidRPr="006604E8">
        <w:rPr>
          <w:rFonts w:eastAsia="TimesNewRoman"/>
          <w:kern w:val="0"/>
          <w:sz w:val="24"/>
          <w:szCs w:val="24"/>
          <w:lang w:eastAsia="ru-RU"/>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rFonts w:eastAsia="TimesNewRoman"/>
          <w:kern w:val="0"/>
          <w:sz w:val="24"/>
          <w:szCs w:val="24"/>
          <w:lang w:eastAsia="ru-RU"/>
        </w:rPr>
      </w:pPr>
      <w:r w:rsidRPr="006604E8">
        <w:rPr>
          <w:rFonts w:eastAsia="TimesNewRoman"/>
          <w:kern w:val="0"/>
          <w:sz w:val="24"/>
          <w:szCs w:val="24"/>
          <w:lang w:eastAsia="ru-RU"/>
        </w:rPr>
        <w:t>1) внеаудиторная самостоятельная работа;</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rFonts w:eastAsia="TimesNewRoman"/>
          <w:kern w:val="0"/>
          <w:sz w:val="24"/>
          <w:szCs w:val="24"/>
          <w:lang w:eastAsia="ru-RU"/>
        </w:rPr>
      </w:pPr>
      <w:r w:rsidRPr="006604E8">
        <w:rPr>
          <w:rFonts w:eastAsia="TimesNewRoman"/>
          <w:kern w:val="0"/>
          <w:sz w:val="24"/>
          <w:szCs w:val="24"/>
          <w:lang w:eastAsia="ru-RU"/>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rsidR="006604E8" w:rsidRPr="006604E8" w:rsidRDefault="006604E8" w:rsidP="006604E8">
      <w:pPr>
        <w:widowControl/>
        <w:tabs>
          <w:tab w:val="clear" w:pos="788"/>
        </w:tabs>
        <w:suppressAutoHyphens w:val="0"/>
        <w:autoSpaceDE w:val="0"/>
        <w:autoSpaceDN w:val="0"/>
        <w:adjustRightInd w:val="0"/>
        <w:spacing w:line="240" w:lineRule="auto"/>
        <w:ind w:left="0" w:firstLine="0"/>
        <w:rPr>
          <w:rFonts w:eastAsia="TimesNewRoman"/>
          <w:kern w:val="0"/>
          <w:sz w:val="24"/>
          <w:szCs w:val="24"/>
          <w:lang w:eastAsia="ru-RU"/>
        </w:rPr>
      </w:pPr>
      <w:r w:rsidRPr="006604E8">
        <w:rPr>
          <w:rFonts w:eastAsia="TimesNewRoman"/>
          <w:kern w:val="0"/>
          <w:sz w:val="24"/>
          <w:szCs w:val="24"/>
          <w:lang w:eastAsia="ru-RU"/>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kern w:val="0"/>
          <w:sz w:val="24"/>
          <w:szCs w:val="24"/>
          <w:lang w:eastAsia="ru-RU"/>
        </w:rPr>
      </w:pPr>
      <w:r w:rsidRPr="006604E8">
        <w:rPr>
          <w:rFonts w:eastAsia="TimesNewRoman"/>
          <w:kern w:val="0"/>
          <w:sz w:val="24"/>
          <w:szCs w:val="24"/>
          <w:lang w:eastAsia="ru-RU"/>
        </w:rPr>
        <w:t xml:space="preserve">На практических занятиях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b/>
          <w:kern w:val="0"/>
          <w:sz w:val="24"/>
          <w:szCs w:val="24"/>
          <w:lang w:eastAsia="ru-RU"/>
        </w:rPr>
      </w:pPr>
    </w:p>
    <w:p w:rsidR="006604E8" w:rsidRPr="006604E8" w:rsidRDefault="006604E8" w:rsidP="006604E8">
      <w:pPr>
        <w:widowControl/>
        <w:tabs>
          <w:tab w:val="clear" w:pos="788"/>
        </w:tabs>
        <w:suppressAutoHyphens w:val="0"/>
        <w:autoSpaceDE w:val="0"/>
        <w:autoSpaceDN w:val="0"/>
        <w:adjustRightInd w:val="0"/>
        <w:spacing w:line="240" w:lineRule="auto"/>
        <w:ind w:left="0" w:firstLine="360"/>
        <w:rPr>
          <w:rFonts w:eastAsia="TimesNewRoman"/>
          <w:b/>
          <w:i/>
          <w:kern w:val="0"/>
          <w:sz w:val="24"/>
          <w:szCs w:val="24"/>
          <w:lang w:eastAsia="ru-RU"/>
        </w:rPr>
      </w:pPr>
      <w:r w:rsidRPr="006604E8">
        <w:rPr>
          <w:rFonts w:eastAsia="TimesNewRoman"/>
          <w:b/>
          <w:i/>
          <w:kern w:val="0"/>
          <w:sz w:val="24"/>
          <w:szCs w:val="24"/>
          <w:lang w:eastAsia="ru-RU"/>
        </w:rPr>
        <w:t xml:space="preserve">Подготовка к экзамену (зачету) </w:t>
      </w:r>
    </w:p>
    <w:p w:rsidR="006604E8" w:rsidRPr="006604E8" w:rsidRDefault="006604E8" w:rsidP="006604E8">
      <w:pPr>
        <w:widowControl/>
        <w:tabs>
          <w:tab w:val="clear" w:pos="788"/>
        </w:tabs>
        <w:suppressAutoHyphens w:val="0"/>
        <w:spacing w:line="240" w:lineRule="auto"/>
        <w:ind w:left="0" w:firstLine="360"/>
        <w:rPr>
          <w:kern w:val="0"/>
          <w:sz w:val="24"/>
          <w:szCs w:val="24"/>
          <w:lang w:eastAsia="ru-RU"/>
        </w:rPr>
      </w:pPr>
      <w:r w:rsidRPr="006604E8">
        <w:rPr>
          <w:kern w:val="0"/>
          <w:sz w:val="24"/>
          <w:szCs w:val="24"/>
          <w:lang w:eastAsia="ru-RU"/>
        </w:rPr>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6604E8" w:rsidRPr="006604E8" w:rsidRDefault="006604E8" w:rsidP="006604E8">
      <w:pPr>
        <w:widowControl/>
        <w:tabs>
          <w:tab w:val="clear" w:pos="788"/>
        </w:tabs>
        <w:suppressAutoHyphens w:val="0"/>
        <w:spacing w:line="240" w:lineRule="auto"/>
        <w:ind w:left="0" w:firstLine="0"/>
        <w:jc w:val="left"/>
        <w:rPr>
          <w:kern w:val="0"/>
          <w:sz w:val="24"/>
          <w:szCs w:val="24"/>
          <w:lang w:eastAsia="ru-RU"/>
        </w:rPr>
      </w:pPr>
    </w:p>
    <w:p w:rsidR="006604E8" w:rsidRPr="006604E8" w:rsidRDefault="006604E8" w:rsidP="006604E8">
      <w:pPr>
        <w:widowControl/>
        <w:numPr>
          <w:ilvl w:val="0"/>
          <w:numId w:val="14"/>
        </w:numPr>
        <w:tabs>
          <w:tab w:val="clear" w:pos="788"/>
        </w:tabs>
        <w:suppressAutoHyphens w:val="0"/>
        <w:spacing w:line="240" w:lineRule="auto"/>
        <w:contextualSpacing/>
        <w:jc w:val="left"/>
        <w:rPr>
          <w:b/>
          <w:bCs/>
          <w:kern w:val="0"/>
          <w:sz w:val="24"/>
          <w:szCs w:val="24"/>
          <w:lang w:eastAsia="en-US"/>
        </w:rPr>
      </w:pPr>
      <w:r w:rsidRPr="006604E8">
        <w:rPr>
          <w:b/>
          <w:bCs/>
          <w:kern w:val="0"/>
          <w:sz w:val="24"/>
          <w:szCs w:val="24"/>
          <w:lang w:eastAsia="en-US"/>
        </w:rPr>
        <w:t>ИНФОРМАЦИОННЫЕ ТЕХНОЛОГИИ, ИСПОЛЬЗУЕМЫЕ ПРИ ОСУЩЕСТВЛЕНИИ ОБРАЗОВАТЕЛЬНОГО ПРОЦЕССА ПО ДИСЦИПЛИНЕ</w:t>
      </w:r>
    </w:p>
    <w:p w:rsidR="006604E8" w:rsidRPr="006604E8" w:rsidRDefault="006604E8" w:rsidP="006604E8">
      <w:pPr>
        <w:widowControl/>
        <w:tabs>
          <w:tab w:val="clear" w:pos="788"/>
        </w:tabs>
        <w:suppressAutoHyphens w:val="0"/>
        <w:spacing w:line="240" w:lineRule="auto"/>
        <w:ind w:left="360" w:firstLine="0"/>
        <w:contextualSpacing/>
        <w:jc w:val="left"/>
        <w:rPr>
          <w:b/>
          <w:bCs/>
          <w:kern w:val="0"/>
          <w:sz w:val="24"/>
          <w:szCs w:val="24"/>
          <w:lang w:eastAsia="en-US"/>
        </w:rPr>
      </w:pPr>
    </w:p>
    <w:p w:rsidR="006604E8" w:rsidRPr="006604E8" w:rsidRDefault="006604E8" w:rsidP="006604E8">
      <w:pPr>
        <w:widowControl/>
        <w:tabs>
          <w:tab w:val="clear" w:pos="788"/>
        </w:tabs>
        <w:suppressAutoHyphens w:val="0"/>
        <w:spacing w:line="240" w:lineRule="auto"/>
        <w:ind w:left="360" w:firstLine="0"/>
        <w:contextualSpacing/>
        <w:jc w:val="left"/>
        <w:rPr>
          <w:b/>
          <w:bCs/>
          <w:kern w:val="0"/>
          <w:sz w:val="24"/>
          <w:szCs w:val="24"/>
          <w:lang w:eastAsia="en-US"/>
        </w:rPr>
      </w:pPr>
      <w:r w:rsidRPr="006604E8">
        <w:rPr>
          <w:b/>
          <w:bCs/>
          <w:kern w:val="0"/>
          <w:sz w:val="24"/>
          <w:szCs w:val="24"/>
          <w:lang w:eastAsia="en-US"/>
        </w:rPr>
        <w:t>10.1.  ТРЕБОВАНИЯ К ПРОГРАММНОМУ ОБЕСПЕЧЕНИЮ УЧЕБНОГО ПРОЦЕССА</w:t>
      </w:r>
    </w:p>
    <w:p w:rsidR="006604E8" w:rsidRPr="006604E8" w:rsidRDefault="006604E8" w:rsidP="006604E8">
      <w:pPr>
        <w:widowControl/>
        <w:tabs>
          <w:tab w:val="clear" w:pos="788"/>
        </w:tabs>
        <w:suppressAutoHyphens w:val="0"/>
        <w:spacing w:line="240" w:lineRule="auto"/>
        <w:ind w:left="0" w:firstLine="0"/>
        <w:rPr>
          <w:kern w:val="0"/>
          <w:sz w:val="24"/>
          <w:szCs w:val="24"/>
          <w:lang w:eastAsia="ru-RU"/>
        </w:rPr>
      </w:pPr>
      <w:r w:rsidRPr="006604E8">
        <w:rPr>
          <w:kern w:val="0"/>
          <w:sz w:val="24"/>
          <w:szCs w:val="24"/>
          <w:lang w:eastAsia="ru-RU"/>
        </w:rPr>
        <w:t>Для успешного освоения дисциплины, студент использует следующие программные средства:</w:t>
      </w:r>
    </w:p>
    <w:p w:rsidR="006604E8" w:rsidRPr="006604E8" w:rsidRDefault="006604E8" w:rsidP="006604E8">
      <w:pPr>
        <w:widowControl/>
        <w:numPr>
          <w:ilvl w:val="0"/>
          <w:numId w:val="13"/>
        </w:numPr>
        <w:tabs>
          <w:tab w:val="clear" w:pos="788"/>
        </w:tabs>
        <w:suppressAutoHyphens w:val="0"/>
        <w:autoSpaceDE w:val="0"/>
        <w:autoSpaceDN w:val="0"/>
        <w:adjustRightInd w:val="0"/>
        <w:spacing w:line="240" w:lineRule="auto"/>
        <w:ind w:left="1066" w:hanging="357"/>
        <w:jc w:val="left"/>
        <w:rPr>
          <w:color w:val="000000"/>
          <w:kern w:val="0"/>
          <w:sz w:val="24"/>
          <w:szCs w:val="24"/>
          <w:lang w:eastAsia="ru-RU"/>
        </w:rPr>
      </w:pPr>
      <w:r w:rsidRPr="006604E8">
        <w:rPr>
          <w:color w:val="000000"/>
          <w:kern w:val="0"/>
          <w:sz w:val="24"/>
          <w:szCs w:val="24"/>
          <w:lang w:val="en-US" w:eastAsia="ru-RU"/>
        </w:rPr>
        <w:t>MicrosoftWord</w:t>
      </w:r>
      <w:r w:rsidRPr="006604E8">
        <w:rPr>
          <w:color w:val="000000"/>
          <w:kern w:val="0"/>
          <w:sz w:val="24"/>
          <w:szCs w:val="24"/>
          <w:lang w:eastAsia="ru-RU"/>
        </w:rPr>
        <w:t>;</w:t>
      </w:r>
    </w:p>
    <w:p w:rsidR="006604E8" w:rsidRPr="006604E8" w:rsidRDefault="006604E8" w:rsidP="006604E8">
      <w:pPr>
        <w:widowControl/>
        <w:numPr>
          <w:ilvl w:val="0"/>
          <w:numId w:val="13"/>
        </w:numPr>
        <w:tabs>
          <w:tab w:val="clear" w:pos="788"/>
        </w:tabs>
        <w:suppressAutoHyphens w:val="0"/>
        <w:autoSpaceDE w:val="0"/>
        <w:autoSpaceDN w:val="0"/>
        <w:adjustRightInd w:val="0"/>
        <w:spacing w:line="240" w:lineRule="auto"/>
        <w:ind w:left="1066" w:hanging="357"/>
        <w:jc w:val="left"/>
        <w:rPr>
          <w:color w:val="000000"/>
          <w:kern w:val="0"/>
          <w:sz w:val="24"/>
          <w:szCs w:val="24"/>
          <w:lang w:eastAsia="ru-RU"/>
        </w:rPr>
      </w:pPr>
      <w:r w:rsidRPr="006604E8">
        <w:rPr>
          <w:color w:val="000000"/>
          <w:kern w:val="0"/>
          <w:sz w:val="24"/>
          <w:szCs w:val="24"/>
          <w:lang w:val="en-US" w:eastAsia="ru-RU"/>
        </w:rPr>
        <w:t>MicrosoftExcel</w:t>
      </w:r>
      <w:r w:rsidRPr="006604E8">
        <w:rPr>
          <w:color w:val="000000"/>
          <w:kern w:val="0"/>
          <w:sz w:val="24"/>
          <w:szCs w:val="24"/>
          <w:lang w:eastAsia="ru-RU"/>
        </w:rPr>
        <w:t>;</w:t>
      </w:r>
    </w:p>
    <w:p w:rsidR="006604E8" w:rsidRPr="006604E8" w:rsidRDefault="006604E8" w:rsidP="006604E8">
      <w:pPr>
        <w:widowControl/>
        <w:numPr>
          <w:ilvl w:val="0"/>
          <w:numId w:val="13"/>
        </w:numPr>
        <w:tabs>
          <w:tab w:val="clear" w:pos="788"/>
        </w:tabs>
        <w:suppressAutoHyphens w:val="0"/>
        <w:autoSpaceDE w:val="0"/>
        <w:autoSpaceDN w:val="0"/>
        <w:adjustRightInd w:val="0"/>
        <w:spacing w:line="240" w:lineRule="auto"/>
        <w:ind w:left="1066" w:hanging="357"/>
        <w:jc w:val="left"/>
        <w:rPr>
          <w:color w:val="000000"/>
          <w:kern w:val="0"/>
          <w:sz w:val="24"/>
          <w:szCs w:val="24"/>
          <w:lang w:val="en-US" w:eastAsia="ru-RU"/>
        </w:rPr>
      </w:pPr>
      <w:r w:rsidRPr="006604E8">
        <w:rPr>
          <w:color w:val="000000"/>
          <w:kern w:val="0"/>
          <w:sz w:val="24"/>
          <w:szCs w:val="24"/>
          <w:lang w:val="en-US" w:eastAsia="ru-RU"/>
        </w:rPr>
        <w:t>Microsoft Visio</w:t>
      </w:r>
      <w:r w:rsidRPr="006604E8">
        <w:rPr>
          <w:color w:val="000000"/>
          <w:kern w:val="0"/>
          <w:sz w:val="24"/>
          <w:szCs w:val="24"/>
          <w:lang w:eastAsia="ru-RU"/>
        </w:rPr>
        <w:t>.</w:t>
      </w:r>
    </w:p>
    <w:p w:rsidR="005B5E17" w:rsidRPr="003C0E55" w:rsidRDefault="005B5E17" w:rsidP="00920D08">
      <w:pPr>
        <w:spacing w:line="240" w:lineRule="auto"/>
        <w:rPr>
          <w:b/>
          <w:bCs/>
          <w:sz w:val="24"/>
          <w:szCs w:val="24"/>
        </w:rPr>
      </w:pPr>
    </w:p>
    <w:p w:rsidR="00920D08" w:rsidRDefault="00920D08" w:rsidP="00920D08">
      <w:pPr>
        <w:spacing w:line="240" w:lineRule="auto"/>
        <w:ind w:left="0" w:firstLine="0"/>
        <w:rPr>
          <w:b/>
          <w:bCs/>
          <w:color w:val="000000"/>
          <w:spacing w:val="5"/>
          <w:sz w:val="24"/>
          <w:szCs w:val="24"/>
        </w:rPr>
      </w:pPr>
      <w:r>
        <w:rPr>
          <w:b/>
          <w:bCs/>
          <w:sz w:val="24"/>
          <w:szCs w:val="24"/>
        </w:rPr>
        <w:t>10</w:t>
      </w:r>
      <w:r w:rsidRPr="003C0E55">
        <w:rPr>
          <w:b/>
          <w:bCs/>
          <w:sz w:val="24"/>
          <w:szCs w:val="24"/>
        </w:rPr>
        <w:t xml:space="preserve">. </w:t>
      </w:r>
      <w:r w:rsidRPr="003C0E55">
        <w:rPr>
          <w:b/>
          <w:bCs/>
          <w:color w:val="000000"/>
          <w:spacing w:val="5"/>
          <w:sz w:val="24"/>
          <w:szCs w:val="24"/>
        </w:rPr>
        <w:t>МАТЕРИАЛЬНО-ТЕХНИЧЕСКОЕ ОБЕСПЕЧЕНИЕ ДИСЦИПЛИНЫ</w:t>
      </w:r>
    </w:p>
    <w:p w:rsidR="005B5E17" w:rsidRPr="003C0E55" w:rsidRDefault="005B5E17" w:rsidP="00920D08">
      <w:pPr>
        <w:spacing w:line="240" w:lineRule="auto"/>
        <w:ind w:left="0" w:firstLine="0"/>
        <w:rPr>
          <w:sz w:val="24"/>
          <w:szCs w:val="24"/>
        </w:rPr>
      </w:pPr>
    </w:p>
    <w:p w:rsidR="00920D08" w:rsidRPr="003C0E55" w:rsidRDefault="00920D08" w:rsidP="00920D08">
      <w:pPr>
        <w:spacing w:line="240" w:lineRule="auto"/>
        <w:ind w:firstLine="527"/>
        <w:rPr>
          <w:sz w:val="24"/>
          <w:szCs w:val="24"/>
        </w:rPr>
      </w:pPr>
      <w:r w:rsidRPr="003C0E55">
        <w:rPr>
          <w:rFonts w:eastAsia="ArialMT"/>
          <w:color w:val="000000"/>
          <w:sz w:val="24"/>
          <w:szCs w:val="24"/>
          <w:lang w:eastAsia="en-US"/>
        </w:rPr>
        <w:t>Для проведения занятий лекционного типа предлагаются наборы демонстрационного оборудования и учебно-наглядных пособий.</w:t>
      </w:r>
    </w:p>
    <w:p w:rsidR="00920D08" w:rsidRPr="003C0E55" w:rsidRDefault="00920D08" w:rsidP="00920D08">
      <w:pPr>
        <w:spacing w:line="240" w:lineRule="auto"/>
        <w:ind w:firstLine="527"/>
        <w:rPr>
          <w:sz w:val="24"/>
          <w:szCs w:val="24"/>
        </w:rPr>
      </w:pPr>
      <w:r w:rsidRPr="003C0E55">
        <w:rPr>
          <w:sz w:val="24"/>
          <w:szCs w:val="24"/>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920D08" w:rsidRPr="003C0E55" w:rsidRDefault="00920D08" w:rsidP="00920D08">
      <w:pPr>
        <w:spacing w:line="240" w:lineRule="auto"/>
        <w:ind w:firstLine="527"/>
        <w:rPr>
          <w:sz w:val="24"/>
          <w:szCs w:val="24"/>
        </w:rPr>
      </w:pPr>
      <w:r w:rsidRPr="003C0E55">
        <w:rPr>
          <w:sz w:val="24"/>
          <w:szCs w:val="24"/>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920D08" w:rsidRPr="003C0E55">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FreeSans">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MS Mincho"/>
    <w:charset w:val="01"/>
    <w:family w:val="auto"/>
    <w:pitch w:val="variable"/>
  </w:font>
  <w:font w:name="TimesNewRoman">
    <w:altName w:val="Times New Roman"/>
    <w:panose1 w:val="00000000000000000000"/>
    <w:charset w:val="CC"/>
    <w:family w:val="auto"/>
    <w:notTrueType/>
    <w:pitch w:val="default"/>
    <w:sig w:usb0="00000203" w:usb1="00000000" w:usb2="00000000" w:usb3="00000000" w:csb0="00000005" w:csb1="00000000"/>
  </w:font>
  <w:font w:name="ArialMT">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BC35A99"/>
    <w:multiLevelType w:val="hybridMultilevel"/>
    <w:tmpl w:val="61849C42"/>
    <w:lvl w:ilvl="0" w:tplc="38E89272">
      <w:start w:val="1"/>
      <w:numFmt w:val="upperRoman"/>
      <w:lvlText w:val="%1."/>
      <w:lvlJc w:val="left"/>
      <w:pPr>
        <w:ind w:left="1003" w:hanging="72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4" w15:restartNumberingAfterBreak="0">
    <w:nsid w:val="12EB649A"/>
    <w:multiLevelType w:val="multilevel"/>
    <w:tmpl w:val="8B6C422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44446"/>
    <w:multiLevelType w:val="hybridMultilevel"/>
    <w:tmpl w:val="802A5EF4"/>
    <w:lvl w:ilvl="0" w:tplc="1C042C5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3760030"/>
    <w:multiLevelType w:val="hybridMultilevel"/>
    <w:tmpl w:val="C6FA08E8"/>
    <w:lvl w:ilvl="0" w:tplc="0409000F">
      <w:start w:val="1"/>
      <w:numFmt w:val="decimal"/>
      <w:lvlText w:val="%1."/>
      <w:lvlJc w:val="left"/>
      <w:pPr>
        <w:ind w:left="1003" w:hanging="72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7" w15:restartNumberingAfterBreak="0">
    <w:nsid w:val="40C51286"/>
    <w:multiLevelType w:val="multilevel"/>
    <w:tmpl w:val="DB3291E8"/>
    <w:lvl w:ilvl="0">
      <w:start w:val="10"/>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D2F5B1B"/>
    <w:multiLevelType w:val="hybridMultilevel"/>
    <w:tmpl w:val="BDE81E94"/>
    <w:lvl w:ilvl="0" w:tplc="0419000F">
      <w:start w:val="1"/>
      <w:numFmt w:val="decimal"/>
      <w:lvlText w:val="%1."/>
      <w:lvlJc w:val="left"/>
      <w:pPr>
        <w:ind w:left="1003" w:hanging="72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10" w15:restartNumberingAfterBreak="0">
    <w:nsid w:val="628273E8"/>
    <w:multiLevelType w:val="multilevel"/>
    <w:tmpl w:val="2EE8E40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C0B2DF1"/>
    <w:multiLevelType w:val="hybridMultilevel"/>
    <w:tmpl w:val="E708BD9C"/>
    <w:lvl w:ilvl="0" w:tplc="F9A61B4E">
      <w:start w:val="1"/>
      <w:numFmt w:val="upp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15:restartNumberingAfterBreak="0">
    <w:nsid w:val="75C84345"/>
    <w:multiLevelType w:val="multilevel"/>
    <w:tmpl w:val="5DCCC306"/>
    <w:lvl w:ilvl="0">
      <w:start w:val="1"/>
      <w:numFmt w:val="decimal"/>
      <w:lvlText w:val="%1."/>
      <w:lvlJc w:val="left"/>
      <w:pPr>
        <w:ind w:left="720" w:hanging="360"/>
      </w:pPr>
    </w:lvl>
    <w:lvl w:ilvl="1">
      <w:start w:val="2"/>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8"/>
  </w:num>
  <w:num w:numId="4">
    <w:abstractNumId w:val="14"/>
  </w:num>
  <w:num w:numId="5">
    <w:abstractNumId w:val="13"/>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lvlOverride w:ilvl="3"/>
    <w:lvlOverride w:ilvl="4"/>
    <w:lvlOverride w:ilvl="5"/>
    <w:lvlOverride w:ilvl="6"/>
    <w:lvlOverride w:ilvl="7"/>
    <w:lvlOverride w:ilv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08"/>
    <w:rsid w:val="001043F8"/>
    <w:rsid w:val="001071B9"/>
    <w:rsid w:val="00180109"/>
    <w:rsid w:val="002668FA"/>
    <w:rsid w:val="00275F79"/>
    <w:rsid w:val="002825CF"/>
    <w:rsid w:val="003D5C91"/>
    <w:rsid w:val="004C1682"/>
    <w:rsid w:val="00555F6C"/>
    <w:rsid w:val="0056393A"/>
    <w:rsid w:val="005B5E17"/>
    <w:rsid w:val="006604E8"/>
    <w:rsid w:val="006E7CAD"/>
    <w:rsid w:val="007A76D3"/>
    <w:rsid w:val="00920D08"/>
    <w:rsid w:val="0095632D"/>
    <w:rsid w:val="00977E52"/>
    <w:rsid w:val="00A17411"/>
    <w:rsid w:val="00A648A8"/>
    <w:rsid w:val="00AD3CA3"/>
    <w:rsid w:val="00AF286E"/>
    <w:rsid w:val="00B32455"/>
    <w:rsid w:val="00B42B92"/>
    <w:rsid w:val="00B9410D"/>
    <w:rsid w:val="00F60CF5"/>
    <w:rsid w:val="00FB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AA21"/>
  <w15:chartTrackingRefBased/>
  <w15:docId w15:val="{9BA20835-E50B-4C48-834C-719A6C55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0D08"/>
    <w:rPr>
      <w:color w:val="0000FF"/>
      <w:u w:val="single"/>
    </w:rPr>
  </w:style>
  <w:style w:type="character" w:customStyle="1" w:styleId="ListLabel13">
    <w:name w:val="ListLabel 13"/>
    <w:rsid w:val="00920D08"/>
    <w:rPr>
      <w:rFonts w:cs="Courier New"/>
    </w:rPr>
  </w:style>
  <w:style w:type="paragraph" w:styleId="a4">
    <w:name w:val="Body Text"/>
    <w:basedOn w:val="a"/>
    <w:link w:val="a5"/>
    <w:rsid w:val="00920D08"/>
    <w:pPr>
      <w:spacing w:after="120"/>
    </w:pPr>
    <w:rPr>
      <w:rFonts w:cs="Mangal"/>
      <w:szCs w:val="21"/>
    </w:rPr>
  </w:style>
  <w:style w:type="character" w:customStyle="1" w:styleId="a5">
    <w:name w:val="Основной текст Знак"/>
    <w:basedOn w:val="a0"/>
    <w:link w:val="a4"/>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920D08"/>
    <w:pPr>
      <w:ind w:left="720" w:firstLine="0"/>
      <w:contextualSpacing/>
    </w:pPr>
    <w:rPr>
      <w:rFonts w:cs="Mangal"/>
      <w:szCs w:val="21"/>
    </w:rPr>
  </w:style>
  <w:style w:type="paragraph" w:customStyle="1" w:styleId="21">
    <w:name w:val="Основной текст 21"/>
    <w:basedOn w:val="a"/>
    <w:rsid w:val="00920D08"/>
    <w:rPr>
      <w:b/>
      <w:bCs/>
      <w:sz w:val="32"/>
    </w:rPr>
  </w:style>
  <w:style w:type="paragraph" w:customStyle="1" w:styleId="10">
    <w:name w:val="Текст1"/>
    <w:basedOn w:val="a"/>
    <w:rsid w:val="00920D08"/>
    <w:pPr>
      <w:widowControl/>
      <w:suppressAutoHyphens w:val="0"/>
    </w:pPr>
    <w:rPr>
      <w:rFonts w:ascii="Courier New" w:hAnsi="Courier New" w:cs="Courier New"/>
      <w:sz w:val="20"/>
      <w:szCs w:val="20"/>
      <w:lang w:eastAsia="ru-RU"/>
    </w:rPr>
  </w:style>
  <w:style w:type="paragraph" w:customStyle="1" w:styleId="western">
    <w:name w:val="western"/>
    <w:basedOn w:val="a"/>
    <w:rsid w:val="00920D08"/>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rsid w:val="00920D08"/>
    <w:pPr>
      <w:widowControl/>
      <w:suppressAutoHyphens w:val="0"/>
    </w:pPr>
    <w:rPr>
      <w:color w:val="00000A"/>
      <w:lang w:eastAsia="ru-RU"/>
    </w:rPr>
  </w:style>
  <w:style w:type="paragraph" w:customStyle="1" w:styleId="a7">
    <w:name w:val="список с точками"/>
    <w:basedOn w:val="a"/>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920D08"/>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920D08"/>
    <w:pPr>
      <w:widowControl/>
      <w:suppressLineNumbers/>
    </w:pPr>
    <w:rPr>
      <w:rFonts w:ascii="Liberation Serif" w:hAnsi="Liberation Serif" w:cs="FreeSans"/>
    </w:rPr>
  </w:style>
  <w:style w:type="table" w:styleId="aa">
    <w:name w:val="Table Grid"/>
    <w:basedOn w:val="a1"/>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D3CA3"/>
    <w:pPr>
      <w:spacing w:line="240" w:lineRule="auto"/>
    </w:pPr>
    <w:rPr>
      <w:rFonts w:ascii="Segoe UI" w:hAnsi="Segoe UI" w:cs="Segoe UI"/>
    </w:rPr>
  </w:style>
  <w:style w:type="character" w:customStyle="1" w:styleId="ac">
    <w:name w:val="Текст выноски Знак"/>
    <w:basedOn w:val="a0"/>
    <w:link w:val="ab"/>
    <w:uiPriority w:val="99"/>
    <w:semiHidden/>
    <w:rsid w:val="00AD3CA3"/>
    <w:rPr>
      <w:rFonts w:ascii="Segoe UI" w:eastAsia="Times New Roman" w:hAnsi="Segoe UI" w:cs="Segoe UI"/>
      <w:kern w:val="1"/>
      <w:sz w:val="18"/>
      <w:szCs w:val="18"/>
      <w:lang w:eastAsia="zh-CN"/>
    </w:rPr>
  </w:style>
  <w:style w:type="paragraph" w:styleId="ad">
    <w:name w:val="List Paragraph"/>
    <w:basedOn w:val="a"/>
    <w:uiPriority w:val="34"/>
    <w:qFormat/>
    <w:rsid w:val="005B5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aily.com" TargetMode="External"/><Relationship Id="rId13" Type="http://schemas.openxmlformats.org/officeDocument/2006/relationships/hyperlink" Target="http://www.oxforddictionaries.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scientist.com" TargetMode="External"/><Relationship Id="rId12" Type="http://schemas.openxmlformats.org/officeDocument/2006/relationships/hyperlink" Target="http://www.macmillandictionary.com" TargetMode="External"/><Relationship Id="rId17" Type="http://schemas.openxmlformats.org/officeDocument/2006/relationships/hyperlink" Target="http://www.knigafund.ru/" TargetMode="External"/><Relationship Id="rId2" Type="http://schemas.openxmlformats.org/officeDocument/2006/relationships/styles" Target="styles.xml"/><Relationship Id="rId16" Type="http://schemas.openxmlformats.org/officeDocument/2006/relationships/hyperlink" Target="http://www.encarta.msn.com" TargetMode="External"/><Relationship Id="rId1" Type="http://schemas.openxmlformats.org/officeDocument/2006/relationships/numbering" Target="numbering.xml"/><Relationship Id="rId6" Type="http://schemas.openxmlformats.org/officeDocument/2006/relationships/hyperlink" Target="http://www.voa.com" TargetMode="External"/><Relationship Id="rId11" Type="http://schemas.openxmlformats.org/officeDocument/2006/relationships/hyperlink" Target="http://www.longman.com/dictionaries" TargetMode="External"/><Relationship Id="rId5" Type="http://schemas.openxmlformats.org/officeDocument/2006/relationships/hyperlink" Target="http://www.apa.org/" TargetMode="External"/><Relationship Id="rId15" Type="http://schemas.openxmlformats.org/officeDocument/2006/relationships/hyperlink" Target="http://www.britannika.com" TargetMode="External"/><Relationship Id="rId10" Type="http://schemas.openxmlformats.org/officeDocument/2006/relationships/hyperlink" Target="http://www.statementsofpurpos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skascientist.com" TargetMode="External"/><Relationship Id="rId14" Type="http://schemas.openxmlformats.org/officeDocument/2006/relationships/hyperlink" Target="http://www.learnoutloud.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4452</Words>
  <Characters>25377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 Крюкова</dc:creator>
  <cp:keywords/>
  <dc:description/>
  <cp:lastModifiedBy>Татьяна Игоревна Аменюкова</cp:lastModifiedBy>
  <cp:revision>7</cp:revision>
  <cp:lastPrinted>2020-11-13T10:48:00Z</cp:lastPrinted>
  <dcterms:created xsi:type="dcterms:W3CDTF">2022-04-01T06:53:00Z</dcterms:created>
  <dcterms:modified xsi:type="dcterms:W3CDTF">2023-05-22T08:17:00Z</dcterms:modified>
</cp:coreProperties>
</file>