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38" w:rsidRPr="00CF780C" w:rsidRDefault="00786B38" w:rsidP="00786B38">
      <w:pPr>
        <w:widowControl w:val="0"/>
        <w:tabs>
          <w:tab w:val="left" w:pos="788"/>
          <w:tab w:val="right" w:leader="underscore" w:pos="8505"/>
        </w:tabs>
        <w:suppressAutoHyphens/>
        <w:jc w:val="center"/>
        <w:rPr>
          <w:kern w:val="1"/>
          <w:sz w:val="32"/>
          <w:szCs w:val="32"/>
          <w:lang w:eastAsia="zh-CN"/>
        </w:rPr>
      </w:pPr>
      <w:r>
        <w:rPr>
          <w:kern w:val="1"/>
          <w:sz w:val="32"/>
          <w:szCs w:val="32"/>
          <w:lang w:eastAsia="zh-CN"/>
        </w:rPr>
        <w:t>Направление подготовки 40.04</w:t>
      </w:r>
      <w:r w:rsidRPr="00CF780C">
        <w:rPr>
          <w:kern w:val="1"/>
          <w:sz w:val="32"/>
          <w:szCs w:val="32"/>
          <w:lang w:eastAsia="zh-CN"/>
        </w:rPr>
        <w:t>.01 Юриспруденция</w:t>
      </w:r>
    </w:p>
    <w:p w:rsidR="00786B38" w:rsidRPr="00CF780C" w:rsidRDefault="00786B38" w:rsidP="00786B38">
      <w:pPr>
        <w:widowControl w:val="0"/>
        <w:tabs>
          <w:tab w:val="left" w:pos="788"/>
          <w:tab w:val="right" w:leader="underscore" w:pos="8505"/>
        </w:tabs>
        <w:suppressAutoHyphens/>
        <w:jc w:val="center"/>
        <w:rPr>
          <w:kern w:val="1"/>
          <w:sz w:val="32"/>
          <w:szCs w:val="32"/>
          <w:lang w:eastAsia="zh-CN"/>
        </w:rPr>
      </w:pPr>
      <w:r w:rsidRPr="00CF780C">
        <w:rPr>
          <w:kern w:val="1"/>
          <w:sz w:val="32"/>
          <w:szCs w:val="32"/>
          <w:lang w:eastAsia="zh-CN"/>
        </w:rPr>
        <w:t xml:space="preserve">Направленность (профиль) </w:t>
      </w:r>
      <w:r>
        <w:rPr>
          <w:kern w:val="1"/>
          <w:sz w:val="32"/>
          <w:szCs w:val="32"/>
          <w:lang w:eastAsia="zh-CN"/>
        </w:rPr>
        <w:t>Уголовное право и уголовный процесс</w:t>
      </w: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r w:rsidRPr="00CF780C">
        <w:rPr>
          <w:b/>
          <w:kern w:val="1"/>
          <w:lang w:eastAsia="zh-CN"/>
        </w:rPr>
        <w:t xml:space="preserve">АННОТАЦИЯ </w:t>
      </w:r>
    </w:p>
    <w:p w:rsidR="00786B38" w:rsidRPr="00CF780C" w:rsidRDefault="00786B38" w:rsidP="00786B38">
      <w:pPr>
        <w:widowControl w:val="0"/>
        <w:tabs>
          <w:tab w:val="left" w:pos="788"/>
          <w:tab w:val="left" w:pos="3822"/>
        </w:tabs>
        <w:suppressAutoHyphens/>
        <w:jc w:val="center"/>
        <w:rPr>
          <w:rFonts w:cs="Courier New"/>
          <w:b/>
          <w:kern w:val="1"/>
          <w:lang w:eastAsia="zh-CN"/>
        </w:rPr>
      </w:pPr>
      <w:r w:rsidRPr="00CF780C">
        <w:rPr>
          <w:b/>
          <w:kern w:val="1"/>
          <w:lang w:eastAsia="zh-CN"/>
        </w:rPr>
        <w:t xml:space="preserve">к рабочей программе </w:t>
      </w:r>
      <w:r>
        <w:rPr>
          <w:rFonts w:cs="Courier New"/>
          <w:b/>
          <w:kern w:val="1"/>
          <w:lang w:eastAsia="zh-CN"/>
        </w:rPr>
        <w:t>практики</w:t>
      </w: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B27941" w:rsidRDefault="00B27941" w:rsidP="00B27941">
      <w:pPr>
        <w:jc w:val="center"/>
        <w:rPr>
          <w:kern w:val="2"/>
          <w:lang w:eastAsia="zh-CN"/>
        </w:rPr>
      </w:pPr>
      <w:r>
        <w:rPr>
          <w:b/>
        </w:rPr>
        <w:t>Б</w:t>
      </w:r>
      <w:proofErr w:type="gramStart"/>
      <w:r>
        <w:rPr>
          <w:b/>
        </w:rPr>
        <w:t>2</w:t>
      </w:r>
      <w:r w:rsidRPr="003175F8">
        <w:rPr>
          <w:b/>
        </w:rPr>
        <w:t>.</w:t>
      </w:r>
      <w:r>
        <w:rPr>
          <w:b/>
        </w:rPr>
        <w:t>О</w:t>
      </w:r>
      <w:r w:rsidRPr="003175F8">
        <w:rPr>
          <w:b/>
        </w:rPr>
        <w:t>.</w:t>
      </w:r>
      <w:proofErr w:type="gramEnd"/>
      <w:r w:rsidRPr="003175F8">
        <w:rPr>
          <w:b/>
        </w:rPr>
        <w:t>0</w:t>
      </w:r>
      <w:r>
        <w:rPr>
          <w:b/>
        </w:rPr>
        <w:t>1 (У)</w:t>
      </w:r>
      <w:r>
        <w:t xml:space="preserve"> </w:t>
      </w:r>
      <w:r w:rsidRPr="00563098">
        <w:rPr>
          <w:b/>
          <w:color w:val="000000"/>
        </w:rPr>
        <w:t>Н</w:t>
      </w:r>
      <w:r>
        <w:rPr>
          <w:b/>
          <w:color w:val="000000"/>
        </w:rPr>
        <w:t>АУЧНО-ИССЛЕДОВАТЕЛЬСКАЯ РАБОТА</w:t>
      </w:r>
      <w:r w:rsidR="00365E43">
        <w:rPr>
          <w:b/>
          <w:color w:val="000000"/>
        </w:rPr>
        <w:t xml:space="preserve"> (ПОЛУЧЕНИЕ ПЕРВИЧНЫХ НАВЫКОВ НАУЧНО-ИССЛЕДОВАТЕЛЬСКОЙ РАБОТЫ)</w:t>
      </w:r>
    </w:p>
    <w:p w:rsidR="00B27941" w:rsidRDefault="00B27941" w:rsidP="00B27941">
      <w:pPr>
        <w:widowControl w:val="0"/>
        <w:tabs>
          <w:tab w:val="left" w:pos="788"/>
        </w:tabs>
        <w:suppressAutoHyphens/>
        <w:ind w:hanging="40"/>
        <w:jc w:val="center"/>
        <w:rPr>
          <w:color w:val="000000"/>
          <w:kern w:val="2"/>
          <w:lang w:eastAsia="zh-CN"/>
        </w:rPr>
      </w:pPr>
    </w:p>
    <w:p w:rsidR="00B27941" w:rsidRDefault="00B27941" w:rsidP="00B27941">
      <w:pPr>
        <w:widowControl w:val="0"/>
        <w:tabs>
          <w:tab w:val="left" w:pos="788"/>
          <w:tab w:val="left" w:pos="3822"/>
        </w:tabs>
        <w:suppressAutoHyphens/>
        <w:jc w:val="both"/>
        <w:rPr>
          <w:b/>
          <w:color w:val="00000A"/>
          <w:kern w:val="2"/>
          <w:lang w:eastAsia="zh-CN"/>
        </w:rPr>
      </w:pPr>
    </w:p>
    <w:p w:rsidR="00B27941" w:rsidRDefault="00B27941" w:rsidP="00B27941">
      <w:pPr>
        <w:spacing w:line="360" w:lineRule="auto"/>
      </w:pPr>
      <w:r>
        <w:rPr>
          <w:b/>
          <w:bCs/>
        </w:rPr>
        <w:t>1. ПЕРЕЧЕНЬ ПЛАНИРУЕМЫХ РЕЗУЛЬТАТОВ ОБУЧЕНИЯ ПО ДИСЦИПЛИНЕ.</w:t>
      </w:r>
    </w:p>
    <w:p w:rsidR="00B27941" w:rsidRDefault="00B27941" w:rsidP="00517995">
      <w:pPr>
        <w:pStyle w:val="a"/>
        <w:numPr>
          <w:ilvl w:val="0"/>
          <w:numId w:val="0"/>
        </w:numPr>
        <w:spacing w:line="240" w:lineRule="auto"/>
        <w:ind w:firstLine="709"/>
      </w:pPr>
      <w:r>
        <w:t xml:space="preserve">Процесс изучения дисциплины направлен на формирование следующих компетенций: </w:t>
      </w:r>
    </w:p>
    <w:p w:rsidR="00B27941" w:rsidRDefault="00B27941" w:rsidP="00B27941">
      <w:pPr>
        <w:spacing w:line="276" w:lineRule="auto"/>
        <w:rPr>
          <w:b/>
          <w:bCs/>
        </w:rPr>
      </w:pPr>
    </w:p>
    <w:tbl>
      <w:tblPr>
        <w:tblW w:w="9645" w:type="dxa"/>
        <w:tblInd w:w="-434" w:type="dxa"/>
        <w:tblLayout w:type="fixed"/>
        <w:tblCellMar>
          <w:left w:w="122" w:type="dxa"/>
        </w:tblCellMar>
        <w:tblLook w:val="04A0" w:firstRow="1" w:lastRow="0" w:firstColumn="1" w:lastColumn="0" w:noHBand="0" w:noVBand="1"/>
      </w:tblPr>
      <w:tblGrid>
        <w:gridCol w:w="993"/>
        <w:gridCol w:w="3688"/>
        <w:gridCol w:w="4964"/>
      </w:tblGrid>
      <w:tr w:rsidR="00B27941" w:rsidTr="00FA0716">
        <w:trPr>
          <w:trHeight w:val="858"/>
        </w:trPr>
        <w:tc>
          <w:tcPr>
            <w:tcW w:w="993" w:type="dxa"/>
            <w:tcBorders>
              <w:top w:val="single" w:sz="12" w:space="0" w:color="00000A"/>
              <w:left w:val="single" w:sz="6" w:space="0" w:color="00000A"/>
              <w:bottom w:val="single" w:sz="6" w:space="0" w:color="00000A"/>
              <w:right w:val="nil"/>
            </w:tcBorders>
            <w:hideMark/>
          </w:tcPr>
          <w:p w:rsidR="00B27941" w:rsidRDefault="00B27941" w:rsidP="00FA0716">
            <w:pPr>
              <w:pStyle w:val="a5"/>
              <w:spacing w:line="256" w:lineRule="auto"/>
              <w:jc w:val="center"/>
              <w:rPr>
                <w:i/>
                <w:iCs/>
                <w:color w:val="000000"/>
                <w:lang w:eastAsia="en-US"/>
              </w:rPr>
            </w:pPr>
            <w:r>
              <w:rPr>
                <w:color w:val="000000"/>
                <w:lang w:eastAsia="en-US"/>
              </w:rPr>
              <w:t>Индекс компетенции</w:t>
            </w:r>
          </w:p>
        </w:tc>
        <w:tc>
          <w:tcPr>
            <w:tcW w:w="3688" w:type="dxa"/>
            <w:tcBorders>
              <w:top w:val="single" w:sz="12" w:space="0" w:color="00000A"/>
              <w:left w:val="single" w:sz="6" w:space="0" w:color="00000A"/>
              <w:bottom w:val="single" w:sz="6" w:space="0" w:color="00000A"/>
              <w:right w:val="nil"/>
            </w:tcBorders>
            <w:hideMark/>
          </w:tcPr>
          <w:p w:rsidR="00B27941" w:rsidRDefault="00B27941" w:rsidP="00FA0716">
            <w:pPr>
              <w:pStyle w:val="a5"/>
              <w:spacing w:line="256" w:lineRule="auto"/>
              <w:jc w:val="center"/>
              <w:rPr>
                <w:lang w:eastAsia="en-US"/>
              </w:rPr>
            </w:pPr>
            <w:r>
              <w:rPr>
                <w:color w:val="000000"/>
                <w:lang w:eastAsia="en-US"/>
              </w:rPr>
              <w:t xml:space="preserve">Содержание компетенции </w:t>
            </w:r>
          </w:p>
          <w:p w:rsidR="00B27941" w:rsidRDefault="00B27941" w:rsidP="00FA0716">
            <w:pPr>
              <w:pStyle w:val="a5"/>
              <w:spacing w:line="256" w:lineRule="auto"/>
              <w:jc w:val="center"/>
              <w:rPr>
                <w:lang w:eastAsia="en-US"/>
              </w:rPr>
            </w:pPr>
            <w:r>
              <w:rPr>
                <w:color w:val="000000"/>
                <w:lang w:eastAsia="en-US"/>
              </w:rPr>
              <w:t>(или ее части)</w:t>
            </w:r>
          </w:p>
        </w:tc>
        <w:tc>
          <w:tcPr>
            <w:tcW w:w="4964" w:type="dxa"/>
            <w:tcBorders>
              <w:top w:val="single" w:sz="12" w:space="0" w:color="00000A"/>
              <w:left w:val="single" w:sz="6" w:space="0" w:color="00000A"/>
              <w:bottom w:val="nil"/>
              <w:right w:val="single" w:sz="6" w:space="0" w:color="00000A"/>
            </w:tcBorders>
            <w:hideMark/>
          </w:tcPr>
          <w:p w:rsidR="00B27941" w:rsidRDefault="00B27941" w:rsidP="00FA0716">
            <w:pPr>
              <w:pStyle w:val="a5"/>
              <w:spacing w:line="256" w:lineRule="auto"/>
              <w:jc w:val="center"/>
              <w:rPr>
                <w:lang w:eastAsia="en-US"/>
              </w:rPr>
            </w:pPr>
            <w:r>
              <w:rPr>
                <w:lang w:eastAsia="en-US"/>
              </w:rPr>
              <w:t>Индикаторы компетенций (код и содержание)</w:t>
            </w:r>
          </w:p>
        </w:tc>
      </w:tr>
      <w:tr w:rsidR="00B27941" w:rsidTr="0077796F">
        <w:trPr>
          <w:trHeight w:val="885"/>
        </w:trPr>
        <w:tc>
          <w:tcPr>
            <w:tcW w:w="993" w:type="dxa"/>
            <w:vMerge w:val="restart"/>
            <w:tcBorders>
              <w:top w:val="single" w:sz="12" w:space="0" w:color="00000A"/>
              <w:left w:val="single" w:sz="6" w:space="0" w:color="00000A"/>
              <w:right w:val="nil"/>
            </w:tcBorders>
          </w:tcPr>
          <w:p w:rsidR="00B27941" w:rsidRDefault="00B27941" w:rsidP="00FA0716">
            <w:pPr>
              <w:pStyle w:val="a5"/>
              <w:spacing w:line="256" w:lineRule="auto"/>
              <w:jc w:val="center"/>
              <w:rPr>
                <w:color w:val="000000"/>
                <w:lang w:eastAsia="en-US"/>
              </w:rPr>
            </w:pPr>
            <w:r>
              <w:rPr>
                <w:color w:val="000000"/>
                <w:lang w:eastAsia="en-US"/>
              </w:rPr>
              <w:t>УК-1</w:t>
            </w:r>
          </w:p>
        </w:tc>
        <w:tc>
          <w:tcPr>
            <w:tcW w:w="3688" w:type="dxa"/>
            <w:vMerge w:val="restart"/>
            <w:tcBorders>
              <w:top w:val="single" w:sz="12" w:space="0" w:color="00000A"/>
              <w:left w:val="single" w:sz="6" w:space="0" w:color="00000A"/>
              <w:right w:val="nil"/>
            </w:tcBorders>
          </w:tcPr>
          <w:p w:rsidR="00B27941" w:rsidRDefault="00B27941" w:rsidP="00B27941">
            <w:pPr>
              <w:pStyle w:val="a5"/>
              <w:spacing w:line="256" w:lineRule="auto"/>
              <w:rPr>
                <w:color w:val="000000"/>
                <w:lang w:eastAsia="en-US"/>
              </w:rPr>
            </w:pPr>
            <w:r w:rsidRPr="00B27941">
              <w:rPr>
                <w:color w:val="000000"/>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4964" w:type="dxa"/>
            <w:tcBorders>
              <w:top w:val="single" w:sz="12" w:space="0" w:color="00000A"/>
              <w:left w:val="single" w:sz="6" w:space="0" w:color="00000A"/>
              <w:bottom w:val="single" w:sz="4" w:space="0" w:color="auto"/>
              <w:right w:val="single" w:sz="6" w:space="0" w:color="00000A"/>
            </w:tcBorders>
          </w:tcPr>
          <w:p w:rsidR="00B27941" w:rsidRDefault="00B27941" w:rsidP="00B27941">
            <w:pPr>
              <w:pStyle w:val="a5"/>
              <w:spacing w:line="256" w:lineRule="auto"/>
              <w:rPr>
                <w:lang w:eastAsia="en-US"/>
              </w:rPr>
            </w:pPr>
            <w:r w:rsidRPr="00B27941">
              <w:rPr>
                <w:lang w:eastAsia="en-US"/>
              </w:rPr>
              <w:t>ИУК-1.1. Анализирует проблемную ситуацию как систему, выявляя ее составляющие и связи между ними</w:t>
            </w:r>
          </w:p>
          <w:p w:rsidR="00B27941" w:rsidRDefault="00B27941" w:rsidP="00B27941">
            <w:pPr>
              <w:pStyle w:val="a5"/>
              <w:spacing w:line="256" w:lineRule="auto"/>
              <w:rPr>
                <w:lang w:eastAsia="en-US"/>
              </w:rPr>
            </w:pPr>
          </w:p>
        </w:tc>
      </w:tr>
      <w:tr w:rsidR="00B27941" w:rsidTr="00766704">
        <w:trPr>
          <w:trHeight w:val="1200"/>
        </w:trPr>
        <w:tc>
          <w:tcPr>
            <w:tcW w:w="993" w:type="dxa"/>
            <w:vMerge/>
            <w:tcBorders>
              <w:left w:val="single" w:sz="6" w:space="0" w:color="00000A"/>
              <w:right w:val="nil"/>
            </w:tcBorders>
          </w:tcPr>
          <w:p w:rsidR="00B27941" w:rsidRDefault="00B27941" w:rsidP="00FA0716">
            <w:pPr>
              <w:pStyle w:val="a5"/>
              <w:spacing w:line="256" w:lineRule="auto"/>
              <w:jc w:val="center"/>
              <w:rPr>
                <w:color w:val="000000"/>
                <w:lang w:eastAsia="en-US"/>
              </w:rPr>
            </w:pPr>
          </w:p>
        </w:tc>
        <w:tc>
          <w:tcPr>
            <w:tcW w:w="3688" w:type="dxa"/>
            <w:vMerge/>
            <w:tcBorders>
              <w:left w:val="single" w:sz="6" w:space="0" w:color="00000A"/>
              <w:right w:val="nil"/>
            </w:tcBorders>
          </w:tcPr>
          <w:p w:rsidR="00B27941" w:rsidRPr="00B27941" w:rsidRDefault="00B27941" w:rsidP="00B27941">
            <w:pPr>
              <w:pStyle w:val="a5"/>
              <w:spacing w:line="256" w:lineRule="auto"/>
              <w:rPr>
                <w:color w:val="000000"/>
                <w:lang w:eastAsia="en-US"/>
              </w:rPr>
            </w:pPr>
          </w:p>
        </w:tc>
        <w:tc>
          <w:tcPr>
            <w:tcW w:w="4964" w:type="dxa"/>
            <w:tcBorders>
              <w:top w:val="single" w:sz="4" w:space="0" w:color="auto"/>
              <w:left w:val="single" w:sz="6" w:space="0" w:color="00000A"/>
              <w:bottom w:val="single" w:sz="4" w:space="0" w:color="auto"/>
              <w:right w:val="single" w:sz="6" w:space="0" w:color="00000A"/>
            </w:tcBorders>
          </w:tcPr>
          <w:p w:rsidR="00B27941" w:rsidRDefault="00B27941" w:rsidP="00B27941">
            <w:pPr>
              <w:pStyle w:val="a5"/>
              <w:spacing w:line="256" w:lineRule="auto"/>
              <w:rPr>
                <w:lang w:eastAsia="en-US"/>
              </w:rPr>
            </w:pPr>
            <w:r w:rsidRPr="00B27941">
              <w:rPr>
                <w:lang w:eastAsia="en-US"/>
              </w:rPr>
              <w:t>ИУК-1.2. Определяет пробелы в информации, необходимой для решения проблемной ситуации, и проектирует процессы по их устранению</w:t>
            </w:r>
          </w:p>
          <w:p w:rsidR="00B27941" w:rsidRPr="00B27941" w:rsidRDefault="00B27941" w:rsidP="00B27941">
            <w:pPr>
              <w:pStyle w:val="a5"/>
              <w:spacing w:line="256" w:lineRule="auto"/>
              <w:rPr>
                <w:lang w:eastAsia="en-US"/>
              </w:rPr>
            </w:pPr>
          </w:p>
        </w:tc>
      </w:tr>
      <w:tr w:rsidR="00B27941" w:rsidTr="00EE1AB8">
        <w:trPr>
          <w:trHeight w:val="1170"/>
        </w:trPr>
        <w:tc>
          <w:tcPr>
            <w:tcW w:w="993" w:type="dxa"/>
            <w:vMerge/>
            <w:tcBorders>
              <w:left w:val="single" w:sz="6" w:space="0" w:color="00000A"/>
              <w:right w:val="nil"/>
            </w:tcBorders>
          </w:tcPr>
          <w:p w:rsidR="00B27941" w:rsidRDefault="00B27941" w:rsidP="00FA0716">
            <w:pPr>
              <w:pStyle w:val="a5"/>
              <w:spacing w:line="256" w:lineRule="auto"/>
              <w:jc w:val="center"/>
              <w:rPr>
                <w:color w:val="000000"/>
                <w:lang w:eastAsia="en-US"/>
              </w:rPr>
            </w:pPr>
          </w:p>
        </w:tc>
        <w:tc>
          <w:tcPr>
            <w:tcW w:w="3688" w:type="dxa"/>
            <w:vMerge/>
            <w:tcBorders>
              <w:left w:val="single" w:sz="6" w:space="0" w:color="00000A"/>
              <w:right w:val="nil"/>
            </w:tcBorders>
          </w:tcPr>
          <w:p w:rsidR="00B27941" w:rsidRPr="00B27941" w:rsidRDefault="00B27941" w:rsidP="00B27941">
            <w:pPr>
              <w:pStyle w:val="a5"/>
              <w:spacing w:line="256" w:lineRule="auto"/>
              <w:rPr>
                <w:color w:val="000000"/>
                <w:lang w:eastAsia="en-US"/>
              </w:rPr>
            </w:pPr>
          </w:p>
        </w:tc>
        <w:tc>
          <w:tcPr>
            <w:tcW w:w="4964" w:type="dxa"/>
            <w:tcBorders>
              <w:top w:val="single" w:sz="4" w:space="0" w:color="auto"/>
              <w:left w:val="single" w:sz="6" w:space="0" w:color="00000A"/>
              <w:bottom w:val="single" w:sz="4" w:space="0" w:color="auto"/>
              <w:right w:val="single" w:sz="6" w:space="0" w:color="00000A"/>
            </w:tcBorders>
          </w:tcPr>
          <w:p w:rsidR="00B27941" w:rsidRDefault="00B27941" w:rsidP="00B27941">
            <w:pPr>
              <w:pStyle w:val="a5"/>
              <w:spacing w:line="256" w:lineRule="auto"/>
              <w:rPr>
                <w:lang w:eastAsia="en-US"/>
              </w:rPr>
            </w:pPr>
            <w:r w:rsidRPr="00B27941">
              <w:rPr>
                <w:lang w:eastAsia="en-US"/>
              </w:rPr>
              <w:t>ИУК-1.3 Критически оценивает надежность источников информации, работает с противоречивой информацией из разных источников</w:t>
            </w:r>
          </w:p>
          <w:p w:rsidR="00B27941" w:rsidRPr="00B27941" w:rsidRDefault="00B27941" w:rsidP="00B27941">
            <w:pPr>
              <w:pStyle w:val="a5"/>
              <w:spacing w:line="256" w:lineRule="auto"/>
              <w:rPr>
                <w:lang w:eastAsia="en-US"/>
              </w:rPr>
            </w:pPr>
          </w:p>
        </w:tc>
      </w:tr>
      <w:tr w:rsidR="00B27941" w:rsidTr="00677ACC">
        <w:trPr>
          <w:trHeight w:val="1305"/>
        </w:trPr>
        <w:tc>
          <w:tcPr>
            <w:tcW w:w="993" w:type="dxa"/>
            <w:vMerge/>
            <w:tcBorders>
              <w:left w:val="single" w:sz="6" w:space="0" w:color="00000A"/>
              <w:right w:val="nil"/>
            </w:tcBorders>
          </w:tcPr>
          <w:p w:rsidR="00B27941" w:rsidRDefault="00B27941" w:rsidP="00FA0716">
            <w:pPr>
              <w:pStyle w:val="a5"/>
              <w:spacing w:line="256" w:lineRule="auto"/>
              <w:jc w:val="center"/>
              <w:rPr>
                <w:color w:val="000000"/>
                <w:lang w:eastAsia="en-US"/>
              </w:rPr>
            </w:pPr>
          </w:p>
        </w:tc>
        <w:tc>
          <w:tcPr>
            <w:tcW w:w="3688" w:type="dxa"/>
            <w:vMerge/>
            <w:tcBorders>
              <w:left w:val="single" w:sz="6" w:space="0" w:color="00000A"/>
              <w:right w:val="nil"/>
            </w:tcBorders>
          </w:tcPr>
          <w:p w:rsidR="00B27941" w:rsidRPr="00B27941" w:rsidRDefault="00B27941" w:rsidP="00B27941">
            <w:pPr>
              <w:pStyle w:val="a5"/>
              <w:spacing w:line="256" w:lineRule="auto"/>
              <w:rPr>
                <w:color w:val="000000"/>
                <w:lang w:eastAsia="en-US"/>
              </w:rPr>
            </w:pPr>
          </w:p>
        </w:tc>
        <w:tc>
          <w:tcPr>
            <w:tcW w:w="4964" w:type="dxa"/>
            <w:tcBorders>
              <w:top w:val="single" w:sz="4" w:space="0" w:color="auto"/>
              <w:left w:val="single" w:sz="6" w:space="0" w:color="00000A"/>
              <w:bottom w:val="single" w:sz="4" w:space="0" w:color="auto"/>
              <w:right w:val="single" w:sz="6" w:space="0" w:color="00000A"/>
            </w:tcBorders>
          </w:tcPr>
          <w:p w:rsidR="00B27941" w:rsidRDefault="00B27941" w:rsidP="00B27941">
            <w:pPr>
              <w:pStyle w:val="a5"/>
              <w:spacing w:line="256" w:lineRule="auto"/>
              <w:rPr>
                <w:lang w:eastAsia="en-US"/>
              </w:rPr>
            </w:pPr>
            <w:r w:rsidRPr="00B27941">
              <w:rPr>
                <w:lang w:eastAsia="en-US"/>
              </w:rPr>
              <w:t>ИУК-1.</w:t>
            </w:r>
            <w:proofErr w:type="gramStart"/>
            <w:r w:rsidRPr="00B27941">
              <w:rPr>
                <w:lang w:eastAsia="en-US"/>
              </w:rPr>
              <w:t>4  Разрабатывает</w:t>
            </w:r>
            <w:proofErr w:type="gramEnd"/>
            <w:r w:rsidRPr="00B27941">
              <w:rPr>
                <w:lang w:eastAsia="en-US"/>
              </w:rPr>
              <w:t xml:space="preserve"> и содержательно аргументирует стратегию решения проблемной ситуации на основе системного и междисциплинарных подходов</w:t>
            </w:r>
          </w:p>
          <w:p w:rsidR="00B27941" w:rsidRPr="00B27941" w:rsidRDefault="00B27941" w:rsidP="00B27941">
            <w:pPr>
              <w:pStyle w:val="a5"/>
              <w:spacing w:line="256" w:lineRule="auto"/>
              <w:rPr>
                <w:lang w:eastAsia="en-US"/>
              </w:rPr>
            </w:pPr>
          </w:p>
        </w:tc>
      </w:tr>
      <w:tr w:rsidR="00B27941" w:rsidTr="00B27941">
        <w:trPr>
          <w:trHeight w:val="1511"/>
        </w:trPr>
        <w:tc>
          <w:tcPr>
            <w:tcW w:w="993" w:type="dxa"/>
            <w:vMerge/>
            <w:tcBorders>
              <w:left w:val="single" w:sz="6" w:space="0" w:color="00000A"/>
              <w:bottom w:val="single" w:sz="6" w:space="0" w:color="00000A"/>
              <w:right w:val="nil"/>
            </w:tcBorders>
          </w:tcPr>
          <w:p w:rsidR="00B27941" w:rsidRDefault="00B27941" w:rsidP="00FA0716">
            <w:pPr>
              <w:pStyle w:val="a5"/>
              <w:spacing w:line="256" w:lineRule="auto"/>
              <w:jc w:val="center"/>
              <w:rPr>
                <w:color w:val="000000"/>
                <w:lang w:eastAsia="en-US"/>
              </w:rPr>
            </w:pPr>
          </w:p>
        </w:tc>
        <w:tc>
          <w:tcPr>
            <w:tcW w:w="3688" w:type="dxa"/>
            <w:vMerge/>
            <w:tcBorders>
              <w:left w:val="single" w:sz="6" w:space="0" w:color="00000A"/>
              <w:bottom w:val="single" w:sz="6" w:space="0" w:color="00000A"/>
              <w:right w:val="nil"/>
            </w:tcBorders>
          </w:tcPr>
          <w:p w:rsidR="00B27941" w:rsidRPr="00B27941" w:rsidRDefault="00B27941" w:rsidP="00B27941">
            <w:pPr>
              <w:pStyle w:val="a5"/>
              <w:spacing w:line="256" w:lineRule="auto"/>
              <w:rPr>
                <w:color w:val="000000"/>
                <w:lang w:eastAsia="en-US"/>
              </w:rPr>
            </w:pPr>
          </w:p>
        </w:tc>
        <w:tc>
          <w:tcPr>
            <w:tcW w:w="4964" w:type="dxa"/>
            <w:tcBorders>
              <w:top w:val="single" w:sz="4" w:space="0" w:color="auto"/>
              <w:left w:val="single" w:sz="6" w:space="0" w:color="00000A"/>
              <w:bottom w:val="nil"/>
              <w:right w:val="single" w:sz="6" w:space="0" w:color="00000A"/>
            </w:tcBorders>
          </w:tcPr>
          <w:p w:rsidR="00B27941" w:rsidRDefault="00B27941" w:rsidP="00B27941">
            <w:pPr>
              <w:pStyle w:val="a5"/>
              <w:spacing w:line="256" w:lineRule="auto"/>
              <w:rPr>
                <w:lang w:eastAsia="en-US"/>
              </w:rPr>
            </w:pPr>
            <w:r w:rsidRPr="00B27941">
              <w:rPr>
                <w:lang w:eastAsia="en-US"/>
              </w:rPr>
              <w:t>ИУК-1.</w:t>
            </w:r>
            <w:proofErr w:type="gramStart"/>
            <w:r w:rsidRPr="00B27941">
              <w:rPr>
                <w:lang w:eastAsia="en-US"/>
              </w:rPr>
              <w:t>4  Использует</w:t>
            </w:r>
            <w:proofErr w:type="gramEnd"/>
            <w:r w:rsidRPr="00B27941">
              <w:rPr>
                <w:lang w:eastAsia="en-US"/>
              </w:rPr>
              <w:t xml:space="preserve">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p w:rsidR="00B27941" w:rsidRPr="00B27941" w:rsidRDefault="00B27941" w:rsidP="00B27941">
            <w:pPr>
              <w:rPr>
                <w:lang w:eastAsia="en-US"/>
              </w:rPr>
            </w:pPr>
          </w:p>
        </w:tc>
      </w:tr>
      <w:tr w:rsidR="00B27941" w:rsidTr="00FA0716">
        <w:trPr>
          <w:trHeight w:val="424"/>
        </w:trPr>
        <w:tc>
          <w:tcPr>
            <w:tcW w:w="993" w:type="dxa"/>
            <w:vMerge w:val="restart"/>
            <w:tcBorders>
              <w:top w:val="single" w:sz="6" w:space="0" w:color="00000A"/>
              <w:left w:val="single" w:sz="6" w:space="0" w:color="00000A"/>
              <w:bottom w:val="single" w:sz="6" w:space="0" w:color="00000A"/>
              <w:right w:val="nil"/>
            </w:tcBorders>
            <w:hideMark/>
          </w:tcPr>
          <w:p w:rsidR="00B27941" w:rsidRPr="007225F3" w:rsidRDefault="00B27941" w:rsidP="00FA0716">
            <w:pPr>
              <w:pStyle w:val="a6"/>
              <w:spacing w:line="240" w:lineRule="auto"/>
              <w:ind w:left="0" w:firstLine="0"/>
              <w:rPr>
                <w:rFonts w:ascii="Times New Roman" w:hAnsi="Times New Roman" w:cs="Times New Roman"/>
                <w:sz w:val="24"/>
                <w:szCs w:val="24"/>
              </w:rPr>
            </w:pPr>
            <w:r w:rsidRPr="007225F3">
              <w:rPr>
                <w:rFonts w:ascii="Times New Roman" w:eastAsia="ArialMT" w:hAnsi="Times New Roman" w:cs="Times New Roman"/>
                <w:sz w:val="24"/>
                <w:szCs w:val="24"/>
              </w:rPr>
              <w:t>УК-</w:t>
            </w:r>
            <w:r>
              <w:rPr>
                <w:rFonts w:ascii="Times New Roman" w:eastAsia="ArialMT" w:hAnsi="Times New Roman" w:cs="Times New Roman"/>
                <w:sz w:val="24"/>
                <w:szCs w:val="24"/>
              </w:rPr>
              <w:t>2</w:t>
            </w:r>
          </w:p>
        </w:tc>
        <w:tc>
          <w:tcPr>
            <w:tcW w:w="3688" w:type="dxa"/>
            <w:vMerge w:val="restart"/>
            <w:tcBorders>
              <w:top w:val="single" w:sz="6" w:space="0" w:color="00000A"/>
              <w:left w:val="single" w:sz="6" w:space="0" w:color="00000A"/>
              <w:bottom w:val="single" w:sz="6" w:space="0" w:color="00000A"/>
              <w:right w:val="nil"/>
            </w:tcBorders>
            <w:hideMark/>
          </w:tcPr>
          <w:p w:rsidR="00B27941" w:rsidRDefault="00B27941" w:rsidP="00FA0716">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управлять проектом на всех этапах его жизненного цикла</w:t>
            </w:r>
          </w:p>
        </w:tc>
        <w:tc>
          <w:tcPr>
            <w:tcW w:w="4964" w:type="dxa"/>
            <w:tcBorders>
              <w:top w:val="single" w:sz="6" w:space="0" w:color="00000A"/>
              <w:left w:val="single" w:sz="6" w:space="0" w:color="00000A"/>
              <w:bottom w:val="single" w:sz="6" w:space="0" w:color="00000A"/>
              <w:right w:val="single" w:sz="6" w:space="0" w:color="00000A"/>
            </w:tcBorders>
            <w:hideMark/>
          </w:tcPr>
          <w:p w:rsidR="00B27941" w:rsidRDefault="00B27941" w:rsidP="00FA0716">
            <w:pPr>
              <w:snapToGrid w:val="0"/>
              <w:spacing w:line="256" w:lineRule="auto"/>
              <w:rPr>
                <w:highlight w:val="yellow"/>
                <w:lang w:eastAsia="en-US"/>
              </w:rPr>
            </w:pPr>
            <w:r w:rsidRPr="002E1162">
              <w:rPr>
                <w:lang w:eastAsia="en-US"/>
              </w:rPr>
              <w:t>ИУК-2.1. Формулирует на основе поставленной проблемы проектную задачу  и способ ее решения через реализацию проектного управления</w:t>
            </w:r>
          </w:p>
        </w:tc>
      </w:tr>
      <w:tr w:rsidR="00B27941" w:rsidTr="00FA0716">
        <w:trPr>
          <w:trHeight w:val="1260"/>
        </w:trPr>
        <w:tc>
          <w:tcPr>
            <w:tcW w:w="993" w:type="dxa"/>
            <w:vMerge/>
            <w:tcBorders>
              <w:top w:val="single" w:sz="6" w:space="0" w:color="00000A"/>
              <w:left w:val="single" w:sz="6" w:space="0" w:color="00000A"/>
              <w:bottom w:val="single" w:sz="6" w:space="0" w:color="00000A"/>
              <w:right w:val="nil"/>
            </w:tcBorders>
            <w:vAlign w:val="center"/>
            <w:hideMark/>
          </w:tcPr>
          <w:p w:rsidR="00B27941" w:rsidRPr="007225F3" w:rsidRDefault="00B27941" w:rsidP="00FA0716">
            <w:pPr>
              <w:spacing w:line="256" w:lineRule="auto"/>
              <w:rPr>
                <w:kern w:val="2"/>
                <w:lang w:eastAsia="zh-CN"/>
              </w:rPr>
            </w:pPr>
          </w:p>
        </w:tc>
        <w:tc>
          <w:tcPr>
            <w:tcW w:w="3688" w:type="dxa"/>
            <w:vMerge/>
            <w:tcBorders>
              <w:top w:val="single" w:sz="6" w:space="0" w:color="00000A"/>
              <w:left w:val="single" w:sz="6" w:space="0" w:color="00000A"/>
              <w:bottom w:val="single" w:sz="6" w:space="0" w:color="00000A"/>
              <w:right w:val="nil"/>
            </w:tcBorders>
            <w:vAlign w:val="center"/>
            <w:hideMark/>
          </w:tcPr>
          <w:p w:rsidR="00B27941" w:rsidRDefault="00B27941" w:rsidP="00FA0716">
            <w:pPr>
              <w:spacing w:line="256" w:lineRule="auto"/>
              <w:rPr>
                <w:kern w:val="2"/>
                <w:highlight w:val="yellow"/>
                <w:lang w:eastAsia="zh-CN"/>
              </w:rPr>
            </w:pPr>
          </w:p>
        </w:tc>
        <w:tc>
          <w:tcPr>
            <w:tcW w:w="4964" w:type="dxa"/>
            <w:tcBorders>
              <w:top w:val="single" w:sz="6" w:space="0" w:color="00000A"/>
              <w:left w:val="single" w:sz="6" w:space="0" w:color="00000A"/>
              <w:bottom w:val="single" w:sz="4" w:space="0" w:color="auto"/>
              <w:right w:val="single" w:sz="6" w:space="0" w:color="00000A"/>
            </w:tcBorders>
          </w:tcPr>
          <w:p w:rsidR="00B27941" w:rsidRDefault="00B27941" w:rsidP="00FA0716">
            <w:pPr>
              <w:snapToGrid w:val="0"/>
              <w:spacing w:line="256" w:lineRule="auto"/>
              <w:rPr>
                <w:highlight w:val="yellow"/>
                <w:lang w:eastAsia="en-US"/>
              </w:rPr>
            </w:pPr>
            <w:r w:rsidRPr="002E1162">
              <w:rPr>
                <w:lang w:eastAsia="en-US"/>
              </w:rPr>
              <w:t>ИУК-2.2</w:t>
            </w:r>
            <w:proofErr w:type="gramStart"/>
            <w:r w:rsidRPr="002E1162">
              <w:rPr>
                <w:lang w:eastAsia="en-US"/>
              </w:rPr>
              <w:t>. .</w:t>
            </w:r>
            <w:proofErr w:type="gramEnd"/>
            <w:r w:rsidRPr="002E1162">
              <w:rPr>
                <w:lang w:eastAsia="en-US"/>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B27941" w:rsidTr="00FA0716">
        <w:trPr>
          <w:trHeight w:val="788"/>
        </w:trPr>
        <w:tc>
          <w:tcPr>
            <w:tcW w:w="993" w:type="dxa"/>
            <w:vMerge/>
            <w:tcBorders>
              <w:top w:val="single" w:sz="6" w:space="0" w:color="00000A"/>
              <w:left w:val="single" w:sz="6" w:space="0" w:color="00000A"/>
              <w:bottom w:val="single" w:sz="6" w:space="0" w:color="00000A"/>
              <w:right w:val="nil"/>
            </w:tcBorders>
            <w:vAlign w:val="center"/>
            <w:hideMark/>
          </w:tcPr>
          <w:p w:rsidR="00B27941" w:rsidRPr="007225F3" w:rsidRDefault="00B27941" w:rsidP="00FA0716">
            <w:pPr>
              <w:spacing w:line="256" w:lineRule="auto"/>
              <w:rPr>
                <w:kern w:val="2"/>
                <w:lang w:eastAsia="zh-CN"/>
              </w:rPr>
            </w:pPr>
          </w:p>
        </w:tc>
        <w:tc>
          <w:tcPr>
            <w:tcW w:w="3688" w:type="dxa"/>
            <w:vMerge/>
            <w:tcBorders>
              <w:top w:val="single" w:sz="6" w:space="0" w:color="00000A"/>
              <w:left w:val="single" w:sz="6" w:space="0" w:color="00000A"/>
              <w:bottom w:val="single" w:sz="6" w:space="0" w:color="00000A"/>
              <w:right w:val="nil"/>
            </w:tcBorders>
            <w:vAlign w:val="center"/>
            <w:hideMark/>
          </w:tcPr>
          <w:p w:rsidR="00B27941" w:rsidRDefault="00B27941" w:rsidP="00FA0716">
            <w:pPr>
              <w:spacing w:line="256" w:lineRule="auto"/>
              <w:rPr>
                <w:kern w:val="2"/>
                <w:highlight w:val="yellow"/>
                <w:lang w:eastAsia="zh-CN"/>
              </w:rPr>
            </w:pPr>
          </w:p>
        </w:tc>
        <w:tc>
          <w:tcPr>
            <w:tcW w:w="4964" w:type="dxa"/>
            <w:tcBorders>
              <w:top w:val="single" w:sz="4" w:space="0" w:color="auto"/>
              <w:left w:val="single" w:sz="6" w:space="0" w:color="00000A"/>
              <w:bottom w:val="single" w:sz="4" w:space="0" w:color="auto"/>
              <w:right w:val="single" w:sz="6" w:space="0" w:color="00000A"/>
            </w:tcBorders>
          </w:tcPr>
          <w:p w:rsidR="00B27941" w:rsidRPr="002E1162" w:rsidRDefault="00B27941" w:rsidP="00FA0716">
            <w:pPr>
              <w:snapToGrid w:val="0"/>
              <w:spacing w:line="256" w:lineRule="auto"/>
              <w:rPr>
                <w:lang w:eastAsia="en-US"/>
              </w:rPr>
            </w:pPr>
            <w:r w:rsidRPr="002E1162">
              <w:rPr>
                <w:lang w:eastAsia="en-US"/>
              </w:rPr>
              <w:t>ИУК-2.3. Планирует необходимые ресурсы, в том числе с учетом их заменимости</w:t>
            </w:r>
          </w:p>
        </w:tc>
      </w:tr>
      <w:tr w:rsidR="00B27941" w:rsidTr="00FA0716">
        <w:trPr>
          <w:trHeight w:val="969"/>
        </w:trPr>
        <w:tc>
          <w:tcPr>
            <w:tcW w:w="993" w:type="dxa"/>
            <w:vMerge/>
            <w:tcBorders>
              <w:top w:val="single" w:sz="6" w:space="0" w:color="00000A"/>
              <w:left w:val="single" w:sz="6" w:space="0" w:color="00000A"/>
              <w:bottom w:val="single" w:sz="6" w:space="0" w:color="00000A"/>
              <w:right w:val="nil"/>
            </w:tcBorders>
            <w:vAlign w:val="center"/>
            <w:hideMark/>
          </w:tcPr>
          <w:p w:rsidR="00B27941" w:rsidRPr="007225F3" w:rsidRDefault="00B27941" w:rsidP="00FA0716">
            <w:pPr>
              <w:spacing w:line="256" w:lineRule="auto"/>
              <w:rPr>
                <w:kern w:val="2"/>
                <w:lang w:eastAsia="zh-CN"/>
              </w:rPr>
            </w:pPr>
          </w:p>
        </w:tc>
        <w:tc>
          <w:tcPr>
            <w:tcW w:w="3688" w:type="dxa"/>
            <w:vMerge/>
            <w:tcBorders>
              <w:top w:val="single" w:sz="6" w:space="0" w:color="00000A"/>
              <w:left w:val="single" w:sz="6" w:space="0" w:color="00000A"/>
              <w:bottom w:val="single" w:sz="6" w:space="0" w:color="00000A"/>
              <w:right w:val="nil"/>
            </w:tcBorders>
            <w:vAlign w:val="center"/>
            <w:hideMark/>
          </w:tcPr>
          <w:p w:rsidR="00B27941" w:rsidRDefault="00B27941" w:rsidP="00FA0716">
            <w:pPr>
              <w:spacing w:line="256" w:lineRule="auto"/>
              <w:rPr>
                <w:kern w:val="2"/>
                <w:highlight w:val="yellow"/>
                <w:lang w:eastAsia="zh-CN"/>
              </w:rPr>
            </w:pPr>
          </w:p>
        </w:tc>
        <w:tc>
          <w:tcPr>
            <w:tcW w:w="4964" w:type="dxa"/>
            <w:tcBorders>
              <w:top w:val="single" w:sz="4" w:space="0" w:color="auto"/>
              <w:left w:val="single" w:sz="6" w:space="0" w:color="00000A"/>
              <w:bottom w:val="single" w:sz="4" w:space="0" w:color="auto"/>
              <w:right w:val="single" w:sz="6" w:space="0" w:color="00000A"/>
            </w:tcBorders>
          </w:tcPr>
          <w:p w:rsidR="00B27941" w:rsidRDefault="00B27941" w:rsidP="00FA0716">
            <w:pPr>
              <w:snapToGrid w:val="0"/>
              <w:spacing w:line="256" w:lineRule="auto"/>
              <w:rPr>
                <w:lang w:eastAsia="en-US"/>
              </w:rPr>
            </w:pPr>
            <w:r w:rsidRPr="002E1162">
              <w:rPr>
                <w:lang w:eastAsia="en-US"/>
              </w:rPr>
              <w:t>ИУК-2.4.Разрабатывает план реализации проекта с использованием инструментов планирования</w:t>
            </w:r>
          </w:p>
        </w:tc>
      </w:tr>
      <w:tr w:rsidR="00B27941" w:rsidTr="00FA0716">
        <w:trPr>
          <w:trHeight w:val="1593"/>
        </w:trPr>
        <w:tc>
          <w:tcPr>
            <w:tcW w:w="993" w:type="dxa"/>
            <w:vMerge/>
            <w:tcBorders>
              <w:top w:val="single" w:sz="6" w:space="0" w:color="00000A"/>
              <w:left w:val="single" w:sz="6" w:space="0" w:color="00000A"/>
              <w:bottom w:val="single" w:sz="6" w:space="0" w:color="00000A"/>
              <w:right w:val="nil"/>
            </w:tcBorders>
            <w:vAlign w:val="center"/>
            <w:hideMark/>
          </w:tcPr>
          <w:p w:rsidR="00B27941" w:rsidRPr="007225F3" w:rsidRDefault="00B27941" w:rsidP="00FA0716">
            <w:pPr>
              <w:spacing w:line="256" w:lineRule="auto"/>
              <w:rPr>
                <w:kern w:val="2"/>
                <w:lang w:eastAsia="zh-CN"/>
              </w:rPr>
            </w:pPr>
          </w:p>
        </w:tc>
        <w:tc>
          <w:tcPr>
            <w:tcW w:w="3688" w:type="dxa"/>
            <w:vMerge/>
            <w:tcBorders>
              <w:top w:val="single" w:sz="6" w:space="0" w:color="00000A"/>
              <w:left w:val="single" w:sz="6" w:space="0" w:color="00000A"/>
              <w:bottom w:val="single" w:sz="6" w:space="0" w:color="00000A"/>
              <w:right w:val="nil"/>
            </w:tcBorders>
            <w:vAlign w:val="center"/>
            <w:hideMark/>
          </w:tcPr>
          <w:p w:rsidR="00B27941" w:rsidRDefault="00B27941" w:rsidP="00FA0716">
            <w:pPr>
              <w:spacing w:line="256" w:lineRule="auto"/>
              <w:rPr>
                <w:kern w:val="2"/>
                <w:highlight w:val="yellow"/>
                <w:lang w:eastAsia="zh-CN"/>
              </w:rPr>
            </w:pPr>
          </w:p>
        </w:tc>
        <w:tc>
          <w:tcPr>
            <w:tcW w:w="4964" w:type="dxa"/>
            <w:tcBorders>
              <w:top w:val="single" w:sz="4" w:space="0" w:color="auto"/>
              <w:left w:val="single" w:sz="6" w:space="0" w:color="00000A"/>
              <w:bottom w:val="single" w:sz="6" w:space="0" w:color="00000A"/>
              <w:right w:val="single" w:sz="6" w:space="0" w:color="00000A"/>
            </w:tcBorders>
            <w:hideMark/>
          </w:tcPr>
          <w:p w:rsidR="00B27941" w:rsidRDefault="00B27941" w:rsidP="00FA0716">
            <w:pPr>
              <w:snapToGrid w:val="0"/>
              <w:spacing w:line="256" w:lineRule="auto"/>
              <w:rPr>
                <w:lang w:eastAsia="en-US"/>
              </w:rPr>
            </w:pPr>
            <w:r>
              <w:rPr>
                <w:lang w:eastAsia="en-US"/>
              </w:rPr>
              <w:t>ИУК-2.</w:t>
            </w:r>
            <w:r w:rsidRPr="002E1162">
              <w:rPr>
                <w:lang w:eastAsia="en-US"/>
              </w:rPr>
              <w:t>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B27941" w:rsidTr="00FA0716">
        <w:trPr>
          <w:trHeight w:val="1473"/>
        </w:trPr>
        <w:tc>
          <w:tcPr>
            <w:tcW w:w="993" w:type="dxa"/>
            <w:vMerge w:val="restart"/>
            <w:tcBorders>
              <w:top w:val="single" w:sz="6" w:space="0" w:color="00000A"/>
              <w:left w:val="single" w:sz="6" w:space="0" w:color="00000A"/>
              <w:right w:val="nil"/>
            </w:tcBorders>
            <w:vAlign w:val="center"/>
            <w:hideMark/>
          </w:tcPr>
          <w:p w:rsidR="00B27941" w:rsidRPr="007225F3" w:rsidRDefault="00B27941" w:rsidP="00FA0716">
            <w:pPr>
              <w:spacing w:line="256" w:lineRule="auto"/>
              <w:rPr>
                <w:kern w:val="2"/>
                <w:lang w:eastAsia="zh-CN"/>
              </w:rPr>
            </w:pPr>
            <w:r>
              <w:rPr>
                <w:kern w:val="2"/>
                <w:lang w:eastAsia="zh-CN"/>
              </w:rPr>
              <w:t>УК-4</w:t>
            </w:r>
          </w:p>
        </w:tc>
        <w:tc>
          <w:tcPr>
            <w:tcW w:w="3688" w:type="dxa"/>
            <w:vMerge w:val="restart"/>
            <w:tcBorders>
              <w:top w:val="single" w:sz="6" w:space="0" w:color="00000A"/>
              <w:left w:val="single" w:sz="6" w:space="0" w:color="00000A"/>
              <w:right w:val="nil"/>
            </w:tcBorders>
            <w:vAlign w:val="center"/>
            <w:hideMark/>
          </w:tcPr>
          <w:p w:rsidR="00B27941" w:rsidRDefault="00B27941" w:rsidP="00FA0716">
            <w:pPr>
              <w:spacing w:line="256" w:lineRule="auto"/>
              <w:rPr>
                <w:kern w:val="2"/>
                <w:highlight w:val="yellow"/>
                <w:lang w:eastAsia="zh-CN"/>
              </w:rPr>
            </w:pPr>
            <w:r w:rsidRPr="002E1162">
              <w:rPr>
                <w:kern w:val="2"/>
                <w:lang w:eastAsia="zh-CN"/>
              </w:rPr>
              <w:t>Способен применять современные коммуникативные технологии, в том числе на иностранном (</w:t>
            </w:r>
            <w:proofErr w:type="spellStart"/>
            <w:r w:rsidRPr="002E1162">
              <w:rPr>
                <w:kern w:val="2"/>
                <w:lang w:eastAsia="zh-CN"/>
              </w:rPr>
              <w:t>ых</w:t>
            </w:r>
            <w:proofErr w:type="spellEnd"/>
            <w:r w:rsidRPr="002E1162">
              <w:rPr>
                <w:kern w:val="2"/>
                <w:lang w:eastAsia="zh-CN"/>
              </w:rPr>
              <w:t>) языке</w:t>
            </w:r>
            <w:r>
              <w:rPr>
                <w:kern w:val="2"/>
                <w:lang w:eastAsia="zh-CN"/>
              </w:rPr>
              <w:t xml:space="preserve"> </w:t>
            </w:r>
            <w:r w:rsidRPr="002E1162">
              <w:rPr>
                <w:kern w:val="2"/>
                <w:lang w:eastAsia="zh-CN"/>
              </w:rPr>
              <w:t>(ах), для академического и профессионального взаимодействия</w:t>
            </w:r>
          </w:p>
        </w:tc>
        <w:tc>
          <w:tcPr>
            <w:tcW w:w="4964" w:type="dxa"/>
            <w:tcBorders>
              <w:top w:val="single" w:sz="4" w:space="0" w:color="auto"/>
              <w:left w:val="single" w:sz="6" w:space="0" w:color="00000A"/>
              <w:bottom w:val="single" w:sz="4" w:space="0" w:color="auto"/>
              <w:right w:val="single" w:sz="6" w:space="0" w:color="00000A"/>
            </w:tcBorders>
            <w:hideMark/>
          </w:tcPr>
          <w:p w:rsidR="00B27941" w:rsidRDefault="00B27941" w:rsidP="00FA0716">
            <w:pPr>
              <w:snapToGrid w:val="0"/>
              <w:spacing w:line="256" w:lineRule="auto"/>
              <w:rPr>
                <w:lang w:eastAsia="en-US"/>
              </w:rPr>
            </w:pPr>
            <w:r w:rsidRPr="002E1162">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B27941" w:rsidTr="00FA0716">
        <w:trPr>
          <w:trHeight w:val="1622"/>
        </w:trPr>
        <w:tc>
          <w:tcPr>
            <w:tcW w:w="993" w:type="dxa"/>
            <w:vMerge/>
            <w:tcBorders>
              <w:left w:val="single" w:sz="6" w:space="0" w:color="00000A"/>
              <w:right w:val="nil"/>
            </w:tcBorders>
            <w:vAlign w:val="center"/>
            <w:hideMark/>
          </w:tcPr>
          <w:p w:rsidR="00B27941" w:rsidRDefault="00B27941" w:rsidP="00FA0716">
            <w:pPr>
              <w:spacing w:line="256" w:lineRule="auto"/>
              <w:rPr>
                <w:kern w:val="2"/>
                <w:lang w:eastAsia="zh-CN"/>
              </w:rPr>
            </w:pPr>
          </w:p>
        </w:tc>
        <w:tc>
          <w:tcPr>
            <w:tcW w:w="3688" w:type="dxa"/>
            <w:vMerge/>
            <w:tcBorders>
              <w:left w:val="single" w:sz="6" w:space="0" w:color="00000A"/>
              <w:right w:val="nil"/>
            </w:tcBorders>
            <w:vAlign w:val="center"/>
            <w:hideMark/>
          </w:tcPr>
          <w:p w:rsidR="00B27941" w:rsidRPr="002E1162" w:rsidRDefault="00B27941" w:rsidP="00FA0716">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hideMark/>
          </w:tcPr>
          <w:p w:rsidR="00B27941" w:rsidRDefault="00B27941" w:rsidP="00FA0716">
            <w:pPr>
              <w:snapToGrid w:val="0"/>
              <w:spacing w:line="256" w:lineRule="auto"/>
              <w:rPr>
                <w:lang w:eastAsia="en-US"/>
              </w:rPr>
            </w:pPr>
          </w:p>
          <w:p w:rsidR="00B27941" w:rsidRDefault="00B27941" w:rsidP="00FA0716">
            <w:pPr>
              <w:snapToGrid w:val="0"/>
              <w:spacing w:line="256" w:lineRule="auto"/>
              <w:rPr>
                <w:lang w:eastAsia="en-US"/>
              </w:rPr>
            </w:pPr>
            <w:r w:rsidRPr="002E1162">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B27941" w:rsidRPr="002E1162" w:rsidRDefault="00B27941" w:rsidP="00FA0716">
            <w:pPr>
              <w:snapToGrid w:val="0"/>
              <w:spacing w:line="256" w:lineRule="auto"/>
              <w:rPr>
                <w:lang w:eastAsia="en-US"/>
              </w:rPr>
            </w:pPr>
          </w:p>
        </w:tc>
      </w:tr>
      <w:tr w:rsidR="00B27941" w:rsidTr="00FA0716">
        <w:trPr>
          <w:trHeight w:val="1897"/>
        </w:trPr>
        <w:tc>
          <w:tcPr>
            <w:tcW w:w="993" w:type="dxa"/>
            <w:vMerge/>
            <w:tcBorders>
              <w:left w:val="single" w:sz="6" w:space="0" w:color="00000A"/>
              <w:bottom w:val="single" w:sz="6" w:space="0" w:color="00000A"/>
              <w:right w:val="nil"/>
            </w:tcBorders>
            <w:vAlign w:val="center"/>
            <w:hideMark/>
          </w:tcPr>
          <w:p w:rsidR="00B27941" w:rsidRDefault="00B27941" w:rsidP="00FA0716">
            <w:pPr>
              <w:spacing w:line="256" w:lineRule="auto"/>
              <w:rPr>
                <w:kern w:val="2"/>
                <w:lang w:eastAsia="zh-CN"/>
              </w:rPr>
            </w:pPr>
          </w:p>
        </w:tc>
        <w:tc>
          <w:tcPr>
            <w:tcW w:w="3688" w:type="dxa"/>
            <w:vMerge/>
            <w:tcBorders>
              <w:left w:val="single" w:sz="6" w:space="0" w:color="00000A"/>
              <w:bottom w:val="single" w:sz="6" w:space="0" w:color="00000A"/>
              <w:right w:val="nil"/>
            </w:tcBorders>
            <w:vAlign w:val="center"/>
            <w:hideMark/>
          </w:tcPr>
          <w:p w:rsidR="00B27941" w:rsidRPr="002E1162" w:rsidRDefault="00B27941" w:rsidP="00FA0716">
            <w:pPr>
              <w:spacing w:line="256" w:lineRule="auto"/>
              <w:rPr>
                <w:kern w:val="2"/>
                <w:lang w:eastAsia="zh-CN"/>
              </w:rPr>
            </w:pPr>
          </w:p>
        </w:tc>
        <w:tc>
          <w:tcPr>
            <w:tcW w:w="4964" w:type="dxa"/>
            <w:tcBorders>
              <w:top w:val="single" w:sz="4" w:space="0" w:color="auto"/>
              <w:left w:val="single" w:sz="6" w:space="0" w:color="00000A"/>
              <w:bottom w:val="single" w:sz="6" w:space="0" w:color="00000A"/>
              <w:right w:val="single" w:sz="6" w:space="0" w:color="00000A"/>
            </w:tcBorders>
            <w:hideMark/>
          </w:tcPr>
          <w:p w:rsidR="00B27941" w:rsidRDefault="00B27941" w:rsidP="00FA0716">
            <w:pPr>
              <w:snapToGrid w:val="0"/>
              <w:spacing w:line="256" w:lineRule="auto"/>
              <w:rPr>
                <w:lang w:eastAsia="en-US"/>
              </w:rPr>
            </w:pPr>
            <w:r w:rsidRPr="002E1162">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B27941" w:rsidRDefault="00B27941" w:rsidP="00FA0716">
            <w:pPr>
              <w:snapToGrid w:val="0"/>
              <w:spacing w:line="256" w:lineRule="auto"/>
              <w:rPr>
                <w:lang w:eastAsia="en-US"/>
              </w:rPr>
            </w:pPr>
          </w:p>
        </w:tc>
      </w:tr>
      <w:tr w:rsidR="00B27941" w:rsidTr="00FA0716">
        <w:trPr>
          <w:trHeight w:val="1065"/>
        </w:trPr>
        <w:tc>
          <w:tcPr>
            <w:tcW w:w="993" w:type="dxa"/>
            <w:vMerge w:val="restart"/>
            <w:tcBorders>
              <w:top w:val="single" w:sz="6" w:space="0" w:color="00000A"/>
              <w:left w:val="single" w:sz="6" w:space="0" w:color="00000A"/>
              <w:right w:val="single" w:sz="4" w:space="0" w:color="auto"/>
            </w:tcBorders>
            <w:hideMark/>
          </w:tcPr>
          <w:p w:rsidR="00B27941" w:rsidRPr="007225F3" w:rsidRDefault="00B27941" w:rsidP="00FA0716">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У</w:t>
            </w:r>
            <w:r w:rsidRPr="007225F3">
              <w:rPr>
                <w:rFonts w:ascii="Times New Roman" w:hAnsi="Times New Roman" w:cs="Times New Roman"/>
                <w:sz w:val="24"/>
                <w:szCs w:val="24"/>
              </w:rPr>
              <w:t>К-</w:t>
            </w:r>
            <w:r>
              <w:rPr>
                <w:rFonts w:ascii="Times New Roman" w:hAnsi="Times New Roman" w:cs="Times New Roman"/>
                <w:sz w:val="24"/>
                <w:szCs w:val="24"/>
              </w:rPr>
              <w:t>6</w:t>
            </w:r>
          </w:p>
        </w:tc>
        <w:tc>
          <w:tcPr>
            <w:tcW w:w="3688" w:type="dxa"/>
            <w:vMerge w:val="restart"/>
            <w:tcBorders>
              <w:top w:val="single" w:sz="6" w:space="0" w:color="00000A"/>
              <w:left w:val="single" w:sz="4" w:space="0" w:color="auto"/>
              <w:right w:val="nil"/>
            </w:tcBorders>
            <w:hideMark/>
          </w:tcPr>
          <w:p w:rsidR="00B27941" w:rsidRDefault="00B27941" w:rsidP="00FA0716">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p w:rsidR="00B27941" w:rsidRPr="002E1162" w:rsidRDefault="00B27941" w:rsidP="00FA0716">
            <w:pPr>
              <w:ind w:firstLine="708"/>
              <w:rPr>
                <w:highlight w:val="yellow"/>
                <w:lang w:eastAsia="zh-CN"/>
              </w:rPr>
            </w:pPr>
          </w:p>
        </w:tc>
        <w:tc>
          <w:tcPr>
            <w:tcW w:w="4964" w:type="dxa"/>
            <w:tcBorders>
              <w:top w:val="single" w:sz="6" w:space="0" w:color="00000A"/>
              <w:left w:val="single" w:sz="6" w:space="0" w:color="00000A"/>
              <w:bottom w:val="single" w:sz="4" w:space="0" w:color="auto"/>
              <w:right w:val="single" w:sz="6" w:space="0" w:color="00000A"/>
            </w:tcBorders>
            <w:hideMark/>
          </w:tcPr>
          <w:p w:rsidR="00B27941" w:rsidRPr="007225F3" w:rsidRDefault="00B27941" w:rsidP="00FA0716">
            <w:pPr>
              <w:rPr>
                <w:lang w:eastAsia="en-US"/>
              </w:rPr>
            </w:pPr>
            <w:r w:rsidRPr="002E1162">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B27941" w:rsidTr="00D84816">
        <w:trPr>
          <w:trHeight w:val="1578"/>
        </w:trPr>
        <w:tc>
          <w:tcPr>
            <w:tcW w:w="993" w:type="dxa"/>
            <w:vMerge/>
            <w:tcBorders>
              <w:left w:val="single" w:sz="6" w:space="0" w:color="00000A"/>
              <w:right w:val="single" w:sz="4" w:space="0" w:color="auto"/>
            </w:tcBorders>
            <w:hideMark/>
          </w:tcPr>
          <w:p w:rsidR="00B27941" w:rsidRPr="007225F3" w:rsidRDefault="00B27941" w:rsidP="00FA0716">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right w:val="nil"/>
            </w:tcBorders>
            <w:hideMark/>
          </w:tcPr>
          <w:p w:rsidR="00B27941" w:rsidRDefault="00B27941" w:rsidP="00FA0716">
            <w:pPr>
              <w:pStyle w:val="a6"/>
              <w:spacing w:line="240" w:lineRule="auto"/>
              <w:ind w:left="0" w:firstLine="0"/>
              <w:rPr>
                <w:rFonts w:ascii="Times New Roman" w:hAnsi="Times New Roman" w:cs="Times New Roman"/>
                <w:sz w:val="24"/>
                <w:szCs w:val="24"/>
                <w:highlight w:val="yellow"/>
              </w:rPr>
            </w:pPr>
          </w:p>
        </w:tc>
        <w:tc>
          <w:tcPr>
            <w:tcW w:w="4964" w:type="dxa"/>
            <w:tcBorders>
              <w:top w:val="single" w:sz="6" w:space="0" w:color="00000A"/>
              <w:left w:val="single" w:sz="6" w:space="0" w:color="00000A"/>
              <w:bottom w:val="single" w:sz="4" w:space="0" w:color="auto"/>
              <w:right w:val="single" w:sz="6" w:space="0" w:color="00000A"/>
            </w:tcBorders>
            <w:hideMark/>
          </w:tcPr>
          <w:p w:rsidR="00B27941" w:rsidRDefault="00B27941" w:rsidP="00FA0716">
            <w:pPr>
              <w:snapToGrid w:val="0"/>
              <w:spacing w:line="256" w:lineRule="auto"/>
              <w:rPr>
                <w:lang w:eastAsia="en-US"/>
              </w:rPr>
            </w:pPr>
            <w:r w:rsidRPr="002E1162">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B27941" w:rsidRPr="002E1162" w:rsidRDefault="00B27941" w:rsidP="00FA0716">
            <w:pPr>
              <w:tabs>
                <w:tab w:val="left" w:pos="1551"/>
              </w:tabs>
              <w:rPr>
                <w:lang w:eastAsia="en-US"/>
              </w:rPr>
            </w:pPr>
          </w:p>
        </w:tc>
      </w:tr>
      <w:tr w:rsidR="00B27941" w:rsidTr="00D84816">
        <w:trPr>
          <w:trHeight w:val="2249"/>
        </w:trPr>
        <w:tc>
          <w:tcPr>
            <w:tcW w:w="993" w:type="dxa"/>
            <w:vMerge/>
            <w:tcBorders>
              <w:left w:val="single" w:sz="6" w:space="0" w:color="00000A"/>
              <w:bottom w:val="single" w:sz="6" w:space="0" w:color="00000A"/>
              <w:right w:val="single" w:sz="4" w:space="0" w:color="auto"/>
            </w:tcBorders>
            <w:hideMark/>
          </w:tcPr>
          <w:p w:rsidR="00B27941" w:rsidRPr="007225F3" w:rsidRDefault="00B27941" w:rsidP="00FA0716">
            <w:pPr>
              <w:pStyle w:val="a6"/>
              <w:spacing w:line="240" w:lineRule="auto"/>
              <w:ind w:left="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hideMark/>
          </w:tcPr>
          <w:p w:rsidR="00B27941" w:rsidRDefault="00B27941" w:rsidP="00FA0716">
            <w:pPr>
              <w:ind w:firstLine="708"/>
              <w:rPr>
                <w:highlight w:val="yellow"/>
              </w:rPr>
            </w:pPr>
          </w:p>
        </w:tc>
        <w:tc>
          <w:tcPr>
            <w:tcW w:w="4964" w:type="dxa"/>
            <w:tcBorders>
              <w:top w:val="single" w:sz="4" w:space="0" w:color="auto"/>
              <w:left w:val="single" w:sz="6" w:space="0" w:color="00000A"/>
              <w:right w:val="single" w:sz="6" w:space="0" w:color="00000A"/>
            </w:tcBorders>
            <w:hideMark/>
          </w:tcPr>
          <w:p w:rsidR="00B27941" w:rsidRDefault="00B27941" w:rsidP="00FA0716">
            <w:pPr>
              <w:snapToGrid w:val="0"/>
              <w:spacing w:line="256" w:lineRule="auto"/>
              <w:rPr>
                <w:lang w:eastAsia="en-US"/>
              </w:rPr>
            </w:pPr>
            <w:r w:rsidRPr="002E1162">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B27941" w:rsidRPr="002E1162" w:rsidRDefault="00B27941" w:rsidP="00FA0716">
            <w:pPr>
              <w:tabs>
                <w:tab w:val="left" w:pos="1551"/>
              </w:tabs>
              <w:rPr>
                <w:lang w:eastAsia="en-US"/>
              </w:rPr>
            </w:pPr>
            <w:r>
              <w:rPr>
                <w:lang w:eastAsia="en-US"/>
              </w:rPr>
              <w:tab/>
            </w:r>
          </w:p>
        </w:tc>
      </w:tr>
      <w:tr w:rsidR="004527FF" w:rsidTr="000E04BB">
        <w:trPr>
          <w:trHeight w:val="679"/>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ОПК-1</w:t>
            </w:r>
          </w:p>
        </w:tc>
        <w:tc>
          <w:tcPr>
            <w:tcW w:w="3688" w:type="dxa"/>
            <w:vMerge w:val="restart"/>
            <w:tcBorders>
              <w:left w:val="single" w:sz="4" w:space="0" w:color="auto"/>
              <w:right w:val="nil"/>
            </w:tcBorders>
          </w:tcPr>
          <w:p w:rsidR="004527FF" w:rsidRDefault="004527FF" w:rsidP="00B27941">
            <w:pPr>
              <w:rPr>
                <w:highlight w:val="yellow"/>
              </w:rPr>
            </w:pPr>
            <w:r w:rsidRPr="00B27941">
              <w:t>Способен анализировать нестандартные ситуации правоприменительной практики и предлагать оптимальные варианты их решения</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B27941">
            <w:pPr>
              <w:snapToGrid w:val="0"/>
              <w:spacing w:line="256" w:lineRule="auto"/>
              <w:rPr>
                <w:lang w:eastAsia="en-US"/>
              </w:rPr>
            </w:pPr>
            <w:r>
              <w:rPr>
                <w:lang w:eastAsia="en-US"/>
              </w:rPr>
              <w:t>ИОПК -1.1. Знает о наличии нестандартных ситуаций правоприменительной практики</w:t>
            </w:r>
          </w:p>
          <w:p w:rsidR="004527FF" w:rsidRDefault="004527FF" w:rsidP="00B27941">
            <w:pPr>
              <w:snapToGrid w:val="0"/>
              <w:spacing w:line="256" w:lineRule="auto"/>
              <w:rPr>
                <w:lang w:eastAsia="en-US"/>
              </w:rPr>
            </w:pPr>
          </w:p>
          <w:p w:rsidR="004527FF" w:rsidRDefault="004527FF" w:rsidP="00B27941">
            <w:pPr>
              <w:snapToGrid w:val="0"/>
              <w:spacing w:line="256" w:lineRule="auto"/>
              <w:rPr>
                <w:lang w:eastAsia="en-US"/>
              </w:rPr>
            </w:pPr>
            <w:r>
              <w:rPr>
                <w:lang w:eastAsia="en-US"/>
              </w:rPr>
              <w:t>ИОПК -1.2. Умеет предлагать оптимальные варианты решения</w:t>
            </w:r>
          </w:p>
          <w:p w:rsidR="004527FF" w:rsidRPr="002E1162" w:rsidRDefault="004527FF" w:rsidP="00B27941">
            <w:pPr>
              <w:snapToGrid w:val="0"/>
              <w:spacing w:line="256" w:lineRule="auto"/>
              <w:rPr>
                <w:lang w:eastAsia="en-US"/>
              </w:rPr>
            </w:pPr>
            <w:r>
              <w:rPr>
                <w:lang w:eastAsia="en-US"/>
              </w:rPr>
              <w:t>нестандартные ситуаций</w:t>
            </w:r>
          </w:p>
        </w:tc>
      </w:tr>
      <w:tr w:rsidR="004527FF" w:rsidTr="00D84816">
        <w:trPr>
          <w:trHeight w:val="2250"/>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B27941" w:rsidRDefault="004527FF" w:rsidP="00B27941"/>
        </w:tc>
        <w:tc>
          <w:tcPr>
            <w:tcW w:w="4964" w:type="dxa"/>
            <w:tcBorders>
              <w:top w:val="single" w:sz="4" w:space="0" w:color="auto"/>
              <w:left w:val="single" w:sz="6" w:space="0" w:color="00000A"/>
              <w:right w:val="single" w:sz="6" w:space="0" w:color="00000A"/>
            </w:tcBorders>
          </w:tcPr>
          <w:p w:rsidR="004527FF" w:rsidRDefault="004527FF" w:rsidP="004527FF">
            <w:pPr>
              <w:snapToGrid w:val="0"/>
              <w:spacing w:line="256" w:lineRule="auto"/>
              <w:rPr>
                <w:lang w:eastAsia="en-US"/>
              </w:rPr>
            </w:pPr>
          </w:p>
          <w:p w:rsidR="004527FF" w:rsidRDefault="004527FF" w:rsidP="004527FF">
            <w:pPr>
              <w:snapToGrid w:val="0"/>
              <w:spacing w:line="256" w:lineRule="auto"/>
              <w:rPr>
                <w:lang w:eastAsia="en-US"/>
              </w:rPr>
            </w:pPr>
            <w:r w:rsidRPr="00B27941">
              <w:rPr>
                <w:lang w:eastAsia="en-US"/>
              </w:rPr>
              <w:t>ИОПК -1.2. Владеет навыком анализа и оптимального решения нестандартных ситуаций</w:t>
            </w:r>
          </w:p>
        </w:tc>
      </w:tr>
      <w:tr w:rsidR="004527FF" w:rsidTr="003139E6">
        <w:trPr>
          <w:trHeight w:val="960"/>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ОПК-2</w:t>
            </w:r>
          </w:p>
        </w:tc>
        <w:tc>
          <w:tcPr>
            <w:tcW w:w="3688" w:type="dxa"/>
            <w:vMerge w:val="restart"/>
            <w:tcBorders>
              <w:left w:val="single" w:sz="4" w:space="0" w:color="auto"/>
              <w:right w:val="nil"/>
            </w:tcBorders>
          </w:tcPr>
          <w:p w:rsidR="004527FF" w:rsidRDefault="004527FF" w:rsidP="00B27941">
            <w:pPr>
              <w:rPr>
                <w:highlight w:val="yellow"/>
              </w:rPr>
            </w:pPr>
            <w:r w:rsidRPr="00B27941">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FA0716">
            <w:pPr>
              <w:snapToGrid w:val="0"/>
              <w:spacing w:line="256" w:lineRule="auto"/>
              <w:rPr>
                <w:lang w:eastAsia="en-US"/>
              </w:rPr>
            </w:pPr>
            <w:r>
              <w:rPr>
                <w:lang w:eastAsia="en-US"/>
              </w:rPr>
              <w:t xml:space="preserve">ИОПК -2.1 Знает </w:t>
            </w:r>
            <w:r w:rsidRPr="00B27941">
              <w:rPr>
                <w:lang w:eastAsia="en-US"/>
              </w:rPr>
              <w:t>алгоритм составления экспертных юридических заключений позиции по делу</w:t>
            </w:r>
          </w:p>
          <w:p w:rsidR="004527FF" w:rsidRPr="002E1162" w:rsidRDefault="004527FF" w:rsidP="00FA0716">
            <w:pPr>
              <w:snapToGrid w:val="0"/>
              <w:spacing w:line="256" w:lineRule="auto"/>
              <w:rPr>
                <w:lang w:eastAsia="en-US"/>
              </w:rPr>
            </w:pPr>
          </w:p>
        </w:tc>
      </w:tr>
      <w:tr w:rsidR="004527FF" w:rsidTr="00D84816">
        <w:trPr>
          <w:trHeight w:val="1275"/>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B27941" w:rsidRDefault="004527FF" w:rsidP="00B27941"/>
        </w:tc>
        <w:tc>
          <w:tcPr>
            <w:tcW w:w="4964" w:type="dxa"/>
            <w:tcBorders>
              <w:top w:val="single" w:sz="4" w:space="0" w:color="auto"/>
              <w:left w:val="single" w:sz="6" w:space="0" w:color="00000A"/>
              <w:right w:val="single" w:sz="6" w:space="0" w:color="00000A"/>
            </w:tcBorders>
          </w:tcPr>
          <w:p w:rsidR="004527FF" w:rsidRDefault="004527FF" w:rsidP="004527FF">
            <w:pPr>
              <w:snapToGrid w:val="0"/>
              <w:spacing w:line="256" w:lineRule="auto"/>
              <w:rPr>
                <w:lang w:eastAsia="en-US"/>
              </w:rPr>
            </w:pPr>
            <w:r w:rsidRPr="00B27941">
              <w:rPr>
                <w:lang w:eastAsia="en-US"/>
              </w:rPr>
              <w:t>ИОПК -2.2. Знает порядок проведения экспертизы нормативных (индивидуальных) правовых  актов</w:t>
            </w:r>
          </w:p>
        </w:tc>
      </w:tr>
      <w:tr w:rsidR="004527FF" w:rsidTr="00072291">
        <w:trPr>
          <w:trHeight w:val="1170"/>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ОПК-3</w:t>
            </w:r>
          </w:p>
        </w:tc>
        <w:tc>
          <w:tcPr>
            <w:tcW w:w="3688" w:type="dxa"/>
            <w:vMerge w:val="restart"/>
            <w:tcBorders>
              <w:left w:val="single" w:sz="4" w:space="0" w:color="auto"/>
              <w:right w:val="nil"/>
            </w:tcBorders>
          </w:tcPr>
          <w:p w:rsidR="004527FF" w:rsidRDefault="004527FF" w:rsidP="00B27941">
            <w:pPr>
              <w:rPr>
                <w:highlight w:val="yellow"/>
              </w:rPr>
            </w:pPr>
            <w:r w:rsidRPr="00B27941">
              <w:t>Способен квалифицированно толковать правовые акты, в том числе в ситуациях наличия пробелов и коллизий норм прав</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FA0716">
            <w:pPr>
              <w:snapToGrid w:val="0"/>
              <w:spacing w:line="256" w:lineRule="auto"/>
              <w:rPr>
                <w:lang w:eastAsia="en-US"/>
              </w:rPr>
            </w:pPr>
            <w:r w:rsidRPr="00B27941">
              <w:rPr>
                <w:lang w:eastAsia="en-US"/>
              </w:rPr>
              <w:t>ИОПК-3.1. Проводит анализ нормы права в целях юридической оценки фактов и обстоятельств в ситуациях наличия пробелов и коллизий норм права</w:t>
            </w:r>
          </w:p>
          <w:p w:rsidR="004527FF" w:rsidRPr="002E1162" w:rsidRDefault="004527FF" w:rsidP="00FA0716">
            <w:pPr>
              <w:snapToGrid w:val="0"/>
              <w:spacing w:line="256" w:lineRule="auto"/>
              <w:rPr>
                <w:lang w:eastAsia="en-US"/>
              </w:rPr>
            </w:pPr>
          </w:p>
        </w:tc>
      </w:tr>
      <w:tr w:rsidR="004527FF" w:rsidTr="00D84816">
        <w:trPr>
          <w:trHeight w:val="1470"/>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B27941" w:rsidRDefault="004527FF" w:rsidP="00B27941"/>
        </w:tc>
        <w:tc>
          <w:tcPr>
            <w:tcW w:w="4964" w:type="dxa"/>
            <w:tcBorders>
              <w:top w:val="single" w:sz="4" w:space="0" w:color="auto"/>
              <w:left w:val="single" w:sz="6" w:space="0" w:color="00000A"/>
              <w:right w:val="single" w:sz="6" w:space="0" w:color="00000A"/>
            </w:tcBorders>
          </w:tcPr>
          <w:p w:rsidR="004527FF" w:rsidRPr="00B27941" w:rsidRDefault="004527FF" w:rsidP="004527FF">
            <w:pPr>
              <w:snapToGrid w:val="0"/>
              <w:spacing w:line="256" w:lineRule="auto"/>
              <w:rPr>
                <w:lang w:eastAsia="en-US"/>
              </w:rPr>
            </w:pPr>
            <w:r w:rsidRPr="00B27941">
              <w:rPr>
                <w:lang w:eastAsia="en-US"/>
              </w:rPr>
              <w:t>ИОПК-3.2.  Обладает навыками толкования нормативно</w:t>
            </w:r>
            <w:r>
              <w:rPr>
                <w:lang w:eastAsia="en-US"/>
              </w:rPr>
              <w:t>-</w:t>
            </w:r>
            <w:r w:rsidRPr="00B27941">
              <w:rPr>
                <w:lang w:eastAsia="en-US"/>
              </w:rPr>
              <w:t>правовых актов, в том числе в ситуациях наличия пробелов и коллизий норм прав</w:t>
            </w:r>
          </w:p>
        </w:tc>
      </w:tr>
      <w:tr w:rsidR="004527FF" w:rsidTr="00C52E23">
        <w:trPr>
          <w:trHeight w:val="990"/>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ОПК-4</w:t>
            </w:r>
          </w:p>
        </w:tc>
        <w:tc>
          <w:tcPr>
            <w:tcW w:w="3688" w:type="dxa"/>
            <w:vMerge w:val="restart"/>
            <w:tcBorders>
              <w:left w:val="single" w:sz="4" w:space="0" w:color="auto"/>
              <w:right w:val="nil"/>
            </w:tcBorders>
          </w:tcPr>
          <w:p w:rsidR="004527FF" w:rsidRDefault="004527FF" w:rsidP="00B27941">
            <w:pPr>
              <w:rPr>
                <w:highlight w:val="yellow"/>
              </w:rPr>
            </w:pPr>
            <w:r w:rsidRPr="00B27941">
              <w:t>Способен письменно и устно аргументировать правовую позицию по делу, в том числе в состязательных процессах</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B27941">
            <w:pPr>
              <w:snapToGrid w:val="0"/>
              <w:spacing w:line="256" w:lineRule="auto"/>
              <w:rPr>
                <w:lang w:eastAsia="en-US"/>
              </w:rPr>
            </w:pPr>
            <w:r>
              <w:rPr>
                <w:lang w:eastAsia="en-US"/>
              </w:rPr>
              <w:t>ИОПК -4.1.   Знает приемы и правила аргументации правовой</w:t>
            </w:r>
          </w:p>
          <w:p w:rsidR="004527FF" w:rsidRDefault="004527FF" w:rsidP="00B27941">
            <w:pPr>
              <w:snapToGrid w:val="0"/>
              <w:spacing w:line="256" w:lineRule="auto"/>
              <w:rPr>
                <w:lang w:eastAsia="en-US"/>
              </w:rPr>
            </w:pPr>
            <w:r>
              <w:rPr>
                <w:lang w:eastAsia="en-US"/>
              </w:rPr>
              <w:t>позиции по делу</w:t>
            </w:r>
          </w:p>
          <w:p w:rsidR="004527FF" w:rsidRPr="002E1162" w:rsidRDefault="004527FF" w:rsidP="00B27941">
            <w:pPr>
              <w:snapToGrid w:val="0"/>
              <w:spacing w:line="256" w:lineRule="auto"/>
              <w:rPr>
                <w:lang w:eastAsia="en-US"/>
              </w:rPr>
            </w:pPr>
          </w:p>
        </w:tc>
      </w:tr>
      <w:tr w:rsidR="004527FF" w:rsidTr="001E3ACA">
        <w:trPr>
          <w:trHeight w:val="1335"/>
        </w:trPr>
        <w:tc>
          <w:tcPr>
            <w:tcW w:w="993" w:type="dxa"/>
            <w:vMerge/>
            <w:tcBorders>
              <w:left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right w:val="nil"/>
            </w:tcBorders>
          </w:tcPr>
          <w:p w:rsidR="004527FF" w:rsidRPr="00B27941" w:rsidRDefault="004527FF" w:rsidP="00B27941"/>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4527FF">
            <w:pPr>
              <w:snapToGrid w:val="0"/>
              <w:spacing w:line="256" w:lineRule="auto"/>
              <w:rPr>
                <w:lang w:eastAsia="en-US"/>
              </w:rPr>
            </w:pPr>
            <w:r>
              <w:rPr>
                <w:lang w:eastAsia="en-US"/>
              </w:rPr>
              <w:t>ИОПК -4.2.  Умеет устно и письменно аргументировать правовую</w:t>
            </w:r>
          </w:p>
          <w:p w:rsidR="004527FF" w:rsidRDefault="004527FF" w:rsidP="004527FF">
            <w:pPr>
              <w:snapToGrid w:val="0"/>
              <w:spacing w:line="256" w:lineRule="auto"/>
              <w:rPr>
                <w:lang w:eastAsia="en-US"/>
              </w:rPr>
            </w:pPr>
            <w:r>
              <w:rPr>
                <w:lang w:eastAsia="en-US"/>
              </w:rPr>
              <w:t>позицию по деле, в том числе в состязательных процессах</w:t>
            </w:r>
          </w:p>
          <w:p w:rsidR="004527FF" w:rsidRDefault="004527FF" w:rsidP="004527FF">
            <w:pPr>
              <w:snapToGrid w:val="0"/>
              <w:spacing w:line="256" w:lineRule="auto"/>
              <w:rPr>
                <w:lang w:eastAsia="en-US"/>
              </w:rPr>
            </w:pPr>
          </w:p>
        </w:tc>
      </w:tr>
      <w:tr w:rsidR="004527FF" w:rsidTr="00D84816">
        <w:trPr>
          <w:trHeight w:val="1185"/>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B27941" w:rsidRDefault="004527FF" w:rsidP="00B27941"/>
        </w:tc>
        <w:tc>
          <w:tcPr>
            <w:tcW w:w="4964" w:type="dxa"/>
            <w:tcBorders>
              <w:top w:val="single" w:sz="4" w:space="0" w:color="auto"/>
              <w:left w:val="single" w:sz="6" w:space="0" w:color="00000A"/>
              <w:right w:val="single" w:sz="6" w:space="0" w:color="00000A"/>
            </w:tcBorders>
          </w:tcPr>
          <w:p w:rsidR="004527FF" w:rsidRDefault="004527FF" w:rsidP="004527FF">
            <w:pPr>
              <w:snapToGrid w:val="0"/>
              <w:spacing w:line="256" w:lineRule="auto"/>
              <w:rPr>
                <w:lang w:eastAsia="en-US"/>
              </w:rPr>
            </w:pPr>
            <w:r>
              <w:rPr>
                <w:lang w:eastAsia="en-US"/>
              </w:rPr>
              <w:t>ИОПК -4.3. Владеть навыками аргументации правовой позиции по</w:t>
            </w:r>
          </w:p>
          <w:p w:rsidR="004527FF" w:rsidRDefault="004527FF" w:rsidP="004527FF">
            <w:pPr>
              <w:snapToGrid w:val="0"/>
              <w:spacing w:line="256" w:lineRule="auto"/>
              <w:rPr>
                <w:lang w:eastAsia="en-US"/>
              </w:rPr>
            </w:pPr>
            <w:r>
              <w:rPr>
                <w:lang w:eastAsia="en-US"/>
              </w:rPr>
              <w:t>делу в устной и письменной формах</w:t>
            </w:r>
          </w:p>
        </w:tc>
      </w:tr>
      <w:tr w:rsidR="004527FF" w:rsidTr="004527FF">
        <w:trPr>
          <w:trHeight w:val="2111"/>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ОПК-5</w:t>
            </w:r>
          </w:p>
        </w:tc>
        <w:tc>
          <w:tcPr>
            <w:tcW w:w="3688" w:type="dxa"/>
            <w:vMerge w:val="restart"/>
            <w:tcBorders>
              <w:left w:val="single" w:sz="4" w:space="0" w:color="auto"/>
              <w:right w:val="nil"/>
            </w:tcBorders>
          </w:tcPr>
          <w:p w:rsidR="004527FF" w:rsidRDefault="004527FF" w:rsidP="00B27941">
            <w:pPr>
              <w:tabs>
                <w:tab w:val="left" w:pos="788"/>
              </w:tabs>
              <w:rPr>
                <w:highlight w:val="yellow"/>
              </w:rPr>
            </w:pPr>
            <w:r w:rsidRPr="00B27941">
              <w:t>Способен самостоятельно составлять юридические документы и разрабатывать проекты нормативных (индивидуальных) правовых актов</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FA0716">
            <w:pPr>
              <w:snapToGrid w:val="0"/>
              <w:spacing w:line="256" w:lineRule="auto"/>
              <w:rPr>
                <w:lang w:eastAsia="en-US"/>
              </w:rPr>
            </w:pPr>
            <w:r w:rsidRPr="00B27941">
              <w:rPr>
                <w:lang w:eastAsia="en-US"/>
              </w:rPr>
              <w:t xml:space="preserve">ИОПК -5.1.  </w:t>
            </w:r>
            <w:proofErr w:type="gramStart"/>
            <w:r w:rsidRPr="00B27941">
              <w:rPr>
                <w:lang w:eastAsia="en-US"/>
              </w:rPr>
              <w:t>Знает  порядок</w:t>
            </w:r>
            <w:proofErr w:type="gramEnd"/>
            <w:r w:rsidRPr="00B27941">
              <w:rPr>
                <w:lang w:eastAsia="en-US"/>
              </w:rPr>
              <w:t xml:space="preserve"> составления юридических документов и проектов нормативных правовых актов</w:t>
            </w:r>
          </w:p>
          <w:p w:rsidR="004527FF" w:rsidRPr="002E1162" w:rsidRDefault="004527FF" w:rsidP="00FA0716">
            <w:pPr>
              <w:snapToGrid w:val="0"/>
              <w:spacing w:line="256" w:lineRule="auto"/>
              <w:rPr>
                <w:lang w:eastAsia="en-US"/>
              </w:rPr>
            </w:pPr>
          </w:p>
        </w:tc>
      </w:tr>
      <w:tr w:rsidR="004527FF" w:rsidTr="004527FF">
        <w:trPr>
          <w:trHeight w:val="1265"/>
        </w:trPr>
        <w:tc>
          <w:tcPr>
            <w:tcW w:w="993" w:type="dxa"/>
            <w:vMerge/>
            <w:tcBorders>
              <w:left w:val="single" w:sz="6" w:space="0" w:color="00000A"/>
              <w:bottom w:val="single" w:sz="4" w:space="0" w:color="auto"/>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4" w:space="0" w:color="auto"/>
              <w:right w:val="nil"/>
            </w:tcBorders>
          </w:tcPr>
          <w:p w:rsidR="004527FF" w:rsidRPr="00B27941" w:rsidRDefault="004527FF" w:rsidP="00B27941">
            <w:pPr>
              <w:tabs>
                <w:tab w:val="left" w:pos="788"/>
              </w:tabs>
            </w:pPr>
          </w:p>
        </w:tc>
        <w:tc>
          <w:tcPr>
            <w:tcW w:w="4964" w:type="dxa"/>
            <w:tcBorders>
              <w:top w:val="single" w:sz="4" w:space="0" w:color="auto"/>
              <w:left w:val="single" w:sz="6" w:space="0" w:color="00000A"/>
              <w:right w:val="single" w:sz="6" w:space="0" w:color="00000A"/>
            </w:tcBorders>
          </w:tcPr>
          <w:p w:rsidR="004527FF" w:rsidRPr="00B27941" w:rsidRDefault="004527FF" w:rsidP="004527FF">
            <w:pPr>
              <w:snapToGrid w:val="0"/>
              <w:spacing w:line="256" w:lineRule="auto"/>
              <w:rPr>
                <w:lang w:eastAsia="en-US"/>
              </w:rPr>
            </w:pPr>
            <w:r w:rsidRPr="00B27941">
              <w:rPr>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tc>
      </w:tr>
      <w:tr w:rsidR="004527FF" w:rsidTr="004527FF">
        <w:trPr>
          <w:trHeight w:val="2175"/>
        </w:trPr>
        <w:tc>
          <w:tcPr>
            <w:tcW w:w="993" w:type="dxa"/>
            <w:vMerge w:val="restart"/>
            <w:tcBorders>
              <w:top w:val="single" w:sz="4" w:space="0" w:color="auto"/>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ОПК-6</w:t>
            </w:r>
          </w:p>
        </w:tc>
        <w:tc>
          <w:tcPr>
            <w:tcW w:w="3688" w:type="dxa"/>
            <w:vMerge w:val="restart"/>
            <w:tcBorders>
              <w:top w:val="single" w:sz="4" w:space="0" w:color="auto"/>
              <w:left w:val="single" w:sz="4" w:space="0" w:color="auto"/>
              <w:right w:val="nil"/>
            </w:tcBorders>
          </w:tcPr>
          <w:p w:rsidR="004527FF" w:rsidRDefault="004527FF" w:rsidP="00B27941">
            <w:pPr>
              <w:rPr>
                <w:highlight w:val="yellow"/>
              </w:rPr>
            </w:pPr>
            <w:r w:rsidRPr="00B27941">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FA0716">
            <w:pPr>
              <w:snapToGrid w:val="0"/>
              <w:spacing w:line="256" w:lineRule="auto"/>
              <w:rPr>
                <w:lang w:eastAsia="en-US"/>
              </w:rPr>
            </w:pPr>
            <w:r w:rsidRPr="00B27941">
              <w:rPr>
                <w:lang w:eastAsia="en-US"/>
              </w:rPr>
              <w:t xml:space="preserve">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w:t>
            </w:r>
            <w:proofErr w:type="spellStart"/>
            <w:r w:rsidRPr="00B27941">
              <w:rPr>
                <w:lang w:eastAsia="en-US"/>
              </w:rPr>
              <w:t>приципы</w:t>
            </w:r>
            <w:proofErr w:type="spellEnd"/>
            <w:r w:rsidRPr="00B27941">
              <w:rPr>
                <w:lang w:eastAsia="en-US"/>
              </w:rPr>
              <w:t xml:space="preserve"> этики юриста и соблюдает антикоррупционные стандарты поведения</w:t>
            </w:r>
          </w:p>
          <w:p w:rsidR="004527FF" w:rsidRPr="002E1162" w:rsidRDefault="004527FF" w:rsidP="00FA0716">
            <w:pPr>
              <w:snapToGrid w:val="0"/>
              <w:spacing w:line="256" w:lineRule="auto"/>
              <w:rPr>
                <w:lang w:eastAsia="en-US"/>
              </w:rPr>
            </w:pPr>
          </w:p>
        </w:tc>
      </w:tr>
      <w:tr w:rsidR="004527FF" w:rsidTr="00D84816">
        <w:trPr>
          <w:trHeight w:val="1050"/>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B27941" w:rsidRDefault="004527FF" w:rsidP="00B27941"/>
        </w:tc>
        <w:tc>
          <w:tcPr>
            <w:tcW w:w="4964" w:type="dxa"/>
            <w:tcBorders>
              <w:top w:val="single" w:sz="4" w:space="0" w:color="auto"/>
              <w:left w:val="single" w:sz="6" w:space="0" w:color="00000A"/>
              <w:right w:val="single" w:sz="6" w:space="0" w:color="00000A"/>
            </w:tcBorders>
          </w:tcPr>
          <w:p w:rsidR="004527FF" w:rsidRPr="00B27941" w:rsidRDefault="004527FF" w:rsidP="004527FF">
            <w:pPr>
              <w:snapToGrid w:val="0"/>
              <w:spacing w:line="256" w:lineRule="auto"/>
              <w:rPr>
                <w:lang w:eastAsia="en-US"/>
              </w:rPr>
            </w:pPr>
            <w:r w:rsidRPr="004527FF">
              <w:rPr>
                <w:lang w:eastAsia="en-US"/>
              </w:rPr>
              <w:t>ИОПК -6.2. Принимает меры по профилактике коррупции и пресечению коррупционных (иных) правонарушений</w:t>
            </w:r>
          </w:p>
        </w:tc>
      </w:tr>
      <w:tr w:rsidR="004527FF" w:rsidTr="00821CAC">
        <w:trPr>
          <w:trHeight w:val="720"/>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ОПК-7</w:t>
            </w:r>
          </w:p>
        </w:tc>
        <w:tc>
          <w:tcPr>
            <w:tcW w:w="3688" w:type="dxa"/>
            <w:vMerge w:val="restart"/>
            <w:tcBorders>
              <w:left w:val="single" w:sz="4" w:space="0" w:color="auto"/>
              <w:right w:val="nil"/>
            </w:tcBorders>
          </w:tcPr>
          <w:p w:rsidR="004527FF" w:rsidRPr="004527FF" w:rsidRDefault="004527FF" w:rsidP="004527FF">
            <w:pPr>
              <w:tabs>
                <w:tab w:val="left" w:pos="1140"/>
              </w:tabs>
              <w:rPr>
                <w:highlight w:val="yellow"/>
              </w:rPr>
            </w:pPr>
            <w:r w:rsidRPr="004527FF">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4527FF">
            <w:pPr>
              <w:snapToGrid w:val="0"/>
              <w:spacing w:line="256" w:lineRule="auto"/>
              <w:rPr>
                <w:lang w:eastAsia="en-US"/>
              </w:rPr>
            </w:pPr>
            <w:r w:rsidRPr="004527FF">
              <w:rPr>
                <w:lang w:eastAsia="en-US"/>
              </w:rPr>
              <w:t>ИОПК-</w:t>
            </w:r>
            <w:r>
              <w:rPr>
                <w:lang w:eastAsia="en-US"/>
              </w:rPr>
              <w:t>7</w:t>
            </w:r>
            <w:r w:rsidRPr="004527FF">
              <w:rPr>
                <w:lang w:eastAsia="en-US"/>
              </w:rPr>
              <w:t>.1. Знает способы поиска, анализа и обработки правовой информации</w:t>
            </w:r>
          </w:p>
          <w:p w:rsidR="004527FF" w:rsidRPr="002E1162" w:rsidRDefault="004527FF" w:rsidP="004527FF">
            <w:pPr>
              <w:snapToGrid w:val="0"/>
              <w:spacing w:line="256" w:lineRule="auto"/>
              <w:rPr>
                <w:lang w:eastAsia="en-US"/>
              </w:rPr>
            </w:pPr>
          </w:p>
        </w:tc>
      </w:tr>
      <w:tr w:rsidR="004527FF" w:rsidTr="004527FF">
        <w:trPr>
          <w:trHeight w:val="1380"/>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4527FF" w:rsidRDefault="004527FF" w:rsidP="004527FF">
            <w:pPr>
              <w:tabs>
                <w:tab w:val="left" w:pos="1140"/>
              </w:tabs>
            </w:pPr>
          </w:p>
        </w:tc>
        <w:tc>
          <w:tcPr>
            <w:tcW w:w="4964" w:type="dxa"/>
            <w:tcBorders>
              <w:top w:val="single" w:sz="4" w:space="0" w:color="auto"/>
              <w:left w:val="single" w:sz="6" w:space="0" w:color="00000A"/>
              <w:right w:val="single" w:sz="6" w:space="0" w:color="00000A"/>
            </w:tcBorders>
          </w:tcPr>
          <w:p w:rsidR="004527FF" w:rsidRPr="004527FF" w:rsidRDefault="004527FF" w:rsidP="004527FF">
            <w:pPr>
              <w:snapToGrid w:val="0"/>
              <w:spacing w:line="256" w:lineRule="auto"/>
              <w:rPr>
                <w:lang w:eastAsia="en-US"/>
              </w:rPr>
            </w:pPr>
            <w:r w:rsidRPr="004527FF">
              <w:rPr>
                <w:lang w:eastAsia="en-US"/>
              </w:rPr>
              <w:t>ИОПК-</w:t>
            </w:r>
            <w:r>
              <w:rPr>
                <w:lang w:eastAsia="en-US"/>
              </w:rPr>
              <w:t>7</w:t>
            </w:r>
            <w:r w:rsidRPr="004527FF">
              <w:rPr>
                <w:lang w:eastAsia="en-US"/>
              </w:rPr>
              <w:t>.2. Умеет использовать правовые базы в профессиональной деятельности</w:t>
            </w:r>
          </w:p>
        </w:tc>
      </w:tr>
      <w:tr w:rsidR="004527FF" w:rsidTr="00E85FF8">
        <w:trPr>
          <w:trHeight w:val="1034"/>
        </w:trPr>
        <w:tc>
          <w:tcPr>
            <w:tcW w:w="993" w:type="dxa"/>
            <w:vMerge w:val="restart"/>
            <w:tcBorders>
              <w:left w:val="single" w:sz="6" w:space="0" w:color="00000A"/>
              <w:right w:val="single" w:sz="4" w:space="0" w:color="auto"/>
            </w:tcBorders>
          </w:tcPr>
          <w:p w:rsidR="004527FF" w:rsidRPr="007225F3"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ПК-4</w:t>
            </w:r>
          </w:p>
        </w:tc>
        <w:tc>
          <w:tcPr>
            <w:tcW w:w="3688" w:type="dxa"/>
            <w:vMerge w:val="restart"/>
            <w:tcBorders>
              <w:left w:val="single" w:sz="4" w:space="0" w:color="auto"/>
              <w:right w:val="nil"/>
            </w:tcBorders>
          </w:tcPr>
          <w:p w:rsidR="004527FF" w:rsidRDefault="004527FF" w:rsidP="004527FF">
            <w:pPr>
              <w:rPr>
                <w:highlight w:val="yellow"/>
              </w:rPr>
            </w:pPr>
            <w:r w:rsidRPr="004527FF">
              <w:t>Способен анализировать и давать правовую квалификацию действиям субъектов права и правовым явлениям</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FA0716">
            <w:pPr>
              <w:snapToGrid w:val="0"/>
              <w:spacing w:line="256" w:lineRule="auto"/>
              <w:rPr>
                <w:lang w:eastAsia="en-US"/>
              </w:rPr>
            </w:pPr>
            <w:r w:rsidRPr="004527FF">
              <w:rPr>
                <w:lang w:eastAsia="en-US"/>
              </w:rPr>
              <w:t>ИПК-4.1.  Сп</w:t>
            </w:r>
            <w:r>
              <w:rPr>
                <w:lang w:eastAsia="en-US"/>
              </w:rPr>
              <w:t>особен анализировать факты и об</w:t>
            </w:r>
            <w:r w:rsidRPr="004527FF">
              <w:rPr>
                <w:lang w:eastAsia="en-US"/>
              </w:rPr>
              <w:t>стоятельства возникновения правовых отношений</w:t>
            </w:r>
          </w:p>
          <w:p w:rsidR="004527FF" w:rsidRPr="002E1162" w:rsidRDefault="004527FF" w:rsidP="00FA0716">
            <w:pPr>
              <w:snapToGrid w:val="0"/>
              <w:spacing w:line="256" w:lineRule="auto"/>
              <w:rPr>
                <w:lang w:eastAsia="en-US"/>
              </w:rPr>
            </w:pPr>
          </w:p>
        </w:tc>
      </w:tr>
      <w:tr w:rsidR="004527FF" w:rsidTr="00D84816">
        <w:trPr>
          <w:trHeight w:val="1200"/>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4527FF" w:rsidRDefault="004527FF" w:rsidP="004527FF"/>
        </w:tc>
        <w:tc>
          <w:tcPr>
            <w:tcW w:w="4964" w:type="dxa"/>
            <w:tcBorders>
              <w:top w:val="single" w:sz="4" w:space="0" w:color="auto"/>
              <w:left w:val="single" w:sz="6" w:space="0" w:color="00000A"/>
              <w:right w:val="single" w:sz="6" w:space="0" w:color="00000A"/>
            </w:tcBorders>
          </w:tcPr>
          <w:p w:rsidR="004527FF" w:rsidRPr="004527FF" w:rsidRDefault="004527FF" w:rsidP="004527FF">
            <w:pPr>
              <w:snapToGrid w:val="0"/>
              <w:spacing w:line="256" w:lineRule="auto"/>
              <w:rPr>
                <w:lang w:eastAsia="en-US"/>
              </w:rPr>
            </w:pPr>
            <w:r w:rsidRPr="004527FF">
              <w:rPr>
                <w:lang w:eastAsia="en-US"/>
              </w:rPr>
              <w:t>ИПК-4.2. Способен давать правовую квалификацию действиям субъектов права и правовым явлениям</w:t>
            </w:r>
          </w:p>
        </w:tc>
      </w:tr>
      <w:tr w:rsidR="004527FF" w:rsidTr="001419B2">
        <w:trPr>
          <w:trHeight w:val="660"/>
        </w:trPr>
        <w:tc>
          <w:tcPr>
            <w:tcW w:w="993" w:type="dxa"/>
            <w:vMerge w:val="restart"/>
            <w:tcBorders>
              <w:left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ПК-7</w:t>
            </w:r>
          </w:p>
        </w:tc>
        <w:tc>
          <w:tcPr>
            <w:tcW w:w="3688" w:type="dxa"/>
            <w:vMerge w:val="restart"/>
            <w:tcBorders>
              <w:left w:val="single" w:sz="4" w:space="0" w:color="auto"/>
              <w:right w:val="nil"/>
            </w:tcBorders>
          </w:tcPr>
          <w:p w:rsidR="004527FF" w:rsidRDefault="004527FF" w:rsidP="004527FF">
            <w:pPr>
              <w:rPr>
                <w:highlight w:val="yellow"/>
              </w:rPr>
            </w:pPr>
            <w:r w:rsidRPr="004527FF">
              <w:t>Способен осуществлять научные исследования в области  права</w:t>
            </w:r>
          </w:p>
        </w:tc>
        <w:tc>
          <w:tcPr>
            <w:tcW w:w="4964" w:type="dxa"/>
            <w:tcBorders>
              <w:top w:val="single" w:sz="4" w:space="0" w:color="auto"/>
              <w:left w:val="single" w:sz="6" w:space="0" w:color="00000A"/>
              <w:bottom w:val="single" w:sz="4" w:space="0" w:color="auto"/>
              <w:right w:val="single" w:sz="6" w:space="0" w:color="00000A"/>
            </w:tcBorders>
          </w:tcPr>
          <w:p w:rsidR="004527FF" w:rsidRDefault="004527FF" w:rsidP="004527FF">
            <w:pPr>
              <w:snapToGrid w:val="0"/>
              <w:spacing w:line="256" w:lineRule="auto"/>
              <w:rPr>
                <w:lang w:eastAsia="en-US"/>
              </w:rPr>
            </w:pPr>
            <w:r w:rsidRPr="004527FF">
              <w:rPr>
                <w:lang w:eastAsia="en-US"/>
              </w:rPr>
              <w:t>ИПК -7.1 Знает методику проведения научного исследования</w:t>
            </w:r>
          </w:p>
          <w:p w:rsidR="004527FF" w:rsidRPr="002E1162" w:rsidRDefault="004527FF" w:rsidP="004527FF">
            <w:pPr>
              <w:snapToGrid w:val="0"/>
              <w:spacing w:line="256" w:lineRule="auto"/>
              <w:rPr>
                <w:lang w:eastAsia="en-US"/>
              </w:rPr>
            </w:pPr>
          </w:p>
        </w:tc>
      </w:tr>
      <w:tr w:rsidR="004527FF" w:rsidTr="004527FF">
        <w:trPr>
          <w:trHeight w:val="1305"/>
        </w:trPr>
        <w:tc>
          <w:tcPr>
            <w:tcW w:w="993" w:type="dxa"/>
            <w:vMerge/>
            <w:tcBorders>
              <w:left w:val="single" w:sz="6" w:space="0" w:color="00000A"/>
              <w:bottom w:val="single" w:sz="6" w:space="0" w:color="00000A"/>
              <w:right w:val="single" w:sz="4" w:space="0" w:color="auto"/>
            </w:tcBorders>
          </w:tcPr>
          <w:p w:rsidR="004527FF" w:rsidRDefault="004527FF" w:rsidP="00B27941">
            <w:pPr>
              <w:pStyle w:val="a6"/>
              <w:spacing w:line="240" w:lineRule="auto"/>
              <w:ind w:left="0" w:firstLine="0"/>
              <w:rPr>
                <w:rFonts w:ascii="Times New Roman" w:hAnsi="Times New Roman" w:cs="Times New Roman"/>
                <w:sz w:val="24"/>
                <w:szCs w:val="24"/>
              </w:rPr>
            </w:pPr>
          </w:p>
        </w:tc>
        <w:tc>
          <w:tcPr>
            <w:tcW w:w="3688" w:type="dxa"/>
            <w:vMerge/>
            <w:tcBorders>
              <w:left w:val="single" w:sz="4" w:space="0" w:color="auto"/>
              <w:bottom w:val="single" w:sz="6" w:space="0" w:color="00000A"/>
              <w:right w:val="nil"/>
            </w:tcBorders>
          </w:tcPr>
          <w:p w:rsidR="004527FF" w:rsidRPr="004527FF" w:rsidRDefault="004527FF" w:rsidP="004527FF"/>
        </w:tc>
        <w:tc>
          <w:tcPr>
            <w:tcW w:w="4964" w:type="dxa"/>
            <w:tcBorders>
              <w:top w:val="single" w:sz="4" w:space="0" w:color="auto"/>
              <w:left w:val="single" w:sz="6" w:space="0" w:color="00000A"/>
              <w:right w:val="single" w:sz="6" w:space="0" w:color="00000A"/>
            </w:tcBorders>
          </w:tcPr>
          <w:p w:rsidR="004527FF" w:rsidRPr="004527FF" w:rsidRDefault="004527FF" w:rsidP="004527FF">
            <w:pPr>
              <w:snapToGrid w:val="0"/>
              <w:spacing w:line="256" w:lineRule="auto"/>
              <w:rPr>
                <w:lang w:eastAsia="en-US"/>
              </w:rPr>
            </w:pPr>
            <w:r w:rsidRPr="004527FF">
              <w:rPr>
                <w:lang w:eastAsia="en-US"/>
              </w:rPr>
              <w:t>ИПК-7.2  Владеет навыками  системного подхода при осуществлении научного исследования</w:t>
            </w:r>
          </w:p>
        </w:tc>
      </w:tr>
      <w:tr w:rsidR="00B27941" w:rsidTr="004527FF">
        <w:trPr>
          <w:trHeight w:val="843"/>
        </w:trPr>
        <w:tc>
          <w:tcPr>
            <w:tcW w:w="993" w:type="dxa"/>
            <w:vMerge w:val="restart"/>
            <w:tcBorders>
              <w:top w:val="single" w:sz="6" w:space="0" w:color="00000A"/>
              <w:left w:val="single" w:sz="6" w:space="0" w:color="00000A"/>
              <w:right w:val="single" w:sz="4" w:space="0" w:color="auto"/>
            </w:tcBorders>
            <w:vAlign w:val="center"/>
            <w:hideMark/>
          </w:tcPr>
          <w:p w:rsidR="00B27941" w:rsidRPr="007225F3" w:rsidRDefault="00B27941" w:rsidP="00B27941">
            <w:pPr>
              <w:spacing w:line="256" w:lineRule="auto"/>
              <w:rPr>
                <w:kern w:val="2"/>
                <w:lang w:eastAsia="zh-CN"/>
              </w:rPr>
            </w:pPr>
            <w:r w:rsidRPr="007225F3">
              <w:rPr>
                <w:kern w:val="2"/>
                <w:lang w:eastAsia="zh-CN"/>
              </w:rPr>
              <w:lastRenderedPageBreak/>
              <w:t>ПК-</w:t>
            </w:r>
            <w:r>
              <w:rPr>
                <w:kern w:val="2"/>
                <w:lang w:eastAsia="zh-CN"/>
              </w:rPr>
              <w:t>8</w:t>
            </w:r>
          </w:p>
        </w:tc>
        <w:tc>
          <w:tcPr>
            <w:tcW w:w="3688" w:type="dxa"/>
            <w:vMerge w:val="restart"/>
            <w:tcBorders>
              <w:top w:val="single" w:sz="6" w:space="0" w:color="00000A"/>
              <w:left w:val="single" w:sz="4" w:space="0" w:color="auto"/>
              <w:right w:val="nil"/>
            </w:tcBorders>
            <w:vAlign w:val="center"/>
          </w:tcPr>
          <w:p w:rsidR="00B27941" w:rsidRDefault="004527FF" w:rsidP="00FA0716">
            <w:pPr>
              <w:spacing w:line="256" w:lineRule="auto"/>
              <w:rPr>
                <w:kern w:val="2"/>
                <w:highlight w:val="yellow"/>
                <w:lang w:eastAsia="zh-CN"/>
              </w:rPr>
            </w:pPr>
            <w:r w:rsidRPr="004527FF">
              <w:rPr>
                <w:kern w:val="2"/>
                <w:lang w:eastAsia="zh-CN"/>
              </w:rPr>
              <w:t>Способен проводить анализ доктринального толкования нормативных актов, юридических ситуаций и эффективности правовых актов</w:t>
            </w:r>
          </w:p>
        </w:tc>
        <w:tc>
          <w:tcPr>
            <w:tcW w:w="4964" w:type="dxa"/>
            <w:tcBorders>
              <w:top w:val="single" w:sz="4" w:space="0" w:color="auto"/>
              <w:left w:val="single" w:sz="6" w:space="0" w:color="00000A"/>
              <w:bottom w:val="single" w:sz="4" w:space="0" w:color="auto"/>
              <w:right w:val="single" w:sz="6" w:space="0" w:color="00000A"/>
            </w:tcBorders>
          </w:tcPr>
          <w:p w:rsidR="00B27941" w:rsidRDefault="004527FF" w:rsidP="00FA0716">
            <w:pPr>
              <w:snapToGrid w:val="0"/>
              <w:spacing w:line="256" w:lineRule="auto"/>
              <w:rPr>
                <w:lang w:eastAsia="en-US"/>
              </w:rPr>
            </w:pPr>
            <w:r w:rsidRPr="004527FF">
              <w:rPr>
                <w:lang w:eastAsia="en-US"/>
              </w:rPr>
              <w:t>ИПК-8.1. Способен осуществлять анализ нормативных актов и их эффективности</w:t>
            </w:r>
          </w:p>
        </w:tc>
      </w:tr>
      <w:tr w:rsidR="00B27941" w:rsidTr="00B27941">
        <w:trPr>
          <w:trHeight w:val="741"/>
        </w:trPr>
        <w:tc>
          <w:tcPr>
            <w:tcW w:w="993" w:type="dxa"/>
            <w:vMerge/>
            <w:tcBorders>
              <w:left w:val="single" w:sz="6" w:space="0" w:color="00000A"/>
              <w:bottom w:val="single" w:sz="6" w:space="0" w:color="00000A"/>
              <w:right w:val="single" w:sz="4" w:space="0" w:color="auto"/>
            </w:tcBorders>
            <w:vAlign w:val="center"/>
            <w:hideMark/>
          </w:tcPr>
          <w:p w:rsidR="00B27941" w:rsidRPr="007225F3" w:rsidRDefault="00B27941" w:rsidP="00FA0716">
            <w:pPr>
              <w:spacing w:line="256" w:lineRule="auto"/>
              <w:rPr>
                <w:kern w:val="2"/>
                <w:lang w:eastAsia="zh-CN"/>
              </w:rPr>
            </w:pPr>
          </w:p>
        </w:tc>
        <w:tc>
          <w:tcPr>
            <w:tcW w:w="3688" w:type="dxa"/>
            <w:vMerge/>
            <w:tcBorders>
              <w:left w:val="single" w:sz="4" w:space="0" w:color="auto"/>
              <w:bottom w:val="single" w:sz="6" w:space="0" w:color="00000A"/>
              <w:right w:val="nil"/>
            </w:tcBorders>
            <w:vAlign w:val="center"/>
          </w:tcPr>
          <w:p w:rsidR="00B27941" w:rsidRPr="007225F3" w:rsidRDefault="00B27941" w:rsidP="00FA0716">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tcPr>
          <w:p w:rsidR="00B27941" w:rsidRPr="007225F3" w:rsidRDefault="004527FF" w:rsidP="00FA0716">
            <w:pPr>
              <w:snapToGrid w:val="0"/>
              <w:spacing w:line="256" w:lineRule="auto"/>
              <w:rPr>
                <w:lang w:eastAsia="en-US"/>
              </w:rPr>
            </w:pPr>
            <w:r w:rsidRPr="004527FF">
              <w:rPr>
                <w:lang w:eastAsia="en-US"/>
              </w:rPr>
              <w:t>ИПК-8.2. Демонстрирует способность осуществлять анализ правовой ситуации</w:t>
            </w:r>
          </w:p>
        </w:tc>
      </w:tr>
      <w:tr w:rsidR="00B27941" w:rsidTr="00B27941">
        <w:trPr>
          <w:trHeight w:val="682"/>
        </w:trPr>
        <w:tc>
          <w:tcPr>
            <w:tcW w:w="993" w:type="dxa"/>
            <w:vMerge w:val="restart"/>
            <w:tcBorders>
              <w:top w:val="single" w:sz="6" w:space="0" w:color="00000A"/>
              <w:left w:val="single" w:sz="6" w:space="0" w:color="00000A"/>
              <w:right w:val="nil"/>
            </w:tcBorders>
            <w:vAlign w:val="center"/>
            <w:hideMark/>
          </w:tcPr>
          <w:p w:rsidR="00B27941" w:rsidRPr="007225F3" w:rsidRDefault="00B27941" w:rsidP="00B27941">
            <w:pPr>
              <w:spacing w:line="256" w:lineRule="auto"/>
              <w:rPr>
                <w:kern w:val="2"/>
                <w:lang w:eastAsia="zh-CN"/>
              </w:rPr>
            </w:pPr>
            <w:r w:rsidRPr="007225F3">
              <w:rPr>
                <w:kern w:val="2"/>
                <w:lang w:eastAsia="zh-CN"/>
              </w:rPr>
              <w:t>ПК-</w:t>
            </w:r>
            <w:r>
              <w:rPr>
                <w:kern w:val="2"/>
                <w:lang w:eastAsia="zh-CN"/>
              </w:rPr>
              <w:t>9</w:t>
            </w:r>
          </w:p>
        </w:tc>
        <w:tc>
          <w:tcPr>
            <w:tcW w:w="3688" w:type="dxa"/>
            <w:vMerge w:val="restart"/>
            <w:tcBorders>
              <w:top w:val="single" w:sz="6" w:space="0" w:color="00000A"/>
              <w:left w:val="single" w:sz="6" w:space="0" w:color="00000A"/>
              <w:right w:val="nil"/>
            </w:tcBorders>
            <w:vAlign w:val="center"/>
          </w:tcPr>
          <w:p w:rsidR="00B27941" w:rsidRDefault="004527FF" w:rsidP="00FA0716">
            <w:pPr>
              <w:spacing w:line="256" w:lineRule="auto"/>
              <w:rPr>
                <w:kern w:val="2"/>
                <w:highlight w:val="yellow"/>
                <w:lang w:eastAsia="zh-CN"/>
              </w:rPr>
            </w:pPr>
            <w:r w:rsidRPr="004527FF">
              <w:rPr>
                <w:kern w:val="2"/>
                <w:lang w:eastAsia="zh-CN"/>
              </w:rPr>
              <w:t>Способен представлять основные результаты своего научного ис</w:t>
            </w:r>
            <w:r>
              <w:rPr>
                <w:kern w:val="2"/>
                <w:lang w:eastAsia="zh-CN"/>
              </w:rPr>
              <w:t>с</w:t>
            </w:r>
            <w:r w:rsidRPr="004527FF">
              <w:rPr>
                <w:kern w:val="2"/>
                <w:lang w:eastAsia="zh-CN"/>
              </w:rPr>
              <w:t>ледования на научно-представительских мероприятиях</w:t>
            </w:r>
          </w:p>
        </w:tc>
        <w:tc>
          <w:tcPr>
            <w:tcW w:w="4964" w:type="dxa"/>
            <w:tcBorders>
              <w:top w:val="single" w:sz="4" w:space="0" w:color="auto"/>
              <w:left w:val="single" w:sz="6" w:space="0" w:color="00000A"/>
              <w:bottom w:val="single" w:sz="4" w:space="0" w:color="auto"/>
              <w:right w:val="single" w:sz="6" w:space="0" w:color="00000A"/>
            </w:tcBorders>
          </w:tcPr>
          <w:p w:rsidR="00B27941" w:rsidRPr="007225F3" w:rsidRDefault="004527FF" w:rsidP="00FA0716">
            <w:pPr>
              <w:rPr>
                <w:lang w:eastAsia="en-US"/>
              </w:rPr>
            </w:pPr>
            <w:r w:rsidRPr="004527FF">
              <w:rPr>
                <w:lang w:eastAsia="en-US"/>
              </w:rPr>
              <w:t>ИПК-9.1 Демонстрирует способность выступления с представлением результатов научного исследования.</w:t>
            </w:r>
          </w:p>
        </w:tc>
      </w:tr>
      <w:tr w:rsidR="00B27941" w:rsidTr="00B27941">
        <w:trPr>
          <w:trHeight w:val="997"/>
        </w:trPr>
        <w:tc>
          <w:tcPr>
            <w:tcW w:w="993" w:type="dxa"/>
            <w:vMerge/>
            <w:tcBorders>
              <w:left w:val="single" w:sz="6" w:space="0" w:color="00000A"/>
              <w:bottom w:val="single" w:sz="6" w:space="0" w:color="00000A"/>
              <w:right w:val="nil"/>
            </w:tcBorders>
            <w:vAlign w:val="center"/>
            <w:hideMark/>
          </w:tcPr>
          <w:p w:rsidR="00B27941" w:rsidRPr="007225F3" w:rsidRDefault="00B27941" w:rsidP="00FA0716">
            <w:pPr>
              <w:spacing w:line="256" w:lineRule="auto"/>
              <w:rPr>
                <w:kern w:val="2"/>
                <w:lang w:eastAsia="zh-CN"/>
              </w:rPr>
            </w:pPr>
          </w:p>
        </w:tc>
        <w:tc>
          <w:tcPr>
            <w:tcW w:w="3688" w:type="dxa"/>
            <w:vMerge/>
            <w:tcBorders>
              <w:left w:val="single" w:sz="6" w:space="0" w:color="00000A"/>
              <w:bottom w:val="single" w:sz="6" w:space="0" w:color="00000A"/>
              <w:right w:val="nil"/>
            </w:tcBorders>
            <w:vAlign w:val="center"/>
          </w:tcPr>
          <w:p w:rsidR="00B27941" w:rsidRPr="007225F3" w:rsidRDefault="00B27941" w:rsidP="00FA0716">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tcPr>
          <w:p w:rsidR="00B27941" w:rsidRPr="007225F3" w:rsidRDefault="004527FF" w:rsidP="004527FF">
            <w:pPr>
              <w:rPr>
                <w:lang w:eastAsia="en-US"/>
              </w:rPr>
            </w:pPr>
            <w:r w:rsidRPr="004527FF">
              <w:rPr>
                <w:lang w:eastAsia="en-US"/>
              </w:rPr>
              <w:t>ИПК-9.</w:t>
            </w:r>
            <w:r>
              <w:rPr>
                <w:lang w:eastAsia="en-US"/>
              </w:rPr>
              <w:t xml:space="preserve">2 </w:t>
            </w:r>
            <w:r w:rsidRPr="004527FF">
              <w:rPr>
                <w:lang w:eastAsia="en-US"/>
              </w:rPr>
              <w:t>Демонстрирует навыки представления результатов научного исследования в научных изданиях</w:t>
            </w:r>
          </w:p>
        </w:tc>
      </w:tr>
    </w:tbl>
    <w:p w:rsidR="00B27941" w:rsidRDefault="00B27941" w:rsidP="00B27941">
      <w:pPr>
        <w:spacing w:line="276" w:lineRule="auto"/>
        <w:rPr>
          <w:b/>
          <w:bCs/>
        </w:rPr>
      </w:pPr>
    </w:p>
    <w:p w:rsidR="00B27941" w:rsidRDefault="00B27941" w:rsidP="00B27941">
      <w:pPr>
        <w:jc w:val="both"/>
        <w:rPr>
          <w:b/>
          <w:bCs/>
          <w:caps/>
        </w:rPr>
      </w:pPr>
      <w:r>
        <w:rPr>
          <w:b/>
          <w:bCs/>
        </w:rPr>
        <w:t xml:space="preserve">2. </w:t>
      </w:r>
      <w:r>
        <w:rPr>
          <w:b/>
          <w:bCs/>
          <w:caps/>
        </w:rPr>
        <w:t>Место ДИСЦИПЛИНЫ В структуре ОП</w:t>
      </w:r>
    </w:p>
    <w:p w:rsidR="00B27941" w:rsidRDefault="00B27941" w:rsidP="00B27941">
      <w:pPr>
        <w:ind w:firstLine="709"/>
        <w:jc w:val="both"/>
      </w:pPr>
    </w:p>
    <w:p w:rsidR="004527FF" w:rsidRPr="004527FF" w:rsidRDefault="004527FF" w:rsidP="004527FF">
      <w:pPr>
        <w:rPr>
          <w:rFonts w:eastAsia="TimesNewRoman"/>
          <w:color w:val="000000"/>
          <w:u w:val="single"/>
        </w:rPr>
      </w:pPr>
      <w:r w:rsidRPr="004527FF">
        <w:rPr>
          <w:b/>
          <w:color w:val="000000"/>
          <w:u w:val="single"/>
        </w:rPr>
        <w:t xml:space="preserve">Цель научно-исследовательской практики: </w:t>
      </w:r>
    </w:p>
    <w:p w:rsidR="004527FF" w:rsidRPr="004527FF" w:rsidRDefault="004527FF" w:rsidP="004527FF">
      <w:pPr>
        <w:rPr>
          <w:rFonts w:eastAsia="TimesNewRoman"/>
          <w:color w:val="000000"/>
        </w:rPr>
      </w:pPr>
      <w:r w:rsidRPr="004527FF">
        <w:rPr>
          <w:rFonts w:eastAsia="TimesNewRoman"/>
          <w:color w:val="000000"/>
        </w:rPr>
        <w:t>получение первичных</w:t>
      </w:r>
      <w:r w:rsidRPr="004527FF">
        <w:rPr>
          <w:rFonts w:eastAsia="MS Mincho"/>
          <w:color w:val="000000"/>
        </w:rPr>
        <w:t xml:space="preserve"> </w:t>
      </w:r>
      <w:r w:rsidRPr="004527FF">
        <w:rPr>
          <w:rFonts w:eastAsia="TimesNewRoman"/>
          <w:color w:val="000000"/>
        </w:rPr>
        <w:t>профессиональных умений и навыков</w:t>
      </w:r>
      <w:r w:rsidRPr="004527FF">
        <w:rPr>
          <w:rFonts w:eastAsia="MS Mincho"/>
          <w:color w:val="000000"/>
        </w:rPr>
        <w:t xml:space="preserve"> самостоятельного проведения научно-исследовательской работы, формирование и развитие профессиональных навыков работы в составе научного коллектива, формирование и развитие компонентов профессиональной исследовательской культуры и подготовка к написанию и защите магистерской диссертации.</w:t>
      </w:r>
    </w:p>
    <w:p w:rsidR="004527FF" w:rsidRPr="004527FF" w:rsidRDefault="004527FF" w:rsidP="004527FF">
      <w:pPr>
        <w:rPr>
          <w:rFonts w:eastAsia="TimesNewRoman"/>
          <w:color w:val="000000"/>
          <w:u w:val="single"/>
        </w:rPr>
      </w:pPr>
      <w:r w:rsidRPr="004527FF">
        <w:rPr>
          <w:b/>
          <w:bCs/>
          <w:color w:val="000000"/>
          <w:u w:val="single"/>
        </w:rPr>
        <w:t xml:space="preserve">Задачи </w:t>
      </w:r>
      <w:r w:rsidRPr="004527FF">
        <w:rPr>
          <w:b/>
          <w:color w:val="000000"/>
          <w:u w:val="single"/>
        </w:rPr>
        <w:t>научно-исследовательской практики</w:t>
      </w:r>
      <w:r w:rsidRPr="004527FF">
        <w:rPr>
          <w:rFonts w:eastAsia="TimesNewRoman"/>
          <w:color w:val="000000"/>
          <w:u w:val="single"/>
        </w:rPr>
        <w:t>:</w:t>
      </w:r>
    </w:p>
    <w:p w:rsidR="004527FF" w:rsidRPr="004527FF" w:rsidRDefault="004527FF" w:rsidP="004527FF">
      <w:pPr>
        <w:rPr>
          <w:color w:val="000000"/>
        </w:rPr>
      </w:pPr>
      <w:r w:rsidRPr="004527FF">
        <w:rPr>
          <w:rFonts w:eastAsia="TimesNewRoman"/>
          <w:color w:val="000000"/>
        </w:rPr>
        <w:t xml:space="preserve">- </w:t>
      </w:r>
      <w:r w:rsidRPr="004527FF">
        <w:rPr>
          <w:color w:val="000000"/>
        </w:rPr>
        <w:t xml:space="preserve"> ознакомление с различными этапами научно-</w:t>
      </w:r>
      <w:proofErr w:type="spellStart"/>
      <w:r w:rsidRPr="004527FF">
        <w:rPr>
          <w:color w:val="000000"/>
        </w:rPr>
        <w:t>исследовательскои</w:t>
      </w:r>
      <w:proofErr w:type="spellEnd"/>
      <w:r w:rsidRPr="004527FF">
        <w:rPr>
          <w:color w:val="000000"/>
        </w:rPr>
        <w:t xml:space="preserve">̆ работы </w:t>
      </w:r>
    </w:p>
    <w:p w:rsidR="004527FF" w:rsidRPr="004527FF" w:rsidRDefault="004527FF" w:rsidP="004527FF">
      <w:pPr>
        <w:rPr>
          <w:color w:val="000000"/>
        </w:rPr>
      </w:pPr>
      <w:r w:rsidRPr="004527FF">
        <w:rPr>
          <w:color w:val="000000"/>
        </w:rPr>
        <w:t>(постановка задачи исследования, пров</w:t>
      </w:r>
      <w:r>
        <w:rPr>
          <w:color w:val="000000"/>
        </w:rPr>
        <w:t xml:space="preserve">едение </w:t>
      </w:r>
      <w:proofErr w:type="spellStart"/>
      <w:r>
        <w:rPr>
          <w:color w:val="000000"/>
        </w:rPr>
        <w:t>библиографическои</w:t>
      </w:r>
      <w:proofErr w:type="spellEnd"/>
      <w:r>
        <w:rPr>
          <w:color w:val="000000"/>
        </w:rPr>
        <w:t>̆ рабо</w:t>
      </w:r>
      <w:r w:rsidRPr="004527FF">
        <w:rPr>
          <w:color w:val="000000"/>
        </w:rPr>
        <w:t xml:space="preserve">ты с привлечением современных электронных технологий, накопление и анализ экспериментального (теоретического) материала, подготовка и оформление отчета о </w:t>
      </w:r>
      <w:proofErr w:type="spellStart"/>
      <w:r w:rsidRPr="004527FF">
        <w:rPr>
          <w:color w:val="000000"/>
        </w:rPr>
        <w:t>проделаннои</w:t>
      </w:r>
      <w:proofErr w:type="spellEnd"/>
      <w:r w:rsidRPr="004527FF">
        <w:rPr>
          <w:color w:val="000000"/>
        </w:rPr>
        <w:t>̆ работе и т.д.);</w:t>
      </w:r>
    </w:p>
    <w:p w:rsidR="004527FF" w:rsidRPr="004527FF" w:rsidRDefault="004527FF" w:rsidP="004527FF">
      <w:pPr>
        <w:rPr>
          <w:color w:val="000000"/>
        </w:rPr>
      </w:pPr>
      <w:r w:rsidRPr="004527FF">
        <w:rPr>
          <w:color w:val="000000"/>
        </w:rPr>
        <w:t>- ознакомление с различными методами научного поиска, выбор оптимальных методов исследования, соответствующих задачам исследования; формирование умения инициативно избирать (модифицировать существующие, разрабатывать новые</w:t>
      </w:r>
      <w:r>
        <w:rPr>
          <w:color w:val="000000"/>
        </w:rPr>
        <w:t>) методы исследования, соответ</w:t>
      </w:r>
      <w:r w:rsidRPr="004527FF">
        <w:rPr>
          <w:color w:val="000000"/>
        </w:rPr>
        <w:t xml:space="preserve">ствующие его цели, формировать методику исследования; </w:t>
      </w:r>
    </w:p>
    <w:p w:rsidR="004527FF" w:rsidRPr="004527FF" w:rsidRDefault="004527FF" w:rsidP="004527FF">
      <w:pPr>
        <w:rPr>
          <w:color w:val="000000"/>
        </w:rPr>
      </w:pPr>
      <w:r w:rsidRPr="004527FF">
        <w:rPr>
          <w:color w:val="000000"/>
        </w:rPr>
        <w:t xml:space="preserve">- приобретение навыков </w:t>
      </w:r>
      <w:proofErr w:type="spellStart"/>
      <w:r w:rsidRPr="004527FF">
        <w:rPr>
          <w:color w:val="000000"/>
        </w:rPr>
        <w:t>коллективнои</w:t>
      </w:r>
      <w:proofErr w:type="spellEnd"/>
      <w:r w:rsidRPr="004527FF">
        <w:rPr>
          <w:color w:val="000000"/>
        </w:rPr>
        <w:t xml:space="preserve">̆ </w:t>
      </w:r>
      <w:proofErr w:type="spellStart"/>
      <w:r w:rsidRPr="004527FF">
        <w:rPr>
          <w:color w:val="000000"/>
        </w:rPr>
        <w:t>научнои</w:t>
      </w:r>
      <w:proofErr w:type="spellEnd"/>
      <w:r w:rsidRPr="004527FF">
        <w:rPr>
          <w:color w:val="000000"/>
        </w:rPr>
        <w:t xml:space="preserve">̆ работы, продуктивного </w:t>
      </w:r>
      <w:proofErr w:type="spellStart"/>
      <w:r w:rsidRPr="004527FF">
        <w:rPr>
          <w:color w:val="000000"/>
        </w:rPr>
        <w:t>взаимодействия</w:t>
      </w:r>
      <w:proofErr w:type="spellEnd"/>
      <w:r w:rsidRPr="004527FF">
        <w:rPr>
          <w:color w:val="000000"/>
        </w:rPr>
        <w:t xml:space="preserve"> с другими научными группами (подразделениями) и исследователями; </w:t>
      </w:r>
    </w:p>
    <w:p w:rsidR="004527FF" w:rsidRPr="004527FF" w:rsidRDefault="004527FF" w:rsidP="004527FF">
      <w:pPr>
        <w:rPr>
          <w:rFonts w:eastAsia="TimesNewRoman"/>
          <w:color w:val="000000"/>
        </w:rPr>
      </w:pPr>
      <w:r w:rsidRPr="004527FF">
        <w:rPr>
          <w:color w:val="000000"/>
        </w:rPr>
        <w:t>- выработка способности и умения анализировать и представлять полученные в ходе исследования результаты в виде законченных научно- исследовательских разработок (отчет о НИР, научные статьи, тезисы докладов научных конференций,</w:t>
      </w:r>
    </w:p>
    <w:p w:rsidR="004527FF" w:rsidRPr="004527FF" w:rsidRDefault="004527FF" w:rsidP="004527FF">
      <w:pPr>
        <w:pStyle w:val="a7"/>
        <w:spacing w:before="0" w:after="0"/>
        <w:ind w:firstLine="708"/>
        <w:jc w:val="both"/>
        <w:rPr>
          <w:rFonts w:ascii="Times New Roman" w:hAnsi="Times New Roman"/>
          <w:color w:val="000000"/>
          <w:szCs w:val="24"/>
        </w:rPr>
      </w:pPr>
      <w:r w:rsidRPr="004527FF">
        <w:rPr>
          <w:rFonts w:ascii="Times New Roman" w:eastAsia="TimesNewRoman" w:hAnsi="Times New Roman"/>
          <w:color w:val="000000"/>
          <w:szCs w:val="24"/>
        </w:rPr>
        <w:t xml:space="preserve">Научно-исследовательская  практика является обязательным разделом ОП по направлению 40.04.01 «Юриспруденция» магистерской программы и входит в раздел «Практики, НИР». Она представляет собой вид учебных занятий, ориентированных на теоретическую научно-исследовательскую подготовку обучающихся. </w:t>
      </w:r>
    </w:p>
    <w:p w:rsidR="004527FF" w:rsidRPr="004527FF" w:rsidRDefault="004527FF" w:rsidP="004527FF">
      <w:pPr>
        <w:pStyle w:val="a7"/>
        <w:spacing w:before="0" w:after="0"/>
        <w:ind w:firstLine="708"/>
        <w:jc w:val="both"/>
        <w:rPr>
          <w:rFonts w:ascii="Times New Roman" w:eastAsia="TimesNewRoman" w:hAnsi="Times New Roman"/>
          <w:noProof w:val="0"/>
          <w:color w:val="000000"/>
          <w:spacing w:val="0"/>
          <w:szCs w:val="24"/>
          <w:lang w:val="ru-RU" w:eastAsia="ru-RU"/>
        </w:rPr>
      </w:pPr>
      <w:r w:rsidRPr="004527FF">
        <w:rPr>
          <w:rFonts w:ascii="Times New Roman" w:eastAsia="TimesNewRoman" w:hAnsi="Times New Roman"/>
          <w:color w:val="000000"/>
          <w:szCs w:val="24"/>
        </w:rPr>
        <w:t>Научно-исследовательская практика</w:t>
      </w:r>
      <w:r w:rsidRPr="004527FF">
        <w:rPr>
          <w:rFonts w:ascii="Times New Roman" w:eastAsia="TimesNewRoman" w:hAnsi="Times New Roman"/>
          <w:noProof w:val="0"/>
          <w:color w:val="000000"/>
          <w:szCs w:val="24"/>
        </w:rPr>
        <w:t xml:space="preserve"> базируется на освоении </w:t>
      </w:r>
      <w:r w:rsidRPr="004527FF">
        <w:rPr>
          <w:rFonts w:ascii="Times New Roman" w:eastAsia="TimesNewRoman" w:hAnsi="Times New Roman"/>
          <w:noProof w:val="0"/>
          <w:color w:val="000000"/>
          <w:spacing w:val="0"/>
          <w:szCs w:val="24"/>
          <w:lang w:val="ru-RU" w:eastAsia="ru-RU"/>
        </w:rPr>
        <w:t xml:space="preserve">теоретических учебных дисциплин: Современные проблемы юридической науки, История и методология юридической науки. </w:t>
      </w:r>
    </w:p>
    <w:p w:rsidR="00B27941" w:rsidRPr="004527FF" w:rsidRDefault="004527FF" w:rsidP="004527FF">
      <w:pPr>
        <w:pStyle w:val="a7"/>
        <w:spacing w:before="0" w:after="0"/>
        <w:ind w:firstLine="708"/>
        <w:jc w:val="both"/>
        <w:rPr>
          <w:rFonts w:ascii="Times New Roman" w:hAnsi="Times New Roman"/>
          <w:noProof w:val="0"/>
          <w:color w:val="000000"/>
          <w:spacing w:val="0"/>
          <w:szCs w:val="24"/>
          <w:lang w:val="ru-RU" w:eastAsia="ru-RU"/>
        </w:rPr>
      </w:pPr>
      <w:r w:rsidRPr="004527FF">
        <w:rPr>
          <w:rFonts w:ascii="Times New Roman" w:eastAsia="TimesNewRoman" w:hAnsi="Times New Roman"/>
          <w:color w:val="000000"/>
          <w:szCs w:val="24"/>
        </w:rPr>
        <w:t>Научно-исследовательская практика</w:t>
      </w:r>
      <w:r w:rsidRPr="004527FF">
        <w:rPr>
          <w:rFonts w:ascii="Times New Roman" w:eastAsia="TimesNewRoman" w:hAnsi="Times New Roman"/>
          <w:noProof w:val="0"/>
          <w:color w:val="000000"/>
          <w:spacing w:val="0"/>
          <w:szCs w:val="24"/>
          <w:lang w:val="ru-RU" w:eastAsia="ru-RU"/>
        </w:rPr>
        <w:t xml:space="preserve"> является предшествующей дисциплиной для Производственной практики, а также  итоговой государственной аттестацией, в которую входит защита выпускной квалификационной работы (магистерской диссертации) и </w:t>
      </w:r>
      <w:r w:rsidRPr="004527FF">
        <w:rPr>
          <w:rFonts w:ascii="Times New Roman" w:eastAsia="TimesNewRoman" w:hAnsi="Times New Roman"/>
          <w:noProof w:val="0"/>
          <w:color w:val="000000"/>
          <w:spacing w:val="0"/>
          <w:szCs w:val="24"/>
          <w:lang w:val="ru-RU" w:eastAsia="ru-RU"/>
        </w:rPr>
        <w:lastRenderedPageBreak/>
        <w:t xml:space="preserve">комплексный государственный экзамен по направлению подготовки 40.04.01 «Юриспруденция» </w:t>
      </w:r>
    </w:p>
    <w:p w:rsidR="00B27941" w:rsidRDefault="00B27941" w:rsidP="00B27941">
      <w:pPr>
        <w:jc w:val="both"/>
        <w:rPr>
          <w:b/>
          <w:bCs/>
        </w:rPr>
      </w:pPr>
    </w:p>
    <w:p w:rsidR="00B27941" w:rsidRPr="00336A1C" w:rsidRDefault="00B27941" w:rsidP="00B27941">
      <w:pPr>
        <w:jc w:val="both"/>
        <w:rPr>
          <w:b/>
          <w:bCs/>
          <w:caps/>
          <w:color w:val="000000"/>
        </w:rPr>
      </w:pPr>
      <w:r>
        <w:rPr>
          <w:b/>
          <w:bCs/>
        </w:rPr>
        <w:t xml:space="preserve">3. </w:t>
      </w:r>
      <w:r w:rsidRPr="00336A1C">
        <w:rPr>
          <w:b/>
          <w:bCs/>
          <w:caps/>
          <w:color w:val="000000"/>
        </w:rPr>
        <w:t>Объем, продолжительность практик</w:t>
      </w:r>
      <w:r w:rsidR="009F5B11">
        <w:rPr>
          <w:b/>
          <w:bCs/>
          <w:caps/>
          <w:color w:val="000000"/>
        </w:rPr>
        <w:t>и и</w:t>
      </w:r>
      <w:r w:rsidRPr="00336A1C">
        <w:rPr>
          <w:b/>
          <w:bCs/>
          <w:caps/>
          <w:color w:val="000000"/>
        </w:rPr>
        <w:t xml:space="preserve"> виды выполняемых работ </w:t>
      </w:r>
    </w:p>
    <w:p w:rsidR="009F5B11" w:rsidRPr="00563098" w:rsidRDefault="009F5B11" w:rsidP="009F5B11">
      <w:pPr>
        <w:ind w:firstLine="708"/>
        <w:jc w:val="both"/>
        <w:rPr>
          <w:bCs/>
          <w:color w:val="000000"/>
        </w:rPr>
      </w:pPr>
      <w:r w:rsidRPr="00563098">
        <w:rPr>
          <w:rFonts w:eastAsia="TimesNewRoman"/>
          <w:color w:val="000000"/>
        </w:rPr>
        <w:t>Научно-исследовательская</w:t>
      </w:r>
      <w:r w:rsidRPr="00563098">
        <w:rPr>
          <w:bCs/>
          <w:color w:val="000000"/>
        </w:rPr>
        <w:t xml:space="preserve"> </w:t>
      </w:r>
      <w:r>
        <w:rPr>
          <w:bCs/>
          <w:color w:val="000000"/>
        </w:rPr>
        <w:t>работа</w:t>
      </w:r>
      <w:r w:rsidRPr="00563098">
        <w:rPr>
          <w:bCs/>
          <w:color w:val="000000"/>
        </w:rPr>
        <w:t xml:space="preserve"> обучающихся проводится в форме контактной работы и иных формах, предусмотренных рабочей программой.</w:t>
      </w:r>
    </w:p>
    <w:p w:rsidR="009F5B11" w:rsidRPr="00563098" w:rsidRDefault="009F5B11" w:rsidP="009F5B11">
      <w:pPr>
        <w:ind w:firstLine="708"/>
        <w:jc w:val="both"/>
        <w:rPr>
          <w:bCs/>
          <w:color w:val="000000"/>
        </w:rPr>
      </w:pPr>
      <w:r w:rsidRPr="00563098">
        <w:rPr>
          <w:bCs/>
          <w:color w:val="000000"/>
        </w:rPr>
        <w:t xml:space="preserve">Общая трудоемкость научно-исследовательской практики составляет </w:t>
      </w:r>
      <w:r w:rsidRPr="00563098">
        <w:rPr>
          <w:b/>
          <w:bCs/>
          <w:color w:val="000000"/>
        </w:rPr>
        <w:t xml:space="preserve">3 </w:t>
      </w:r>
      <w:proofErr w:type="spellStart"/>
      <w:r w:rsidRPr="00563098">
        <w:rPr>
          <w:b/>
          <w:bCs/>
          <w:color w:val="000000"/>
        </w:rPr>
        <w:t>з.е</w:t>
      </w:r>
      <w:proofErr w:type="spellEnd"/>
      <w:r w:rsidRPr="00563098">
        <w:rPr>
          <w:b/>
          <w:bCs/>
          <w:color w:val="000000"/>
        </w:rPr>
        <w:t>., 108 академических часа</w:t>
      </w:r>
    </w:p>
    <w:p w:rsidR="00B27941" w:rsidRDefault="00B27941" w:rsidP="00B27941">
      <w:pPr>
        <w:jc w:val="both"/>
        <w:rPr>
          <w:i/>
        </w:rPr>
      </w:pPr>
    </w:p>
    <w:p w:rsidR="00B27941" w:rsidRDefault="00B27941" w:rsidP="00B27941">
      <w:pPr>
        <w:autoSpaceDE w:val="0"/>
        <w:autoSpaceDN w:val="0"/>
        <w:adjustRightInd w:val="0"/>
        <w:rPr>
          <w:b/>
          <w:bCs/>
          <w:lang w:eastAsia="en-US"/>
        </w:rPr>
      </w:pPr>
      <w:r>
        <w:rPr>
          <w:b/>
          <w:bCs/>
          <w:lang w:eastAsia="en-US"/>
        </w:rPr>
        <w:t xml:space="preserve">4. </w:t>
      </w:r>
      <w:r w:rsidRPr="00336A1C">
        <w:rPr>
          <w:b/>
          <w:bCs/>
          <w:color w:val="000000"/>
        </w:rPr>
        <w:t>СОДЕРЖАНИЕ ПЕДАГОГИЧЕСКОЙ ПРАКТИКИ</w:t>
      </w:r>
    </w:p>
    <w:p w:rsidR="009F5B11" w:rsidRPr="00563098" w:rsidRDefault="009F5B11" w:rsidP="009F5B11">
      <w:pPr>
        <w:rPr>
          <w:b/>
          <w:bCs/>
          <w:color w:val="000000"/>
        </w:rPr>
      </w:pPr>
      <w:r w:rsidRPr="00563098">
        <w:rPr>
          <w:b/>
          <w:bCs/>
          <w:color w:val="000000"/>
        </w:rPr>
        <w:t xml:space="preserve">1 курс 2 семестр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760"/>
        <w:gridCol w:w="2347"/>
        <w:gridCol w:w="2295"/>
      </w:tblGrid>
      <w:tr w:rsidR="009F5B11" w:rsidRPr="00563098" w:rsidTr="00FA0716">
        <w:tc>
          <w:tcPr>
            <w:tcW w:w="959" w:type="dxa"/>
            <w:shd w:val="clear" w:color="auto" w:fill="auto"/>
          </w:tcPr>
          <w:p w:rsidR="009F5B11" w:rsidRPr="00563098" w:rsidRDefault="009F5B11" w:rsidP="00FA0716">
            <w:pPr>
              <w:jc w:val="center"/>
              <w:rPr>
                <w:b/>
                <w:color w:val="000000"/>
              </w:rPr>
            </w:pPr>
            <w:r w:rsidRPr="00563098">
              <w:rPr>
                <w:b/>
                <w:color w:val="000000"/>
              </w:rPr>
              <w:t>№п/п</w:t>
            </w:r>
          </w:p>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jc w:val="both"/>
              <w:rPr>
                <w:b/>
                <w:bCs/>
                <w:color w:val="000000"/>
              </w:rPr>
            </w:pPr>
            <w:r w:rsidRPr="00563098">
              <w:rPr>
                <w:b/>
                <w:bCs/>
                <w:color w:val="000000"/>
              </w:rPr>
              <w:t>Наименование работы</w:t>
            </w:r>
          </w:p>
        </w:tc>
        <w:tc>
          <w:tcPr>
            <w:tcW w:w="2439" w:type="dxa"/>
            <w:shd w:val="clear" w:color="auto" w:fill="auto"/>
          </w:tcPr>
          <w:p w:rsidR="009F5B11" w:rsidRPr="00563098" w:rsidRDefault="009F5B11" w:rsidP="00FA0716">
            <w:pPr>
              <w:jc w:val="both"/>
              <w:rPr>
                <w:b/>
                <w:bCs/>
                <w:color w:val="000000"/>
              </w:rPr>
            </w:pPr>
            <w:r w:rsidRPr="00563098">
              <w:rPr>
                <w:b/>
                <w:bCs/>
                <w:color w:val="000000"/>
              </w:rPr>
              <w:t>Контактная работа</w:t>
            </w:r>
          </w:p>
          <w:p w:rsidR="009F5B11" w:rsidRPr="00563098" w:rsidRDefault="009F5B11" w:rsidP="00FA0716">
            <w:pPr>
              <w:jc w:val="both"/>
              <w:rPr>
                <w:b/>
                <w:bCs/>
                <w:color w:val="000000"/>
              </w:rPr>
            </w:pPr>
            <w:r w:rsidRPr="00563098">
              <w:rPr>
                <w:b/>
                <w:bCs/>
                <w:color w:val="000000"/>
              </w:rPr>
              <w:t>(в том числе зачет) час</w:t>
            </w:r>
          </w:p>
        </w:tc>
        <w:tc>
          <w:tcPr>
            <w:tcW w:w="2439" w:type="dxa"/>
            <w:shd w:val="clear" w:color="auto" w:fill="auto"/>
          </w:tcPr>
          <w:p w:rsidR="009F5B11" w:rsidRPr="00563098" w:rsidRDefault="009F5B11" w:rsidP="00FA0716">
            <w:pPr>
              <w:jc w:val="both"/>
              <w:rPr>
                <w:b/>
                <w:bCs/>
                <w:color w:val="000000"/>
              </w:rPr>
            </w:pPr>
            <w:r w:rsidRPr="00563098">
              <w:rPr>
                <w:b/>
                <w:bCs/>
                <w:color w:val="000000"/>
              </w:rPr>
              <w:t>Иные формы работы</w:t>
            </w:r>
          </w:p>
        </w:tc>
      </w:tr>
      <w:tr w:rsidR="009F5B11" w:rsidRPr="00563098" w:rsidTr="00FA0716">
        <w:tc>
          <w:tcPr>
            <w:tcW w:w="959" w:type="dxa"/>
            <w:shd w:val="clear" w:color="auto" w:fill="auto"/>
          </w:tcPr>
          <w:p w:rsidR="009F5B11" w:rsidRPr="00563098" w:rsidRDefault="009F5B11" w:rsidP="00FA0716">
            <w:pPr>
              <w:jc w:val="both"/>
              <w:rPr>
                <w:b/>
                <w:bCs/>
                <w:color w:val="000000"/>
              </w:rPr>
            </w:pPr>
            <w:r w:rsidRPr="00563098">
              <w:rPr>
                <w:b/>
                <w:bCs/>
                <w:color w:val="000000"/>
              </w:rPr>
              <w:t>1.</w:t>
            </w:r>
          </w:p>
        </w:tc>
        <w:tc>
          <w:tcPr>
            <w:tcW w:w="3919" w:type="dxa"/>
            <w:shd w:val="clear" w:color="auto" w:fill="auto"/>
          </w:tcPr>
          <w:p w:rsidR="009F5B11" w:rsidRPr="00563098" w:rsidRDefault="009F5B11" w:rsidP="00FA0716">
            <w:pPr>
              <w:rPr>
                <w:color w:val="000000"/>
              </w:rPr>
            </w:pPr>
            <w:r w:rsidRPr="00563098">
              <w:rPr>
                <w:color w:val="000000"/>
              </w:rPr>
              <w:t xml:space="preserve">Подготовительный этап </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color w:val="000000"/>
              </w:rPr>
            </w:pPr>
            <w:r w:rsidRPr="00563098">
              <w:rPr>
                <w:color w:val="000000"/>
              </w:rPr>
              <w:t>проведение инструктивного совещания, ознакомление со спецификой, содержанием профессиональной деятельности по направлению подготовки, обсуждение заданий на практику</w:t>
            </w:r>
          </w:p>
        </w:tc>
        <w:tc>
          <w:tcPr>
            <w:tcW w:w="2439" w:type="dxa"/>
            <w:shd w:val="clear" w:color="auto" w:fill="auto"/>
          </w:tcPr>
          <w:p w:rsidR="009F5B11" w:rsidRPr="00563098" w:rsidRDefault="009F5B11" w:rsidP="00FA0716">
            <w:pPr>
              <w:jc w:val="both"/>
              <w:rPr>
                <w:b/>
                <w:bCs/>
                <w:color w:val="000000"/>
              </w:rPr>
            </w:pPr>
            <w:r w:rsidRPr="00563098">
              <w:rPr>
                <w:b/>
                <w:bCs/>
                <w:color w:val="000000"/>
              </w:rPr>
              <w:t>2</w:t>
            </w:r>
          </w:p>
        </w:tc>
        <w:tc>
          <w:tcPr>
            <w:tcW w:w="2439" w:type="dxa"/>
            <w:shd w:val="clear" w:color="auto" w:fill="auto"/>
          </w:tcPr>
          <w:p w:rsidR="009F5B11" w:rsidRPr="00563098" w:rsidRDefault="009F5B11" w:rsidP="00FA0716">
            <w:pPr>
              <w:jc w:val="both"/>
              <w:rPr>
                <w:b/>
                <w:bCs/>
                <w:color w:val="000000"/>
              </w:rPr>
            </w:pPr>
          </w:p>
        </w:tc>
      </w:tr>
      <w:tr w:rsidR="009F5B11" w:rsidRPr="00563098" w:rsidTr="00FA0716">
        <w:tc>
          <w:tcPr>
            <w:tcW w:w="959" w:type="dxa"/>
            <w:shd w:val="clear" w:color="auto" w:fill="auto"/>
          </w:tcPr>
          <w:p w:rsidR="009F5B11" w:rsidRPr="00563098" w:rsidRDefault="009F5B11" w:rsidP="00FA0716">
            <w:pPr>
              <w:jc w:val="both"/>
              <w:rPr>
                <w:b/>
                <w:bCs/>
                <w:color w:val="000000"/>
              </w:rPr>
            </w:pPr>
            <w:r w:rsidRPr="00563098">
              <w:rPr>
                <w:b/>
                <w:bCs/>
                <w:color w:val="000000"/>
              </w:rPr>
              <w:t>2</w:t>
            </w:r>
          </w:p>
        </w:tc>
        <w:tc>
          <w:tcPr>
            <w:tcW w:w="8797" w:type="dxa"/>
            <w:gridSpan w:val="3"/>
            <w:shd w:val="clear" w:color="auto" w:fill="auto"/>
          </w:tcPr>
          <w:p w:rsidR="009F5B11" w:rsidRPr="00563098" w:rsidRDefault="009F5B11" w:rsidP="00FA0716">
            <w:pPr>
              <w:jc w:val="both"/>
              <w:rPr>
                <w:b/>
                <w:bCs/>
                <w:color w:val="000000"/>
              </w:rPr>
            </w:pPr>
            <w:r w:rsidRPr="00563098">
              <w:rPr>
                <w:b/>
                <w:color w:val="000000"/>
              </w:rPr>
              <w:t>Содержательный этап (выполнение различных видов профессиональной деятельности на практике согласно направлению подготовки, выполнение заданий на практику)</w:t>
            </w: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color w:val="000000"/>
              </w:rPr>
            </w:pPr>
            <w:r w:rsidRPr="00563098">
              <w:rPr>
                <w:color w:val="000000"/>
              </w:rPr>
              <w:t>Составление композиции магистерской диссертации</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r w:rsidRPr="00563098">
              <w:rPr>
                <w:b/>
                <w:bCs/>
                <w:color w:val="000000"/>
              </w:rPr>
              <w:t>10</w:t>
            </w: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color w:val="000000"/>
              </w:rPr>
            </w:pPr>
            <w:r w:rsidRPr="00563098">
              <w:rPr>
                <w:color w:val="000000"/>
              </w:rPr>
              <w:t>Составление рубрикации текста диссертации</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r w:rsidRPr="00563098">
              <w:rPr>
                <w:b/>
                <w:bCs/>
                <w:color w:val="000000"/>
              </w:rPr>
              <w:t>10</w:t>
            </w: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color w:val="000000"/>
              </w:rPr>
            </w:pPr>
            <w:r w:rsidRPr="00563098">
              <w:rPr>
                <w:color w:val="000000"/>
              </w:rPr>
              <w:t>Оформление ссылок и заимствований</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r w:rsidRPr="00563098">
              <w:rPr>
                <w:b/>
                <w:bCs/>
                <w:color w:val="000000"/>
              </w:rPr>
              <w:t>10</w:t>
            </w: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color w:val="000000"/>
              </w:rPr>
            </w:pPr>
            <w:r w:rsidRPr="00563098">
              <w:rPr>
                <w:color w:val="000000"/>
              </w:rPr>
              <w:t>Оформление библиографического списка и базы нормативных правовых актов</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r w:rsidRPr="00563098">
              <w:rPr>
                <w:b/>
                <w:bCs/>
                <w:color w:val="000000"/>
              </w:rPr>
              <w:t>10</w:t>
            </w:r>
          </w:p>
        </w:tc>
      </w:tr>
      <w:tr w:rsidR="009F5B11" w:rsidRPr="00563098" w:rsidTr="00FA0716">
        <w:tc>
          <w:tcPr>
            <w:tcW w:w="959" w:type="dxa"/>
            <w:shd w:val="clear" w:color="auto" w:fill="auto"/>
          </w:tcPr>
          <w:p w:rsidR="009F5B11" w:rsidRPr="00563098" w:rsidRDefault="009F5B11" w:rsidP="00FA0716">
            <w:pPr>
              <w:jc w:val="both"/>
              <w:rPr>
                <w:b/>
                <w:bCs/>
                <w:color w:val="000000"/>
              </w:rPr>
            </w:pPr>
            <w:r w:rsidRPr="00563098">
              <w:rPr>
                <w:b/>
                <w:bCs/>
                <w:color w:val="000000"/>
              </w:rPr>
              <w:t>3</w:t>
            </w:r>
          </w:p>
        </w:tc>
        <w:tc>
          <w:tcPr>
            <w:tcW w:w="3919" w:type="dxa"/>
            <w:shd w:val="clear" w:color="auto" w:fill="auto"/>
          </w:tcPr>
          <w:p w:rsidR="009F5B11" w:rsidRPr="00563098" w:rsidRDefault="009F5B11" w:rsidP="00FA0716">
            <w:pPr>
              <w:jc w:val="both"/>
              <w:rPr>
                <w:b/>
                <w:color w:val="000000"/>
              </w:rPr>
            </w:pPr>
            <w:r w:rsidRPr="00563098">
              <w:rPr>
                <w:b/>
                <w:color w:val="000000"/>
              </w:rPr>
              <w:t xml:space="preserve">Результативно-аналитический этап </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jc w:val="both"/>
              <w:rPr>
                <w:color w:val="000000"/>
              </w:rPr>
            </w:pPr>
            <w:r w:rsidRPr="00563098">
              <w:rPr>
                <w:color w:val="000000"/>
              </w:rPr>
              <w:t xml:space="preserve">Подведение итогов практики, анализ проведенной работы, написание отчета, </w:t>
            </w:r>
          </w:p>
        </w:tc>
        <w:tc>
          <w:tcPr>
            <w:tcW w:w="2439" w:type="dxa"/>
            <w:shd w:val="clear" w:color="auto" w:fill="auto"/>
          </w:tcPr>
          <w:p w:rsidR="009F5B11" w:rsidRPr="00563098" w:rsidRDefault="009F5B11" w:rsidP="00FA0716">
            <w:pPr>
              <w:jc w:val="both"/>
              <w:rPr>
                <w:b/>
                <w:bCs/>
                <w:color w:val="000000"/>
              </w:rPr>
            </w:pPr>
          </w:p>
        </w:tc>
        <w:tc>
          <w:tcPr>
            <w:tcW w:w="2439" w:type="dxa"/>
            <w:shd w:val="clear" w:color="auto" w:fill="auto"/>
          </w:tcPr>
          <w:p w:rsidR="009F5B11" w:rsidRPr="00563098" w:rsidRDefault="009F5B11" w:rsidP="00FA0716">
            <w:pPr>
              <w:jc w:val="both"/>
              <w:rPr>
                <w:b/>
                <w:bCs/>
                <w:color w:val="000000"/>
              </w:rPr>
            </w:pPr>
            <w:r w:rsidRPr="00563098">
              <w:rPr>
                <w:b/>
                <w:bCs/>
                <w:color w:val="000000"/>
              </w:rPr>
              <w:t>10</w:t>
            </w: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jc w:val="both"/>
              <w:rPr>
                <w:color w:val="000000"/>
              </w:rPr>
            </w:pPr>
            <w:r w:rsidRPr="00563098">
              <w:rPr>
                <w:color w:val="000000"/>
              </w:rPr>
              <w:t>Публичное обсуждение и защита результатов практики</w:t>
            </w:r>
          </w:p>
        </w:tc>
        <w:tc>
          <w:tcPr>
            <w:tcW w:w="2439" w:type="dxa"/>
            <w:shd w:val="clear" w:color="auto" w:fill="auto"/>
          </w:tcPr>
          <w:p w:rsidR="009F5B11" w:rsidRPr="00563098" w:rsidRDefault="009F5B11" w:rsidP="00FA0716">
            <w:pPr>
              <w:jc w:val="both"/>
              <w:rPr>
                <w:b/>
                <w:bCs/>
                <w:color w:val="000000"/>
              </w:rPr>
            </w:pPr>
            <w:r w:rsidRPr="00563098">
              <w:rPr>
                <w:b/>
                <w:bCs/>
                <w:color w:val="000000"/>
              </w:rPr>
              <w:t>2,75</w:t>
            </w:r>
          </w:p>
        </w:tc>
        <w:tc>
          <w:tcPr>
            <w:tcW w:w="2439" w:type="dxa"/>
            <w:shd w:val="clear" w:color="auto" w:fill="auto"/>
          </w:tcPr>
          <w:p w:rsidR="009F5B11" w:rsidRPr="00563098" w:rsidRDefault="009F5B11" w:rsidP="00FA0716">
            <w:pPr>
              <w:jc w:val="both"/>
              <w:rPr>
                <w:b/>
                <w:bCs/>
                <w:color w:val="000000"/>
              </w:rPr>
            </w:pP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rFonts w:eastAsia="TimesNewRoman"/>
                <w:color w:val="000000"/>
              </w:rPr>
            </w:pPr>
            <w:r w:rsidRPr="00563098">
              <w:rPr>
                <w:rFonts w:eastAsia="TimesNewRoman"/>
                <w:color w:val="000000"/>
              </w:rPr>
              <w:t>зачет</w:t>
            </w:r>
          </w:p>
        </w:tc>
        <w:tc>
          <w:tcPr>
            <w:tcW w:w="2439" w:type="dxa"/>
            <w:shd w:val="clear" w:color="auto" w:fill="auto"/>
          </w:tcPr>
          <w:p w:rsidR="009F5B11" w:rsidRPr="00563098" w:rsidRDefault="009F5B11" w:rsidP="00FA0716">
            <w:pPr>
              <w:jc w:val="both"/>
              <w:rPr>
                <w:b/>
                <w:bCs/>
                <w:color w:val="000000"/>
              </w:rPr>
            </w:pPr>
            <w:r w:rsidRPr="00563098">
              <w:rPr>
                <w:b/>
                <w:bCs/>
                <w:color w:val="000000"/>
              </w:rPr>
              <w:t>0,25</w:t>
            </w:r>
          </w:p>
        </w:tc>
        <w:tc>
          <w:tcPr>
            <w:tcW w:w="2439" w:type="dxa"/>
            <w:shd w:val="clear" w:color="auto" w:fill="auto"/>
          </w:tcPr>
          <w:p w:rsidR="009F5B11" w:rsidRPr="00563098" w:rsidRDefault="009F5B11" w:rsidP="00FA0716">
            <w:pPr>
              <w:jc w:val="both"/>
              <w:rPr>
                <w:b/>
                <w:bCs/>
                <w:color w:val="000000"/>
              </w:rPr>
            </w:pPr>
          </w:p>
        </w:tc>
      </w:tr>
      <w:tr w:rsidR="009F5B11" w:rsidRPr="00563098" w:rsidTr="00FA0716">
        <w:tc>
          <w:tcPr>
            <w:tcW w:w="959" w:type="dxa"/>
            <w:shd w:val="clear" w:color="auto" w:fill="auto"/>
          </w:tcPr>
          <w:p w:rsidR="009F5B11" w:rsidRPr="00563098" w:rsidRDefault="009F5B11" w:rsidP="00FA0716">
            <w:pPr>
              <w:jc w:val="both"/>
              <w:rPr>
                <w:b/>
                <w:bCs/>
                <w:color w:val="000000"/>
              </w:rPr>
            </w:pPr>
          </w:p>
        </w:tc>
        <w:tc>
          <w:tcPr>
            <w:tcW w:w="3919" w:type="dxa"/>
            <w:shd w:val="clear" w:color="auto" w:fill="auto"/>
          </w:tcPr>
          <w:p w:rsidR="009F5B11" w:rsidRPr="00563098" w:rsidRDefault="009F5B11" w:rsidP="00FA0716">
            <w:pPr>
              <w:rPr>
                <w:rFonts w:eastAsia="TimesNewRoman"/>
                <w:color w:val="000000"/>
              </w:rPr>
            </w:pPr>
            <w:r w:rsidRPr="00563098">
              <w:rPr>
                <w:rFonts w:eastAsia="TimesNewRoman"/>
                <w:color w:val="000000"/>
              </w:rPr>
              <w:t>итого</w:t>
            </w:r>
          </w:p>
        </w:tc>
        <w:tc>
          <w:tcPr>
            <w:tcW w:w="2439" w:type="dxa"/>
            <w:shd w:val="clear" w:color="auto" w:fill="auto"/>
          </w:tcPr>
          <w:p w:rsidR="009F5B11" w:rsidRPr="00563098" w:rsidRDefault="009F5B11" w:rsidP="00FA0716">
            <w:pPr>
              <w:jc w:val="both"/>
              <w:rPr>
                <w:b/>
                <w:bCs/>
                <w:color w:val="000000"/>
              </w:rPr>
            </w:pPr>
            <w:r w:rsidRPr="00563098">
              <w:rPr>
                <w:b/>
                <w:bCs/>
                <w:color w:val="000000"/>
              </w:rPr>
              <w:t>5</w:t>
            </w:r>
          </w:p>
        </w:tc>
        <w:tc>
          <w:tcPr>
            <w:tcW w:w="2439" w:type="dxa"/>
            <w:shd w:val="clear" w:color="auto" w:fill="auto"/>
          </w:tcPr>
          <w:p w:rsidR="009F5B11" w:rsidRPr="00563098" w:rsidRDefault="009F5B11" w:rsidP="00FA0716">
            <w:pPr>
              <w:jc w:val="both"/>
              <w:rPr>
                <w:b/>
                <w:bCs/>
                <w:color w:val="000000"/>
              </w:rPr>
            </w:pPr>
            <w:r w:rsidRPr="00563098">
              <w:rPr>
                <w:b/>
                <w:bCs/>
                <w:color w:val="000000"/>
              </w:rPr>
              <w:t>103</w:t>
            </w:r>
          </w:p>
        </w:tc>
      </w:tr>
    </w:tbl>
    <w:p w:rsidR="00247AF9" w:rsidRDefault="00247AF9" w:rsidP="00786B38">
      <w:pPr>
        <w:jc w:val="both"/>
      </w:pPr>
    </w:p>
    <w:p w:rsidR="00786B38" w:rsidRDefault="00786B38" w:rsidP="00786B38">
      <w:pPr>
        <w:jc w:val="both"/>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r w:rsidRPr="00CF780C">
        <w:rPr>
          <w:b/>
          <w:kern w:val="1"/>
          <w:lang w:eastAsia="zh-CN"/>
        </w:rPr>
        <w:t xml:space="preserve">АННОТАЦИЯ </w:t>
      </w:r>
    </w:p>
    <w:p w:rsidR="00786B38" w:rsidRPr="00CF780C" w:rsidRDefault="00786B38" w:rsidP="00786B38">
      <w:pPr>
        <w:widowControl w:val="0"/>
        <w:tabs>
          <w:tab w:val="left" w:pos="788"/>
          <w:tab w:val="left" w:pos="3822"/>
        </w:tabs>
        <w:suppressAutoHyphens/>
        <w:jc w:val="center"/>
        <w:rPr>
          <w:rFonts w:cs="Courier New"/>
          <w:b/>
          <w:kern w:val="1"/>
          <w:lang w:eastAsia="zh-CN"/>
        </w:rPr>
      </w:pPr>
      <w:r w:rsidRPr="00CF780C">
        <w:rPr>
          <w:b/>
          <w:kern w:val="1"/>
          <w:lang w:eastAsia="zh-CN"/>
        </w:rPr>
        <w:t xml:space="preserve">к рабочей программе </w:t>
      </w:r>
      <w:r>
        <w:rPr>
          <w:rFonts w:cs="Courier New"/>
          <w:b/>
          <w:kern w:val="1"/>
          <w:lang w:eastAsia="zh-CN"/>
        </w:rPr>
        <w:t>практики</w:t>
      </w: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Default="00786B38" w:rsidP="00786B38">
      <w:pPr>
        <w:jc w:val="center"/>
        <w:rPr>
          <w:kern w:val="2"/>
          <w:lang w:eastAsia="zh-CN"/>
        </w:rPr>
      </w:pPr>
      <w:r>
        <w:rPr>
          <w:b/>
        </w:rPr>
        <w:t>Б</w:t>
      </w:r>
      <w:proofErr w:type="gramStart"/>
      <w:r>
        <w:rPr>
          <w:b/>
        </w:rPr>
        <w:t>2</w:t>
      </w:r>
      <w:r w:rsidRPr="003175F8">
        <w:rPr>
          <w:b/>
        </w:rPr>
        <w:t>.</w:t>
      </w:r>
      <w:r>
        <w:rPr>
          <w:b/>
        </w:rPr>
        <w:t>В</w:t>
      </w:r>
      <w:r w:rsidRPr="003175F8">
        <w:rPr>
          <w:b/>
        </w:rPr>
        <w:t>.</w:t>
      </w:r>
      <w:proofErr w:type="gramEnd"/>
      <w:r w:rsidRPr="003175F8">
        <w:rPr>
          <w:b/>
        </w:rPr>
        <w:t>0</w:t>
      </w:r>
      <w:r>
        <w:rPr>
          <w:b/>
        </w:rPr>
        <w:t>1 (П)</w:t>
      </w:r>
      <w:r>
        <w:t xml:space="preserve"> </w:t>
      </w:r>
      <w:r w:rsidRPr="00563098">
        <w:rPr>
          <w:b/>
          <w:color w:val="000000"/>
        </w:rPr>
        <w:t>Н</w:t>
      </w:r>
      <w:r>
        <w:rPr>
          <w:b/>
          <w:color w:val="000000"/>
        </w:rPr>
        <w:t>АУЧНО-ИССЛЕДОВАТЕЛЬСКАЯ РАБОТА</w:t>
      </w:r>
    </w:p>
    <w:p w:rsidR="00786B38" w:rsidRDefault="00786B38" w:rsidP="00786B38">
      <w:pPr>
        <w:spacing w:line="360" w:lineRule="auto"/>
      </w:pPr>
      <w:r>
        <w:rPr>
          <w:b/>
          <w:bCs/>
        </w:rPr>
        <w:t>1. ПЕРЕЧЕНЬ ПЛАНИРУЕМЫХ РЕЗУЛЬТАТОВ ОБУЧЕНИЯ ПО ДИСЦИПЛИНЕ.</w:t>
      </w:r>
    </w:p>
    <w:p w:rsidR="00786B38" w:rsidRDefault="00786B38" w:rsidP="00786B38">
      <w:pPr>
        <w:pStyle w:val="a"/>
        <w:numPr>
          <w:ilvl w:val="0"/>
          <w:numId w:val="0"/>
        </w:numPr>
        <w:spacing w:line="240" w:lineRule="auto"/>
        <w:ind w:firstLine="709"/>
      </w:pPr>
      <w:r>
        <w:lastRenderedPageBreak/>
        <w:t xml:space="preserve">Процесс изучения дисциплины направлен на формирование следующих компетенций: </w:t>
      </w:r>
    </w:p>
    <w:p w:rsidR="00786B38" w:rsidRDefault="00786B38" w:rsidP="00786B38">
      <w:pPr>
        <w:spacing w:line="276" w:lineRule="auto"/>
        <w:rPr>
          <w:b/>
          <w:bCs/>
        </w:rPr>
      </w:pPr>
    </w:p>
    <w:p w:rsidR="00786B38" w:rsidRDefault="00786B38" w:rsidP="00786B38">
      <w:pPr>
        <w:spacing w:line="276" w:lineRule="auto"/>
        <w:rPr>
          <w:b/>
          <w:bCs/>
        </w:rPr>
      </w:pPr>
    </w:p>
    <w:tbl>
      <w:tblPr>
        <w:tblStyle w:val="a9"/>
        <w:tblW w:w="9645" w:type="dxa"/>
        <w:tblInd w:w="0" w:type="dxa"/>
        <w:tblLayout w:type="fixed"/>
        <w:tblLook w:val="04A0" w:firstRow="1" w:lastRow="0" w:firstColumn="1" w:lastColumn="0" w:noHBand="0" w:noVBand="1"/>
      </w:tblPr>
      <w:tblGrid>
        <w:gridCol w:w="993"/>
        <w:gridCol w:w="3688"/>
        <w:gridCol w:w="4964"/>
      </w:tblGrid>
      <w:tr w:rsidR="00786B38" w:rsidTr="00D6600E">
        <w:trPr>
          <w:trHeight w:val="858"/>
        </w:trPr>
        <w:tc>
          <w:tcPr>
            <w:tcW w:w="993" w:type="dxa"/>
            <w:tcBorders>
              <w:top w:val="single" w:sz="4" w:space="0" w:color="auto"/>
              <w:left w:val="single" w:sz="4" w:space="0" w:color="auto"/>
              <w:bottom w:val="single" w:sz="4" w:space="0" w:color="auto"/>
              <w:right w:val="single" w:sz="4" w:space="0" w:color="auto"/>
            </w:tcBorders>
            <w:hideMark/>
          </w:tcPr>
          <w:p w:rsidR="00786B38" w:rsidRDefault="00786B38" w:rsidP="00D6600E">
            <w:pPr>
              <w:pStyle w:val="a5"/>
              <w:spacing w:line="254" w:lineRule="auto"/>
              <w:jc w:val="center"/>
              <w:rPr>
                <w:i/>
                <w:iCs/>
                <w:color w:val="000000"/>
                <w:lang w:eastAsia="en-US"/>
              </w:rPr>
            </w:pPr>
            <w:r>
              <w:rPr>
                <w:color w:val="000000"/>
                <w:lang w:eastAsia="en-US"/>
              </w:rPr>
              <w:t>Индекс компетенции</w:t>
            </w:r>
          </w:p>
        </w:tc>
        <w:tc>
          <w:tcPr>
            <w:tcW w:w="3688" w:type="dxa"/>
            <w:tcBorders>
              <w:top w:val="single" w:sz="4" w:space="0" w:color="auto"/>
              <w:left w:val="single" w:sz="4" w:space="0" w:color="auto"/>
              <w:bottom w:val="single" w:sz="4" w:space="0" w:color="auto"/>
              <w:right w:val="single" w:sz="4" w:space="0" w:color="auto"/>
            </w:tcBorders>
            <w:hideMark/>
          </w:tcPr>
          <w:p w:rsidR="00786B38" w:rsidRDefault="00786B38" w:rsidP="00D6600E">
            <w:pPr>
              <w:pStyle w:val="a5"/>
              <w:spacing w:line="254" w:lineRule="auto"/>
              <w:jc w:val="center"/>
              <w:rPr>
                <w:lang w:eastAsia="en-US"/>
              </w:rPr>
            </w:pPr>
            <w:r>
              <w:rPr>
                <w:color w:val="000000"/>
                <w:lang w:eastAsia="en-US"/>
              </w:rPr>
              <w:t xml:space="preserve">Содержание компетенции </w:t>
            </w:r>
          </w:p>
          <w:p w:rsidR="00786B38" w:rsidRDefault="00786B38" w:rsidP="00D6600E">
            <w:pPr>
              <w:pStyle w:val="a5"/>
              <w:spacing w:line="254" w:lineRule="auto"/>
              <w:jc w:val="center"/>
              <w:rPr>
                <w:lang w:eastAsia="en-US"/>
              </w:rPr>
            </w:pPr>
            <w:r>
              <w:rPr>
                <w:color w:val="000000"/>
                <w:lang w:eastAsia="en-US"/>
              </w:rPr>
              <w:t>(или ее части)</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pStyle w:val="a5"/>
              <w:spacing w:line="254" w:lineRule="auto"/>
              <w:jc w:val="center"/>
              <w:rPr>
                <w:lang w:eastAsia="en-US"/>
              </w:rPr>
            </w:pPr>
            <w:r>
              <w:rPr>
                <w:lang w:eastAsia="en-US"/>
              </w:rPr>
              <w:t>Индикаторы компетенций (код и содержание)</w:t>
            </w:r>
          </w:p>
        </w:tc>
      </w:tr>
      <w:tr w:rsidR="00786B38" w:rsidTr="00D6600E">
        <w:trPr>
          <w:trHeight w:val="885"/>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5"/>
              <w:spacing w:line="254" w:lineRule="auto"/>
              <w:jc w:val="center"/>
              <w:rPr>
                <w:color w:val="000000"/>
                <w:lang w:eastAsia="en-US"/>
              </w:rPr>
            </w:pPr>
            <w:r>
              <w:rPr>
                <w:color w:val="000000"/>
                <w:lang w:eastAsia="en-US"/>
              </w:rPr>
              <w:t>УК-1</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5"/>
              <w:spacing w:line="254" w:lineRule="auto"/>
              <w:rPr>
                <w:color w:val="000000"/>
                <w:lang w:eastAsia="en-US"/>
              </w:rPr>
            </w:pPr>
            <w:r>
              <w:rPr>
                <w:color w:val="000000"/>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pStyle w:val="a5"/>
              <w:spacing w:line="254" w:lineRule="auto"/>
              <w:rPr>
                <w:lang w:eastAsia="en-US"/>
              </w:rPr>
            </w:pPr>
            <w:r>
              <w:rPr>
                <w:lang w:eastAsia="en-US"/>
              </w:rPr>
              <w:t>ИУК-1.1. Анализирует проблемную ситуацию как систему, выявляя ее составляющие и связи между ними</w:t>
            </w:r>
          </w:p>
          <w:p w:rsidR="00786B38" w:rsidRDefault="00786B38" w:rsidP="00D6600E">
            <w:pPr>
              <w:pStyle w:val="a5"/>
              <w:spacing w:line="254" w:lineRule="auto"/>
              <w:rPr>
                <w:lang w:eastAsia="en-US"/>
              </w:rPr>
            </w:pPr>
          </w:p>
        </w:tc>
      </w:tr>
      <w:tr w:rsidR="00786B38" w:rsidTr="00D6600E">
        <w:trPr>
          <w:trHeight w:val="1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pStyle w:val="a5"/>
              <w:spacing w:line="254" w:lineRule="auto"/>
              <w:rPr>
                <w:lang w:eastAsia="en-US"/>
              </w:rPr>
            </w:pPr>
            <w:r>
              <w:rPr>
                <w:lang w:eastAsia="en-US"/>
              </w:rPr>
              <w:t>ИУК-1.2. Определяет пробелы в информации, необходимой для решения проблемной ситуации, и проектирует процессы по их устранению</w:t>
            </w:r>
          </w:p>
          <w:p w:rsidR="00786B38" w:rsidRDefault="00786B38" w:rsidP="00D6600E">
            <w:pPr>
              <w:pStyle w:val="a5"/>
              <w:spacing w:line="254" w:lineRule="auto"/>
              <w:rPr>
                <w:lang w:eastAsia="en-US"/>
              </w:rPr>
            </w:pPr>
          </w:p>
        </w:tc>
      </w:tr>
      <w:tr w:rsidR="00786B38" w:rsidTr="00D6600E">
        <w:trPr>
          <w:trHeight w:val="11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pStyle w:val="a5"/>
              <w:spacing w:line="254" w:lineRule="auto"/>
              <w:rPr>
                <w:lang w:eastAsia="en-US"/>
              </w:rPr>
            </w:pPr>
            <w:r>
              <w:rPr>
                <w:lang w:eastAsia="en-US"/>
              </w:rPr>
              <w:t>ИУК-1.3 Критически оценивает надежность источников информации, работает с противоречивой информацией из разных источников</w:t>
            </w:r>
          </w:p>
          <w:p w:rsidR="00786B38" w:rsidRDefault="00786B38" w:rsidP="00D6600E">
            <w:pPr>
              <w:pStyle w:val="a5"/>
              <w:spacing w:line="254" w:lineRule="auto"/>
              <w:rPr>
                <w:lang w:eastAsia="en-US"/>
              </w:rPr>
            </w:pPr>
          </w:p>
        </w:tc>
      </w:tr>
      <w:tr w:rsidR="00786B38" w:rsidTr="00D6600E">
        <w:trPr>
          <w:trHeight w:val="13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pStyle w:val="a5"/>
              <w:spacing w:line="254" w:lineRule="auto"/>
              <w:rPr>
                <w:lang w:eastAsia="en-US"/>
              </w:rPr>
            </w:pPr>
            <w:r>
              <w:rPr>
                <w:lang w:eastAsia="en-US"/>
              </w:rPr>
              <w:t>ИУК-1.</w:t>
            </w:r>
            <w:proofErr w:type="gramStart"/>
            <w:r>
              <w:rPr>
                <w:lang w:eastAsia="en-US"/>
              </w:rPr>
              <w:t>4  Разрабатывает</w:t>
            </w:r>
            <w:proofErr w:type="gramEnd"/>
            <w:r>
              <w:rPr>
                <w:lang w:eastAsia="en-US"/>
              </w:rPr>
              <w:t xml:space="preserve"> и содержательно аргументирует стратегию решения проблемной ситуации на основе системного и междисциплинарных подходов</w:t>
            </w:r>
          </w:p>
          <w:p w:rsidR="00786B38" w:rsidRDefault="00786B38" w:rsidP="00D6600E">
            <w:pPr>
              <w:pStyle w:val="a5"/>
              <w:spacing w:line="254" w:lineRule="auto"/>
              <w:rPr>
                <w:lang w:eastAsia="en-US"/>
              </w:rPr>
            </w:pPr>
          </w:p>
        </w:tc>
      </w:tr>
      <w:tr w:rsidR="00786B38" w:rsidTr="00D6600E">
        <w:trPr>
          <w:trHeight w:val="151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color w:val="000000"/>
                <w:lang w:eastAsia="en-US"/>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pStyle w:val="a5"/>
              <w:spacing w:line="254" w:lineRule="auto"/>
              <w:rPr>
                <w:lang w:eastAsia="en-US"/>
              </w:rPr>
            </w:pPr>
            <w:r>
              <w:rPr>
                <w:lang w:eastAsia="en-US"/>
              </w:rPr>
              <w:t>ИУК-1.</w:t>
            </w:r>
            <w:proofErr w:type="gramStart"/>
            <w:r>
              <w:rPr>
                <w:lang w:eastAsia="en-US"/>
              </w:rPr>
              <w:t>4  Использует</w:t>
            </w:r>
            <w:proofErr w:type="gramEnd"/>
            <w:r>
              <w:rPr>
                <w:lang w:eastAsia="en-US"/>
              </w:rPr>
              <w:t xml:space="preserve">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p w:rsidR="00786B38" w:rsidRDefault="00786B38" w:rsidP="00D6600E">
            <w:pPr>
              <w:rPr>
                <w:lang w:eastAsia="en-US"/>
              </w:rPr>
            </w:pPr>
          </w:p>
        </w:tc>
      </w:tr>
      <w:tr w:rsidR="00786B38" w:rsidTr="00D6600E">
        <w:trPr>
          <w:trHeight w:val="424"/>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rPr>
            </w:pPr>
            <w:r>
              <w:rPr>
                <w:rFonts w:ascii="Times New Roman" w:eastAsia="ArialMT" w:hAnsi="Times New Roman" w:cs="Times New Roman"/>
                <w:sz w:val="24"/>
                <w:szCs w:val="24"/>
              </w:rPr>
              <w:t>УК-2</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r>
              <w:rPr>
                <w:rFonts w:ascii="Times New Roman" w:hAnsi="Times New Roman" w:cs="Times New Roman"/>
                <w:sz w:val="24"/>
                <w:szCs w:val="24"/>
              </w:rPr>
              <w:t>Способен управлять проектом на всех этапах его жизненного цикла</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highlight w:val="yellow"/>
                <w:lang w:eastAsia="en-US"/>
              </w:rPr>
            </w:pPr>
            <w:r>
              <w:rPr>
                <w:lang w:eastAsia="en-US"/>
              </w:rPr>
              <w:t>ИУК-2.1. Формулирует на основе поставленной проблемы проектную задачу  и способ ее решения через реализацию проектного управления</w:t>
            </w:r>
          </w:p>
        </w:tc>
      </w:tr>
      <w:tr w:rsidR="00786B38" w:rsidTr="00D6600E">
        <w:trPr>
          <w:trHeight w:val="12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highlight w:val="yellow"/>
                <w:lang w:eastAsia="en-US"/>
              </w:rPr>
            </w:pPr>
            <w:r>
              <w:rPr>
                <w:lang w:eastAsia="en-US"/>
              </w:rPr>
              <w:t>ИУК-2.2</w:t>
            </w:r>
            <w:proofErr w:type="gramStart"/>
            <w:r>
              <w:rPr>
                <w:lang w:eastAsia="en-US"/>
              </w:rPr>
              <w:t>. .</w:t>
            </w:r>
            <w:proofErr w:type="gramEnd"/>
            <w:r>
              <w:rPr>
                <w:lang w:eastAsia="en-US"/>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786B38" w:rsidTr="00D6600E">
        <w:trPr>
          <w:trHeight w:val="78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ИУК-2.3. Планирует необходимые ресурсы, в том числе с учетом их заменимости</w:t>
            </w:r>
          </w:p>
        </w:tc>
      </w:tr>
      <w:tr w:rsidR="00786B38" w:rsidTr="00D6600E">
        <w:trPr>
          <w:trHeight w:val="96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ИУК-2.4.Разрабатывает план реализации проекта с использованием инструментов планирования</w:t>
            </w:r>
          </w:p>
        </w:tc>
      </w:tr>
      <w:tr w:rsidR="00786B38" w:rsidTr="00D6600E">
        <w:trPr>
          <w:trHeight w:val="159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ИУК-2.5.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786B38" w:rsidTr="00D6600E">
        <w:trPr>
          <w:trHeight w:val="1218"/>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lastRenderedPageBreak/>
              <w:t>УК-3</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highlight w:val="yellow"/>
                <w:lang w:eastAsia="zh-CN"/>
              </w:rPr>
            </w:pPr>
            <w:r>
              <w:rPr>
                <w:kern w:val="2"/>
                <w:lang w:eastAsia="zh-CN"/>
              </w:rPr>
              <w:t>Способен организовывать и руководить работой команды, вырабатывая командную стратегию для достижения поставленной цели</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ИУК-3.1. Вырабатывает стратегию сотрудничества и на ее основе организует отбор членов команды для достижения поставленной цели</w:t>
            </w:r>
          </w:p>
        </w:tc>
      </w:tr>
      <w:tr w:rsidR="00786B38" w:rsidTr="00D6600E">
        <w:trPr>
          <w:trHeight w:val="121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p>
          <w:p w:rsidR="00786B38" w:rsidRDefault="00786B38" w:rsidP="00D6600E">
            <w:pPr>
              <w:snapToGrid w:val="0"/>
              <w:spacing w:line="254" w:lineRule="auto"/>
              <w:rPr>
                <w:lang w:eastAsia="en-US"/>
              </w:rPr>
            </w:pPr>
            <w:r>
              <w:rPr>
                <w:lang w:eastAsia="en-US"/>
              </w:rPr>
              <w:t>ИУК-3.2. Планирует и корректирует работу команды с учетом интересов, особенностей поведения и мнений  ее членов</w:t>
            </w:r>
          </w:p>
        </w:tc>
      </w:tr>
      <w:tr w:rsidR="00786B38" w:rsidTr="00D6600E">
        <w:trPr>
          <w:trHeight w:val="137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p>
          <w:p w:rsidR="00786B38" w:rsidRDefault="00786B38" w:rsidP="00D6600E">
            <w:pPr>
              <w:snapToGrid w:val="0"/>
              <w:spacing w:line="254" w:lineRule="auto"/>
              <w:rPr>
                <w:lang w:eastAsia="en-US"/>
              </w:rPr>
            </w:pPr>
            <w:r>
              <w:rPr>
                <w:lang w:eastAsia="en-US"/>
              </w:rPr>
              <w:t>ИУК-3.3. Разрешает конфликты и противоречия при деловом общении на основе учета интересов всех сторон</w:t>
            </w:r>
          </w:p>
        </w:tc>
      </w:tr>
      <w:tr w:rsidR="00786B38" w:rsidTr="00D6600E">
        <w:trPr>
          <w:trHeight w:val="9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ИУК-3.4.Планирует командную работу,  распределяет поручения и делегирует полномочия членам команды</w:t>
            </w:r>
          </w:p>
        </w:tc>
      </w:tr>
      <w:tr w:rsidR="00786B38" w:rsidTr="00D6600E">
        <w:trPr>
          <w:trHeight w:val="1473"/>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t>УК-4</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highlight w:val="yellow"/>
                <w:lang w:eastAsia="zh-CN"/>
              </w:rPr>
            </w:pPr>
            <w:r>
              <w:rPr>
                <w:kern w:val="2"/>
                <w:lang w:eastAsia="zh-CN"/>
              </w:rPr>
              <w:t>Способен применять современные коммуникативные технологии, в том числе на иностранном (</w:t>
            </w:r>
            <w:proofErr w:type="spellStart"/>
            <w:r>
              <w:rPr>
                <w:kern w:val="2"/>
                <w:lang w:eastAsia="zh-CN"/>
              </w:rPr>
              <w:t>ых</w:t>
            </w:r>
            <w:proofErr w:type="spellEnd"/>
            <w:r>
              <w:rPr>
                <w:kern w:val="2"/>
                <w:lang w:eastAsia="zh-CN"/>
              </w:rPr>
              <w:t>) языке (ах), для академического и профессионального взаимодействия</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786B38" w:rsidTr="00D6600E">
        <w:trPr>
          <w:trHeight w:val="16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p>
          <w:p w:rsidR="00786B38" w:rsidRDefault="00786B38" w:rsidP="00D6600E">
            <w:pPr>
              <w:snapToGrid w:val="0"/>
              <w:spacing w:line="254" w:lineRule="auto"/>
              <w:rPr>
                <w:lang w:eastAsia="en-US"/>
              </w:rPr>
            </w:pPr>
            <w:r>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tc>
      </w:tr>
      <w:tr w:rsidR="00786B38" w:rsidTr="00D6600E">
        <w:trPr>
          <w:trHeight w:val="18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786B38" w:rsidTr="00D6600E">
        <w:trPr>
          <w:trHeight w:val="1065"/>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УК-6</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r>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rPr>
                <w:lang w:eastAsia="en-US"/>
              </w:rPr>
            </w:pPr>
            <w:r>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786B38" w:rsidTr="00D6600E">
        <w:trPr>
          <w:trHeight w:val="15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786B38" w:rsidTr="00D6600E">
        <w:trPr>
          <w:trHeight w:val="224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786B38" w:rsidRDefault="00786B38" w:rsidP="00D6600E">
            <w:pPr>
              <w:tabs>
                <w:tab w:val="left" w:pos="1551"/>
              </w:tabs>
              <w:rPr>
                <w:lang w:eastAsia="en-US"/>
              </w:rPr>
            </w:pPr>
            <w:r>
              <w:rPr>
                <w:lang w:eastAsia="en-US"/>
              </w:rPr>
              <w:tab/>
            </w:r>
          </w:p>
        </w:tc>
      </w:tr>
      <w:tr w:rsidR="00786B38" w:rsidTr="00D6600E">
        <w:trPr>
          <w:trHeight w:val="600"/>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ПК-1</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rPr>
                <w:highlight w:val="yellow"/>
                <w:lang w:eastAsia="en-US"/>
              </w:rPr>
            </w:pPr>
            <w:r>
              <w:rPr>
                <w:lang w:eastAsia="en-US"/>
              </w:rPr>
              <w:t>Способен квалифицированно толковать нормативные правовые акты и аргументировать выбор варианта толкования</w:t>
            </w: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r>
              <w:rPr>
                <w:lang w:eastAsia="en-US"/>
              </w:rPr>
              <w:t>ИПК-1.1. Владеет навыками толкования нормативных правовых актов</w:t>
            </w:r>
          </w:p>
          <w:p w:rsidR="00786B38" w:rsidRDefault="00786B38" w:rsidP="00D6600E">
            <w:pPr>
              <w:snapToGrid w:val="0"/>
              <w:spacing w:line="254" w:lineRule="auto"/>
              <w:rPr>
                <w:lang w:eastAsia="en-US"/>
              </w:rPr>
            </w:pPr>
          </w:p>
        </w:tc>
      </w:tr>
      <w:tr w:rsidR="00786B38" w:rsidTr="00D6600E">
        <w:trPr>
          <w:trHeight w:val="102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highlight w:val="yellow"/>
                <w:lang w:eastAsia="en-US"/>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ИПК-1.2.Демонстрирует навыки правовой аргументации</w:t>
            </w:r>
          </w:p>
        </w:tc>
      </w:tr>
      <w:tr w:rsidR="00786B38" w:rsidTr="00D6600E">
        <w:trPr>
          <w:trHeight w:val="1320"/>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ПК-3</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rPr>
                <w:highlight w:val="yellow"/>
                <w:lang w:eastAsia="en-US"/>
              </w:rPr>
            </w:pPr>
            <w:r>
              <w:rPr>
                <w:lang w:eastAsia="en-US"/>
              </w:rPr>
              <w:t xml:space="preserve">Способен проводить экспертизу и мониторинг правовых актов и квалифицировать экспертные оценки их соответствия законодательству и целям  </w:t>
            </w:r>
            <w:proofErr w:type="spellStart"/>
            <w:r>
              <w:rPr>
                <w:lang w:eastAsia="en-US"/>
              </w:rPr>
              <w:t>правоприменения</w:t>
            </w:r>
            <w:proofErr w:type="spellEnd"/>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r>
              <w:rPr>
                <w:lang w:eastAsia="en-US"/>
              </w:rPr>
              <w:t xml:space="preserve">ИПК-3.1. Способен осуществлять экспертизу и мониторинг правовых актов на их соответствие законодательству и целям </w:t>
            </w:r>
            <w:proofErr w:type="spellStart"/>
            <w:r>
              <w:rPr>
                <w:lang w:eastAsia="en-US"/>
              </w:rPr>
              <w:t>правоприменения</w:t>
            </w:r>
            <w:proofErr w:type="spellEnd"/>
          </w:p>
          <w:p w:rsidR="00786B38" w:rsidRDefault="00786B38" w:rsidP="00D6600E">
            <w:pPr>
              <w:snapToGrid w:val="0"/>
              <w:spacing w:line="254" w:lineRule="auto"/>
              <w:rPr>
                <w:lang w:eastAsia="en-US"/>
              </w:rPr>
            </w:pPr>
          </w:p>
        </w:tc>
      </w:tr>
      <w:tr w:rsidR="00786B38" w:rsidTr="00D6600E">
        <w:trPr>
          <w:trHeight w:val="131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highlight w:val="yellow"/>
                <w:lang w:eastAsia="en-US"/>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 xml:space="preserve">ИПК-3.2. Способен квалифицировать экспертные оценки правовых актов на соответствие законодательству и целям </w:t>
            </w:r>
            <w:proofErr w:type="spellStart"/>
            <w:r>
              <w:rPr>
                <w:lang w:eastAsia="en-US"/>
              </w:rPr>
              <w:t>правоприменения</w:t>
            </w:r>
            <w:proofErr w:type="spellEnd"/>
          </w:p>
        </w:tc>
      </w:tr>
      <w:tr w:rsidR="00786B38" w:rsidTr="00D6600E">
        <w:trPr>
          <w:trHeight w:val="1011"/>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t>ПК-5</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highlight w:val="yellow"/>
                <w:lang w:eastAsia="zh-CN"/>
              </w:rPr>
            </w:pPr>
            <w:r>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snapToGrid w:val="0"/>
              <w:spacing w:line="254" w:lineRule="auto"/>
              <w:rPr>
                <w:lang w:eastAsia="en-US"/>
              </w:rPr>
            </w:pPr>
            <w:r>
              <w:rPr>
                <w:lang w:eastAsia="en-US"/>
              </w:rPr>
              <w:t>ИПК-6.1. Знает законодательство Российской Федерации в сфере образовательных отношений</w:t>
            </w:r>
          </w:p>
          <w:p w:rsidR="00786B38" w:rsidRDefault="00786B38" w:rsidP="00D6600E">
            <w:pPr>
              <w:snapToGrid w:val="0"/>
              <w:spacing w:line="254" w:lineRule="auto"/>
              <w:rPr>
                <w:lang w:eastAsia="en-US"/>
              </w:rPr>
            </w:pPr>
          </w:p>
        </w:tc>
      </w:tr>
      <w:tr w:rsidR="00786B38" w:rsidTr="00D6600E">
        <w:trPr>
          <w:trHeight w:val="7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ИПК-6.2. Владеет методикой преподавания юридических дисциплин</w:t>
            </w:r>
          </w:p>
        </w:tc>
      </w:tr>
      <w:tr w:rsidR="00786B38" w:rsidTr="00D6600E">
        <w:trPr>
          <w:trHeight w:val="843"/>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t>ПК-8</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highlight w:val="yellow"/>
                <w:lang w:eastAsia="zh-CN"/>
              </w:rPr>
            </w:pPr>
            <w:r>
              <w:rPr>
                <w:kern w:val="2"/>
                <w:lang w:eastAsia="zh-CN"/>
              </w:rPr>
              <w:t>Способен проводить анализ доктринального толкования нормативных актов, юридических ситуаций и эффективности правовых актов</w:t>
            </w: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ИПК-8.1. Способен осуществлять анализ нормативных актов и их эффективности</w:t>
            </w:r>
          </w:p>
        </w:tc>
      </w:tr>
      <w:tr w:rsidR="00786B38" w:rsidTr="00D6600E">
        <w:trPr>
          <w:trHeight w:val="7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highlight w:val="yellow"/>
                <w:lang w:eastAsia="zh-CN"/>
              </w:rPr>
            </w:pPr>
          </w:p>
        </w:tc>
        <w:tc>
          <w:tcPr>
            <w:tcW w:w="4964" w:type="dxa"/>
            <w:tcBorders>
              <w:top w:val="single" w:sz="4" w:space="0" w:color="auto"/>
              <w:left w:val="single" w:sz="4" w:space="0" w:color="auto"/>
              <w:bottom w:val="single" w:sz="4" w:space="0" w:color="auto"/>
              <w:right w:val="single" w:sz="4" w:space="0" w:color="auto"/>
            </w:tcBorders>
            <w:hideMark/>
          </w:tcPr>
          <w:p w:rsidR="00786B38" w:rsidRDefault="00786B38" w:rsidP="00D6600E">
            <w:pPr>
              <w:snapToGrid w:val="0"/>
              <w:spacing w:line="254" w:lineRule="auto"/>
              <w:rPr>
                <w:lang w:eastAsia="en-US"/>
              </w:rPr>
            </w:pPr>
            <w:r>
              <w:rPr>
                <w:lang w:eastAsia="en-US"/>
              </w:rPr>
              <w:t>ИПК-8.2. Демонстрирует способность осуществлять анализ правовой ситуации</w:t>
            </w:r>
          </w:p>
        </w:tc>
      </w:tr>
      <w:tr w:rsidR="00786B38" w:rsidTr="00D6600E">
        <w:trPr>
          <w:trHeight w:val="997"/>
        </w:trPr>
        <w:tc>
          <w:tcPr>
            <w:tcW w:w="993"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t>ПК-12</w:t>
            </w:r>
          </w:p>
        </w:tc>
        <w:tc>
          <w:tcPr>
            <w:tcW w:w="3688" w:type="dxa"/>
            <w:vMerge w:val="restart"/>
            <w:tcBorders>
              <w:top w:val="single" w:sz="4" w:space="0" w:color="auto"/>
              <w:left w:val="single" w:sz="4" w:space="0" w:color="auto"/>
              <w:bottom w:val="single" w:sz="4" w:space="0" w:color="auto"/>
              <w:right w:val="single" w:sz="4" w:space="0" w:color="auto"/>
            </w:tcBorders>
            <w:hideMark/>
          </w:tcPr>
          <w:p w:rsidR="00786B38" w:rsidRDefault="00786B38" w:rsidP="00D6600E">
            <w:pPr>
              <w:spacing w:line="254" w:lineRule="auto"/>
              <w:rPr>
                <w:kern w:val="2"/>
                <w:lang w:eastAsia="zh-CN"/>
              </w:rPr>
            </w:pPr>
            <w:r>
              <w:rPr>
                <w:kern w:val="2"/>
                <w:lang w:eastAsia="zh-CN"/>
              </w:rPr>
              <w:t>Способен осуществлять научные исследования в области уголовного и уголовно-процессуального права</w:t>
            </w: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rPr>
                <w:lang w:eastAsia="en-US"/>
              </w:rPr>
            </w:pPr>
            <w:r>
              <w:rPr>
                <w:lang w:eastAsia="en-US"/>
              </w:rPr>
              <w:t xml:space="preserve">ИПК -12.1 Знает методику проведения научного </w:t>
            </w:r>
            <w:proofErr w:type="spellStart"/>
            <w:r>
              <w:rPr>
                <w:lang w:eastAsia="en-US"/>
              </w:rPr>
              <w:t>научного</w:t>
            </w:r>
            <w:proofErr w:type="spellEnd"/>
            <w:r>
              <w:rPr>
                <w:lang w:eastAsia="en-US"/>
              </w:rPr>
              <w:t xml:space="preserve"> исследования</w:t>
            </w:r>
          </w:p>
          <w:p w:rsidR="00786B38" w:rsidRDefault="00786B38" w:rsidP="00D6600E">
            <w:pPr>
              <w:rPr>
                <w:lang w:eastAsia="en-US"/>
              </w:rPr>
            </w:pPr>
          </w:p>
          <w:p w:rsidR="00786B38" w:rsidRDefault="00786B38" w:rsidP="00D6600E">
            <w:pPr>
              <w:rPr>
                <w:lang w:eastAsia="en-US"/>
              </w:rPr>
            </w:pPr>
          </w:p>
          <w:p w:rsidR="00786B38" w:rsidRDefault="00786B38" w:rsidP="00D6600E">
            <w:pPr>
              <w:rPr>
                <w:lang w:eastAsia="en-US"/>
              </w:rPr>
            </w:pPr>
          </w:p>
          <w:p w:rsidR="00786B38" w:rsidRDefault="00786B38" w:rsidP="00D6600E">
            <w:pPr>
              <w:rPr>
                <w:lang w:eastAsia="en-US"/>
              </w:rPr>
            </w:pPr>
          </w:p>
        </w:tc>
      </w:tr>
      <w:tr w:rsidR="00786B38" w:rsidTr="00D6600E">
        <w:trPr>
          <w:trHeight w:val="9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rPr>
                <w:lang w:eastAsia="en-US"/>
              </w:rPr>
            </w:pPr>
            <w:r>
              <w:rPr>
                <w:lang w:eastAsia="en-US"/>
              </w:rPr>
              <w:t>ИПК-12.</w:t>
            </w:r>
            <w:proofErr w:type="gramStart"/>
            <w:r>
              <w:rPr>
                <w:lang w:eastAsia="en-US"/>
              </w:rPr>
              <w:t>2  Владеет</w:t>
            </w:r>
            <w:proofErr w:type="gramEnd"/>
            <w:r>
              <w:rPr>
                <w:lang w:eastAsia="en-US"/>
              </w:rPr>
              <w:t xml:space="preserve"> навыками анализа и применяет системный  подход при осуществлении научного исследования</w:t>
            </w:r>
          </w:p>
          <w:p w:rsidR="00786B38" w:rsidRDefault="00786B38" w:rsidP="00D6600E">
            <w:pPr>
              <w:rPr>
                <w:lang w:eastAsia="en-US"/>
              </w:rPr>
            </w:pPr>
          </w:p>
          <w:p w:rsidR="00786B38" w:rsidRDefault="00786B38" w:rsidP="00D6600E">
            <w:pPr>
              <w:rPr>
                <w:lang w:eastAsia="en-US"/>
              </w:rPr>
            </w:pPr>
          </w:p>
          <w:p w:rsidR="00786B38" w:rsidRDefault="00786B38" w:rsidP="00D6600E">
            <w:pPr>
              <w:rPr>
                <w:lang w:eastAsia="en-US"/>
              </w:rPr>
            </w:pPr>
          </w:p>
          <w:p w:rsidR="00786B38" w:rsidRDefault="00786B38" w:rsidP="00D6600E">
            <w:pPr>
              <w:rPr>
                <w:lang w:eastAsia="en-US"/>
              </w:rPr>
            </w:pPr>
          </w:p>
        </w:tc>
      </w:tr>
      <w:tr w:rsidR="00786B38" w:rsidTr="00D6600E">
        <w:trPr>
          <w:trHeight w:val="99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786B38" w:rsidRDefault="00786B38" w:rsidP="00D6600E">
            <w:pPr>
              <w:rPr>
                <w:kern w:val="2"/>
                <w:lang w:eastAsia="zh-CN"/>
              </w:rPr>
            </w:pPr>
          </w:p>
        </w:tc>
        <w:tc>
          <w:tcPr>
            <w:tcW w:w="4964" w:type="dxa"/>
            <w:tcBorders>
              <w:top w:val="single" w:sz="4" w:space="0" w:color="auto"/>
              <w:left w:val="single" w:sz="4" w:space="0" w:color="auto"/>
              <w:bottom w:val="single" w:sz="4" w:space="0" w:color="auto"/>
              <w:right w:val="single" w:sz="4" w:space="0" w:color="auto"/>
            </w:tcBorders>
          </w:tcPr>
          <w:p w:rsidR="00786B38" w:rsidRDefault="00786B38" w:rsidP="00D6600E">
            <w:pPr>
              <w:rPr>
                <w:lang w:eastAsia="en-US"/>
              </w:rPr>
            </w:pPr>
            <w:r>
              <w:rPr>
                <w:lang w:eastAsia="en-US"/>
              </w:rPr>
              <w:t>ИПК-</w:t>
            </w:r>
            <w:proofErr w:type="gramStart"/>
            <w:r>
              <w:rPr>
                <w:lang w:eastAsia="en-US"/>
              </w:rPr>
              <w:t>12..</w:t>
            </w:r>
            <w:proofErr w:type="gramEnd"/>
            <w:r>
              <w:rPr>
                <w:lang w:eastAsia="en-US"/>
              </w:rPr>
              <w:t xml:space="preserve">3 Способен представить результаты </w:t>
            </w:r>
            <w:proofErr w:type="spellStart"/>
            <w:r>
              <w:rPr>
                <w:lang w:eastAsia="en-US"/>
              </w:rPr>
              <w:t>научныого</w:t>
            </w:r>
            <w:proofErr w:type="spellEnd"/>
            <w:r>
              <w:rPr>
                <w:lang w:eastAsia="en-US"/>
              </w:rPr>
              <w:t xml:space="preserve"> исследования на научно-представительских мероприятиях</w:t>
            </w:r>
          </w:p>
          <w:p w:rsidR="00786B38" w:rsidRDefault="00786B38" w:rsidP="00D6600E">
            <w:pPr>
              <w:rPr>
                <w:lang w:eastAsia="en-US"/>
              </w:rPr>
            </w:pPr>
          </w:p>
        </w:tc>
      </w:tr>
    </w:tbl>
    <w:p w:rsidR="00786B38" w:rsidRDefault="00786B38" w:rsidP="00786B38">
      <w:pPr>
        <w:jc w:val="both"/>
        <w:rPr>
          <w:b/>
          <w:bCs/>
        </w:rPr>
      </w:pPr>
    </w:p>
    <w:p w:rsidR="00786B38" w:rsidRDefault="00786B38" w:rsidP="00786B38">
      <w:pPr>
        <w:jc w:val="both"/>
        <w:rPr>
          <w:b/>
          <w:bCs/>
          <w:caps/>
        </w:rPr>
      </w:pPr>
      <w:r>
        <w:rPr>
          <w:b/>
          <w:bCs/>
        </w:rPr>
        <w:t xml:space="preserve">2. </w:t>
      </w:r>
      <w:r>
        <w:rPr>
          <w:b/>
          <w:bCs/>
          <w:caps/>
        </w:rPr>
        <w:t>Место ДИСЦИПЛИНЫ В структуре ОП</w:t>
      </w:r>
    </w:p>
    <w:p w:rsidR="00786B38" w:rsidRDefault="00786B38" w:rsidP="00786B38">
      <w:pPr>
        <w:ind w:firstLine="709"/>
        <w:jc w:val="both"/>
      </w:pPr>
    </w:p>
    <w:p w:rsidR="00786B38" w:rsidRPr="004527FF" w:rsidRDefault="00786B38" w:rsidP="00786B38">
      <w:pPr>
        <w:rPr>
          <w:rFonts w:eastAsia="TimesNewRoman"/>
          <w:color w:val="000000"/>
          <w:u w:val="single"/>
        </w:rPr>
      </w:pPr>
      <w:r w:rsidRPr="004527FF">
        <w:rPr>
          <w:b/>
          <w:color w:val="000000"/>
          <w:u w:val="single"/>
        </w:rPr>
        <w:t xml:space="preserve">Цель научно-исследовательской практики: </w:t>
      </w:r>
    </w:p>
    <w:p w:rsidR="00786B38" w:rsidRPr="004527FF" w:rsidRDefault="00786B38" w:rsidP="00786B38">
      <w:pPr>
        <w:rPr>
          <w:rFonts w:eastAsia="TimesNewRoman"/>
          <w:color w:val="000000"/>
        </w:rPr>
      </w:pPr>
      <w:r w:rsidRPr="004527FF">
        <w:rPr>
          <w:rFonts w:eastAsia="TimesNewRoman"/>
          <w:color w:val="000000"/>
        </w:rPr>
        <w:t>получение первичных</w:t>
      </w:r>
      <w:r w:rsidRPr="004527FF">
        <w:rPr>
          <w:rFonts w:eastAsia="MS Mincho"/>
          <w:color w:val="000000"/>
        </w:rPr>
        <w:t xml:space="preserve"> </w:t>
      </w:r>
      <w:r w:rsidRPr="004527FF">
        <w:rPr>
          <w:rFonts w:eastAsia="TimesNewRoman"/>
          <w:color w:val="000000"/>
        </w:rPr>
        <w:t>профессиональных умений и навыков</w:t>
      </w:r>
      <w:r w:rsidRPr="004527FF">
        <w:rPr>
          <w:rFonts w:eastAsia="MS Mincho"/>
          <w:color w:val="000000"/>
        </w:rPr>
        <w:t xml:space="preserve"> самостоятельного проведения научно-исследовательской работы, формирование и развитие профессиональных навыков работы в составе научного коллектива, формирование и развитие компонентов профессиональной исследовательской культуры и подготовка к написанию и защите магистерской диссертации.</w:t>
      </w:r>
    </w:p>
    <w:p w:rsidR="00786B38" w:rsidRPr="004527FF" w:rsidRDefault="00786B38" w:rsidP="00786B38">
      <w:pPr>
        <w:rPr>
          <w:rFonts w:eastAsia="TimesNewRoman"/>
          <w:color w:val="000000"/>
          <w:u w:val="single"/>
        </w:rPr>
      </w:pPr>
      <w:r w:rsidRPr="004527FF">
        <w:rPr>
          <w:b/>
          <w:bCs/>
          <w:color w:val="000000"/>
          <w:u w:val="single"/>
        </w:rPr>
        <w:t xml:space="preserve">Задачи </w:t>
      </w:r>
      <w:r w:rsidRPr="004527FF">
        <w:rPr>
          <w:b/>
          <w:color w:val="000000"/>
          <w:u w:val="single"/>
        </w:rPr>
        <w:t>научно-исследовательской практики</w:t>
      </w:r>
      <w:r w:rsidRPr="004527FF">
        <w:rPr>
          <w:rFonts w:eastAsia="TimesNewRoman"/>
          <w:color w:val="000000"/>
          <w:u w:val="single"/>
        </w:rPr>
        <w:t>:</w:t>
      </w:r>
    </w:p>
    <w:p w:rsidR="00786B38" w:rsidRPr="004527FF" w:rsidRDefault="00786B38" w:rsidP="00786B38">
      <w:pPr>
        <w:rPr>
          <w:color w:val="000000"/>
        </w:rPr>
      </w:pPr>
      <w:r w:rsidRPr="004527FF">
        <w:rPr>
          <w:rFonts w:eastAsia="TimesNewRoman"/>
          <w:color w:val="000000"/>
        </w:rPr>
        <w:t xml:space="preserve">- </w:t>
      </w:r>
      <w:r w:rsidRPr="004527FF">
        <w:rPr>
          <w:color w:val="000000"/>
        </w:rPr>
        <w:t xml:space="preserve"> ознакомление с различными этапами научно-</w:t>
      </w:r>
      <w:proofErr w:type="spellStart"/>
      <w:r w:rsidRPr="004527FF">
        <w:rPr>
          <w:color w:val="000000"/>
        </w:rPr>
        <w:t>исследовательскои</w:t>
      </w:r>
      <w:proofErr w:type="spellEnd"/>
      <w:r w:rsidRPr="004527FF">
        <w:rPr>
          <w:color w:val="000000"/>
        </w:rPr>
        <w:t xml:space="preserve">̆ работы </w:t>
      </w:r>
    </w:p>
    <w:p w:rsidR="00786B38" w:rsidRPr="004527FF" w:rsidRDefault="00786B38" w:rsidP="00786B38">
      <w:pPr>
        <w:rPr>
          <w:color w:val="000000"/>
        </w:rPr>
      </w:pPr>
      <w:r w:rsidRPr="004527FF">
        <w:rPr>
          <w:color w:val="000000"/>
        </w:rPr>
        <w:t>(постановка задачи исследования, пров</w:t>
      </w:r>
      <w:r>
        <w:rPr>
          <w:color w:val="000000"/>
        </w:rPr>
        <w:t xml:space="preserve">едение </w:t>
      </w:r>
      <w:proofErr w:type="spellStart"/>
      <w:r>
        <w:rPr>
          <w:color w:val="000000"/>
        </w:rPr>
        <w:t>библиографическои</w:t>
      </w:r>
      <w:proofErr w:type="spellEnd"/>
      <w:r>
        <w:rPr>
          <w:color w:val="000000"/>
        </w:rPr>
        <w:t>̆ рабо</w:t>
      </w:r>
      <w:r w:rsidRPr="004527FF">
        <w:rPr>
          <w:color w:val="000000"/>
        </w:rPr>
        <w:t xml:space="preserve">ты с привлечением современных электронных технологий, накопление и анализ экспериментального (теоретического) материала, подготовка и оформление отчета о </w:t>
      </w:r>
      <w:proofErr w:type="spellStart"/>
      <w:r w:rsidRPr="004527FF">
        <w:rPr>
          <w:color w:val="000000"/>
        </w:rPr>
        <w:t>проделаннои</w:t>
      </w:r>
      <w:proofErr w:type="spellEnd"/>
      <w:r w:rsidRPr="004527FF">
        <w:rPr>
          <w:color w:val="000000"/>
        </w:rPr>
        <w:t>̆ работе и т.д.);</w:t>
      </w:r>
    </w:p>
    <w:p w:rsidR="00786B38" w:rsidRPr="004527FF" w:rsidRDefault="00786B38" w:rsidP="00786B38">
      <w:pPr>
        <w:rPr>
          <w:color w:val="000000"/>
        </w:rPr>
      </w:pPr>
      <w:r w:rsidRPr="004527FF">
        <w:rPr>
          <w:color w:val="000000"/>
        </w:rPr>
        <w:t>- ознакомление с различными методами научного поиска, выбор оптимальных методов исследования, соответствующих задачам исследования; формирование умения инициативно избирать (модифицировать существующие, разрабатывать новые</w:t>
      </w:r>
      <w:r>
        <w:rPr>
          <w:color w:val="000000"/>
        </w:rPr>
        <w:t>) методы исследования, соответ</w:t>
      </w:r>
      <w:r w:rsidRPr="004527FF">
        <w:rPr>
          <w:color w:val="000000"/>
        </w:rPr>
        <w:t xml:space="preserve">ствующие его цели, формировать методику исследования; </w:t>
      </w:r>
    </w:p>
    <w:p w:rsidR="00786B38" w:rsidRPr="004527FF" w:rsidRDefault="00786B38" w:rsidP="00786B38">
      <w:pPr>
        <w:rPr>
          <w:color w:val="000000"/>
        </w:rPr>
      </w:pPr>
      <w:r w:rsidRPr="004527FF">
        <w:rPr>
          <w:color w:val="000000"/>
        </w:rPr>
        <w:t xml:space="preserve">- приобретение навыков </w:t>
      </w:r>
      <w:proofErr w:type="spellStart"/>
      <w:r w:rsidRPr="004527FF">
        <w:rPr>
          <w:color w:val="000000"/>
        </w:rPr>
        <w:t>коллективнои</w:t>
      </w:r>
      <w:proofErr w:type="spellEnd"/>
      <w:r w:rsidRPr="004527FF">
        <w:rPr>
          <w:color w:val="000000"/>
        </w:rPr>
        <w:t xml:space="preserve">̆ </w:t>
      </w:r>
      <w:proofErr w:type="spellStart"/>
      <w:r w:rsidRPr="004527FF">
        <w:rPr>
          <w:color w:val="000000"/>
        </w:rPr>
        <w:t>научнои</w:t>
      </w:r>
      <w:proofErr w:type="spellEnd"/>
      <w:r w:rsidRPr="004527FF">
        <w:rPr>
          <w:color w:val="000000"/>
        </w:rPr>
        <w:t xml:space="preserve">̆ работы, продуктивного </w:t>
      </w:r>
      <w:proofErr w:type="spellStart"/>
      <w:r w:rsidRPr="004527FF">
        <w:rPr>
          <w:color w:val="000000"/>
        </w:rPr>
        <w:t>взаимодействия</w:t>
      </w:r>
      <w:proofErr w:type="spellEnd"/>
      <w:r w:rsidRPr="004527FF">
        <w:rPr>
          <w:color w:val="000000"/>
        </w:rPr>
        <w:t xml:space="preserve"> с другими научными группами (подразделениями) и исследователями; </w:t>
      </w:r>
    </w:p>
    <w:p w:rsidR="00786B38" w:rsidRPr="004527FF" w:rsidRDefault="00786B38" w:rsidP="00786B38">
      <w:pPr>
        <w:rPr>
          <w:rFonts w:eastAsia="TimesNewRoman"/>
          <w:color w:val="000000"/>
        </w:rPr>
      </w:pPr>
      <w:r w:rsidRPr="004527FF">
        <w:rPr>
          <w:color w:val="000000"/>
        </w:rPr>
        <w:t>- выработка способности и умения анализировать и представлять полученные в ходе исследования результаты в виде законченных научно- исследовательских разработок (отчет о НИР, научные статьи, тезисы докладов научных конференций,</w:t>
      </w:r>
    </w:p>
    <w:p w:rsidR="00786B38" w:rsidRPr="004527FF" w:rsidRDefault="00786B38" w:rsidP="00786B38">
      <w:pPr>
        <w:pStyle w:val="a7"/>
        <w:spacing w:before="0" w:after="0"/>
        <w:ind w:firstLine="708"/>
        <w:jc w:val="both"/>
        <w:rPr>
          <w:rFonts w:ascii="Times New Roman" w:hAnsi="Times New Roman"/>
          <w:color w:val="000000"/>
          <w:szCs w:val="24"/>
        </w:rPr>
      </w:pPr>
      <w:r w:rsidRPr="004527FF">
        <w:rPr>
          <w:rFonts w:ascii="Times New Roman" w:eastAsia="TimesNewRoman" w:hAnsi="Times New Roman"/>
          <w:color w:val="000000"/>
          <w:szCs w:val="24"/>
        </w:rPr>
        <w:t xml:space="preserve">Научно-исследовательская  практика является обязательным разделом ОП по направлению 40.04.01 «Юриспруденция» магистерской программы и входит в раздел «Практики, НИР». Она представляет собой вид учебных занятий, ориентированных на теоретическую научно-исследовательскую подготовку обучающихся. </w:t>
      </w:r>
    </w:p>
    <w:p w:rsidR="00786B38" w:rsidRPr="004527FF" w:rsidRDefault="00786B38" w:rsidP="00786B38">
      <w:pPr>
        <w:pStyle w:val="a7"/>
        <w:spacing w:before="0" w:after="0"/>
        <w:ind w:firstLine="708"/>
        <w:jc w:val="both"/>
        <w:rPr>
          <w:rFonts w:ascii="Times New Roman" w:eastAsia="TimesNewRoman" w:hAnsi="Times New Roman"/>
          <w:noProof w:val="0"/>
          <w:color w:val="000000"/>
          <w:spacing w:val="0"/>
          <w:szCs w:val="24"/>
          <w:lang w:val="ru-RU" w:eastAsia="ru-RU"/>
        </w:rPr>
      </w:pPr>
      <w:r w:rsidRPr="004527FF">
        <w:rPr>
          <w:rFonts w:ascii="Times New Roman" w:eastAsia="TimesNewRoman" w:hAnsi="Times New Roman"/>
          <w:color w:val="000000"/>
          <w:szCs w:val="24"/>
        </w:rPr>
        <w:t>Научно-исследовательская практика</w:t>
      </w:r>
      <w:r w:rsidRPr="004527FF">
        <w:rPr>
          <w:rFonts w:ascii="Times New Roman" w:eastAsia="TimesNewRoman" w:hAnsi="Times New Roman"/>
          <w:noProof w:val="0"/>
          <w:color w:val="000000"/>
          <w:szCs w:val="24"/>
        </w:rPr>
        <w:t xml:space="preserve"> базируется на освоении </w:t>
      </w:r>
      <w:r w:rsidRPr="004527FF">
        <w:rPr>
          <w:rFonts w:ascii="Times New Roman" w:eastAsia="TimesNewRoman" w:hAnsi="Times New Roman"/>
          <w:noProof w:val="0"/>
          <w:color w:val="000000"/>
          <w:spacing w:val="0"/>
          <w:szCs w:val="24"/>
          <w:lang w:val="ru-RU" w:eastAsia="ru-RU"/>
        </w:rPr>
        <w:t xml:space="preserve">теоретических учебных дисциплин: Современные проблемы юридической науки, История и методология юридической науки. </w:t>
      </w:r>
    </w:p>
    <w:p w:rsidR="00786B38" w:rsidRPr="004527FF" w:rsidRDefault="00786B38" w:rsidP="00786B38">
      <w:pPr>
        <w:pStyle w:val="a7"/>
        <w:spacing w:before="0" w:after="0"/>
        <w:ind w:firstLine="708"/>
        <w:jc w:val="both"/>
        <w:rPr>
          <w:rFonts w:ascii="Times New Roman" w:hAnsi="Times New Roman"/>
          <w:noProof w:val="0"/>
          <w:color w:val="000000"/>
          <w:spacing w:val="0"/>
          <w:szCs w:val="24"/>
          <w:lang w:val="ru-RU" w:eastAsia="ru-RU"/>
        </w:rPr>
      </w:pPr>
      <w:r w:rsidRPr="004527FF">
        <w:rPr>
          <w:rFonts w:ascii="Times New Roman" w:eastAsia="TimesNewRoman" w:hAnsi="Times New Roman"/>
          <w:color w:val="000000"/>
          <w:szCs w:val="24"/>
        </w:rPr>
        <w:t>Научно-исследовательская практика</w:t>
      </w:r>
      <w:r w:rsidRPr="004527FF">
        <w:rPr>
          <w:rFonts w:ascii="Times New Roman" w:eastAsia="TimesNewRoman" w:hAnsi="Times New Roman"/>
          <w:noProof w:val="0"/>
          <w:color w:val="000000"/>
          <w:spacing w:val="0"/>
          <w:szCs w:val="24"/>
          <w:lang w:val="ru-RU" w:eastAsia="ru-RU"/>
        </w:rPr>
        <w:t xml:space="preserve"> является предшествующей дисциплиной для Производственной практики, а также  итоговой государственной аттестацией, в которую входит защита выпускной квалификационной работы (магистерской диссертации) и комплексный государственный экзамен по направлению подготовки 40.04.01 «Юриспруденция» </w:t>
      </w:r>
    </w:p>
    <w:p w:rsidR="00786B38" w:rsidRDefault="00786B38" w:rsidP="00786B38">
      <w:pPr>
        <w:jc w:val="both"/>
        <w:rPr>
          <w:b/>
          <w:bCs/>
        </w:rPr>
      </w:pPr>
    </w:p>
    <w:p w:rsidR="00786B38" w:rsidRPr="00336A1C" w:rsidRDefault="00786B38" w:rsidP="00786B38">
      <w:pPr>
        <w:jc w:val="both"/>
        <w:rPr>
          <w:b/>
          <w:bCs/>
          <w:caps/>
          <w:color w:val="000000"/>
        </w:rPr>
      </w:pPr>
      <w:r>
        <w:rPr>
          <w:b/>
          <w:bCs/>
        </w:rPr>
        <w:t xml:space="preserve">3. </w:t>
      </w:r>
      <w:r w:rsidRPr="00336A1C">
        <w:rPr>
          <w:b/>
          <w:bCs/>
          <w:caps/>
          <w:color w:val="000000"/>
        </w:rPr>
        <w:t>Объем, продолжительность практик</w:t>
      </w:r>
      <w:r>
        <w:rPr>
          <w:b/>
          <w:bCs/>
          <w:caps/>
          <w:color w:val="000000"/>
        </w:rPr>
        <w:t>и и</w:t>
      </w:r>
      <w:r w:rsidRPr="00336A1C">
        <w:rPr>
          <w:b/>
          <w:bCs/>
          <w:caps/>
          <w:color w:val="000000"/>
        </w:rPr>
        <w:t xml:space="preserve"> виды выполняемых работ </w:t>
      </w:r>
    </w:p>
    <w:p w:rsidR="00786B38" w:rsidRPr="00563098" w:rsidRDefault="00786B38" w:rsidP="00786B38">
      <w:pPr>
        <w:ind w:firstLine="708"/>
        <w:jc w:val="both"/>
        <w:rPr>
          <w:bCs/>
          <w:color w:val="000000"/>
        </w:rPr>
      </w:pPr>
      <w:r w:rsidRPr="00563098">
        <w:rPr>
          <w:rFonts w:eastAsia="TimesNewRoman"/>
          <w:color w:val="000000"/>
        </w:rPr>
        <w:t>Научно-исследовательская</w:t>
      </w:r>
      <w:r w:rsidRPr="00563098">
        <w:rPr>
          <w:bCs/>
          <w:color w:val="000000"/>
        </w:rPr>
        <w:t xml:space="preserve"> </w:t>
      </w:r>
      <w:r>
        <w:rPr>
          <w:bCs/>
          <w:color w:val="000000"/>
        </w:rPr>
        <w:t>работа</w:t>
      </w:r>
      <w:r w:rsidRPr="00563098">
        <w:rPr>
          <w:bCs/>
          <w:color w:val="000000"/>
        </w:rPr>
        <w:t xml:space="preserve"> обучающихся проводится в форме контактной работы и иных формах, предусмотренных рабочей программой.</w:t>
      </w:r>
    </w:p>
    <w:p w:rsidR="00786B38" w:rsidRPr="00563098" w:rsidRDefault="00786B38" w:rsidP="00786B38">
      <w:pPr>
        <w:ind w:firstLine="708"/>
        <w:jc w:val="both"/>
        <w:rPr>
          <w:bCs/>
          <w:color w:val="000000"/>
        </w:rPr>
      </w:pPr>
      <w:r w:rsidRPr="00563098">
        <w:rPr>
          <w:bCs/>
          <w:color w:val="000000"/>
        </w:rPr>
        <w:t xml:space="preserve">Общая трудоемкость научно-исследовательской практики составляет </w:t>
      </w:r>
      <w:r w:rsidRPr="00563098">
        <w:rPr>
          <w:b/>
          <w:bCs/>
          <w:color w:val="000000"/>
        </w:rPr>
        <w:t xml:space="preserve">3 </w:t>
      </w:r>
      <w:proofErr w:type="spellStart"/>
      <w:r w:rsidRPr="00563098">
        <w:rPr>
          <w:b/>
          <w:bCs/>
          <w:color w:val="000000"/>
        </w:rPr>
        <w:t>з.е</w:t>
      </w:r>
      <w:proofErr w:type="spellEnd"/>
      <w:r w:rsidRPr="00563098">
        <w:rPr>
          <w:b/>
          <w:bCs/>
          <w:color w:val="000000"/>
        </w:rPr>
        <w:t>., 108 академических часа</w:t>
      </w:r>
    </w:p>
    <w:p w:rsidR="00786B38" w:rsidRDefault="00786B38" w:rsidP="00786B38">
      <w:pPr>
        <w:jc w:val="both"/>
        <w:rPr>
          <w:i/>
        </w:rPr>
      </w:pPr>
    </w:p>
    <w:p w:rsidR="00786B38" w:rsidRDefault="00786B38" w:rsidP="00786B38">
      <w:pPr>
        <w:autoSpaceDE w:val="0"/>
        <w:autoSpaceDN w:val="0"/>
        <w:adjustRightInd w:val="0"/>
        <w:rPr>
          <w:b/>
          <w:bCs/>
          <w:lang w:eastAsia="en-US"/>
        </w:rPr>
      </w:pPr>
      <w:r>
        <w:rPr>
          <w:b/>
          <w:bCs/>
          <w:lang w:eastAsia="en-US"/>
        </w:rPr>
        <w:t xml:space="preserve">4. </w:t>
      </w:r>
      <w:r w:rsidRPr="00336A1C">
        <w:rPr>
          <w:b/>
          <w:bCs/>
          <w:color w:val="000000"/>
        </w:rPr>
        <w:t>СОДЕРЖАНИЕ ПЕДАГОГИЧЕСКОЙ ПРАКТИКИ</w:t>
      </w:r>
    </w:p>
    <w:p w:rsidR="00786B38" w:rsidRPr="00563098" w:rsidRDefault="00786B38" w:rsidP="00786B38">
      <w:pPr>
        <w:rPr>
          <w:b/>
          <w:bCs/>
          <w:color w:val="000000"/>
        </w:rPr>
      </w:pPr>
      <w:r w:rsidRPr="00563098">
        <w:rPr>
          <w:b/>
          <w:bCs/>
          <w:color w:val="000000"/>
        </w:rPr>
        <w:t xml:space="preserve">1 курс 2 семестр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760"/>
        <w:gridCol w:w="2347"/>
        <w:gridCol w:w="2295"/>
      </w:tblGrid>
      <w:tr w:rsidR="00786B38" w:rsidRPr="00563098" w:rsidTr="00D6600E">
        <w:tc>
          <w:tcPr>
            <w:tcW w:w="959" w:type="dxa"/>
            <w:shd w:val="clear" w:color="auto" w:fill="auto"/>
          </w:tcPr>
          <w:p w:rsidR="00786B38" w:rsidRPr="00563098" w:rsidRDefault="00786B38" w:rsidP="00D6600E">
            <w:pPr>
              <w:jc w:val="center"/>
              <w:rPr>
                <w:b/>
                <w:color w:val="000000"/>
              </w:rPr>
            </w:pPr>
            <w:r w:rsidRPr="00563098">
              <w:rPr>
                <w:b/>
                <w:color w:val="000000"/>
              </w:rPr>
              <w:t>№п/п</w:t>
            </w:r>
          </w:p>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jc w:val="both"/>
              <w:rPr>
                <w:b/>
                <w:bCs/>
                <w:color w:val="000000"/>
              </w:rPr>
            </w:pPr>
            <w:r w:rsidRPr="00563098">
              <w:rPr>
                <w:b/>
                <w:bCs/>
                <w:color w:val="000000"/>
              </w:rPr>
              <w:t>Наименование работы</w:t>
            </w:r>
          </w:p>
        </w:tc>
        <w:tc>
          <w:tcPr>
            <w:tcW w:w="2439" w:type="dxa"/>
            <w:shd w:val="clear" w:color="auto" w:fill="auto"/>
          </w:tcPr>
          <w:p w:rsidR="00786B38" w:rsidRPr="00563098" w:rsidRDefault="00786B38" w:rsidP="00D6600E">
            <w:pPr>
              <w:jc w:val="both"/>
              <w:rPr>
                <w:b/>
                <w:bCs/>
                <w:color w:val="000000"/>
              </w:rPr>
            </w:pPr>
            <w:r w:rsidRPr="00563098">
              <w:rPr>
                <w:b/>
                <w:bCs/>
                <w:color w:val="000000"/>
              </w:rPr>
              <w:t>Контактная работа</w:t>
            </w:r>
          </w:p>
          <w:p w:rsidR="00786B38" w:rsidRPr="00563098" w:rsidRDefault="00786B38" w:rsidP="00D6600E">
            <w:pPr>
              <w:jc w:val="both"/>
              <w:rPr>
                <w:b/>
                <w:bCs/>
                <w:color w:val="000000"/>
              </w:rPr>
            </w:pPr>
            <w:r w:rsidRPr="00563098">
              <w:rPr>
                <w:b/>
                <w:bCs/>
                <w:color w:val="000000"/>
              </w:rPr>
              <w:lastRenderedPageBreak/>
              <w:t>(в том числе зачет) час</w:t>
            </w:r>
          </w:p>
        </w:tc>
        <w:tc>
          <w:tcPr>
            <w:tcW w:w="2439" w:type="dxa"/>
            <w:shd w:val="clear" w:color="auto" w:fill="auto"/>
          </w:tcPr>
          <w:p w:rsidR="00786B38" w:rsidRPr="00563098" w:rsidRDefault="00786B38" w:rsidP="00D6600E">
            <w:pPr>
              <w:jc w:val="both"/>
              <w:rPr>
                <w:b/>
                <w:bCs/>
                <w:color w:val="000000"/>
              </w:rPr>
            </w:pPr>
            <w:r w:rsidRPr="00563098">
              <w:rPr>
                <w:b/>
                <w:bCs/>
                <w:color w:val="000000"/>
              </w:rPr>
              <w:lastRenderedPageBreak/>
              <w:t>Иные формы работы</w:t>
            </w:r>
          </w:p>
        </w:tc>
      </w:tr>
      <w:tr w:rsidR="00786B38" w:rsidRPr="00563098" w:rsidTr="00D6600E">
        <w:tc>
          <w:tcPr>
            <w:tcW w:w="959" w:type="dxa"/>
            <w:shd w:val="clear" w:color="auto" w:fill="auto"/>
          </w:tcPr>
          <w:p w:rsidR="00786B38" w:rsidRPr="00563098" w:rsidRDefault="00786B38" w:rsidP="00D6600E">
            <w:pPr>
              <w:jc w:val="both"/>
              <w:rPr>
                <w:b/>
                <w:bCs/>
                <w:color w:val="000000"/>
              </w:rPr>
            </w:pPr>
            <w:r w:rsidRPr="00563098">
              <w:rPr>
                <w:b/>
                <w:bCs/>
                <w:color w:val="000000"/>
              </w:rPr>
              <w:lastRenderedPageBreak/>
              <w:t>1.</w:t>
            </w:r>
          </w:p>
        </w:tc>
        <w:tc>
          <w:tcPr>
            <w:tcW w:w="3919" w:type="dxa"/>
            <w:shd w:val="clear" w:color="auto" w:fill="auto"/>
          </w:tcPr>
          <w:p w:rsidR="00786B38" w:rsidRPr="00563098" w:rsidRDefault="00786B38" w:rsidP="00D6600E">
            <w:pPr>
              <w:rPr>
                <w:color w:val="000000"/>
              </w:rPr>
            </w:pPr>
            <w:r w:rsidRPr="00563098">
              <w:rPr>
                <w:color w:val="000000"/>
              </w:rPr>
              <w:t xml:space="preserve">Подготовительный этап </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color w:val="000000"/>
              </w:rPr>
            </w:pPr>
            <w:r w:rsidRPr="00563098">
              <w:rPr>
                <w:color w:val="000000"/>
              </w:rPr>
              <w:t>проведение инструктивного совещания, ознакомление со спецификой, содержанием профессиональной деятельности по направлению подготовки, обсуждение заданий на практику</w:t>
            </w:r>
          </w:p>
        </w:tc>
        <w:tc>
          <w:tcPr>
            <w:tcW w:w="2439" w:type="dxa"/>
            <w:shd w:val="clear" w:color="auto" w:fill="auto"/>
          </w:tcPr>
          <w:p w:rsidR="00786B38" w:rsidRPr="00563098" w:rsidRDefault="00786B38" w:rsidP="00D6600E">
            <w:pPr>
              <w:jc w:val="both"/>
              <w:rPr>
                <w:b/>
                <w:bCs/>
                <w:color w:val="000000"/>
              </w:rPr>
            </w:pPr>
            <w:r w:rsidRPr="00563098">
              <w:rPr>
                <w:b/>
                <w:bCs/>
                <w:color w:val="000000"/>
              </w:rPr>
              <w:t>2</w:t>
            </w:r>
          </w:p>
        </w:tc>
        <w:tc>
          <w:tcPr>
            <w:tcW w:w="2439" w:type="dxa"/>
            <w:shd w:val="clear" w:color="auto" w:fill="auto"/>
          </w:tcPr>
          <w:p w:rsidR="00786B38" w:rsidRPr="00563098" w:rsidRDefault="00786B38" w:rsidP="00D6600E">
            <w:pPr>
              <w:jc w:val="both"/>
              <w:rPr>
                <w:b/>
                <w:bCs/>
                <w:color w:val="000000"/>
              </w:rPr>
            </w:pPr>
          </w:p>
        </w:tc>
      </w:tr>
      <w:tr w:rsidR="00786B38" w:rsidRPr="00563098" w:rsidTr="00D6600E">
        <w:tc>
          <w:tcPr>
            <w:tcW w:w="959" w:type="dxa"/>
            <w:shd w:val="clear" w:color="auto" w:fill="auto"/>
          </w:tcPr>
          <w:p w:rsidR="00786B38" w:rsidRPr="00563098" w:rsidRDefault="00786B38" w:rsidP="00D6600E">
            <w:pPr>
              <w:jc w:val="both"/>
              <w:rPr>
                <w:b/>
                <w:bCs/>
                <w:color w:val="000000"/>
              </w:rPr>
            </w:pPr>
            <w:r w:rsidRPr="00563098">
              <w:rPr>
                <w:b/>
                <w:bCs/>
                <w:color w:val="000000"/>
              </w:rPr>
              <w:t>2</w:t>
            </w:r>
          </w:p>
        </w:tc>
        <w:tc>
          <w:tcPr>
            <w:tcW w:w="8797" w:type="dxa"/>
            <w:gridSpan w:val="3"/>
            <w:shd w:val="clear" w:color="auto" w:fill="auto"/>
          </w:tcPr>
          <w:p w:rsidR="00786B38" w:rsidRPr="00563098" w:rsidRDefault="00786B38" w:rsidP="00D6600E">
            <w:pPr>
              <w:jc w:val="both"/>
              <w:rPr>
                <w:b/>
                <w:bCs/>
                <w:color w:val="000000"/>
              </w:rPr>
            </w:pPr>
            <w:r w:rsidRPr="00563098">
              <w:rPr>
                <w:b/>
                <w:color w:val="000000"/>
              </w:rPr>
              <w:t>Содержательный этап (выполнение различных видов профессиональной деятельности на практике согласно направлению подготовки, выполнение заданий на практику)</w:t>
            </w: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color w:val="000000"/>
              </w:rPr>
            </w:pPr>
            <w:r w:rsidRPr="00563098">
              <w:rPr>
                <w:color w:val="000000"/>
              </w:rPr>
              <w:t>Составление композиции магистерской диссертации</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r w:rsidRPr="00563098">
              <w:rPr>
                <w:b/>
                <w:bCs/>
                <w:color w:val="000000"/>
              </w:rPr>
              <w:t>10</w:t>
            </w: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color w:val="000000"/>
              </w:rPr>
            </w:pPr>
            <w:r w:rsidRPr="00563098">
              <w:rPr>
                <w:color w:val="000000"/>
              </w:rPr>
              <w:t>Составление рубрикации текста диссертации</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r w:rsidRPr="00563098">
              <w:rPr>
                <w:b/>
                <w:bCs/>
                <w:color w:val="000000"/>
              </w:rPr>
              <w:t>10</w:t>
            </w: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color w:val="000000"/>
              </w:rPr>
            </w:pPr>
            <w:r w:rsidRPr="00563098">
              <w:rPr>
                <w:color w:val="000000"/>
              </w:rPr>
              <w:t>Оформление ссылок и заимствований</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r w:rsidRPr="00563098">
              <w:rPr>
                <w:b/>
                <w:bCs/>
                <w:color w:val="000000"/>
              </w:rPr>
              <w:t>10</w:t>
            </w: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color w:val="000000"/>
              </w:rPr>
            </w:pPr>
            <w:r w:rsidRPr="00563098">
              <w:rPr>
                <w:color w:val="000000"/>
              </w:rPr>
              <w:t>Оформление библиографического списка и базы нормативных правовых актов</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r w:rsidRPr="00563098">
              <w:rPr>
                <w:b/>
                <w:bCs/>
                <w:color w:val="000000"/>
              </w:rPr>
              <w:t>10</w:t>
            </w:r>
          </w:p>
        </w:tc>
      </w:tr>
      <w:tr w:rsidR="00786B38" w:rsidRPr="00563098" w:rsidTr="00D6600E">
        <w:tc>
          <w:tcPr>
            <w:tcW w:w="959" w:type="dxa"/>
            <w:shd w:val="clear" w:color="auto" w:fill="auto"/>
          </w:tcPr>
          <w:p w:rsidR="00786B38" w:rsidRPr="00563098" w:rsidRDefault="00786B38" w:rsidP="00D6600E">
            <w:pPr>
              <w:jc w:val="both"/>
              <w:rPr>
                <w:b/>
                <w:bCs/>
                <w:color w:val="000000"/>
              </w:rPr>
            </w:pPr>
            <w:r w:rsidRPr="00563098">
              <w:rPr>
                <w:b/>
                <w:bCs/>
                <w:color w:val="000000"/>
              </w:rPr>
              <w:t>3</w:t>
            </w:r>
          </w:p>
        </w:tc>
        <w:tc>
          <w:tcPr>
            <w:tcW w:w="3919" w:type="dxa"/>
            <w:shd w:val="clear" w:color="auto" w:fill="auto"/>
          </w:tcPr>
          <w:p w:rsidR="00786B38" w:rsidRPr="00563098" w:rsidRDefault="00786B38" w:rsidP="00D6600E">
            <w:pPr>
              <w:jc w:val="both"/>
              <w:rPr>
                <w:b/>
                <w:color w:val="000000"/>
              </w:rPr>
            </w:pPr>
            <w:r w:rsidRPr="00563098">
              <w:rPr>
                <w:b/>
                <w:color w:val="000000"/>
              </w:rPr>
              <w:t xml:space="preserve">Результативно-аналитический этап </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jc w:val="both"/>
              <w:rPr>
                <w:color w:val="000000"/>
              </w:rPr>
            </w:pPr>
            <w:r w:rsidRPr="00563098">
              <w:rPr>
                <w:color w:val="000000"/>
              </w:rPr>
              <w:t xml:space="preserve">Подведение итогов практики, анализ проведенной работы, написание отчета, </w:t>
            </w:r>
          </w:p>
        </w:tc>
        <w:tc>
          <w:tcPr>
            <w:tcW w:w="2439" w:type="dxa"/>
            <w:shd w:val="clear" w:color="auto" w:fill="auto"/>
          </w:tcPr>
          <w:p w:rsidR="00786B38" w:rsidRPr="00563098" w:rsidRDefault="00786B38" w:rsidP="00D6600E">
            <w:pPr>
              <w:jc w:val="both"/>
              <w:rPr>
                <w:b/>
                <w:bCs/>
                <w:color w:val="000000"/>
              </w:rPr>
            </w:pPr>
          </w:p>
        </w:tc>
        <w:tc>
          <w:tcPr>
            <w:tcW w:w="2439" w:type="dxa"/>
            <w:shd w:val="clear" w:color="auto" w:fill="auto"/>
          </w:tcPr>
          <w:p w:rsidR="00786B38" w:rsidRPr="00563098" w:rsidRDefault="00786B38" w:rsidP="00D6600E">
            <w:pPr>
              <w:jc w:val="both"/>
              <w:rPr>
                <w:b/>
                <w:bCs/>
                <w:color w:val="000000"/>
              </w:rPr>
            </w:pPr>
            <w:r w:rsidRPr="00563098">
              <w:rPr>
                <w:b/>
                <w:bCs/>
                <w:color w:val="000000"/>
              </w:rPr>
              <w:t>10</w:t>
            </w: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jc w:val="both"/>
              <w:rPr>
                <w:color w:val="000000"/>
              </w:rPr>
            </w:pPr>
            <w:r w:rsidRPr="00563098">
              <w:rPr>
                <w:color w:val="000000"/>
              </w:rPr>
              <w:t>Публичное обсуждение и защита результатов практики</w:t>
            </w:r>
          </w:p>
        </w:tc>
        <w:tc>
          <w:tcPr>
            <w:tcW w:w="2439" w:type="dxa"/>
            <w:shd w:val="clear" w:color="auto" w:fill="auto"/>
          </w:tcPr>
          <w:p w:rsidR="00786B38" w:rsidRPr="00563098" w:rsidRDefault="00786B38" w:rsidP="00D6600E">
            <w:pPr>
              <w:jc w:val="both"/>
              <w:rPr>
                <w:b/>
                <w:bCs/>
                <w:color w:val="000000"/>
              </w:rPr>
            </w:pPr>
            <w:r w:rsidRPr="00563098">
              <w:rPr>
                <w:b/>
                <w:bCs/>
                <w:color w:val="000000"/>
              </w:rPr>
              <w:t>2,75</w:t>
            </w:r>
          </w:p>
        </w:tc>
        <w:tc>
          <w:tcPr>
            <w:tcW w:w="2439" w:type="dxa"/>
            <w:shd w:val="clear" w:color="auto" w:fill="auto"/>
          </w:tcPr>
          <w:p w:rsidR="00786B38" w:rsidRPr="00563098" w:rsidRDefault="00786B38" w:rsidP="00D6600E">
            <w:pPr>
              <w:jc w:val="both"/>
              <w:rPr>
                <w:b/>
                <w:bCs/>
                <w:color w:val="000000"/>
              </w:rPr>
            </w:pP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rFonts w:eastAsia="TimesNewRoman"/>
                <w:color w:val="000000"/>
              </w:rPr>
            </w:pPr>
            <w:r w:rsidRPr="00563098">
              <w:rPr>
                <w:rFonts w:eastAsia="TimesNewRoman"/>
                <w:color w:val="000000"/>
              </w:rPr>
              <w:t>зачет</w:t>
            </w:r>
          </w:p>
        </w:tc>
        <w:tc>
          <w:tcPr>
            <w:tcW w:w="2439" w:type="dxa"/>
            <w:shd w:val="clear" w:color="auto" w:fill="auto"/>
          </w:tcPr>
          <w:p w:rsidR="00786B38" w:rsidRPr="00563098" w:rsidRDefault="00786B38" w:rsidP="00D6600E">
            <w:pPr>
              <w:jc w:val="both"/>
              <w:rPr>
                <w:b/>
                <w:bCs/>
                <w:color w:val="000000"/>
              </w:rPr>
            </w:pPr>
            <w:r w:rsidRPr="00563098">
              <w:rPr>
                <w:b/>
                <w:bCs/>
                <w:color w:val="000000"/>
              </w:rPr>
              <w:t>0,25</w:t>
            </w:r>
          </w:p>
        </w:tc>
        <w:tc>
          <w:tcPr>
            <w:tcW w:w="2439" w:type="dxa"/>
            <w:shd w:val="clear" w:color="auto" w:fill="auto"/>
          </w:tcPr>
          <w:p w:rsidR="00786B38" w:rsidRPr="00563098" w:rsidRDefault="00786B38" w:rsidP="00D6600E">
            <w:pPr>
              <w:jc w:val="both"/>
              <w:rPr>
                <w:b/>
                <w:bCs/>
                <w:color w:val="000000"/>
              </w:rPr>
            </w:pPr>
          </w:p>
        </w:tc>
      </w:tr>
      <w:tr w:rsidR="00786B38" w:rsidRPr="00563098" w:rsidTr="00D6600E">
        <w:tc>
          <w:tcPr>
            <w:tcW w:w="959" w:type="dxa"/>
            <w:shd w:val="clear" w:color="auto" w:fill="auto"/>
          </w:tcPr>
          <w:p w:rsidR="00786B38" w:rsidRPr="00563098" w:rsidRDefault="00786B38" w:rsidP="00D6600E">
            <w:pPr>
              <w:jc w:val="both"/>
              <w:rPr>
                <w:b/>
                <w:bCs/>
                <w:color w:val="000000"/>
              </w:rPr>
            </w:pPr>
          </w:p>
        </w:tc>
        <w:tc>
          <w:tcPr>
            <w:tcW w:w="3919" w:type="dxa"/>
            <w:shd w:val="clear" w:color="auto" w:fill="auto"/>
          </w:tcPr>
          <w:p w:rsidR="00786B38" w:rsidRPr="00563098" w:rsidRDefault="00786B38" w:rsidP="00D6600E">
            <w:pPr>
              <w:rPr>
                <w:rFonts w:eastAsia="TimesNewRoman"/>
                <w:color w:val="000000"/>
              </w:rPr>
            </w:pPr>
            <w:r w:rsidRPr="00563098">
              <w:rPr>
                <w:rFonts w:eastAsia="TimesNewRoman"/>
                <w:color w:val="000000"/>
              </w:rPr>
              <w:t>итого</w:t>
            </w:r>
          </w:p>
        </w:tc>
        <w:tc>
          <w:tcPr>
            <w:tcW w:w="2439" w:type="dxa"/>
            <w:shd w:val="clear" w:color="auto" w:fill="auto"/>
          </w:tcPr>
          <w:p w:rsidR="00786B38" w:rsidRPr="00563098" w:rsidRDefault="00786B38" w:rsidP="00D6600E">
            <w:pPr>
              <w:jc w:val="both"/>
              <w:rPr>
                <w:b/>
                <w:bCs/>
                <w:color w:val="000000"/>
              </w:rPr>
            </w:pPr>
            <w:r w:rsidRPr="00563098">
              <w:rPr>
                <w:b/>
                <w:bCs/>
                <w:color w:val="000000"/>
              </w:rPr>
              <w:t>5</w:t>
            </w:r>
          </w:p>
        </w:tc>
        <w:tc>
          <w:tcPr>
            <w:tcW w:w="2439" w:type="dxa"/>
            <w:shd w:val="clear" w:color="auto" w:fill="auto"/>
          </w:tcPr>
          <w:p w:rsidR="00786B38" w:rsidRPr="00563098" w:rsidRDefault="00786B38" w:rsidP="00D6600E">
            <w:pPr>
              <w:jc w:val="both"/>
              <w:rPr>
                <w:b/>
                <w:bCs/>
                <w:color w:val="000000"/>
              </w:rPr>
            </w:pPr>
            <w:r w:rsidRPr="00563098">
              <w:rPr>
                <w:b/>
                <w:bCs/>
                <w:color w:val="000000"/>
              </w:rPr>
              <w:t>103</w:t>
            </w:r>
          </w:p>
        </w:tc>
      </w:tr>
    </w:tbl>
    <w:p w:rsidR="00786B38" w:rsidRDefault="00786B38" w:rsidP="00786B38">
      <w:pPr>
        <w:jc w:val="both"/>
      </w:pPr>
    </w:p>
    <w:p w:rsidR="00786B38" w:rsidRDefault="00786B38" w:rsidP="00786B38">
      <w:pPr>
        <w:jc w:val="both"/>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r w:rsidRPr="00CF780C">
        <w:rPr>
          <w:b/>
          <w:kern w:val="1"/>
          <w:lang w:eastAsia="zh-CN"/>
        </w:rPr>
        <w:t xml:space="preserve">АННОТАЦИЯ </w:t>
      </w:r>
    </w:p>
    <w:p w:rsidR="00786B38" w:rsidRPr="00CF780C" w:rsidRDefault="00786B38" w:rsidP="00786B38">
      <w:pPr>
        <w:widowControl w:val="0"/>
        <w:tabs>
          <w:tab w:val="left" w:pos="788"/>
          <w:tab w:val="left" w:pos="3822"/>
        </w:tabs>
        <w:suppressAutoHyphens/>
        <w:jc w:val="center"/>
        <w:rPr>
          <w:rFonts w:cs="Courier New"/>
          <w:b/>
          <w:kern w:val="1"/>
          <w:lang w:eastAsia="zh-CN"/>
        </w:rPr>
      </w:pPr>
      <w:r w:rsidRPr="00CF780C">
        <w:rPr>
          <w:b/>
          <w:kern w:val="1"/>
          <w:lang w:eastAsia="zh-CN"/>
        </w:rPr>
        <w:t xml:space="preserve">к рабочей программе </w:t>
      </w:r>
      <w:r>
        <w:rPr>
          <w:rFonts w:cs="Courier New"/>
          <w:b/>
          <w:kern w:val="1"/>
          <w:lang w:eastAsia="zh-CN"/>
        </w:rPr>
        <w:t>практики</w:t>
      </w: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Default="00786B38" w:rsidP="00786B38">
      <w:pPr>
        <w:widowControl w:val="0"/>
        <w:tabs>
          <w:tab w:val="left" w:pos="788"/>
          <w:tab w:val="left" w:pos="3822"/>
        </w:tabs>
        <w:suppressAutoHyphens/>
        <w:ind w:hanging="40"/>
        <w:jc w:val="center"/>
        <w:rPr>
          <w:b/>
        </w:rPr>
      </w:pPr>
      <w:r w:rsidRPr="00786B38">
        <w:rPr>
          <w:b/>
        </w:rPr>
        <w:t>Б</w:t>
      </w:r>
      <w:proofErr w:type="gramStart"/>
      <w:r w:rsidRPr="00786B38">
        <w:rPr>
          <w:b/>
        </w:rPr>
        <w:t>2.В.</w:t>
      </w:r>
      <w:proofErr w:type="gramEnd"/>
      <w:r w:rsidRPr="00786B38">
        <w:rPr>
          <w:b/>
        </w:rPr>
        <w:t>02(П) ПРАВОПРИМЕНИТЕЛЬНАЯ ПРАКТИКА</w:t>
      </w:r>
    </w:p>
    <w:p w:rsidR="00786B38" w:rsidRPr="00786B38" w:rsidRDefault="00786B38" w:rsidP="00786B38">
      <w:pPr>
        <w:widowControl w:val="0"/>
        <w:tabs>
          <w:tab w:val="left" w:pos="788"/>
          <w:tab w:val="left" w:pos="3822"/>
        </w:tabs>
        <w:suppressAutoHyphens/>
        <w:ind w:hanging="40"/>
        <w:jc w:val="center"/>
        <w:rPr>
          <w:b/>
        </w:rPr>
      </w:pPr>
    </w:p>
    <w:p w:rsidR="00786B38" w:rsidRPr="00786B38" w:rsidRDefault="00786B38" w:rsidP="00786B38">
      <w:pPr>
        <w:jc w:val="both"/>
        <w:rPr>
          <w:b/>
          <w:bCs/>
        </w:rPr>
      </w:pPr>
      <w:r w:rsidRPr="00786B38">
        <w:rPr>
          <w:b/>
          <w:bCs/>
        </w:rPr>
        <w:t>1. ПЕРЕЧЕНЬ ПЛАНИРУЕМЫХ РЕЗУЛЬТАТОВ ОБУЧЕНИЯ ПО ПРАКТИКЕ:</w:t>
      </w:r>
    </w:p>
    <w:p w:rsidR="00786B38" w:rsidRPr="00786B38" w:rsidRDefault="00786B38" w:rsidP="00786B38">
      <w:pPr>
        <w:tabs>
          <w:tab w:val="num" w:pos="756"/>
        </w:tabs>
        <w:ind w:firstLine="709"/>
        <w:jc w:val="both"/>
      </w:pPr>
      <w:r w:rsidRPr="00786B38">
        <w:t xml:space="preserve">Процесс практики направлен на формирование следующих компетенций: </w:t>
      </w:r>
    </w:p>
    <w:p w:rsidR="00786B38" w:rsidRPr="00786B38" w:rsidRDefault="00786B38" w:rsidP="00786B38">
      <w:pPr>
        <w:tabs>
          <w:tab w:val="num" w:pos="756"/>
        </w:tabs>
        <w:ind w:firstLine="709"/>
        <w:jc w:val="both"/>
      </w:pPr>
    </w:p>
    <w:p w:rsidR="00786B38" w:rsidRPr="00786B38" w:rsidRDefault="00786B38" w:rsidP="00786B38">
      <w:pPr>
        <w:jc w:val="both"/>
      </w:pPr>
    </w:p>
    <w:p w:rsidR="00786B38" w:rsidRPr="00786B38" w:rsidRDefault="00786B38" w:rsidP="00786B38">
      <w:pPr>
        <w:jc w:val="both"/>
      </w:pPr>
    </w:p>
    <w:tbl>
      <w:tblPr>
        <w:tblStyle w:val="1"/>
        <w:tblW w:w="0" w:type="auto"/>
        <w:tblLayout w:type="fixed"/>
        <w:tblLook w:val="04A0" w:firstRow="1" w:lastRow="0" w:firstColumn="1" w:lastColumn="0" w:noHBand="0" w:noVBand="1"/>
      </w:tblPr>
      <w:tblGrid>
        <w:gridCol w:w="817"/>
        <w:gridCol w:w="2977"/>
        <w:gridCol w:w="5777"/>
      </w:tblGrid>
      <w:tr w:rsidR="00786B38" w:rsidRPr="00786B38" w:rsidTr="00D6600E">
        <w:trPr>
          <w:trHeight w:val="360"/>
        </w:trPr>
        <w:tc>
          <w:tcPr>
            <w:tcW w:w="817" w:type="dxa"/>
            <w:vMerge w:val="restart"/>
          </w:tcPr>
          <w:p w:rsidR="00786B38" w:rsidRPr="00786B38" w:rsidRDefault="00786B38" w:rsidP="00786B38">
            <w:pPr>
              <w:jc w:val="both"/>
            </w:pPr>
            <w:r w:rsidRPr="00786B38">
              <w:t>УК-1</w:t>
            </w:r>
          </w:p>
        </w:tc>
        <w:tc>
          <w:tcPr>
            <w:tcW w:w="2977" w:type="dxa"/>
            <w:vMerge w:val="restart"/>
            <w:hideMark/>
          </w:tcPr>
          <w:p w:rsidR="00786B38" w:rsidRPr="00786B38" w:rsidRDefault="00786B38" w:rsidP="00786B38">
            <w:pPr>
              <w:jc w:val="both"/>
            </w:pPr>
            <w:r w:rsidRPr="00786B38">
              <w:t>Способен осуществлять критический анализ проблемных ситуаций на основе системного подхода, вырабатывать стратегию действий</w:t>
            </w:r>
          </w:p>
          <w:p w:rsidR="00786B38" w:rsidRPr="00786B38" w:rsidRDefault="00786B38" w:rsidP="00786B38">
            <w:pPr>
              <w:jc w:val="both"/>
            </w:pPr>
            <w:r w:rsidRPr="00786B38">
              <w:t> </w:t>
            </w:r>
          </w:p>
        </w:tc>
        <w:tc>
          <w:tcPr>
            <w:tcW w:w="5777" w:type="dxa"/>
            <w:hideMark/>
          </w:tcPr>
          <w:p w:rsidR="00786B38" w:rsidRPr="00786B38" w:rsidRDefault="00786B38" w:rsidP="00786B38">
            <w:pPr>
              <w:jc w:val="both"/>
            </w:pPr>
            <w:r w:rsidRPr="00786B38">
              <w:t>ИУК-1.1. Анализирует проблемную ситуацию как систему, выявляя ее составляющие и связи между ними</w:t>
            </w:r>
          </w:p>
        </w:tc>
      </w:tr>
      <w:tr w:rsidR="00786B38" w:rsidRPr="00786B38" w:rsidTr="00D6600E">
        <w:trPr>
          <w:trHeight w:val="1635"/>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786B38" w:rsidRPr="00786B38" w:rsidTr="00D6600E">
        <w:trPr>
          <w:trHeight w:val="2155"/>
        </w:trPr>
        <w:tc>
          <w:tcPr>
            <w:tcW w:w="817" w:type="dxa"/>
            <w:vMerge w:val="restart"/>
          </w:tcPr>
          <w:p w:rsidR="00786B38" w:rsidRPr="00786B38" w:rsidRDefault="00786B38" w:rsidP="00786B38">
            <w:pPr>
              <w:jc w:val="both"/>
            </w:pPr>
            <w:r w:rsidRPr="00786B38">
              <w:lastRenderedPageBreak/>
              <w:t>УК-2</w:t>
            </w:r>
          </w:p>
        </w:tc>
        <w:tc>
          <w:tcPr>
            <w:tcW w:w="2977" w:type="dxa"/>
            <w:vMerge w:val="restart"/>
            <w:hideMark/>
          </w:tcPr>
          <w:p w:rsidR="00786B38" w:rsidRPr="00786B38" w:rsidRDefault="00786B38" w:rsidP="00786B38">
            <w:pPr>
              <w:jc w:val="both"/>
            </w:pPr>
            <w:r w:rsidRPr="00786B38">
              <w:t>Способен управлять проектом на всех этапах его жизненного цикла</w:t>
            </w:r>
          </w:p>
        </w:tc>
        <w:tc>
          <w:tcPr>
            <w:tcW w:w="5777" w:type="dxa"/>
            <w:hideMark/>
          </w:tcPr>
          <w:p w:rsidR="00786B38" w:rsidRPr="00786B38" w:rsidRDefault="00786B38" w:rsidP="00786B38">
            <w:pPr>
              <w:jc w:val="both"/>
            </w:pPr>
            <w:r w:rsidRPr="00786B38">
              <w:t>ИУК-2.1. Формулирует на основе поставленной проблемы проектную задачу  и способ ее решения через реализацию проектного управления</w:t>
            </w:r>
          </w:p>
        </w:tc>
      </w:tr>
      <w:tr w:rsidR="00786B38" w:rsidRPr="00786B38" w:rsidTr="00D6600E">
        <w:trPr>
          <w:trHeight w:val="2208"/>
        </w:trPr>
        <w:tc>
          <w:tcPr>
            <w:tcW w:w="817" w:type="dxa"/>
            <w:vMerge/>
            <w:tcBorders>
              <w:bottom w:val="single" w:sz="4" w:space="0" w:color="auto"/>
            </w:tcBorders>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ИУК-2.2</w:t>
            </w:r>
            <w:proofErr w:type="gramStart"/>
            <w:r w:rsidRPr="00786B38">
              <w:t>. .</w:t>
            </w:r>
            <w:proofErr w:type="gramEnd"/>
            <w:r w:rsidRPr="00786B38">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786B38" w:rsidRPr="00786B38" w:rsidTr="00D6600E">
        <w:trPr>
          <w:trHeight w:val="1410"/>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ИУК-2.3. Планирует необходимые ресурсы, в том числе с учетом их заменимости</w:t>
            </w:r>
          </w:p>
        </w:tc>
      </w:tr>
      <w:tr w:rsidR="00786B38" w:rsidRPr="00786B38" w:rsidTr="00D6600E">
        <w:trPr>
          <w:trHeight w:val="345"/>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noWrap/>
            <w:hideMark/>
          </w:tcPr>
          <w:p w:rsidR="00786B38" w:rsidRPr="00786B38" w:rsidRDefault="00786B38" w:rsidP="00786B38">
            <w:pPr>
              <w:jc w:val="both"/>
            </w:pPr>
            <w:r w:rsidRPr="00786B38">
              <w:t>ИУК-2.4.Разрабатывает план реализации проекта с использованием инструментов планирования</w:t>
            </w:r>
          </w:p>
        </w:tc>
      </w:tr>
      <w:tr w:rsidR="00786B38" w:rsidRPr="00786B38" w:rsidTr="00D6600E">
        <w:trPr>
          <w:trHeight w:val="345"/>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noWrap/>
            <w:hideMark/>
          </w:tcPr>
          <w:p w:rsidR="00786B38" w:rsidRPr="00786B38" w:rsidRDefault="00786B38" w:rsidP="00786B38">
            <w:pPr>
              <w:jc w:val="both"/>
            </w:pPr>
            <w:r w:rsidRPr="00786B38">
              <w:t>ИУК-2.45.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786B38" w:rsidRPr="00786B38" w:rsidTr="00D6600E">
        <w:trPr>
          <w:trHeight w:val="2208"/>
        </w:trPr>
        <w:tc>
          <w:tcPr>
            <w:tcW w:w="817" w:type="dxa"/>
            <w:vMerge w:val="restart"/>
            <w:tcBorders>
              <w:bottom w:val="single" w:sz="4" w:space="0" w:color="auto"/>
            </w:tcBorders>
          </w:tcPr>
          <w:p w:rsidR="00786B38" w:rsidRPr="00786B38" w:rsidRDefault="00786B38" w:rsidP="00786B38">
            <w:pPr>
              <w:jc w:val="both"/>
            </w:pPr>
            <w:r w:rsidRPr="00786B38">
              <w:t>УК-4</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применять современные коммуникативные технологии, в том числе на иностранном (</w:t>
            </w:r>
            <w:proofErr w:type="spellStart"/>
            <w:r w:rsidRPr="00786B38">
              <w:t>ых</w:t>
            </w:r>
            <w:proofErr w:type="spellEnd"/>
            <w:r w:rsidRPr="00786B38">
              <w:t>) языке(ах), для академического и профессионального взаимодействия</w:t>
            </w:r>
          </w:p>
        </w:tc>
        <w:tc>
          <w:tcPr>
            <w:tcW w:w="5777" w:type="dxa"/>
            <w:tcBorders>
              <w:bottom w:val="single" w:sz="4" w:space="0" w:color="auto"/>
            </w:tcBorders>
            <w:hideMark/>
          </w:tcPr>
          <w:p w:rsidR="00786B38" w:rsidRPr="00786B38" w:rsidRDefault="00786B38" w:rsidP="00786B38">
            <w:pPr>
              <w:jc w:val="both"/>
            </w:pPr>
            <w:r w:rsidRPr="00786B38">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786B38" w:rsidRPr="00786B38" w:rsidTr="00D6600E">
        <w:trPr>
          <w:trHeight w:val="1656"/>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ИУК-4.2. Составляет, переводит и редактирует различные академические тексты (рефераты, эссе, обзоры, статьи и т.д.) в том числе на иностранном языке</w:t>
            </w:r>
          </w:p>
        </w:tc>
      </w:tr>
      <w:tr w:rsidR="00786B38" w:rsidRPr="00786B38" w:rsidTr="00D6600E">
        <w:trPr>
          <w:trHeight w:val="2208"/>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786B38" w:rsidRPr="00786B38" w:rsidTr="00D6600E">
        <w:trPr>
          <w:trHeight w:val="1795"/>
        </w:trPr>
        <w:tc>
          <w:tcPr>
            <w:tcW w:w="817" w:type="dxa"/>
            <w:vMerge w:val="restart"/>
            <w:tcBorders>
              <w:bottom w:val="single" w:sz="4" w:space="0" w:color="auto"/>
            </w:tcBorders>
          </w:tcPr>
          <w:p w:rsidR="00786B38" w:rsidRPr="00786B38" w:rsidRDefault="00786B38" w:rsidP="00786B38">
            <w:pPr>
              <w:jc w:val="both"/>
            </w:pPr>
            <w:r w:rsidRPr="00786B38">
              <w:lastRenderedPageBreak/>
              <w:t>УК-5</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анализировать и учитывать разнообразие культур в процессе межкультурного взаимодействия</w:t>
            </w:r>
          </w:p>
        </w:tc>
        <w:tc>
          <w:tcPr>
            <w:tcW w:w="5777" w:type="dxa"/>
            <w:tcBorders>
              <w:bottom w:val="single" w:sz="4" w:space="0" w:color="auto"/>
            </w:tcBorders>
            <w:hideMark/>
          </w:tcPr>
          <w:p w:rsidR="00786B38" w:rsidRPr="00786B38" w:rsidRDefault="00786B38" w:rsidP="00786B38">
            <w:pPr>
              <w:jc w:val="both"/>
            </w:pPr>
            <w:r w:rsidRPr="00786B38">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tc>
      </w:tr>
      <w:tr w:rsidR="00786B38" w:rsidRPr="00786B38" w:rsidTr="00D6600E">
        <w:trPr>
          <w:trHeight w:val="1852"/>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tc>
      </w:tr>
      <w:tr w:rsidR="00786B38" w:rsidRPr="00786B38" w:rsidTr="00D6600E">
        <w:trPr>
          <w:trHeight w:val="795"/>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 xml:space="preserve">ИУК-5.3. Обеспечивает создание недискриминационной среды взаимодействия при выполнении профессиональных задач </w:t>
            </w:r>
          </w:p>
        </w:tc>
      </w:tr>
      <w:tr w:rsidR="00786B38" w:rsidRPr="00786B38" w:rsidTr="00D6600E">
        <w:trPr>
          <w:trHeight w:val="1630"/>
        </w:trPr>
        <w:tc>
          <w:tcPr>
            <w:tcW w:w="817" w:type="dxa"/>
            <w:vMerge w:val="restart"/>
          </w:tcPr>
          <w:p w:rsidR="00786B38" w:rsidRPr="00786B38" w:rsidRDefault="00786B38" w:rsidP="00786B38">
            <w:pPr>
              <w:jc w:val="both"/>
            </w:pPr>
            <w:r w:rsidRPr="00786B38">
              <w:t>УК-6</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определять и реализовывать приоритеты собственной деятельности и способы ее совершенствования на основе самооценки</w:t>
            </w:r>
          </w:p>
        </w:tc>
        <w:tc>
          <w:tcPr>
            <w:tcW w:w="5777" w:type="dxa"/>
            <w:tcBorders>
              <w:bottom w:val="single" w:sz="4" w:space="0" w:color="auto"/>
            </w:tcBorders>
            <w:hideMark/>
          </w:tcPr>
          <w:p w:rsidR="00786B38" w:rsidRPr="00786B38" w:rsidRDefault="00786B38" w:rsidP="00786B38">
            <w:pPr>
              <w:jc w:val="both"/>
            </w:pPr>
            <w:r w:rsidRPr="00786B38">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786B38" w:rsidRPr="00786B38" w:rsidTr="00D6600E">
        <w:trPr>
          <w:trHeight w:val="1645"/>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786B38" w:rsidRPr="00786B38" w:rsidTr="00D6600E">
        <w:trPr>
          <w:trHeight w:val="2806"/>
        </w:trPr>
        <w:tc>
          <w:tcPr>
            <w:tcW w:w="817" w:type="dxa"/>
            <w:vMerge/>
            <w:tcBorders>
              <w:bottom w:val="single" w:sz="4" w:space="0" w:color="auto"/>
            </w:tcBorders>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786B38" w:rsidRPr="00786B38" w:rsidTr="00D6600E">
        <w:trPr>
          <w:trHeight w:val="1656"/>
        </w:trPr>
        <w:tc>
          <w:tcPr>
            <w:tcW w:w="817" w:type="dxa"/>
            <w:vMerge w:val="restart"/>
          </w:tcPr>
          <w:p w:rsidR="00786B38" w:rsidRPr="00786B38" w:rsidRDefault="00786B38" w:rsidP="00786B38">
            <w:pPr>
              <w:jc w:val="both"/>
            </w:pPr>
            <w:r w:rsidRPr="00786B38">
              <w:t>ПК-1</w:t>
            </w:r>
          </w:p>
        </w:tc>
        <w:tc>
          <w:tcPr>
            <w:tcW w:w="2977" w:type="dxa"/>
            <w:vMerge w:val="restart"/>
            <w:tcBorders>
              <w:bottom w:val="single" w:sz="4" w:space="0" w:color="auto"/>
            </w:tcBorders>
            <w:hideMark/>
          </w:tcPr>
          <w:p w:rsidR="00786B38" w:rsidRPr="00786B38" w:rsidRDefault="00786B38" w:rsidP="00786B38">
            <w:pPr>
              <w:jc w:val="both"/>
            </w:pPr>
            <w:r w:rsidRPr="00786B38">
              <w:t>Способен разрабатывать нормативные правовые акты в уголовно-правовой и уголовно-процессуально деятельности</w:t>
            </w:r>
          </w:p>
        </w:tc>
        <w:tc>
          <w:tcPr>
            <w:tcW w:w="5777" w:type="dxa"/>
            <w:tcBorders>
              <w:bottom w:val="single" w:sz="4" w:space="0" w:color="auto"/>
            </w:tcBorders>
            <w:hideMark/>
          </w:tcPr>
          <w:p w:rsidR="00786B38" w:rsidRPr="00786B38" w:rsidRDefault="00786B38" w:rsidP="00786B38">
            <w:pPr>
              <w:jc w:val="both"/>
            </w:pPr>
            <w:r w:rsidRPr="00786B38">
              <w:t>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актов в уголовно-правовой сфере</w:t>
            </w:r>
          </w:p>
        </w:tc>
      </w:tr>
      <w:tr w:rsidR="00786B38" w:rsidRPr="00786B38" w:rsidTr="00D6600E">
        <w:trPr>
          <w:trHeight w:val="1018"/>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ИПК-1.2. Владеет навыками осуществления правового мониторинга в сфере уголовно-правовых отношений</w:t>
            </w:r>
          </w:p>
        </w:tc>
      </w:tr>
      <w:tr w:rsidR="00786B38" w:rsidRPr="00786B38" w:rsidTr="00D6600E">
        <w:trPr>
          <w:trHeight w:val="900"/>
        </w:trPr>
        <w:tc>
          <w:tcPr>
            <w:tcW w:w="817" w:type="dxa"/>
            <w:vMerge w:val="restart"/>
          </w:tcPr>
          <w:p w:rsidR="00786B38" w:rsidRPr="00786B38" w:rsidRDefault="00786B38" w:rsidP="00786B38">
            <w:pPr>
              <w:jc w:val="both"/>
            </w:pPr>
            <w:r w:rsidRPr="00786B38">
              <w:t>ПК-2</w:t>
            </w:r>
          </w:p>
        </w:tc>
        <w:tc>
          <w:tcPr>
            <w:tcW w:w="2977" w:type="dxa"/>
            <w:vMerge w:val="restart"/>
          </w:tcPr>
          <w:p w:rsidR="00786B38" w:rsidRPr="00786B38" w:rsidRDefault="00786B38" w:rsidP="00786B38">
            <w:pPr>
              <w:jc w:val="both"/>
            </w:pPr>
            <w:r w:rsidRPr="00786B38">
              <w:t>Способен квалифицированно применять нормативные правовые акты в уголовно-</w:t>
            </w:r>
            <w:r w:rsidRPr="00786B38">
              <w:lastRenderedPageBreak/>
              <w:t>правовой сфере, реализовывать нормы материального и процессуального  права в профессиональной деятельности</w:t>
            </w:r>
          </w:p>
        </w:tc>
        <w:tc>
          <w:tcPr>
            <w:tcW w:w="5777" w:type="dxa"/>
          </w:tcPr>
          <w:p w:rsidR="00786B38" w:rsidRPr="00786B38" w:rsidRDefault="00786B38" w:rsidP="00786B38">
            <w:pPr>
              <w:jc w:val="both"/>
            </w:pPr>
            <w:r w:rsidRPr="00786B38">
              <w:lastRenderedPageBreak/>
              <w:t>ИПК-2.1. Владеет навыками принятия правовых решений при возникновении уголовно--правовых отношений</w:t>
            </w:r>
          </w:p>
          <w:p w:rsidR="00786B38" w:rsidRPr="00786B38" w:rsidRDefault="00786B38" w:rsidP="00786B38">
            <w:pPr>
              <w:jc w:val="both"/>
            </w:pPr>
          </w:p>
        </w:tc>
      </w:tr>
      <w:tr w:rsidR="00786B38" w:rsidRPr="00786B38" w:rsidTr="00D6600E">
        <w:trPr>
          <w:trHeight w:val="405"/>
        </w:trPr>
        <w:tc>
          <w:tcPr>
            <w:tcW w:w="817" w:type="dxa"/>
            <w:vMerge/>
          </w:tcPr>
          <w:p w:rsidR="00786B38" w:rsidRPr="00786B38" w:rsidRDefault="00786B38" w:rsidP="00786B38">
            <w:pPr>
              <w:jc w:val="both"/>
            </w:pPr>
          </w:p>
        </w:tc>
        <w:tc>
          <w:tcPr>
            <w:tcW w:w="2977" w:type="dxa"/>
            <w:vMerge/>
          </w:tcPr>
          <w:p w:rsidR="00786B38" w:rsidRPr="00786B38" w:rsidRDefault="00786B38" w:rsidP="00786B38">
            <w:pPr>
              <w:jc w:val="both"/>
            </w:pPr>
          </w:p>
        </w:tc>
        <w:tc>
          <w:tcPr>
            <w:tcW w:w="5777" w:type="dxa"/>
          </w:tcPr>
          <w:p w:rsidR="00786B38" w:rsidRPr="00786B38" w:rsidRDefault="00786B38" w:rsidP="00786B38">
            <w:pPr>
              <w:jc w:val="both"/>
            </w:pPr>
            <w:r w:rsidRPr="00786B38">
              <w:t>ИПК-2.2. Умеет анализировать судебную практику</w:t>
            </w:r>
          </w:p>
          <w:p w:rsidR="00786B38" w:rsidRPr="00786B38" w:rsidRDefault="00786B38" w:rsidP="00786B38">
            <w:pPr>
              <w:jc w:val="both"/>
            </w:pPr>
          </w:p>
        </w:tc>
      </w:tr>
      <w:tr w:rsidR="00786B38" w:rsidRPr="00786B38" w:rsidTr="00D6600E">
        <w:trPr>
          <w:trHeight w:val="1425"/>
        </w:trPr>
        <w:tc>
          <w:tcPr>
            <w:tcW w:w="817" w:type="dxa"/>
            <w:vMerge/>
          </w:tcPr>
          <w:p w:rsidR="00786B38" w:rsidRPr="00786B38" w:rsidRDefault="00786B38" w:rsidP="00786B38">
            <w:pPr>
              <w:jc w:val="both"/>
            </w:pPr>
          </w:p>
        </w:tc>
        <w:tc>
          <w:tcPr>
            <w:tcW w:w="2977" w:type="dxa"/>
            <w:vMerge/>
          </w:tcPr>
          <w:p w:rsidR="00786B38" w:rsidRPr="00786B38" w:rsidRDefault="00786B38" w:rsidP="00786B38">
            <w:pPr>
              <w:jc w:val="both"/>
            </w:pPr>
          </w:p>
        </w:tc>
        <w:tc>
          <w:tcPr>
            <w:tcW w:w="5777" w:type="dxa"/>
          </w:tcPr>
          <w:p w:rsidR="00786B38" w:rsidRPr="00786B38" w:rsidRDefault="00786B38" w:rsidP="00786B38">
            <w:pPr>
              <w:jc w:val="both"/>
            </w:pPr>
            <w:r w:rsidRPr="00786B38">
              <w:t>ИПК-2.3. Способен оказать правовую помощь посредством применения  уголовно-правовых и уголовно-процессуальных норм</w:t>
            </w:r>
          </w:p>
        </w:tc>
      </w:tr>
      <w:tr w:rsidR="00786B38" w:rsidRPr="00786B38" w:rsidTr="00D6600E">
        <w:trPr>
          <w:trHeight w:val="1840"/>
        </w:trPr>
        <w:tc>
          <w:tcPr>
            <w:tcW w:w="817" w:type="dxa"/>
            <w:vMerge w:val="restart"/>
          </w:tcPr>
          <w:p w:rsidR="00786B38" w:rsidRPr="00786B38" w:rsidRDefault="00786B38" w:rsidP="00786B38">
            <w:pPr>
              <w:jc w:val="both"/>
            </w:pPr>
            <w:r w:rsidRPr="00786B38">
              <w:t>ПК-4</w:t>
            </w:r>
          </w:p>
        </w:tc>
        <w:tc>
          <w:tcPr>
            <w:tcW w:w="2977" w:type="dxa"/>
            <w:vMerge w:val="restart"/>
            <w:hideMark/>
          </w:tcPr>
          <w:p w:rsidR="00786B38" w:rsidRPr="00786B38" w:rsidRDefault="00786B38" w:rsidP="00786B38">
            <w:pPr>
              <w:jc w:val="both"/>
            </w:pPr>
            <w:r w:rsidRPr="00786B38">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777" w:type="dxa"/>
            <w:hideMark/>
          </w:tcPr>
          <w:p w:rsidR="00786B38" w:rsidRPr="00786B38" w:rsidRDefault="00786B38" w:rsidP="00786B38">
            <w:pPr>
              <w:jc w:val="both"/>
            </w:pPr>
            <w:r w:rsidRPr="00786B38">
              <w:t>ИПК-4.1.  Способен правильно определять факты и обстоятельства возникновения уголовно-правовых отношений</w:t>
            </w:r>
          </w:p>
        </w:tc>
      </w:tr>
      <w:tr w:rsidR="00786B38" w:rsidRPr="00786B38" w:rsidTr="00D6600E">
        <w:trPr>
          <w:trHeight w:val="1840"/>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 xml:space="preserve">ИПК-4.2. Способен оказывать  правовую помощь организациям и физическим лицам в </w:t>
            </w:r>
            <w:proofErr w:type="spellStart"/>
            <w:r w:rsidRPr="00786B38">
              <w:t>в</w:t>
            </w:r>
            <w:proofErr w:type="spellEnd"/>
            <w:r w:rsidRPr="00786B38">
              <w:t xml:space="preserve"> сфере уголовного права</w:t>
            </w:r>
          </w:p>
        </w:tc>
      </w:tr>
      <w:tr w:rsidR="00786B38" w:rsidRPr="00786B38" w:rsidTr="00D6600E">
        <w:trPr>
          <w:trHeight w:val="1867"/>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 xml:space="preserve">ИПК-4.3. Способен осуществлять представительство в суде в </w:t>
            </w:r>
            <w:proofErr w:type="spellStart"/>
            <w:r w:rsidRPr="00786B38">
              <w:t>рамкахь</w:t>
            </w:r>
            <w:proofErr w:type="spellEnd"/>
            <w:r w:rsidRPr="00786B38">
              <w:t xml:space="preserve"> уголовного </w:t>
            </w:r>
            <w:proofErr w:type="spellStart"/>
            <w:r w:rsidRPr="00786B38">
              <w:t>судопроизводдства</w:t>
            </w:r>
            <w:proofErr w:type="spellEnd"/>
          </w:p>
        </w:tc>
      </w:tr>
      <w:tr w:rsidR="00786B38" w:rsidRPr="00786B38" w:rsidTr="00D6600E">
        <w:trPr>
          <w:trHeight w:val="1840"/>
        </w:trPr>
        <w:tc>
          <w:tcPr>
            <w:tcW w:w="817" w:type="dxa"/>
            <w:vMerge w:val="restart"/>
            <w:tcBorders>
              <w:bottom w:val="single" w:sz="4" w:space="0" w:color="auto"/>
            </w:tcBorders>
          </w:tcPr>
          <w:p w:rsidR="00786B38" w:rsidRPr="00786B38" w:rsidRDefault="00786B38" w:rsidP="00786B38">
            <w:pPr>
              <w:jc w:val="both"/>
            </w:pPr>
            <w:r w:rsidRPr="00786B38">
              <w:t>ПК-5</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777" w:type="dxa"/>
            <w:tcBorders>
              <w:bottom w:val="single" w:sz="4" w:space="0" w:color="auto"/>
            </w:tcBorders>
            <w:hideMark/>
          </w:tcPr>
          <w:p w:rsidR="00786B38" w:rsidRPr="00786B38" w:rsidRDefault="00786B38" w:rsidP="00786B38">
            <w:pPr>
              <w:jc w:val="both"/>
            </w:pPr>
            <w:r w:rsidRPr="00786B38">
              <w:t xml:space="preserve">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 поставленной задаче </w:t>
            </w:r>
          </w:p>
        </w:tc>
      </w:tr>
      <w:tr w:rsidR="00786B38" w:rsidRPr="00786B38" w:rsidTr="00D6600E">
        <w:trPr>
          <w:trHeight w:val="1840"/>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 xml:space="preserve">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 </w:t>
            </w:r>
          </w:p>
        </w:tc>
      </w:tr>
      <w:tr w:rsidR="00786B38" w:rsidRPr="00786B38" w:rsidTr="00D6600E">
        <w:trPr>
          <w:trHeight w:val="1549"/>
        </w:trPr>
        <w:tc>
          <w:tcPr>
            <w:tcW w:w="817" w:type="dxa"/>
            <w:vMerge w:val="restart"/>
            <w:tcBorders>
              <w:bottom w:val="single" w:sz="4" w:space="0" w:color="auto"/>
            </w:tcBorders>
          </w:tcPr>
          <w:p w:rsidR="00786B38" w:rsidRPr="00786B38" w:rsidRDefault="00786B38" w:rsidP="00786B38">
            <w:pPr>
              <w:jc w:val="both"/>
            </w:pPr>
            <w:r w:rsidRPr="00786B38">
              <w:t xml:space="preserve">ПК-6  </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применять нормы материального и процессуального права в уголовном судопроизводстве</w:t>
            </w:r>
          </w:p>
        </w:tc>
        <w:tc>
          <w:tcPr>
            <w:tcW w:w="5777" w:type="dxa"/>
            <w:tcBorders>
              <w:bottom w:val="single" w:sz="4" w:space="0" w:color="auto"/>
            </w:tcBorders>
            <w:hideMark/>
          </w:tcPr>
          <w:p w:rsidR="00786B38" w:rsidRPr="00786B38" w:rsidRDefault="00786B38" w:rsidP="00786B38">
            <w:pPr>
              <w:jc w:val="both"/>
            </w:pPr>
            <w:r w:rsidRPr="00786B38">
              <w:t xml:space="preserve">ИПК-2.1. Владеет навыками принятия правовых решений при возникновении </w:t>
            </w:r>
            <w:proofErr w:type="spellStart"/>
            <w:r w:rsidRPr="00786B38">
              <w:t>увголовно</w:t>
            </w:r>
            <w:proofErr w:type="spellEnd"/>
            <w:r w:rsidRPr="00786B38">
              <w:t>-правовых отношений</w:t>
            </w:r>
          </w:p>
        </w:tc>
      </w:tr>
      <w:tr w:rsidR="00786B38" w:rsidRPr="00786B38" w:rsidTr="00D6600E">
        <w:trPr>
          <w:trHeight w:val="553"/>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ИПК-2.2. Умеет анализировать судебную практику</w:t>
            </w:r>
          </w:p>
        </w:tc>
      </w:tr>
      <w:tr w:rsidR="00786B38" w:rsidRPr="00786B38" w:rsidTr="00D6600E">
        <w:trPr>
          <w:trHeight w:val="962"/>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 xml:space="preserve">ИПК-2.3. Способен оказать правовую помощь посредством применения  уголовно-правовых и уголовно-процессуальных норм </w:t>
            </w:r>
          </w:p>
        </w:tc>
      </w:tr>
      <w:tr w:rsidR="00786B38" w:rsidRPr="00786B38" w:rsidTr="00D6600E">
        <w:trPr>
          <w:trHeight w:val="1202"/>
        </w:trPr>
        <w:tc>
          <w:tcPr>
            <w:tcW w:w="817" w:type="dxa"/>
            <w:vMerge w:val="restart"/>
            <w:tcBorders>
              <w:bottom w:val="single" w:sz="4" w:space="0" w:color="auto"/>
            </w:tcBorders>
          </w:tcPr>
          <w:p w:rsidR="00786B38" w:rsidRPr="00786B38" w:rsidRDefault="00786B38" w:rsidP="00786B38">
            <w:pPr>
              <w:jc w:val="both"/>
            </w:pPr>
            <w:r w:rsidRPr="00786B38">
              <w:lastRenderedPageBreak/>
              <w:t xml:space="preserve">ПК-7  </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выявлять, пресекать, раскрывать и расследовать преступления в ходе осуществления уголовного судопроизводства</w:t>
            </w:r>
          </w:p>
        </w:tc>
        <w:tc>
          <w:tcPr>
            <w:tcW w:w="5777" w:type="dxa"/>
            <w:tcBorders>
              <w:bottom w:val="single" w:sz="4" w:space="0" w:color="auto"/>
            </w:tcBorders>
            <w:hideMark/>
          </w:tcPr>
          <w:p w:rsidR="00786B38" w:rsidRPr="00786B38" w:rsidRDefault="00786B38" w:rsidP="00786B38">
            <w:pPr>
              <w:jc w:val="both"/>
            </w:pPr>
            <w:r w:rsidRPr="00786B38">
              <w:t>ИПК-7.1. Способен выявлять преступления в ходе осуществления уголовного судопроизводства</w:t>
            </w:r>
          </w:p>
        </w:tc>
      </w:tr>
      <w:tr w:rsidR="00786B38" w:rsidRPr="00786B38" w:rsidTr="00D6600E">
        <w:trPr>
          <w:trHeight w:val="850"/>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ИПК-7.2. Способен раскрывать преступления в ходе осуществления уголовного судопроизводства</w:t>
            </w:r>
          </w:p>
        </w:tc>
      </w:tr>
      <w:tr w:rsidR="00786B38" w:rsidRPr="00786B38" w:rsidTr="00D6600E">
        <w:trPr>
          <w:trHeight w:val="977"/>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ИПК-7.3. Способен расследовать преступления в ходе осуществления уголовного судопроизводства</w:t>
            </w:r>
          </w:p>
        </w:tc>
      </w:tr>
      <w:tr w:rsidR="00786B38" w:rsidRPr="00786B38" w:rsidTr="00D6600E">
        <w:trPr>
          <w:trHeight w:val="1437"/>
        </w:trPr>
        <w:tc>
          <w:tcPr>
            <w:tcW w:w="817" w:type="dxa"/>
            <w:vMerge w:val="restart"/>
            <w:tcBorders>
              <w:bottom w:val="single" w:sz="4" w:space="0" w:color="auto"/>
            </w:tcBorders>
          </w:tcPr>
          <w:p w:rsidR="00786B38" w:rsidRPr="00786B38" w:rsidRDefault="00786B38" w:rsidP="00786B38">
            <w:pPr>
              <w:jc w:val="both"/>
            </w:pPr>
            <w:r w:rsidRPr="00786B38">
              <w:t xml:space="preserve">ПК-8  </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квалифицированно толковать нормативные правовые акты в сфере уголовного права</w:t>
            </w:r>
          </w:p>
        </w:tc>
        <w:tc>
          <w:tcPr>
            <w:tcW w:w="5777" w:type="dxa"/>
            <w:tcBorders>
              <w:bottom w:val="single" w:sz="4" w:space="0" w:color="auto"/>
            </w:tcBorders>
            <w:hideMark/>
          </w:tcPr>
          <w:p w:rsidR="00786B38" w:rsidRPr="00786B38" w:rsidRDefault="00786B38" w:rsidP="00786B38">
            <w:pPr>
              <w:jc w:val="both"/>
            </w:pPr>
            <w:r w:rsidRPr="00786B38">
              <w:t>ИПК-8.1. Демонстрирует способность толкования права в сфере уголовно-правовых отношений</w:t>
            </w:r>
          </w:p>
        </w:tc>
      </w:tr>
      <w:tr w:rsidR="00786B38" w:rsidRPr="00786B38" w:rsidTr="00D6600E">
        <w:trPr>
          <w:trHeight w:val="840"/>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ИПК-8.2. Владеет методикой проведения правовой экспертизы</w:t>
            </w:r>
          </w:p>
        </w:tc>
      </w:tr>
      <w:tr w:rsidR="00786B38" w:rsidRPr="00786B38" w:rsidTr="00D6600E">
        <w:trPr>
          <w:trHeight w:val="837"/>
        </w:trPr>
        <w:tc>
          <w:tcPr>
            <w:tcW w:w="817" w:type="dxa"/>
            <w:vMerge/>
          </w:tcPr>
          <w:p w:rsidR="00786B38" w:rsidRPr="00786B38" w:rsidRDefault="00786B38" w:rsidP="00786B38">
            <w:pPr>
              <w:jc w:val="both"/>
            </w:pPr>
          </w:p>
        </w:tc>
        <w:tc>
          <w:tcPr>
            <w:tcW w:w="2977" w:type="dxa"/>
            <w:vMerge/>
            <w:hideMark/>
          </w:tcPr>
          <w:p w:rsidR="00786B38" w:rsidRPr="00786B38" w:rsidRDefault="00786B38" w:rsidP="00786B38">
            <w:pPr>
              <w:jc w:val="both"/>
            </w:pPr>
          </w:p>
        </w:tc>
        <w:tc>
          <w:tcPr>
            <w:tcW w:w="5777" w:type="dxa"/>
            <w:hideMark/>
          </w:tcPr>
          <w:p w:rsidR="00786B38" w:rsidRPr="00786B38" w:rsidRDefault="00786B38" w:rsidP="00786B38">
            <w:pPr>
              <w:jc w:val="both"/>
            </w:pPr>
            <w:r w:rsidRPr="00786B38">
              <w:t>ИПК-8.3. Выявляет правовые коллизии и пробелы в проекте нормативного правового акта</w:t>
            </w:r>
          </w:p>
        </w:tc>
      </w:tr>
      <w:tr w:rsidR="00786B38" w:rsidRPr="00786B38" w:rsidTr="00D6600E">
        <w:trPr>
          <w:trHeight w:val="1840"/>
        </w:trPr>
        <w:tc>
          <w:tcPr>
            <w:tcW w:w="817" w:type="dxa"/>
            <w:vMerge w:val="restart"/>
          </w:tcPr>
          <w:p w:rsidR="00786B38" w:rsidRPr="00786B38" w:rsidRDefault="00786B38" w:rsidP="00786B38">
            <w:pPr>
              <w:jc w:val="both"/>
            </w:pPr>
            <w:r w:rsidRPr="00786B38">
              <w:t>ПК-9</w:t>
            </w:r>
          </w:p>
        </w:tc>
        <w:tc>
          <w:tcPr>
            <w:tcW w:w="2977" w:type="dxa"/>
            <w:vMerge w:val="restart"/>
            <w:tcBorders>
              <w:bottom w:val="single" w:sz="4" w:space="0" w:color="auto"/>
            </w:tcBorders>
            <w:hideMark/>
          </w:tcPr>
          <w:p w:rsidR="00786B38" w:rsidRPr="00786B38" w:rsidRDefault="00786B38" w:rsidP="00786B38">
            <w:pPr>
              <w:jc w:val="both"/>
            </w:pPr>
            <w:r w:rsidRPr="00786B38">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777" w:type="dxa"/>
            <w:tcBorders>
              <w:bottom w:val="single" w:sz="4" w:space="0" w:color="auto"/>
            </w:tcBorders>
            <w:hideMark/>
          </w:tcPr>
          <w:p w:rsidR="00786B38" w:rsidRPr="00786B38" w:rsidRDefault="00786B38" w:rsidP="00786B38">
            <w:pPr>
              <w:jc w:val="both"/>
            </w:pPr>
            <w:r w:rsidRPr="00786B38">
              <w:t>ИПК -7.1 Демонстрирует знание законодательства в сфере уголовно-правовых отношений</w:t>
            </w:r>
          </w:p>
        </w:tc>
      </w:tr>
      <w:tr w:rsidR="00786B38" w:rsidRPr="00786B38" w:rsidTr="00D6600E">
        <w:trPr>
          <w:trHeight w:val="1840"/>
        </w:trPr>
        <w:tc>
          <w:tcPr>
            <w:tcW w:w="817" w:type="dxa"/>
            <w:vMerge/>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ИПК-7.2 Владеет навыками по разъяснению норм права в сфере уголовно-правовых отношений</w:t>
            </w:r>
          </w:p>
        </w:tc>
      </w:tr>
      <w:tr w:rsidR="00786B38" w:rsidRPr="00786B38" w:rsidTr="00D6600E">
        <w:trPr>
          <w:trHeight w:val="1058"/>
        </w:trPr>
        <w:tc>
          <w:tcPr>
            <w:tcW w:w="817" w:type="dxa"/>
            <w:vMerge/>
            <w:tcBorders>
              <w:bottom w:val="single" w:sz="4" w:space="0" w:color="auto"/>
            </w:tcBorders>
          </w:tcPr>
          <w:p w:rsidR="00786B38" w:rsidRPr="00786B38" w:rsidRDefault="00786B38" w:rsidP="00786B38">
            <w:pPr>
              <w:jc w:val="both"/>
            </w:pPr>
          </w:p>
        </w:tc>
        <w:tc>
          <w:tcPr>
            <w:tcW w:w="2977" w:type="dxa"/>
            <w:vMerge/>
            <w:tcBorders>
              <w:bottom w:val="single" w:sz="4" w:space="0" w:color="auto"/>
            </w:tcBorders>
            <w:hideMark/>
          </w:tcPr>
          <w:p w:rsidR="00786B38" w:rsidRPr="00786B38" w:rsidRDefault="00786B38" w:rsidP="00786B38">
            <w:pPr>
              <w:jc w:val="both"/>
            </w:pPr>
          </w:p>
        </w:tc>
        <w:tc>
          <w:tcPr>
            <w:tcW w:w="5777" w:type="dxa"/>
            <w:tcBorders>
              <w:bottom w:val="single" w:sz="4" w:space="0" w:color="auto"/>
            </w:tcBorders>
            <w:hideMark/>
          </w:tcPr>
          <w:p w:rsidR="00786B38" w:rsidRPr="00786B38" w:rsidRDefault="00786B38" w:rsidP="00786B38">
            <w:pPr>
              <w:jc w:val="both"/>
            </w:pPr>
            <w:r w:rsidRPr="00786B38">
              <w:t>ИПК-7.3 Анализирует юридические факты и возникающие в связи с ними юридические правоотношения</w:t>
            </w:r>
          </w:p>
        </w:tc>
      </w:tr>
    </w:tbl>
    <w:p w:rsidR="00786B38" w:rsidRPr="00786B38" w:rsidRDefault="00786B38" w:rsidP="00786B38">
      <w:pPr>
        <w:jc w:val="both"/>
      </w:pPr>
    </w:p>
    <w:p w:rsidR="00786B38" w:rsidRPr="00786B38" w:rsidRDefault="00786B38" w:rsidP="00786B38">
      <w:pPr>
        <w:jc w:val="both"/>
      </w:pPr>
    </w:p>
    <w:p w:rsidR="00786B38" w:rsidRPr="00786B38" w:rsidRDefault="00786B38" w:rsidP="00786B38">
      <w:pPr>
        <w:jc w:val="both"/>
        <w:rPr>
          <w:b/>
          <w:bCs/>
        </w:rPr>
      </w:pPr>
    </w:p>
    <w:p w:rsidR="00786B38" w:rsidRPr="00786B38" w:rsidRDefault="00786B38" w:rsidP="00786B38">
      <w:pPr>
        <w:jc w:val="both"/>
        <w:rPr>
          <w:b/>
          <w:bCs/>
        </w:rPr>
      </w:pPr>
      <w:r w:rsidRPr="00786B38">
        <w:rPr>
          <w:b/>
          <w:bCs/>
        </w:rPr>
        <w:t xml:space="preserve">2. </w:t>
      </w:r>
      <w:r w:rsidRPr="00786B38">
        <w:rPr>
          <w:b/>
          <w:bCs/>
          <w:caps/>
        </w:rPr>
        <w:t>Место ПРАКТИКИ В структуре ОП:</w:t>
      </w:r>
    </w:p>
    <w:p w:rsidR="00786B38" w:rsidRPr="00786B38" w:rsidRDefault="00786B38" w:rsidP="00786B38">
      <w:pPr>
        <w:shd w:val="clear" w:color="auto" w:fill="FFFFFF"/>
        <w:ind w:firstLine="709"/>
        <w:jc w:val="both"/>
        <w:rPr>
          <w:bCs/>
          <w:color w:val="000000"/>
        </w:rPr>
      </w:pPr>
      <w:r w:rsidRPr="00786B38">
        <w:rPr>
          <w:bCs/>
          <w:u w:val="single"/>
        </w:rPr>
        <w:t>Цель практики</w:t>
      </w:r>
      <w:r w:rsidRPr="00786B38">
        <w:t xml:space="preserve">: </w:t>
      </w:r>
      <w:r w:rsidRPr="00786B38">
        <w:rPr>
          <w:bCs/>
          <w:color w:val="000000"/>
        </w:rPr>
        <w:t xml:space="preserve">закрепление полученных теоретических знаний, приобретенных во время обучения в Университете, формирование собственного стереотипа профессионального мышления, ознакомление с организационной структурой различных организаций, органов, учреждений и системой их управления, комплексное формирование общекультурных и профессиональных компетенций обучающегося, приобретение практических навыков самостоятельного решения задач, приобретение опыта самостоятельной профессиональной деятельности, сбор информации для написания выпускной квалификационной работы.  </w:t>
      </w:r>
    </w:p>
    <w:p w:rsidR="00786B38" w:rsidRPr="00786B38" w:rsidRDefault="00786B38" w:rsidP="00786B38">
      <w:pPr>
        <w:ind w:firstLine="709"/>
        <w:jc w:val="both"/>
      </w:pPr>
      <w:r w:rsidRPr="00786B38">
        <w:rPr>
          <w:bCs/>
          <w:u w:val="single"/>
        </w:rPr>
        <w:t>Задачи практики</w:t>
      </w:r>
      <w:r w:rsidRPr="00786B38">
        <w:t>:</w:t>
      </w:r>
    </w:p>
    <w:p w:rsidR="00786B38" w:rsidRPr="00786B38" w:rsidRDefault="00786B38" w:rsidP="00786B38">
      <w:pPr>
        <w:ind w:firstLine="709"/>
        <w:jc w:val="both"/>
        <w:rPr>
          <w:color w:val="000000"/>
          <w:lang w:eastAsia="en-US"/>
        </w:rPr>
      </w:pPr>
      <w:r w:rsidRPr="00786B38">
        <w:rPr>
          <w:color w:val="000000"/>
          <w:lang w:eastAsia="en-US"/>
        </w:rPr>
        <w:lastRenderedPageBreak/>
        <w:t>– изучение осуществления правовой работы, ведение правовой документации, получение практических навыков по всему циклу технологии правовой работы;</w:t>
      </w:r>
    </w:p>
    <w:p w:rsidR="00786B38" w:rsidRPr="00786B38" w:rsidRDefault="00786B38" w:rsidP="00786B38">
      <w:pPr>
        <w:ind w:firstLine="709"/>
        <w:jc w:val="both"/>
        <w:rPr>
          <w:color w:val="000000"/>
          <w:lang w:eastAsia="en-US"/>
        </w:rPr>
      </w:pPr>
      <w:r w:rsidRPr="00786B38">
        <w:rPr>
          <w:color w:val="000000"/>
          <w:lang w:eastAsia="en-US"/>
        </w:rPr>
        <w:t>– анализ статистических форм отчетности по направлениям правовой работы, необходимых для подготовки практической части дипломной работы, приобретение навыков по их заполнению в данной организации за последний год;</w:t>
      </w:r>
    </w:p>
    <w:p w:rsidR="00786B38" w:rsidRPr="00786B38" w:rsidRDefault="00786B38" w:rsidP="00786B38">
      <w:pPr>
        <w:ind w:firstLine="709"/>
        <w:jc w:val="both"/>
        <w:rPr>
          <w:color w:val="000000"/>
          <w:lang w:eastAsia="en-US"/>
        </w:rPr>
      </w:pPr>
      <w:r w:rsidRPr="00786B38">
        <w:rPr>
          <w:color w:val="000000"/>
          <w:lang w:eastAsia="en-US"/>
        </w:rPr>
        <w:t>– изучение нормативных, инструктивных и методических материалов по организации правовой работы в организации;</w:t>
      </w:r>
    </w:p>
    <w:p w:rsidR="00786B38" w:rsidRPr="00786B38" w:rsidRDefault="00786B38" w:rsidP="00786B38">
      <w:pPr>
        <w:ind w:firstLine="709"/>
        <w:jc w:val="both"/>
        <w:rPr>
          <w:color w:val="000000"/>
          <w:lang w:eastAsia="en-US"/>
        </w:rPr>
      </w:pPr>
      <w:r w:rsidRPr="00786B38">
        <w:rPr>
          <w:color w:val="000000"/>
          <w:lang w:eastAsia="en-US"/>
        </w:rPr>
        <w:t xml:space="preserve">– повседневное участие в практической работе организации. </w:t>
      </w:r>
    </w:p>
    <w:p w:rsidR="00786B38" w:rsidRPr="00786B38" w:rsidRDefault="00786B38" w:rsidP="00786B38">
      <w:pPr>
        <w:ind w:firstLine="709"/>
        <w:jc w:val="both"/>
        <w:rPr>
          <w:b/>
          <w:bCs/>
        </w:rPr>
      </w:pPr>
    </w:p>
    <w:p w:rsidR="00786B38" w:rsidRPr="00786B38" w:rsidRDefault="00786B38" w:rsidP="00786B38">
      <w:pPr>
        <w:jc w:val="both"/>
        <w:rPr>
          <w:b/>
          <w:bCs/>
          <w:caps/>
        </w:rPr>
      </w:pPr>
      <w:r w:rsidRPr="00786B38">
        <w:rPr>
          <w:b/>
          <w:bCs/>
        </w:rPr>
        <w:t xml:space="preserve">3. </w:t>
      </w:r>
      <w:r w:rsidRPr="00786B38">
        <w:rPr>
          <w:b/>
          <w:bCs/>
          <w:caps/>
        </w:rPr>
        <w:t>ОБЪЕМ, ПРОДОЛЖИТЕЛЬНОСТЬ ПРАКТИКИ И ВИДЫ ВЫПОЛНЯЕМЫХ РАБОТ</w:t>
      </w:r>
    </w:p>
    <w:p w:rsidR="00786B38" w:rsidRPr="00786B38" w:rsidRDefault="00786B38" w:rsidP="00786B38">
      <w:pPr>
        <w:ind w:firstLine="709"/>
        <w:jc w:val="both"/>
        <w:rPr>
          <w:i/>
        </w:rPr>
      </w:pPr>
      <w:r w:rsidRPr="00786B38">
        <w:t xml:space="preserve">Общая трудоемкость освоения дисциплины составляет 9 зачетных единиц, 324 академических часа </w:t>
      </w:r>
      <w:r w:rsidRPr="00786B38">
        <w:rPr>
          <w:i/>
        </w:rPr>
        <w:t>(1 зачетная единица соответствует 36 академическим часам).</w:t>
      </w:r>
    </w:p>
    <w:p w:rsidR="00786B38" w:rsidRPr="00786B38" w:rsidRDefault="00786B38" w:rsidP="00786B38">
      <w:pPr>
        <w:rPr>
          <w:b/>
          <w:bCs/>
        </w:rPr>
      </w:pPr>
    </w:p>
    <w:p w:rsidR="00786B38" w:rsidRPr="00786B38" w:rsidRDefault="00786B38" w:rsidP="00786B38">
      <w:pPr>
        <w:rPr>
          <w:b/>
          <w:bCs/>
          <w:caps/>
        </w:rPr>
      </w:pPr>
      <w:r w:rsidRPr="00786B38">
        <w:rPr>
          <w:b/>
          <w:bCs/>
        </w:rPr>
        <w:t xml:space="preserve">4. </w:t>
      </w:r>
      <w:r w:rsidRPr="00786B38">
        <w:rPr>
          <w:b/>
          <w:bCs/>
          <w:caps/>
        </w:rPr>
        <w:t>Содержание ПРАКТИКИ</w:t>
      </w:r>
    </w:p>
    <w:p w:rsidR="00786B38" w:rsidRPr="00786B38" w:rsidRDefault="00786B38" w:rsidP="00786B38">
      <w:pPr>
        <w:ind w:firstLine="567"/>
        <w:jc w:val="both"/>
      </w:pPr>
      <w:r w:rsidRPr="00786B38">
        <w:t>Практика по получению правоприменительных умений и опыта правоприменительной деятельности, обучающихся проводится в форме контактной работы и иных формах, предусмотренных соответствующей рабочей программой. Общая трудоемкость практики составляет 9 зачетных единиц, 324 академических часа. (1 зачетная единица соответствует 36 академическим часам). Объем практики не зависит от формы получения образования, формы обучения, сочетания различных форм обучения, применения электронного обучения, дистанционных образовательных технологий, обучения по индивидуальному плану, в том числе ускоренного обучения.</w:t>
      </w:r>
    </w:p>
    <w:p w:rsidR="00786B38" w:rsidRDefault="00786B38" w:rsidP="00786B38">
      <w:pPr>
        <w:jc w:val="both"/>
      </w:pPr>
    </w:p>
    <w:p w:rsidR="00786B38" w:rsidRDefault="00786B38" w:rsidP="00786B38">
      <w:pPr>
        <w:jc w:val="both"/>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r w:rsidRPr="00CF780C">
        <w:rPr>
          <w:b/>
          <w:kern w:val="1"/>
          <w:lang w:eastAsia="zh-CN"/>
        </w:rPr>
        <w:t xml:space="preserve">АННОТАЦИЯ </w:t>
      </w:r>
    </w:p>
    <w:p w:rsidR="00786B38" w:rsidRPr="00CF780C" w:rsidRDefault="00786B38" w:rsidP="00786B38">
      <w:pPr>
        <w:widowControl w:val="0"/>
        <w:tabs>
          <w:tab w:val="left" w:pos="788"/>
          <w:tab w:val="left" w:pos="3822"/>
        </w:tabs>
        <w:suppressAutoHyphens/>
        <w:jc w:val="center"/>
        <w:rPr>
          <w:rFonts w:cs="Courier New"/>
          <w:b/>
          <w:kern w:val="1"/>
          <w:lang w:eastAsia="zh-CN"/>
        </w:rPr>
      </w:pPr>
      <w:r w:rsidRPr="00CF780C">
        <w:rPr>
          <w:b/>
          <w:kern w:val="1"/>
          <w:lang w:eastAsia="zh-CN"/>
        </w:rPr>
        <w:t xml:space="preserve">к рабочей программе </w:t>
      </w:r>
      <w:r>
        <w:rPr>
          <w:rFonts w:cs="Courier New"/>
          <w:b/>
          <w:kern w:val="1"/>
          <w:lang w:eastAsia="zh-CN"/>
        </w:rPr>
        <w:t>практики</w:t>
      </w:r>
    </w:p>
    <w:p w:rsidR="00786B38"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365E43" w:rsidRDefault="00365E43" w:rsidP="00365E43">
      <w:pPr>
        <w:widowControl w:val="0"/>
        <w:tabs>
          <w:tab w:val="left" w:pos="788"/>
          <w:tab w:val="left" w:pos="3822"/>
        </w:tabs>
        <w:suppressAutoHyphens/>
        <w:ind w:hanging="40"/>
        <w:jc w:val="center"/>
        <w:rPr>
          <w:b/>
        </w:rPr>
      </w:pPr>
      <w:r w:rsidRPr="00786B38">
        <w:rPr>
          <w:b/>
        </w:rPr>
        <w:t>Б2.В.0</w:t>
      </w:r>
      <w:r>
        <w:rPr>
          <w:b/>
        </w:rPr>
        <w:t>3</w:t>
      </w:r>
      <w:r w:rsidRPr="00786B38">
        <w:rPr>
          <w:b/>
        </w:rPr>
        <w:t xml:space="preserve">(П) </w:t>
      </w:r>
      <w:r>
        <w:rPr>
          <w:b/>
        </w:rPr>
        <w:t>ПЕДАГОГИЧЕСКАЯ</w:t>
      </w:r>
      <w:bookmarkStart w:id="0" w:name="_GoBack"/>
      <w:bookmarkEnd w:id="0"/>
      <w:r w:rsidRPr="00786B38">
        <w:rPr>
          <w:b/>
        </w:rPr>
        <w:t xml:space="preserve"> ПРАКТИКА</w:t>
      </w:r>
    </w:p>
    <w:p w:rsidR="00365E43" w:rsidRPr="00365E43" w:rsidRDefault="00365E43" w:rsidP="00786B38">
      <w:pPr>
        <w:widowControl w:val="0"/>
        <w:tabs>
          <w:tab w:val="left" w:pos="748"/>
          <w:tab w:val="left" w:pos="788"/>
          <w:tab w:val="left" w:pos="828"/>
          <w:tab w:val="left" w:pos="3822"/>
        </w:tabs>
        <w:suppressAutoHyphens/>
        <w:ind w:hanging="40"/>
        <w:jc w:val="center"/>
        <w:rPr>
          <w:kern w:val="1"/>
          <w:lang w:eastAsia="zh-CN"/>
        </w:rPr>
      </w:pPr>
    </w:p>
    <w:p w:rsidR="00786B38" w:rsidRPr="00786B38" w:rsidRDefault="00786B38" w:rsidP="00786B38">
      <w:pPr>
        <w:spacing w:line="360" w:lineRule="auto"/>
      </w:pPr>
      <w:r w:rsidRPr="00786B38">
        <w:rPr>
          <w:b/>
          <w:bCs/>
        </w:rPr>
        <w:t>1. ПЕРЕЧЕНЬ ПЛАНИРУЕМЫХ РЕЗУЛЬТАТОВ ОБУЧЕНИЯ ПО ДИСЦИПЛИНЕ.</w:t>
      </w:r>
    </w:p>
    <w:p w:rsidR="00786B38" w:rsidRPr="00786B38" w:rsidRDefault="00786B38" w:rsidP="00786B38">
      <w:pPr>
        <w:tabs>
          <w:tab w:val="num" w:pos="756"/>
        </w:tabs>
        <w:ind w:firstLine="709"/>
        <w:jc w:val="both"/>
      </w:pPr>
      <w:r w:rsidRPr="00786B38">
        <w:t xml:space="preserve">Процесс изучения дисциплины направлен на формирование следующих компетенций: </w:t>
      </w:r>
    </w:p>
    <w:p w:rsidR="00786B38" w:rsidRPr="00786B38" w:rsidRDefault="00786B38" w:rsidP="00786B38">
      <w:pPr>
        <w:spacing w:line="276" w:lineRule="auto"/>
        <w:rPr>
          <w:b/>
          <w:bCs/>
        </w:rPr>
      </w:pPr>
    </w:p>
    <w:tbl>
      <w:tblPr>
        <w:tblW w:w="9645" w:type="dxa"/>
        <w:tblInd w:w="-434" w:type="dxa"/>
        <w:tblLayout w:type="fixed"/>
        <w:tblCellMar>
          <w:left w:w="122" w:type="dxa"/>
        </w:tblCellMar>
        <w:tblLook w:val="04A0" w:firstRow="1" w:lastRow="0" w:firstColumn="1" w:lastColumn="0" w:noHBand="0" w:noVBand="1"/>
      </w:tblPr>
      <w:tblGrid>
        <w:gridCol w:w="993"/>
        <w:gridCol w:w="3688"/>
        <w:gridCol w:w="4964"/>
      </w:tblGrid>
      <w:tr w:rsidR="00786B38" w:rsidRPr="00786B38" w:rsidTr="00D6600E">
        <w:trPr>
          <w:trHeight w:val="858"/>
        </w:trPr>
        <w:tc>
          <w:tcPr>
            <w:tcW w:w="993" w:type="dxa"/>
            <w:tcBorders>
              <w:top w:val="single" w:sz="12" w:space="0" w:color="00000A"/>
              <w:left w:val="single" w:sz="6" w:space="0" w:color="00000A"/>
              <w:bottom w:val="single" w:sz="6" w:space="0" w:color="00000A"/>
              <w:right w:val="nil"/>
            </w:tcBorders>
            <w:hideMark/>
          </w:tcPr>
          <w:p w:rsidR="00786B38" w:rsidRPr="00786B38" w:rsidRDefault="00786B38" w:rsidP="00786B38">
            <w:pPr>
              <w:spacing w:line="256" w:lineRule="auto"/>
              <w:jc w:val="center"/>
              <w:rPr>
                <w:i/>
                <w:iCs/>
                <w:color w:val="000000"/>
                <w:lang w:eastAsia="en-US"/>
              </w:rPr>
            </w:pPr>
            <w:r w:rsidRPr="00786B38">
              <w:rPr>
                <w:color w:val="000000"/>
                <w:lang w:eastAsia="en-US"/>
              </w:rPr>
              <w:t>Индекс компетенции</w:t>
            </w:r>
          </w:p>
        </w:tc>
        <w:tc>
          <w:tcPr>
            <w:tcW w:w="3688" w:type="dxa"/>
            <w:tcBorders>
              <w:top w:val="single" w:sz="12" w:space="0" w:color="00000A"/>
              <w:left w:val="single" w:sz="6" w:space="0" w:color="00000A"/>
              <w:bottom w:val="single" w:sz="6" w:space="0" w:color="00000A"/>
              <w:right w:val="nil"/>
            </w:tcBorders>
            <w:hideMark/>
          </w:tcPr>
          <w:p w:rsidR="00786B38" w:rsidRPr="00786B38" w:rsidRDefault="00786B38" w:rsidP="00786B38">
            <w:pPr>
              <w:spacing w:line="256" w:lineRule="auto"/>
              <w:jc w:val="center"/>
              <w:rPr>
                <w:lang w:eastAsia="en-US"/>
              </w:rPr>
            </w:pPr>
            <w:r w:rsidRPr="00786B38">
              <w:rPr>
                <w:color w:val="000000"/>
                <w:lang w:eastAsia="en-US"/>
              </w:rPr>
              <w:t xml:space="preserve">Содержание компетенции </w:t>
            </w:r>
          </w:p>
          <w:p w:rsidR="00786B38" w:rsidRPr="00786B38" w:rsidRDefault="00786B38" w:rsidP="00786B38">
            <w:pPr>
              <w:spacing w:line="256" w:lineRule="auto"/>
              <w:jc w:val="center"/>
              <w:rPr>
                <w:lang w:eastAsia="en-US"/>
              </w:rPr>
            </w:pPr>
            <w:r w:rsidRPr="00786B38">
              <w:rPr>
                <w:color w:val="000000"/>
                <w:lang w:eastAsia="en-US"/>
              </w:rPr>
              <w:t>(или ее части)</w:t>
            </w:r>
          </w:p>
        </w:tc>
        <w:tc>
          <w:tcPr>
            <w:tcW w:w="4964" w:type="dxa"/>
            <w:tcBorders>
              <w:top w:val="single" w:sz="12" w:space="0" w:color="00000A"/>
              <w:left w:val="single" w:sz="6" w:space="0" w:color="00000A"/>
              <w:bottom w:val="nil"/>
              <w:right w:val="single" w:sz="6" w:space="0" w:color="00000A"/>
            </w:tcBorders>
            <w:hideMark/>
          </w:tcPr>
          <w:p w:rsidR="00786B38" w:rsidRPr="00786B38" w:rsidRDefault="00786B38" w:rsidP="00786B38">
            <w:pPr>
              <w:spacing w:line="256" w:lineRule="auto"/>
              <w:jc w:val="center"/>
              <w:rPr>
                <w:lang w:eastAsia="en-US"/>
              </w:rPr>
            </w:pPr>
            <w:r w:rsidRPr="00786B38">
              <w:rPr>
                <w:lang w:eastAsia="en-US"/>
              </w:rPr>
              <w:t>Индикаторы компетенций (код и содержание)</w:t>
            </w:r>
          </w:p>
        </w:tc>
      </w:tr>
      <w:tr w:rsidR="00786B38" w:rsidRPr="00786B38" w:rsidTr="00D6600E">
        <w:trPr>
          <w:trHeight w:val="1473"/>
        </w:trPr>
        <w:tc>
          <w:tcPr>
            <w:tcW w:w="993" w:type="dxa"/>
            <w:vMerge w:val="restart"/>
            <w:tcBorders>
              <w:top w:val="single" w:sz="6" w:space="0" w:color="00000A"/>
              <w:left w:val="single" w:sz="6" w:space="0" w:color="00000A"/>
              <w:right w:val="nil"/>
            </w:tcBorders>
            <w:vAlign w:val="center"/>
            <w:hideMark/>
          </w:tcPr>
          <w:p w:rsidR="00786B38" w:rsidRPr="00786B38" w:rsidRDefault="00786B38" w:rsidP="00786B38">
            <w:pPr>
              <w:spacing w:line="256" w:lineRule="auto"/>
              <w:rPr>
                <w:kern w:val="2"/>
                <w:lang w:eastAsia="zh-CN"/>
              </w:rPr>
            </w:pPr>
            <w:r w:rsidRPr="00786B38">
              <w:rPr>
                <w:kern w:val="2"/>
                <w:lang w:eastAsia="zh-CN"/>
              </w:rPr>
              <w:t>УК-4</w:t>
            </w:r>
          </w:p>
        </w:tc>
        <w:tc>
          <w:tcPr>
            <w:tcW w:w="3688" w:type="dxa"/>
            <w:vMerge w:val="restart"/>
            <w:tcBorders>
              <w:top w:val="single" w:sz="6" w:space="0" w:color="00000A"/>
              <w:left w:val="single" w:sz="6" w:space="0" w:color="00000A"/>
              <w:right w:val="nil"/>
            </w:tcBorders>
            <w:vAlign w:val="center"/>
            <w:hideMark/>
          </w:tcPr>
          <w:p w:rsidR="00786B38" w:rsidRPr="00786B38" w:rsidRDefault="00786B38" w:rsidP="00786B38">
            <w:pPr>
              <w:spacing w:line="256" w:lineRule="auto"/>
              <w:rPr>
                <w:kern w:val="2"/>
                <w:highlight w:val="yellow"/>
                <w:lang w:eastAsia="zh-CN"/>
              </w:rPr>
            </w:pPr>
            <w:r w:rsidRPr="00786B38">
              <w:rPr>
                <w:kern w:val="2"/>
                <w:lang w:eastAsia="zh-CN"/>
              </w:rPr>
              <w:t>Способен применять современные коммуникативные технологии, в том числе на иностранном (</w:t>
            </w:r>
            <w:proofErr w:type="spellStart"/>
            <w:r w:rsidRPr="00786B38">
              <w:rPr>
                <w:kern w:val="2"/>
                <w:lang w:eastAsia="zh-CN"/>
              </w:rPr>
              <w:t>ых</w:t>
            </w:r>
            <w:proofErr w:type="spellEnd"/>
            <w:r w:rsidRPr="00786B38">
              <w:rPr>
                <w:kern w:val="2"/>
                <w:lang w:eastAsia="zh-CN"/>
              </w:rPr>
              <w:t>) языке (ах), для академического и профессионального взаимодействия</w:t>
            </w:r>
          </w:p>
        </w:tc>
        <w:tc>
          <w:tcPr>
            <w:tcW w:w="4964" w:type="dxa"/>
            <w:tcBorders>
              <w:top w:val="single" w:sz="4" w:space="0" w:color="auto"/>
              <w:left w:val="single" w:sz="6" w:space="0" w:color="00000A"/>
              <w:bottom w:val="single" w:sz="4" w:space="0" w:color="auto"/>
              <w:right w:val="single" w:sz="6" w:space="0" w:color="00000A"/>
            </w:tcBorders>
            <w:hideMark/>
          </w:tcPr>
          <w:p w:rsidR="00786B38" w:rsidRPr="00786B38" w:rsidRDefault="00786B38" w:rsidP="00786B38">
            <w:pPr>
              <w:snapToGrid w:val="0"/>
              <w:spacing w:line="256" w:lineRule="auto"/>
              <w:rPr>
                <w:lang w:eastAsia="en-US"/>
              </w:rPr>
            </w:pPr>
            <w:r w:rsidRPr="00786B38">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786B38" w:rsidRPr="00786B38" w:rsidTr="00D6600E">
        <w:trPr>
          <w:trHeight w:val="1622"/>
        </w:trPr>
        <w:tc>
          <w:tcPr>
            <w:tcW w:w="993" w:type="dxa"/>
            <w:vMerge/>
            <w:tcBorders>
              <w:left w:val="single" w:sz="6" w:space="0" w:color="00000A"/>
              <w:right w:val="nil"/>
            </w:tcBorders>
            <w:vAlign w:val="center"/>
            <w:hideMark/>
          </w:tcPr>
          <w:p w:rsidR="00786B38" w:rsidRPr="00786B38" w:rsidRDefault="00786B38" w:rsidP="00786B38">
            <w:pPr>
              <w:spacing w:line="256" w:lineRule="auto"/>
              <w:rPr>
                <w:kern w:val="2"/>
                <w:lang w:eastAsia="zh-CN"/>
              </w:rPr>
            </w:pPr>
          </w:p>
        </w:tc>
        <w:tc>
          <w:tcPr>
            <w:tcW w:w="3688" w:type="dxa"/>
            <w:vMerge/>
            <w:tcBorders>
              <w:left w:val="single" w:sz="6" w:space="0" w:color="00000A"/>
              <w:right w:val="nil"/>
            </w:tcBorders>
            <w:vAlign w:val="center"/>
            <w:hideMark/>
          </w:tcPr>
          <w:p w:rsidR="00786B38" w:rsidRPr="00786B38" w:rsidRDefault="00786B38" w:rsidP="00786B38">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hideMark/>
          </w:tcPr>
          <w:p w:rsidR="00786B38" w:rsidRPr="00786B38" w:rsidRDefault="00786B38" w:rsidP="00786B38">
            <w:pPr>
              <w:snapToGrid w:val="0"/>
              <w:spacing w:line="256" w:lineRule="auto"/>
              <w:rPr>
                <w:lang w:eastAsia="en-US"/>
              </w:rPr>
            </w:pPr>
          </w:p>
          <w:p w:rsidR="00786B38" w:rsidRPr="00786B38" w:rsidRDefault="00786B38" w:rsidP="00786B38">
            <w:pPr>
              <w:snapToGrid w:val="0"/>
              <w:spacing w:line="256" w:lineRule="auto"/>
              <w:rPr>
                <w:lang w:eastAsia="en-US"/>
              </w:rPr>
            </w:pPr>
            <w:r w:rsidRPr="00786B38">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786B38" w:rsidRPr="00786B38" w:rsidRDefault="00786B38" w:rsidP="00786B38">
            <w:pPr>
              <w:snapToGrid w:val="0"/>
              <w:spacing w:line="256" w:lineRule="auto"/>
              <w:rPr>
                <w:lang w:eastAsia="en-US"/>
              </w:rPr>
            </w:pPr>
          </w:p>
        </w:tc>
      </w:tr>
      <w:tr w:rsidR="00786B38" w:rsidRPr="00786B38" w:rsidTr="00D6600E">
        <w:trPr>
          <w:trHeight w:val="1897"/>
        </w:trPr>
        <w:tc>
          <w:tcPr>
            <w:tcW w:w="993" w:type="dxa"/>
            <w:vMerge/>
            <w:tcBorders>
              <w:left w:val="single" w:sz="6" w:space="0" w:color="00000A"/>
              <w:bottom w:val="single" w:sz="6" w:space="0" w:color="00000A"/>
              <w:right w:val="nil"/>
            </w:tcBorders>
            <w:vAlign w:val="center"/>
            <w:hideMark/>
          </w:tcPr>
          <w:p w:rsidR="00786B38" w:rsidRPr="00786B38" w:rsidRDefault="00786B38" w:rsidP="00786B38">
            <w:pPr>
              <w:spacing w:line="256" w:lineRule="auto"/>
              <w:rPr>
                <w:kern w:val="2"/>
                <w:lang w:eastAsia="zh-CN"/>
              </w:rPr>
            </w:pPr>
          </w:p>
        </w:tc>
        <w:tc>
          <w:tcPr>
            <w:tcW w:w="3688" w:type="dxa"/>
            <w:vMerge/>
            <w:tcBorders>
              <w:left w:val="single" w:sz="6" w:space="0" w:color="00000A"/>
              <w:bottom w:val="single" w:sz="6" w:space="0" w:color="00000A"/>
              <w:right w:val="nil"/>
            </w:tcBorders>
            <w:vAlign w:val="center"/>
            <w:hideMark/>
          </w:tcPr>
          <w:p w:rsidR="00786B38" w:rsidRPr="00786B38" w:rsidRDefault="00786B38" w:rsidP="00786B38">
            <w:pPr>
              <w:spacing w:line="256" w:lineRule="auto"/>
              <w:rPr>
                <w:kern w:val="2"/>
                <w:lang w:eastAsia="zh-CN"/>
              </w:rPr>
            </w:pPr>
          </w:p>
        </w:tc>
        <w:tc>
          <w:tcPr>
            <w:tcW w:w="4964" w:type="dxa"/>
            <w:tcBorders>
              <w:top w:val="single" w:sz="4" w:space="0" w:color="auto"/>
              <w:left w:val="single" w:sz="6" w:space="0" w:color="00000A"/>
              <w:bottom w:val="single" w:sz="6" w:space="0" w:color="00000A"/>
              <w:right w:val="single" w:sz="6" w:space="0" w:color="00000A"/>
            </w:tcBorders>
            <w:hideMark/>
          </w:tcPr>
          <w:p w:rsidR="00786B38" w:rsidRPr="00786B38" w:rsidRDefault="00786B38" w:rsidP="00786B38">
            <w:pPr>
              <w:snapToGrid w:val="0"/>
              <w:spacing w:line="256" w:lineRule="auto"/>
              <w:rPr>
                <w:lang w:eastAsia="en-US"/>
              </w:rPr>
            </w:pPr>
            <w:r w:rsidRPr="00786B38">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786B38" w:rsidRPr="00786B38" w:rsidRDefault="00786B38" w:rsidP="00786B38">
            <w:pPr>
              <w:snapToGrid w:val="0"/>
              <w:spacing w:line="256" w:lineRule="auto"/>
              <w:rPr>
                <w:lang w:eastAsia="en-US"/>
              </w:rPr>
            </w:pPr>
          </w:p>
        </w:tc>
      </w:tr>
      <w:tr w:rsidR="00786B38" w:rsidRPr="00786B38" w:rsidTr="00D6600E">
        <w:trPr>
          <w:trHeight w:val="1065"/>
        </w:trPr>
        <w:tc>
          <w:tcPr>
            <w:tcW w:w="993" w:type="dxa"/>
            <w:vMerge w:val="restart"/>
            <w:tcBorders>
              <w:top w:val="single" w:sz="6" w:space="0" w:color="00000A"/>
              <w:left w:val="single" w:sz="6" w:space="0" w:color="00000A"/>
              <w:right w:val="single" w:sz="4" w:space="0" w:color="auto"/>
            </w:tcBorders>
            <w:hideMark/>
          </w:tcPr>
          <w:p w:rsidR="00786B38" w:rsidRPr="00786B38" w:rsidRDefault="00786B38" w:rsidP="00786B38">
            <w:pPr>
              <w:suppressLineNumbers/>
              <w:tabs>
                <w:tab w:val="left" w:pos="788"/>
              </w:tabs>
              <w:suppressAutoHyphens/>
              <w:jc w:val="both"/>
              <w:rPr>
                <w:kern w:val="2"/>
                <w:lang w:eastAsia="zh-CN"/>
              </w:rPr>
            </w:pPr>
            <w:r w:rsidRPr="00786B38">
              <w:rPr>
                <w:kern w:val="2"/>
                <w:lang w:eastAsia="zh-CN"/>
              </w:rPr>
              <w:lastRenderedPageBreak/>
              <w:t>УК-6</w:t>
            </w:r>
          </w:p>
        </w:tc>
        <w:tc>
          <w:tcPr>
            <w:tcW w:w="3688" w:type="dxa"/>
            <w:vMerge w:val="restart"/>
            <w:tcBorders>
              <w:top w:val="single" w:sz="6" w:space="0" w:color="00000A"/>
              <w:left w:val="single" w:sz="4" w:space="0" w:color="auto"/>
              <w:right w:val="nil"/>
            </w:tcBorders>
            <w:hideMark/>
          </w:tcPr>
          <w:p w:rsidR="00786B38" w:rsidRPr="00786B38" w:rsidRDefault="00786B38" w:rsidP="00786B38">
            <w:pPr>
              <w:suppressLineNumbers/>
              <w:tabs>
                <w:tab w:val="left" w:pos="788"/>
              </w:tabs>
              <w:suppressAutoHyphens/>
              <w:jc w:val="both"/>
              <w:rPr>
                <w:kern w:val="2"/>
                <w:highlight w:val="yellow"/>
                <w:lang w:eastAsia="zh-CN"/>
              </w:rPr>
            </w:pPr>
            <w:r w:rsidRPr="00786B38">
              <w:rPr>
                <w:kern w:val="2"/>
                <w:lang w:eastAsia="zh-CN"/>
              </w:rPr>
              <w:t>Способен определять и реализовывать приоритеты собственной деятельности и способы ее совершенствования на основе самооценки</w:t>
            </w:r>
          </w:p>
          <w:p w:rsidR="00786B38" w:rsidRPr="00786B38" w:rsidRDefault="00786B38" w:rsidP="00786B38">
            <w:pPr>
              <w:ind w:firstLine="708"/>
              <w:rPr>
                <w:highlight w:val="yellow"/>
                <w:lang w:eastAsia="zh-CN"/>
              </w:rPr>
            </w:pPr>
          </w:p>
        </w:tc>
        <w:tc>
          <w:tcPr>
            <w:tcW w:w="4964" w:type="dxa"/>
            <w:tcBorders>
              <w:top w:val="single" w:sz="6" w:space="0" w:color="00000A"/>
              <w:left w:val="single" w:sz="6" w:space="0" w:color="00000A"/>
              <w:bottom w:val="single" w:sz="4" w:space="0" w:color="auto"/>
              <w:right w:val="single" w:sz="6" w:space="0" w:color="00000A"/>
            </w:tcBorders>
            <w:hideMark/>
          </w:tcPr>
          <w:p w:rsidR="00786B38" w:rsidRPr="00786B38" w:rsidRDefault="00786B38" w:rsidP="00786B38">
            <w:pPr>
              <w:rPr>
                <w:lang w:eastAsia="en-US"/>
              </w:rPr>
            </w:pPr>
            <w:r w:rsidRPr="00786B38">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786B38" w:rsidRPr="00786B38" w:rsidTr="00D6600E">
        <w:trPr>
          <w:trHeight w:val="1578"/>
        </w:trPr>
        <w:tc>
          <w:tcPr>
            <w:tcW w:w="993" w:type="dxa"/>
            <w:vMerge/>
            <w:tcBorders>
              <w:left w:val="single" w:sz="6" w:space="0" w:color="00000A"/>
              <w:bottom w:val="single" w:sz="4" w:space="0" w:color="auto"/>
              <w:right w:val="single" w:sz="4" w:space="0" w:color="auto"/>
            </w:tcBorders>
            <w:hideMark/>
          </w:tcPr>
          <w:p w:rsidR="00786B38" w:rsidRPr="00786B38" w:rsidRDefault="00786B38" w:rsidP="00786B38">
            <w:pPr>
              <w:suppressLineNumbers/>
              <w:tabs>
                <w:tab w:val="left" w:pos="788"/>
              </w:tabs>
              <w:suppressAutoHyphens/>
              <w:jc w:val="both"/>
              <w:rPr>
                <w:kern w:val="2"/>
                <w:lang w:eastAsia="zh-CN"/>
              </w:rPr>
            </w:pPr>
          </w:p>
        </w:tc>
        <w:tc>
          <w:tcPr>
            <w:tcW w:w="3688" w:type="dxa"/>
            <w:vMerge/>
            <w:tcBorders>
              <w:left w:val="single" w:sz="4" w:space="0" w:color="auto"/>
              <w:bottom w:val="single" w:sz="4" w:space="0" w:color="auto"/>
              <w:right w:val="nil"/>
            </w:tcBorders>
            <w:hideMark/>
          </w:tcPr>
          <w:p w:rsidR="00786B38" w:rsidRPr="00786B38" w:rsidRDefault="00786B38" w:rsidP="00786B38">
            <w:pPr>
              <w:suppressLineNumbers/>
              <w:tabs>
                <w:tab w:val="left" w:pos="788"/>
              </w:tabs>
              <w:suppressAutoHyphens/>
              <w:jc w:val="both"/>
              <w:rPr>
                <w:kern w:val="2"/>
                <w:highlight w:val="yellow"/>
                <w:lang w:eastAsia="zh-CN"/>
              </w:rPr>
            </w:pPr>
          </w:p>
        </w:tc>
        <w:tc>
          <w:tcPr>
            <w:tcW w:w="4964" w:type="dxa"/>
            <w:tcBorders>
              <w:top w:val="single" w:sz="6" w:space="0" w:color="00000A"/>
              <w:left w:val="single" w:sz="6" w:space="0" w:color="00000A"/>
              <w:bottom w:val="single" w:sz="4" w:space="0" w:color="auto"/>
              <w:right w:val="single" w:sz="6" w:space="0" w:color="00000A"/>
            </w:tcBorders>
            <w:hideMark/>
          </w:tcPr>
          <w:p w:rsidR="00786B38" w:rsidRPr="00786B38" w:rsidRDefault="00786B38" w:rsidP="00786B38">
            <w:pPr>
              <w:snapToGrid w:val="0"/>
              <w:spacing w:line="256" w:lineRule="auto"/>
              <w:rPr>
                <w:lang w:eastAsia="en-US"/>
              </w:rPr>
            </w:pPr>
            <w:r w:rsidRPr="00786B38">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786B38" w:rsidRPr="00786B38" w:rsidRDefault="00786B38" w:rsidP="00786B38">
            <w:pPr>
              <w:tabs>
                <w:tab w:val="left" w:pos="1551"/>
              </w:tabs>
              <w:rPr>
                <w:lang w:eastAsia="en-US"/>
              </w:rPr>
            </w:pPr>
          </w:p>
        </w:tc>
      </w:tr>
      <w:tr w:rsidR="00786B38" w:rsidRPr="00786B38" w:rsidTr="00D6600E">
        <w:trPr>
          <w:trHeight w:val="2249"/>
        </w:trPr>
        <w:tc>
          <w:tcPr>
            <w:tcW w:w="993" w:type="dxa"/>
            <w:tcBorders>
              <w:top w:val="single" w:sz="4" w:space="0" w:color="auto"/>
              <w:left w:val="single" w:sz="6" w:space="0" w:color="00000A"/>
              <w:bottom w:val="single" w:sz="4" w:space="0" w:color="auto"/>
              <w:right w:val="single" w:sz="4" w:space="0" w:color="auto"/>
            </w:tcBorders>
            <w:hideMark/>
          </w:tcPr>
          <w:p w:rsidR="00786B38" w:rsidRPr="00786B38" w:rsidRDefault="00786B38" w:rsidP="00786B38">
            <w:pPr>
              <w:suppressLineNumbers/>
              <w:tabs>
                <w:tab w:val="left" w:pos="788"/>
              </w:tabs>
              <w:suppressAutoHyphens/>
              <w:ind w:firstLine="480"/>
              <w:jc w:val="both"/>
              <w:rPr>
                <w:kern w:val="2"/>
                <w:lang w:eastAsia="zh-CN"/>
              </w:rPr>
            </w:pPr>
          </w:p>
        </w:tc>
        <w:tc>
          <w:tcPr>
            <w:tcW w:w="3688" w:type="dxa"/>
            <w:tcBorders>
              <w:top w:val="single" w:sz="4" w:space="0" w:color="auto"/>
              <w:left w:val="single" w:sz="4" w:space="0" w:color="auto"/>
              <w:bottom w:val="single" w:sz="4" w:space="0" w:color="auto"/>
              <w:right w:val="nil"/>
            </w:tcBorders>
            <w:hideMark/>
          </w:tcPr>
          <w:p w:rsidR="00786B38" w:rsidRPr="00786B38" w:rsidRDefault="00786B38" w:rsidP="00786B38">
            <w:pPr>
              <w:ind w:firstLine="708"/>
              <w:rPr>
                <w:highlight w:val="yellow"/>
              </w:rPr>
            </w:pPr>
          </w:p>
        </w:tc>
        <w:tc>
          <w:tcPr>
            <w:tcW w:w="4964" w:type="dxa"/>
            <w:tcBorders>
              <w:top w:val="single" w:sz="4" w:space="0" w:color="auto"/>
              <w:left w:val="single" w:sz="6" w:space="0" w:color="00000A"/>
              <w:bottom w:val="single" w:sz="4" w:space="0" w:color="auto"/>
              <w:right w:val="single" w:sz="6" w:space="0" w:color="00000A"/>
            </w:tcBorders>
            <w:hideMark/>
          </w:tcPr>
          <w:p w:rsidR="00786B38" w:rsidRPr="00786B38" w:rsidRDefault="00786B38" w:rsidP="00786B38">
            <w:pPr>
              <w:snapToGrid w:val="0"/>
              <w:spacing w:line="256" w:lineRule="auto"/>
              <w:rPr>
                <w:lang w:eastAsia="en-US"/>
              </w:rPr>
            </w:pPr>
            <w:r w:rsidRPr="00786B38">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786B38" w:rsidRPr="00786B38" w:rsidRDefault="00786B38" w:rsidP="00786B38">
            <w:pPr>
              <w:tabs>
                <w:tab w:val="left" w:pos="1551"/>
              </w:tabs>
              <w:rPr>
                <w:lang w:eastAsia="en-US"/>
              </w:rPr>
            </w:pPr>
            <w:r w:rsidRPr="00786B38">
              <w:rPr>
                <w:lang w:eastAsia="en-US"/>
              </w:rPr>
              <w:tab/>
            </w:r>
          </w:p>
        </w:tc>
      </w:tr>
      <w:tr w:rsidR="00786B38" w:rsidRPr="00786B38" w:rsidTr="00D6600E">
        <w:trPr>
          <w:trHeight w:val="2249"/>
        </w:trPr>
        <w:tc>
          <w:tcPr>
            <w:tcW w:w="993" w:type="dxa"/>
            <w:tcBorders>
              <w:top w:val="single" w:sz="4" w:space="0" w:color="auto"/>
              <w:left w:val="single" w:sz="6" w:space="0" w:color="00000A"/>
              <w:bottom w:val="single" w:sz="4" w:space="0" w:color="auto"/>
              <w:right w:val="single" w:sz="4" w:space="0" w:color="auto"/>
            </w:tcBorders>
          </w:tcPr>
          <w:p w:rsidR="00786B38" w:rsidRPr="00786B38" w:rsidRDefault="00786B38" w:rsidP="00786B38">
            <w:pPr>
              <w:spacing w:line="256" w:lineRule="auto"/>
              <w:rPr>
                <w:kern w:val="2"/>
                <w:lang w:eastAsia="zh-CN"/>
              </w:rPr>
            </w:pPr>
            <w:r w:rsidRPr="00786B38">
              <w:rPr>
                <w:kern w:val="2"/>
                <w:lang w:eastAsia="zh-CN"/>
              </w:rPr>
              <w:t>ПК-10</w:t>
            </w:r>
          </w:p>
        </w:tc>
        <w:tc>
          <w:tcPr>
            <w:tcW w:w="3688" w:type="dxa"/>
            <w:tcBorders>
              <w:top w:val="single" w:sz="4" w:space="0" w:color="auto"/>
              <w:left w:val="single" w:sz="4" w:space="0" w:color="auto"/>
              <w:bottom w:val="single" w:sz="4" w:space="0" w:color="auto"/>
              <w:right w:val="nil"/>
            </w:tcBorders>
          </w:tcPr>
          <w:p w:rsidR="00786B38" w:rsidRPr="00786B38" w:rsidRDefault="00786B38" w:rsidP="00786B38">
            <w:pPr>
              <w:spacing w:line="256" w:lineRule="auto"/>
              <w:rPr>
                <w:kern w:val="2"/>
                <w:lang w:eastAsia="zh-CN"/>
              </w:rPr>
            </w:pPr>
            <w:r w:rsidRPr="00786B38">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4" w:type="dxa"/>
            <w:tcBorders>
              <w:top w:val="single" w:sz="4" w:space="0" w:color="auto"/>
              <w:left w:val="single" w:sz="6" w:space="0" w:color="00000A"/>
              <w:bottom w:val="single" w:sz="4" w:space="0" w:color="auto"/>
              <w:right w:val="single" w:sz="6" w:space="0" w:color="00000A"/>
            </w:tcBorders>
            <w:vAlign w:val="center"/>
          </w:tcPr>
          <w:p w:rsidR="00786B38" w:rsidRPr="00786B38" w:rsidRDefault="00786B38" w:rsidP="00786B38">
            <w:pPr>
              <w:rPr>
                <w:color w:val="000000"/>
                <w:sz w:val="20"/>
                <w:szCs w:val="20"/>
              </w:rPr>
            </w:pPr>
            <w:r w:rsidRPr="00786B38">
              <w:rPr>
                <w:color w:val="000000"/>
                <w:sz w:val="20"/>
                <w:szCs w:val="20"/>
              </w:rPr>
              <w:t xml:space="preserve">"ИПК-10.1. Знает законодательство Российской Федерации в сфере образовательных отношений </w:t>
            </w:r>
          </w:p>
          <w:p w:rsidR="00786B38" w:rsidRPr="00786B38" w:rsidRDefault="00786B38" w:rsidP="00786B38">
            <w:pPr>
              <w:rPr>
                <w:color w:val="000000"/>
                <w:sz w:val="20"/>
                <w:szCs w:val="20"/>
              </w:rPr>
            </w:pPr>
            <w:r w:rsidRPr="00786B38">
              <w:rPr>
                <w:color w:val="000000"/>
                <w:sz w:val="20"/>
                <w:szCs w:val="20"/>
              </w:rPr>
              <w:t>"</w:t>
            </w:r>
          </w:p>
          <w:p w:rsidR="00786B38" w:rsidRPr="00786B38" w:rsidRDefault="00786B38" w:rsidP="00786B38">
            <w:pPr>
              <w:rPr>
                <w:color w:val="000000"/>
                <w:sz w:val="20"/>
                <w:szCs w:val="20"/>
              </w:rPr>
            </w:pPr>
          </w:p>
        </w:tc>
      </w:tr>
      <w:tr w:rsidR="00786B38" w:rsidRPr="00786B38" w:rsidTr="00D6600E">
        <w:trPr>
          <w:trHeight w:val="2249"/>
        </w:trPr>
        <w:tc>
          <w:tcPr>
            <w:tcW w:w="993" w:type="dxa"/>
            <w:tcBorders>
              <w:top w:val="single" w:sz="4" w:space="0" w:color="auto"/>
              <w:left w:val="single" w:sz="6" w:space="0" w:color="00000A"/>
              <w:bottom w:val="single" w:sz="4" w:space="0" w:color="auto"/>
              <w:right w:val="single" w:sz="4" w:space="0" w:color="auto"/>
            </w:tcBorders>
          </w:tcPr>
          <w:p w:rsidR="00786B38" w:rsidRPr="00786B38" w:rsidRDefault="00786B38" w:rsidP="00786B38">
            <w:pPr>
              <w:spacing w:line="256" w:lineRule="auto"/>
              <w:rPr>
                <w:kern w:val="2"/>
                <w:lang w:eastAsia="zh-CN"/>
              </w:rPr>
            </w:pPr>
          </w:p>
        </w:tc>
        <w:tc>
          <w:tcPr>
            <w:tcW w:w="3688" w:type="dxa"/>
            <w:tcBorders>
              <w:top w:val="single" w:sz="4" w:space="0" w:color="auto"/>
              <w:left w:val="single" w:sz="4" w:space="0" w:color="auto"/>
              <w:bottom w:val="single" w:sz="4" w:space="0" w:color="auto"/>
              <w:right w:val="nil"/>
            </w:tcBorders>
          </w:tcPr>
          <w:p w:rsidR="00786B38" w:rsidRPr="00786B38" w:rsidRDefault="00786B38" w:rsidP="00786B38">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vAlign w:val="center"/>
          </w:tcPr>
          <w:p w:rsidR="00786B38" w:rsidRPr="00786B38" w:rsidRDefault="00786B38" w:rsidP="00786B38">
            <w:pPr>
              <w:spacing w:line="256" w:lineRule="auto"/>
              <w:rPr>
                <w:kern w:val="2"/>
                <w:lang w:eastAsia="zh-CN"/>
              </w:rPr>
            </w:pPr>
            <w:r w:rsidRPr="00786B38">
              <w:rPr>
                <w:kern w:val="2"/>
                <w:lang w:eastAsia="zh-CN"/>
              </w:rPr>
              <w:t>ИПК-10.2. Владеет методикой преподавания юридических дисциплин</w:t>
            </w:r>
          </w:p>
          <w:p w:rsidR="00786B38" w:rsidRPr="00786B38" w:rsidRDefault="00786B38" w:rsidP="00786B38">
            <w:pPr>
              <w:rPr>
                <w:color w:val="000000"/>
                <w:sz w:val="20"/>
                <w:szCs w:val="20"/>
              </w:rPr>
            </w:pPr>
          </w:p>
        </w:tc>
      </w:tr>
      <w:tr w:rsidR="00786B38" w:rsidRPr="00786B38" w:rsidTr="00D6600E">
        <w:trPr>
          <w:trHeight w:val="2249"/>
        </w:trPr>
        <w:tc>
          <w:tcPr>
            <w:tcW w:w="993" w:type="dxa"/>
            <w:tcBorders>
              <w:top w:val="single" w:sz="4" w:space="0" w:color="auto"/>
              <w:left w:val="single" w:sz="6" w:space="0" w:color="00000A"/>
              <w:bottom w:val="single" w:sz="4" w:space="0" w:color="auto"/>
              <w:right w:val="single" w:sz="4" w:space="0" w:color="auto"/>
            </w:tcBorders>
          </w:tcPr>
          <w:p w:rsidR="00786B38" w:rsidRPr="00786B38" w:rsidRDefault="00786B38" w:rsidP="00786B38">
            <w:pPr>
              <w:spacing w:line="256" w:lineRule="auto"/>
              <w:rPr>
                <w:kern w:val="2"/>
                <w:lang w:eastAsia="zh-CN"/>
              </w:rPr>
            </w:pPr>
            <w:r w:rsidRPr="00786B38">
              <w:rPr>
                <w:kern w:val="2"/>
                <w:lang w:eastAsia="zh-CN"/>
              </w:rPr>
              <w:t>ПК-11</w:t>
            </w:r>
          </w:p>
        </w:tc>
        <w:tc>
          <w:tcPr>
            <w:tcW w:w="3688" w:type="dxa"/>
            <w:tcBorders>
              <w:top w:val="single" w:sz="4" w:space="0" w:color="auto"/>
              <w:left w:val="single" w:sz="4" w:space="0" w:color="auto"/>
              <w:bottom w:val="single" w:sz="4" w:space="0" w:color="auto"/>
              <w:right w:val="nil"/>
            </w:tcBorders>
          </w:tcPr>
          <w:p w:rsidR="00786B38" w:rsidRPr="00786B38" w:rsidRDefault="00786B38" w:rsidP="00786B38">
            <w:pPr>
              <w:spacing w:line="256" w:lineRule="auto"/>
              <w:rPr>
                <w:kern w:val="2"/>
                <w:lang w:eastAsia="zh-CN"/>
              </w:rPr>
            </w:pPr>
            <w:r w:rsidRPr="00786B38">
              <w:rPr>
                <w:kern w:val="2"/>
                <w:lang w:eastAsia="zh-CN"/>
              </w:rPr>
              <w:t>Способен эффективно осуществлять правовое воспитание</w:t>
            </w:r>
          </w:p>
        </w:tc>
        <w:tc>
          <w:tcPr>
            <w:tcW w:w="4964" w:type="dxa"/>
            <w:tcBorders>
              <w:top w:val="single" w:sz="4" w:space="0" w:color="auto"/>
              <w:left w:val="single" w:sz="6" w:space="0" w:color="00000A"/>
              <w:bottom w:val="single" w:sz="4" w:space="0" w:color="auto"/>
              <w:right w:val="single" w:sz="6" w:space="0" w:color="00000A"/>
            </w:tcBorders>
            <w:vAlign w:val="center"/>
          </w:tcPr>
          <w:p w:rsidR="00786B38" w:rsidRPr="00786B38" w:rsidRDefault="00786B38" w:rsidP="00786B38">
            <w:pPr>
              <w:rPr>
                <w:color w:val="000000"/>
                <w:sz w:val="20"/>
                <w:szCs w:val="20"/>
              </w:rPr>
            </w:pPr>
            <w:r w:rsidRPr="00786B38">
              <w:rPr>
                <w:color w:val="000000"/>
                <w:sz w:val="20"/>
                <w:szCs w:val="20"/>
              </w:rPr>
              <w:t>ИПК-11.1. Владеет методами и способами осуществления правового воспитания</w:t>
            </w:r>
          </w:p>
          <w:p w:rsidR="00786B38" w:rsidRPr="00786B38" w:rsidRDefault="00786B38" w:rsidP="00786B38">
            <w:pPr>
              <w:rPr>
                <w:color w:val="000000"/>
                <w:sz w:val="20"/>
                <w:szCs w:val="20"/>
              </w:rPr>
            </w:pPr>
          </w:p>
          <w:p w:rsidR="00786B38" w:rsidRPr="00786B38" w:rsidRDefault="00786B38" w:rsidP="00786B38">
            <w:pPr>
              <w:rPr>
                <w:color w:val="000000"/>
                <w:sz w:val="20"/>
                <w:szCs w:val="20"/>
              </w:rPr>
            </w:pPr>
          </w:p>
          <w:p w:rsidR="00786B38" w:rsidRPr="00786B38" w:rsidRDefault="00786B38" w:rsidP="00786B38">
            <w:pPr>
              <w:rPr>
                <w:color w:val="000000"/>
                <w:sz w:val="20"/>
                <w:szCs w:val="20"/>
              </w:rPr>
            </w:pPr>
          </w:p>
          <w:p w:rsidR="00786B38" w:rsidRPr="00786B38" w:rsidRDefault="00786B38" w:rsidP="00786B38">
            <w:pPr>
              <w:rPr>
                <w:color w:val="000000"/>
                <w:sz w:val="20"/>
                <w:szCs w:val="20"/>
              </w:rPr>
            </w:pPr>
          </w:p>
        </w:tc>
      </w:tr>
      <w:tr w:rsidR="00786B38" w:rsidRPr="00786B38" w:rsidTr="00D6600E">
        <w:trPr>
          <w:trHeight w:val="2249"/>
        </w:trPr>
        <w:tc>
          <w:tcPr>
            <w:tcW w:w="993" w:type="dxa"/>
            <w:tcBorders>
              <w:top w:val="single" w:sz="4" w:space="0" w:color="auto"/>
              <w:left w:val="single" w:sz="6" w:space="0" w:color="00000A"/>
              <w:bottom w:val="single" w:sz="4" w:space="0" w:color="auto"/>
              <w:right w:val="single" w:sz="4" w:space="0" w:color="auto"/>
            </w:tcBorders>
          </w:tcPr>
          <w:p w:rsidR="00786B38" w:rsidRPr="00786B38" w:rsidRDefault="00786B38" w:rsidP="00786B38">
            <w:pPr>
              <w:spacing w:line="256" w:lineRule="auto"/>
              <w:rPr>
                <w:kern w:val="2"/>
                <w:lang w:eastAsia="zh-CN"/>
              </w:rPr>
            </w:pPr>
          </w:p>
        </w:tc>
        <w:tc>
          <w:tcPr>
            <w:tcW w:w="3688" w:type="dxa"/>
            <w:tcBorders>
              <w:top w:val="single" w:sz="4" w:space="0" w:color="auto"/>
              <w:left w:val="single" w:sz="4" w:space="0" w:color="auto"/>
              <w:bottom w:val="single" w:sz="4" w:space="0" w:color="auto"/>
              <w:right w:val="nil"/>
            </w:tcBorders>
          </w:tcPr>
          <w:p w:rsidR="00786B38" w:rsidRPr="00786B38" w:rsidRDefault="00786B38" w:rsidP="00786B38">
            <w:pPr>
              <w:spacing w:line="256" w:lineRule="auto"/>
              <w:rPr>
                <w:kern w:val="2"/>
                <w:lang w:eastAsia="zh-CN"/>
              </w:rPr>
            </w:pPr>
          </w:p>
        </w:tc>
        <w:tc>
          <w:tcPr>
            <w:tcW w:w="4964" w:type="dxa"/>
            <w:tcBorders>
              <w:top w:val="single" w:sz="4" w:space="0" w:color="auto"/>
              <w:left w:val="single" w:sz="6" w:space="0" w:color="00000A"/>
              <w:bottom w:val="single" w:sz="4" w:space="0" w:color="auto"/>
              <w:right w:val="single" w:sz="6" w:space="0" w:color="00000A"/>
            </w:tcBorders>
          </w:tcPr>
          <w:p w:rsidR="00786B38" w:rsidRPr="00786B38" w:rsidRDefault="00786B38" w:rsidP="00786B38">
            <w:pPr>
              <w:rPr>
                <w:lang w:eastAsia="en-US"/>
              </w:rPr>
            </w:pPr>
            <w:r w:rsidRPr="00786B38">
              <w:rPr>
                <w:lang w:eastAsia="en-US"/>
              </w:rPr>
              <w:t xml:space="preserve">"ИПК-11.2. </w:t>
            </w:r>
            <w:proofErr w:type="gramStart"/>
            <w:r w:rsidRPr="00786B38">
              <w:rPr>
                <w:lang w:eastAsia="en-US"/>
              </w:rPr>
              <w:t>Демонстрирует  уважительное</w:t>
            </w:r>
            <w:proofErr w:type="gramEnd"/>
            <w:r w:rsidRPr="00786B38">
              <w:rPr>
                <w:lang w:eastAsia="en-US"/>
              </w:rPr>
              <w:t xml:space="preserve"> отношение к праву и закону, соблюдает принципы этики юриста </w:t>
            </w:r>
          </w:p>
          <w:p w:rsidR="00786B38" w:rsidRPr="00786B38" w:rsidRDefault="00786B38" w:rsidP="00786B38">
            <w:pPr>
              <w:rPr>
                <w:lang w:eastAsia="en-US"/>
              </w:rPr>
            </w:pPr>
          </w:p>
          <w:p w:rsidR="00786B38" w:rsidRPr="00786B38" w:rsidRDefault="00786B38" w:rsidP="00786B38">
            <w:pPr>
              <w:rPr>
                <w:lang w:eastAsia="en-US"/>
              </w:rPr>
            </w:pPr>
            <w:r w:rsidRPr="00786B38">
              <w:rPr>
                <w:lang w:eastAsia="en-US"/>
              </w:rPr>
              <w:t>"</w:t>
            </w:r>
          </w:p>
          <w:p w:rsidR="00786B38" w:rsidRPr="00786B38" w:rsidRDefault="00786B38" w:rsidP="00786B38">
            <w:pPr>
              <w:rPr>
                <w:lang w:eastAsia="en-US"/>
              </w:rPr>
            </w:pPr>
          </w:p>
          <w:p w:rsidR="00786B38" w:rsidRPr="00786B38" w:rsidRDefault="00786B38" w:rsidP="00786B38">
            <w:pPr>
              <w:rPr>
                <w:lang w:eastAsia="en-US"/>
              </w:rPr>
            </w:pPr>
          </w:p>
          <w:p w:rsidR="00786B38" w:rsidRPr="00786B38" w:rsidRDefault="00786B38" w:rsidP="00786B38">
            <w:pPr>
              <w:rPr>
                <w:lang w:eastAsia="en-US"/>
              </w:rPr>
            </w:pPr>
          </w:p>
          <w:p w:rsidR="00786B38" w:rsidRPr="00786B38" w:rsidRDefault="00786B38" w:rsidP="00786B38">
            <w:pPr>
              <w:rPr>
                <w:lang w:eastAsia="en-US"/>
              </w:rPr>
            </w:pPr>
          </w:p>
        </w:tc>
      </w:tr>
    </w:tbl>
    <w:p w:rsidR="00786B38" w:rsidRPr="00786B38" w:rsidRDefault="00786B38" w:rsidP="00786B38">
      <w:pPr>
        <w:spacing w:line="276" w:lineRule="auto"/>
        <w:rPr>
          <w:b/>
          <w:bCs/>
        </w:rPr>
      </w:pPr>
    </w:p>
    <w:p w:rsidR="00786B38" w:rsidRPr="00786B38" w:rsidRDefault="00786B38" w:rsidP="00786B38">
      <w:pPr>
        <w:jc w:val="both"/>
        <w:rPr>
          <w:b/>
          <w:bCs/>
          <w:caps/>
        </w:rPr>
      </w:pPr>
      <w:r w:rsidRPr="00786B38">
        <w:rPr>
          <w:b/>
          <w:bCs/>
        </w:rPr>
        <w:t xml:space="preserve">2. </w:t>
      </w:r>
      <w:r w:rsidRPr="00786B38">
        <w:rPr>
          <w:b/>
          <w:bCs/>
          <w:caps/>
        </w:rPr>
        <w:t>Место ДИСЦИПЛИНЫ В структуре ОП</w:t>
      </w:r>
    </w:p>
    <w:p w:rsidR="00786B38" w:rsidRPr="00786B38" w:rsidRDefault="00786B38" w:rsidP="00786B38">
      <w:pPr>
        <w:ind w:firstLine="709"/>
        <w:jc w:val="both"/>
      </w:pPr>
    </w:p>
    <w:p w:rsidR="00786B38" w:rsidRPr="00786B38" w:rsidRDefault="00786B38" w:rsidP="00786B38">
      <w:pPr>
        <w:ind w:firstLine="708"/>
        <w:jc w:val="both"/>
        <w:rPr>
          <w:b/>
          <w:color w:val="000000"/>
        </w:rPr>
      </w:pPr>
      <w:r w:rsidRPr="00786B38">
        <w:rPr>
          <w:b/>
          <w:color w:val="000000"/>
        </w:rPr>
        <w:t xml:space="preserve">Цель педагогической практики: </w:t>
      </w:r>
    </w:p>
    <w:p w:rsidR="00786B38" w:rsidRPr="00786B38" w:rsidRDefault="00786B38" w:rsidP="00786B38">
      <w:pPr>
        <w:ind w:firstLine="708"/>
        <w:jc w:val="both"/>
        <w:rPr>
          <w:b/>
          <w:color w:val="000000"/>
        </w:rPr>
      </w:pPr>
      <w:r w:rsidRPr="00786B38">
        <w:rPr>
          <w:color w:val="000000"/>
        </w:rPr>
        <w:t>получение</w:t>
      </w:r>
      <w:r w:rsidRPr="00786B38">
        <w:rPr>
          <w:b/>
          <w:color w:val="000000"/>
        </w:rPr>
        <w:t xml:space="preserve"> </w:t>
      </w:r>
      <w:r w:rsidRPr="00786B38">
        <w:rPr>
          <w:color w:val="000000"/>
        </w:rPr>
        <w:t>профессиональных умений и опыта педагога-исследователя, владеющего современным инструментарием науки для поиска и интерпретации информационного материала с целью его использования в педагогической деятельности.</w:t>
      </w:r>
    </w:p>
    <w:p w:rsidR="00786B38" w:rsidRPr="00786B38" w:rsidRDefault="00786B38" w:rsidP="00786B38">
      <w:pPr>
        <w:autoSpaceDE w:val="0"/>
        <w:autoSpaceDN w:val="0"/>
        <w:adjustRightInd w:val="0"/>
        <w:ind w:firstLine="708"/>
        <w:jc w:val="both"/>
        <w:rPr>
          <w:b/>
          <w:bCs/>
          <w:iCs/>
          <w:color w:val="000000"/>
        </w:rPr>
      </w:pPr>
      <w:r w:rsidRPr="00786B38">
        <w:rPr>
          <w:b/>
          <w:bCs/>
          <w:iCs/>
          <w:color w:val="000000"/>
        </w:rPr>
        <w:t xml:space="preserve">Задачи </w:t>
      </w:r>
      <w:r w:rsidRPr="00786B38">
        <w:rPr>
          <w:b/>
          <w:color w:val="000000"/>
        </w:rPr>
        <w:t>педагогической практики:</w:t>
      </w:r>
      <w:r w:rsidRPr="00786B38">
        <w:rPr>
          <w:b/>
          <w:bCs/>
          <w:iCs/>
          <w:color w:val="000000"/>
        </w:rPr>
        <w:t xml:space="preserve"> </w:t>
      </w:r>
    </w:p>
    <w:p w:rsidR="00786B38" w:rsidRPr="00786B38" w:rsidRDefault="00786B38" w:rsidP="00786B38">
      <w:pPr>
        <w:jc w:val="both"/>
        <w:rPr>
          <w:color w:val="000000"/>
          <w:sz w:val="20"/>
          <w:szCs w:val="20"/>
        </w:rPr>
      </w:pPr>
      <w:r w:rsidRPr="00786B38">
        <w:rPr>
          <w:color w:val="000000"/>
        </w:rPr>
        <w:t xml:space="preserve">- формирование общекультурных и профессиональных компетенций, необходимых для </w:t>
      </w:r>
    </w:p>
    <w:p w:rsidR="00786B38" w:rsidRPr="00786B38" w:rsidRDefault="00786B38" w:rsidP="00786B38">
      <w:pPr>
        <w:jc w:val="both"/>
        <w:rPr>
          <w:color w:val="000000"/>
          <w:sz w:val="20"/>
          <w:szCs w:val="20"/>
        </w:rPr>
      </w:pPr>
      <w:r w:rsidRPr="00786B38">
        <w:rPr>
          <w:color w:val="000000"/>
        </w:rPr>
        <w:t xml:space="preserve">осуществления преподавания юридических дисциплин, управления </w:t>
      </w:r>
      <w:proofErr w:type="spellStart"/>
      <w:r w:rsidRPr="00786B38">
        <w:rPr>
          <w:color w:val="000000"/>
        </w:rPr>
        <w:t>самостоятельнои</w:t>
      </w:r>
      <w:proofErr w:type="spellEnd"/>
      <w:r w:rsidRPr="00786B38">
        <w:rPr>
          <w:color w:val="000000"/>
        </w:rPr>
        <w:t xml:space="preserve">̆ </w:t>
      </w:r>
      <w:proofErr w:type="spellStart"/>
      <w:r w:rsidRPr="00786B38">
        <w:rPr>
          <w:color w:val="000000"/>
        </w:rPr>
        <w:t>работои</w:t>
      </w:r>
      <w:proofErr w:type="spellEnd"/>
      <w:r w:rsidRPr="00786B38">
        <w:rPr>
          <w:color w:val="000000"/>
        </w:rPr>
        <w:t xml:space="preserve">̆ обучающихся, организации и проведения исследований в рамках </w:t>
      </w:r>
      <w:proofErr w:type="spellStart"/>
      <w:r w:rsidRPr="00786B38">
        <w:rPr>
          <w:color w:val="000000"/>
        </w:rPr>
        <w:t>магистерскои</w:t>
      </w:r>
      <w:proofErr w:type="spellEnd"/>
      <w:r w:rsidRPr="00786B38">
        <w:rPr>
          <w:color w:val="000000"/>
        </w:rPr>
        <w:t xml:space="preserve">̆ программы, правового воспитания в рамках </w:t>
      </w:r>
      <w:proofErr w:type="spellStart"/>
      <w:r w:rsidRPr="00786B38">
        <w:rPr>
          <w:color w:val="000000"/>
        </w:rPr>
        <w:t>педагогическои</w:t>
      </w:r>
      <w:proofErr w:type="spellEnd"/>
      <w:r w:rsidRPr="00786B38">
        <w:rPr>
          <w:color w:val="000000"/>
        </w:rPr>
        <w:t xml:space="preserve">̆ деятельности и формирование опыта ее осуществления в образовательных организациях, а также развитие и укрепление интереса к </w:t>
      </w:r>
      <w:proofErr w:type="spellStart"/>
      <w:r w:rsidRPr="00786B38">
        <w:rPr>
          <w:color w:val="000000"/>
        </w:rPr>
        <w:t>будущеи</w:t>
      </w:r>
      <w:proofErr w:type="spellEnd"/>
      <w:r w:rsidRPr="00786B38">
        <w:rPr>
          <w:color w:val="000000"/>
        </w:rPr>
        <w:t xml:space="preserve">̆ </w:t>
      </w:r>
      <w:proofErr w:type="spellStart"/>
      <w:r w:rsidRPr="00786B38">
        <w:rPr>
          <w:color w:val="000000"/>
        </w:rPr>
        <w:t>профессиональнои</w:t>
      </w:r>
      <w:proofErr w:type="spellEnd"/>
      <w:r w:rsidRPr="00786B38">
        <w:rPr>
          <w:color w:val="000000"/>
        </w:rPr>
        <w:t xml:space="preserve">̆ деятельности, выработка уверенности в овладении научно- педагогическими компетенциями; </w:t>
      </w:r>
    </w:p>
    <w:p w:rsidR="00786B38" w:rsidRPr="00786B38" w:rsidRDefault="00786B38" w:rsidP="00786B38">
      <w:pPr>
        <w:jc w:val="both"/>
        <w:rPr>
          <w:color w:val="000000"/>
          <w:sz w:val="20"/>
          <w:szCs w:val="20"/>
        </w:rPr>
      </w:pPr>
      <w:r w:rsidRPr="00786B38">
        <w:rPr>
          <w:color w:val="000000"/>
        </w:rPr>
        <w:t>- формирование у обучающихся профессионального сознания, мышления и культуры научно-</w:t>
      </w:r>
      <w:proofErr w:type="spellStart"/>
      <w:r w:rsidRPr="00786B38">
        <w:rPr>
          <w:color w:val="000000"/>
        </w:rPr>
        <w:t>педагогическои</w:t>
      </w:r>
      <w:proofErr w:type="spellEnd"/>
      <w:r w:rsidRPr="00786B38">
        <w:rPr>
          <w:color w:val="000000"/>
        </w:rPr>
        <w:t xml:space="preserve">̆ деятельности; </w:t>
      </w:r>
    </w:p>
    <w:p w:rsidR="00786B38" w:rsidRPr="00786B38" w:rsidRDefault="00786B38" w:rsidP="00786B38">
      <w:pPr>
        <w:jc w:val="both"/>
        <w:rPr>
          <w:color w:val="000000"/>
          <w:sz w:val="20"/>
          <w:szCs w:val="20"/>
        </w:rPr>
      </w:pPr>
      <w:r w:rsidRPr="00786B38">
        <w:rPr>
          <w:color w:val="000000"/>
        </w:rPr>
        <w:t xml:space="preserve">- развитие научно-педагогических </w:t>
      </w:r>
      <w:proofErr w:type="spellStart"/>
      <w:r w:rsidRPr="00786B38">
        <w:rPr>
          <w:color w:val="000000"/>
        </w:rPr>
        <w:t>способностеи</w:t>
      </w:r>
      <w:proofErr w:type="spellEnd"/>
      <w:r w:rsidRPr="00786B38">
        <w:rPr>
          <w:color w:val="000000"/>
        </w:rPr>
        <w:t xml:space="preserve">̆, выработка индивидуального стиля преподавания; </w:t>
      </w:r>
    </w:p>
    <w:p w:rsidR="00786B38" w:rsidRPr="00786B38" w:rsidRDefault="00786B38" w:rsidP="00786B38">
      <w:pPr>
        <w:jc w:val="both"/>
        <w:rPr>
          <w:color w:val="000000"/>
          <w:sz w:val="20"/>
          <w:szCs w:val="20"/>
        </w:rPr>
      </w:pPr>
      <w:r w:rsidRPr="00786B38">
        <w:rPr>
          <w:color w:val="000000"/>
        </w:rPr>
        <w:t xml:space="preserve">- освоение оптимальных форм и эффективных методов организации учебного процесса в </w:t>
      </w:r>
      <w:proofErr w:type="spellStart"/>
      <w:r w:rsidRPr="00786B38">
        <w:rPr>
          <w:color w:val="000000"/>
        </w:rPr>
        <w:t>высшеи</w:t>
      </w:r>
      <w:proofErr w:type="spellEnd"/>
      <w:r w:rsidRPr="00786B38">
        <w:rPr>
          <w:color w:val="000000"/>
        </w:rPr>
        <w:t>̆ школе, современных подходов к моделированию научно-</w:t>
      </w:r>
      <w:proofErr w:type="spellStart"/>
      <w:r w:rsidRPr="00786B38">
        <w:rPr>
          <w:color w:val="000000"/>
        </w:rPr>
        <w:t>педагогическои</w:t>
      </w:r>
      <w:proofErr w:type="spellEnd"/>
      <w:r w:rsidRPr="00786B38">
        <w:rPr>
          <w:color w:val="000000"/>
        </w:rPr>
        <w:t xml:space="preserve">̆ деятельности; </w:t>
      </w:r>
    </w:p>
    <w:p w:rsidR="00786B38" w:rsidRPr="00786B38" w:rsidRDefault="00786B38" w:rsidP="00786B38">
      <w:pPr>
        <w:jc w:val="both"/>
        <w:rPr>
          <w:color w:val="000000"/>
          <w:sz w:val="20"/>
          <w:szCs w:val="20"/>
        </w:rPr>
      </w:pPr>
      <w:r w:rsidRPr="00786B38">
        <w:rPr>
          <w:color w:val="000000"/>
        </w:rPr>
        <w:t>- приобретение обучающимися навыков научно-</w:t>
      </w:r>
      <w:proofErr w:type="spellStart"/>
      <w:r w:rsidRPr="00786B38">
        <w:rPr>
          <w:color w:val="000000"/>
        </w:rPr>
        <w:t>педагогическои</w:t>
      </w:r>
      <w:proofErr w:type="spellEnd"/>
      <w:r w:rsidRPr="00786B38">
        <w:rPr>
          <w:color w:val="000000"/>
        </w:rPr>
        <w:t xml:space="preserve">̆ деятельности с использованием актуальных технологий образования, включая интерактивные методики преподавания; </w:t>
      </w:r>
    </w:p>
    <w:p w:rsidR="00786B38" w:rsidRPr="00786B38" w:rsidRDefault="00786B38" w:rsidP="00786B38">
      <w:pPr>
        <w:jc w:val="both"/>
        <w:rPr>
          <w:color w:val="000000"/>
          <w:sz w:val="20"/>
          <w:szCs w:val="20"/>
        </w:rPr>
      </w:pPr>
      <w:r w:rsidRPr="00786B38">
        <w:rPr>
          <w:color w:val="000000"/>
        </w:rPr>
        <w:t xml:space="preserve">- реализация теоретических знаний в ходе аудиторных занятий, решения практических профессиональных образовательных задач; </w:t>
      </w:r>
    </w:p>
    <w:p w:rsidR="00786B38" w:rsidRPr="00786B38" w:rsidRDefault="00786B38" w:rsidP="00786B38">
      <w:pPr>
        <w:jc w:val="both"/>
        <w:rPr>
          <w:color w:val="000000"/>
        </w:rPr>
      </w:pPr>
      <w:r w:rsidRPr="00786B38">
        <w:rPr>
          <w:color w:val="000000"/>
        </w:rPr>
        <w:t>- изучение правовых и организационных вопросов, связанные с функционированием системы образования.</w:t>
      </w:r>
    </w:p>
    <w:p w:rsidR="00786B38" w:rsidRPr="00786B38" w:rsidRDefault="00786B38" w:rsidP="00786B38">
      <w:pPr>
        <w:jc w:val="both"/>
        <w:rPr>
          <w:color w:val="000000"/>
        </w:rPr>
      </w:pPr>
      <w:r w:rsidRPr="00786B38">
        <w:rPr>
          <w:rFonts w:eastAsia="TimesNewRoman"/>
          <w:color w:val="000000"/>
        </w:rPr>
        <w:t xml:space="preserve">Педагогическая практика является обязательным разделом ОП по направлению 40.04.01 «Юриспруденция» </w:t>
      </w:r>
      <w:proofErr w:type="spellStart"/>
      <w:r w:rsidRPr="00786B38">
        <w:rPr>
          <w:rFonts w:eastAsia="TimesNewRoman"/>
          <w:color w:val="000000"/>
        </w:rPr>
        <w:t>магистерскои</w:t>
      </w:r>
      <w:proofErr w:type="spellEnd"/>
      <w:r w:rsidRPr="00786B38">
        <w:rPr>
          <w:rFonts w:eastAsia="TimesNewRoman"/>
          <w:color w:val="000000"/>
        </w:rPr>
        <w:t>̆ программы.</w:t>
      </w:r>
    </w:p>
    <w:p w:rsidR="00786B38" w:rsidRPr="00786B38" w:rsidRDefault="00786B38" w:rsidP="00786B38">
      <w:pPr>
        <w:jc w:val="both"/>
        <w:rPr>
          <w:b/>
          <w:bCs/>
        </w:rPr>
      </w:pPr>
    </w:p>
    <w:p w:rsidR="00786B38" w:rsidRPr="00786B38" w:rsidRDefault="00786B38" w:rsidP="00786B38">
      <w:pPr>
        <w:jc w:val="both"/>
        <w:rPr>
          <w:b/>
          <w:bCs/>
          <w:caps/>
          <w:color w:val="000000"/>
        </w:rPr>
      </w:pPr>
      <w:r w:rsidRPr="00786B38">
        <w:rPr>
          <w:b/>
          <w:bCs/>
        </w:rPr>
        <w:t xml:space="preserve">3. </w:t>
      </w:r>
      <w:r w:rsidRPr="00786B38">
        <w:rPr>
          <w:b/>
          <w:bCs/>
          <w:caps/>
          <w:color w:val="000000"/>
        </w:rPr>
        <w:t xml:space="preserve">Объем, продолжительность педагогичсекой практики </w:t>
      </w:r>
      <w:proofErr w:type="gramStart"/>
      <w:r w:rsidRPr="00786B38">
        <w:rPr>
          <w:b/>
          <w:bCs/>
          <w:caps/>
          <w:color w:val="000000"/>
        </w:rPr>
        <w:t>и  виды</w:t>
      </w:r>
      <w:proofErr w:type="gramEnd"/>
      <w:r w:rsidRPr="00786B38">
        <w:rPr>
          <w:b/>
          <w:bCs/>
          <w:caps/>
          <w:color w:val="000000"/>
        </w:rPr>
        <w:t xml:space="preserve"> выполняемых работ </w:t>
      </w:r>
    </w:p>
    <w:p w:rsidR="00786B38" w:rsidRPr="00786B38" w:rsidRDefault="00786B38" w:rsidP="00786B38">
      <w:pPr>
        <w:ind w:firstLine="708"/>
        <w:jc w:val="both"/>
        <w:rPr>
          <w:bCs/>
          <w:color w:val="000000"/>
        </w:rPr>
      </w:pPr>
      <w:r w:rsidRPr="00786B38">
        <w:rPr>
          <w:bCs/>
          <w:color w:val="000000"/>
        </w:rPr>
        <w:t>Педагогическая практика обучающихся проводится в форме контактной работы и иных формах, предусмотренных рабочей программой.</w:t>
      </w:r>
    </w:p>
    <w:p w:rsidR="00786B38" w:rsidRPr="00786B38" w:rsidRDefault="00786B38" w:rsidP="00786B38">
      <w:pPr>
        <w:ind w:firstLine="708"/>
        <w:jc w:val="both"/>
        <w:rPr>
          <w:bCs/>
          <w:color w:val="000000"/>
        </w:rPr>
      </w:pPr>
      <w:r w:rsidRPr="00786B38">
        <w:rPr>
          <w:bCs/>
          <w:color w:val="000000"/>
        </w:rPr>
        <w:t xml:space="preserve">Общая трудоемкость научно-исследовательской работы составляет 6 </w:t>
      </w:r>
      <w:proofErr w:type="spellStart"/>
      <w:r w:rsidRPr="00786B38">
        <w:rPr>
          <w:bCs/>
          <w:color w:val="000000"/>
        </w:rPr>
        <w:t>з.е</w:t>
      </w:r>
      <w:proofErr w:type="spellEnd"/>
      <w:r w:rsidRPr="00786B38">
        <w:rPr>
          <w:bCs/>
          <w:color w:val="000000"/>
        </w:rPr>
        <w:t>., 216 академических часа.</w:t>
      </w:r>
    </w:p>
    <w:p w:rsidR="00786B38" w:rsidRDefault="00786B38" w:rsidP="00786B38">
      <w:pPr>
        <w:autoSpaceDE w:val="0"/>
        <w:autoSpaceDN w:val="0"/>
        <w:adjustRightInd w:val="0"/>
        <w:rPr>
          <w:b/>
          <w:bCs/>
          <w:lang w:eastAsia="en-US"/>
        </w:rPr>
      </w:pPr>
    </w:p>
    <w:p w:rsidR="00786B38" w:rsidRPr="00786B38" w:rsidRDefault="00786B38" w:rsidP="00786B38">
      <w:pPr>
        <w:autoSpaceDE w:val="0"/>
        <w:autoSpaceDN w:val="0"/>
        <w:adjustRightInd w:val="0"/>
        <w:rPr>
          <w:b/>
          <w:bCs/>
          <w:lang w:eastAsia="en-US"/>
        </w:rPr>
      </w:pPr>
      <w:r w:rsidRPr="00786B38">
        <w:rPr>
          <w:b/>
          <w:bCs/>
          <w:lang w:eastAsia="en-US"/>
        </w:rPr>
        <w:t xml:space="preserve">4. </w:t>
      </w:r>
      <w:r w:rsidRPr="00786B38">
        <w:rPr>
          <w:b/>
          <w:bCs/>
          <w:color w:val="000000"/>
        </w:rPr>
        <w:t>СОДЕРЖАНИЕ ПЕДАГОГИЧЕСКОЙ ПРАКТИКИ</w:t>
      </w:r>
    </w:p>
    <w:p w:rsidR="00786B38" w:rsidRPr="00786B38" w:rsidRDefault="00786B38" w:rsidP="00786B38">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748"/>
        <w:gridCol w:w="2351"/>
        <w:gridCol w:w="2302"/>
      </w:tblGrid>
      <w:tr w:rsidR="00786B38" w:rsidRPr="00786B38" w:rsidTr="00D6600E">
        <w:tc>
          <w:tcPr>
            <w:tcW w:w="959" w:type="dxa"/>
            <w:shd w:val="clear" w:color="auto" w:fill="auto"/>
          </w:tcPr>
          <w:p w:rsidR="00786B38" w:rsidRPr="00786B38" w:rsidRDefault="00786B38" w:rsidP="00786B38">
            <w:pPr>
              <w:jc w:val="both"/>
              <w:rPr>
                <w:b/>
                <w:color w:val="000000"/>
              </w:rPr>
            </w:pPr>
            <w:r w:rsidRPr="00786B38">
              <w:rPr>
                <w:b/>
                <w:color w:val="000000"/>
              </w:rPr>
              <w:t>№п/п</w:t>
            </w:r>
          </w:p>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jc w:val="both"/>
              <w:rPr>
                <w:b/>
                <w:bCs/>
                <w:color w:val="000000"/>
              </w:rPr>
            </w:pPr>
            <w:r w:rsidRPr="00786B38">
              <w:rPr>
                <w:b/>
                <w:bCs/>
                <w:color w:val="000000"/>
              </w:rPr>
              <w:t>Наименование работы</w:t>
            </w:r>
          </w:p>
        </w:tc>
        <w:tc>
          <w:tcPr>
            <w:tcW w:w="2439" w:type="dxa"/>
            <w:shd w:val="clear" w:color="auto" w:fill="auto"/>
          </w:tcPr>
          <w:p w:rsidR="00786B38" w:rsidRPr="00786B38" w:rsidRDefault="00786B38" w:rsidP="00786B38">
            <w:pPr>
              <w:jc w:val="both"/>
              <w:rPr>
                <w:b/>
                <w:bCs/>
                <w:color w:val="000000"/>
              </w:rPr>
            </w:pPr>
            <w:r w:rsidRPr="00786B38">
              <w:rPr>
                <w:b/>
                <w:bCs/>
                <w:color w:val="000000"/>
              </w:rPr>
              <w:t>Контактная работа</w:t>
            </w:r>
          </w:p>
          <w:p w:rsidR="00786B38" w:rsidRPr="00786B38" w:rsidRDefault="00786B38" w:rsidP="00786B38">
            <w:pPr>
              <w:jc w:val="both"/>
              <w:rPr>
                <w:b/>
                <w:bCs/>
                <w:color w:val="000000"/>
              </w:rPr>
            </w:pPr>
            <w:r w:rsidRPr="00786B38">
              <w:rPr>
                <w:b/>
                <w:bCs/>
                <w:color w:val="000000"/>
              </w:rPr>
              <w:lastRenderedPageBreak/>
              <w:t>(в том числе зачет) час</w:t>
            </w:r>
          </w:p>
        </w:tc>
        <w:tc>
          <w:tcPr>
            <w:tcW w:w="2439" w:type="dxa"/>
            <w:shd w:val="clear" w:color="auto" w:fill="auto"/>
          </w:tcPr>
          <w:p w:rsidR="00786B38" w:rsidRPr="00786B38" w:rsidRDefault="00786B38" w:rsidP="00786B38">
            <w:pPr>
              <w:jc w:val="both"/>
              <w:rPr>
                <w:b/>
                <w:bCs/>
                <w:color w:val="000000"/>
              </w:rPr>
            </w:pPr>
            <w:r w:rsidRPr="00786B38">
              <w:rPr>
                <w:b/>
                <w:bCs/>
                <w:color w:val="000000"/>
              </w:rPr>
              <w:lastRenderedPageBreak/>
              <w:t>Иные формы работы</w:t>
            </w:r>
          </w:p>
        </w:tc>
      </w:tr>
      <w:tr w:rsidR="00786B38" w:rsidRPr="00786B38" w:rsidTr="00D6600E">
        <w:tc>
          <w:tcPr>
            <w:tcW w:w="959" w:type="dxa"/>
            <w:shd w:val="clear" w:color="auto" w:fill="auto"/>
          </w:tcPr>
          <w:p w:rsidR="00786B38" w:rsidRPr="00786B38" w:rsidRDefault="00786B38" w:rsidP="00786B38">
            <w:pPr>
              <w:jc w:val="both"/>
              <w:rPr>
                <w:b/>
                <w:color w:val="000000"/>
              </w:rPr>
            </w:pPr>
            <w:r w:rsidRPr="00786B38">
              <w:rPr>
                <w:b/>
                <w:color w:val="000000"/>
              </w:rPr>
              <w:lastRenderedPageBreak/>
              <w:t>1</w:t>
            </w:r>
          </w:p>
        </w:tc>
        <w:tc>
          <w:tcPr>
            <w:tcW w:w="8797" w:type="dxa"/>
            <w:gridSpan w:val="3"/>
            <w:shd w:val="clear" w:color="auto" w:fill="auto"/>
          </w:tcPr>
          <w:p w:rsidR="00786B38" w:rsidRPr="00786B38" w:rsidRDefault="00786B38" w:rsidP="00786B38">
            <w:pPr>
              <w:jc w:val="both"/>
              <w:rPr>
                <w:b/>
                <w:bCs/>
                <w:color w:val="000000"/>
              </w:rPr>
            </w:pPr>
            <w:r w:rsidRPr="00786B38">
              <w:rPr>
                <w:b/>
                <w:color w:val="000000"/>
              </w:rPr>
              <w:t xml:space="preserve">Подготовительный этап </w:t>
            </w: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jc w:val="both"/>
              <w:rPr>
                <w:color w:val="000000"/>
              </w:rPr>
            </w:pPr>
            <w:r w:rsidRPr="00786B38">
              <w:rPr>
                <w:color w:val="000000"/>
              </w:rPr>
              <w:t>Проведение инструктивного совещания, ознакомление со спецификой, содержанием профессиональной деятельности по направлению подготовки, обсуждение заданий на практику, видов отчетности</w:t>
            </w:r>
          </w:p>
        </w:tc>
        <w:tc>
          <w:tcPr>
            <w:tcW w:w="2439" w:type="dxa"/>
            <w:shd w:val="clear" w:color="auto" w:fill="auto"/>
          </w:tcPr>
          <w:p w:rsidR="00786B38" w:rsidRPr="00786B38" w:rsidRDefault="00786B38" w:rsidP="00786B38">
            <w:pPr>
              <w:jc w:val="both"/>
              <w:rPr>
                <w:b/>
                <w:bCs/>
                <w:color w:val="000000"/>
              </w:rPr>
            </w:pPr>
            <w:r w:rsidRPr="00786B38">
              <w:rPr>
                <w:b/>
                <w:bCs/>
                <w:color w:val="000000"/>
              </w:rPr>
              <w:t>2</w:t>
            </w: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r w:rsidRPr="00786B38">
              <w:rPr>
                <w:b/>
                <w:bCs/>
                <w:color w:val="000000"/>
              </w:rPr>
              <w:t>2</w:t>
            </w:r>
          </w:p>
        </w:tc>
        <w:tc>
          <w:tcPr>
            <w:tcW w:w="8797" w:type="dxa"/>
            <w:gridSpan w:val="3"/>
            <w:shd w:val="clear" w:color="auto" w:fill="auto"/>
          </w:tcPr>
          <w:p w:rsidR="00786B38" w:rsidRPr="00786B38" w:rsidRDefault="00786B38" w:rsidP="00786B38">
            <w:pPr>
              <w:jc w:val="both"/>
              <w:rPr>
                <w:b/>
                <w:bCs/>
                <w:color w:val="000000"/>
              </w:rPr>
            </w:pPr>
            <w:r w:rsidRPr="00786B38">
              <w:rPr>
                <w:b/>
                <w:color w:val="000000"/>
              </w:rPr>
              <w:t>Содержательный этап (выполнение различных видов профессиональной деятельности на практике согласно направлению подготовки, выполнение заданий на практику) 200</w:t>
            </w: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 xml:space="preserve">ознакомление с правилами работы кафедры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 xml:space="preserve">ознакомление с программой и содержанием учебных дисциплин на кафедре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 xml:space="preserve">посещение лекционных и практических занятий, проводимых преподавателями кафедры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 xml:space="preserve">подготовка и проведение учебной аудиторной и внеаудиторной работы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подготовка учебно-методических материалов;</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rPr>
                <w:rFonts w:eastAsia="MS Mincho"/>
                <w:color w:val="000000"/>
                <w:sz w:val="20"/>
                <w:szCs w:val="20"/>
              </w:rPr>
            </w:pPr>
            <w:r w:rsidRPr="00786B38">
              <w:rPr>
                <w:rFonts w:eastAsia="MS Mincho"/>
                <w:color w:val="000000"/>
                <w:sz w:val="20"/>
                <w:szCs w:val="20"/>
              </w:rPr>
              <w:t xml:space="preserve">подготовка аудиторных занятий (в качестве ассистента преподавателя), включая: </w:t>
            </w:r>
          </w:p>
          <w:p w:rsidR="00786B38" w:rsidRPr="00786B38" w:rsidRDefault="00786B38" w:rsidP="00786B38">
            <w:pPr>
              <w:rPr>
                <w:rFonts w:eastAsia="MS Mincho"/>
                <w:color w:val="000000"/>
                <w:sz w:val="20"/>
                <w:szCs w:val="20"/>
              </w:rPr>
            </w:pPr>
            <w:r w:rsidRPr="00786B38">
              <w:rPr>
                <w:rFonts w:eastAsia="MS Mincho"/>
                <w:color w:val="000000"/>
                <w:sz w:val="20"/>
                <w:szCs w:val="20"/>
              </w:rPr>
              <w:t>самостоятельную подготовку планов и конспектов занятий по определенным темам учебных дисциплин; подбор и анализ основной и дополнительной литературы в соответствии с тематикой и целями занятий; разработка на современном научно- методическом уровне учебных материалов для проведения занятий</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r w:rsidRPr="00786B38">
              <w:rPr>
                <w:b/>
                <w:bCs/>
                <w:color w:val="000000"/>
              </w:rPr>
              <w:t>3</w:t>
            </w:r>
          </w:p>
        </w:tc>
        <w:tc>
          <w:tcPr>
            <w:tcW w:w="3919" w:type="dxa"/>
            <w:shd w:val="clear" w:color="auto" w:fill="auto"/>
          </w:tcPr>
          <w:p w:rsidR="00786B38" w:rsidRPr="00786B38" w:rsidRDefault="00786B38" w:rsidP="00786B38">
            <w:pPr>
              <w:jc w:val="both"/>
              <w:rPr>
                <w:b/>
                <w:color w:val="000000"/>
              </w:rPr>
            </w:pPr>
            <w:r w:rsidRPr="00786B38">
              <w:rPr>
                <w:b/>
                <w:color w:val="000000"/>
              </w:rPr>
              <w:t xml:space="preserve">Результативно-аналитический этап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jc w:val="both"/>
              <w:rPr>
                <w:color w:val="000000"/>
              </w:rPr>
            </w:pPr>
            <w:r w:rsidRPr="00786B38">
              <w:rPr>
                <w:color w:val="000000"/>
              </w:rPr>
              <w:t xml:space="preserve">подведение итогов практики, анализ проведенной работы, написание отчета, </w:t>
            </w:r>
          </w:p>
        </w:tc>
        <w:tc>
          <w:tcPr>
            <w:tcW w:w="2439" w:type="dxa"/>
            <w:shd w:val="clear" w:color="auto" w:fill="auto"/>
          </w:tcPr>
          <w:p w:rsidR="00786B38" w:rsidRPr="00786B38" w:rsidRDefault="00786B38" w:rsidP="00786B38">
            <w:pPr>
              <w:jc w:val="both"/>
              <w:rPr>
                <w:b/>
                <w:bCs/>
                <w:color w:val="000000"/>
              </w:rPr>
            </w:pPr>
          </w:p>
        </w:tc>
        <w:tc>
          <w:tcPr>
            <w:tcW w:w="2439" w:type="dxa"/>
            <w:shd w:val="clear" w:color="auto" w:fill="auto"/>
          </w:tcPr>
          <w:p w:rsidR="00786B38" w:rsidRPr="00786B38" w:rsidRDefault="00786B38" w:rsidP="00786B38">
            <w:pPr>
              <w:jc w:val="both"/>
              <w:rPr>
                <w:b/>
                <w:bCs/>
                <w:color w:val="000000"/>
              </w:rPr>
            </w:pPr>
            <w:r w:rsidRPr="00786B38">
              <w:rPr>
                <w:b/>
                <w:bCs/>
                <w:color w:val="000000"/>
              </w:rPr>
              <w:t>11</w:t>
            </w: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jc w:val="both"/>
              <w:rPr>
                <w:color w:val="000000"/>
              </w:rPr>
            </w:pPr>
            <w:r w:rsidRPr="00786B38">
              <w:rPr>
                <w:color w:val="000000"/>
              </w:rPr>
              <w:t>Публичное обсуждение и защита результатов практики</w:t>
            </w:r>
          </w:p>
        </w:tc>
        <w:tc>
          <w:tcPr>
            <w:tcW w:w="2439" w:type="dxa"/>
            <w:shd w:val="clear" w:color="auto" w:fill="auto"/>
          </w:tcPr>
          <w:p w:rsidR="00786B38" w:rsidRPr="00786B38" w:rsidRDefault="00786B38" w:rsidP="00786B38">
            <w:pPr>
              <w:jc w:val="both"/>
              <w:rPr>
                <w:b/>
                <w:bCs/>
                <w:color w:val="000000"/>
              </w:rPr>
            </w:pPr>
            <w:r w:rsidRPr="00786B38">
              <w:rPr>
                <w:b/>
                <w:bCs/>
                <w:color w:val="000000"/>
              </w:rPr>
              <w:t>2,75</w:t>
            </w: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r w:rsidRPr="00786B38">
              <w:rPr>
                <w:b/>
                <w:bCs/>
                <w:color w:val="000000"/>
              </w:rPr>
              <w:t>4</w:t>
            </w:r>
          </w:p>
        </w:tc>
        <w:tc>
          <w:tcPr>
            <w:tcW w:w="3919" w:type="dxa"/>
            <w:shd w:val="clear" w:color="auto" w:fill="auto"/>
          </w:tcPr>
          <w:p w:rsidR="00786B38" w:rsidRPr="00786B38" w:rsidRDefault="00786B38" w:rsidP="00786B38">
            <w:pPr>
              <w:jc w:val="both"/>
              <w:rPr>
                <w:rFonts w:eastAsia="TimesNewRoman"/>
                <w:color w:val="000000"/>
              </w:rPr>
            </w:pPr>
            <w:r w:rsidRPr="00786B38">
              <w:rPr>
                <w:rFonts w:eastAsia="TimesNewRoman"/>
                <w:color w:val="000000"/>
              </w:rPr>
              <w:t>зачет</w:t>
            </w:r>
          </w:p>
        </w:tc>
        <w:tc>
          <w:tcPr>
            <w:tcW w:w="2439" w:type="dxa"/>
            <w:shd w:val="clear" w:color="auto" w:fill="auto"/>
          </w:tcPr>
          <w:p w:rsidR="00786B38" w:rsidRPr="00786B38" w:rsidRDefault="00786B38" w:rsidP="00786B38">
            <w:pPr>
              <w:jc w:val="both"/>
              <w:rPr>
                <w:b/>
                <w:bCs/>
                <w:color w:val="000000"/>
              </w:rPr>
            </w:pPr>
            <w:r w:rsidRPr="00786B38">
              <w:rPr>
                <w:b/>
                <w:bCs/>
                <w:color w:val="000000"/>
              </w:rPr>
              <w:t>0,25</w:t>
            </w:r>
          </w:p>
        </w:tc>
        <w:tc>
          <w:tcPr>
            <w:tcW w:w="2439" w:type="dxa"/>
            <w:shd w:val="clear" w:color="auto" w:fill="auto"/>
          </w:tcPr>
          <w:p w:rsidR="00786B38" w:rsidRPr="00786B38" w:rsidRDefault="00786B38" w:rsidP="00786B38">
            <w:pPr>
              <w:jc w:val="both"/>
              <w:rPr>
                <w:b/>
                <w:bCs/>
                <w:color w:val="000000"/>
              </w:rPr>
            </w:pPr>
          </w:p>
        </w:tc>
      </w:tr>
      <w:tr w:rsidR="00786B38" w:rsidRPr="00786B38" w:rsidTr="00D6600E">
        <w:tc>
          <w:tcPr>
            <w:tcW w:w="959" w:type="dxa"/>
            <w:shd w:val="clear" w:color="auto" w:fill="auto"/>
          </w:tcPr>
          <w:p w:rsidR="00786B38" w:rsidRPr="00786B38" w:rsidRDefault="00786B38" w:rsidP="00786B38">
            <w:pPr>
              <w:jc w:val="both"/>
              <w:rPr>
                <w:b/>
                <w:bCs/>
                <w:color w:val="000000"/>
              </w:rPr>
            </w:pPr>
          </w:p>
        </w:tc>
        <w:tc>
          <w:tcPr>
            <w:tcW w:w="3919" w:type="dxa"/>
            <w:shd w:val="clear" w:color="auto" w:fill="auto"/>
          </w:tcPr>
          <w:p w:rsidR="00786B38" w:rsidRPr="00786B38" w:rsidRDefault="00786B38" w:rsidP="00786B38">
            <w:pPr>
              <w:jc w:val="both"/>
              <w:rPr>
                <w:rFonts w:eastAsia="TimesNewRoman"/>
                <w:color w:val="000000"/>
              </w:rPr>
            </w:pPr>
            <w:r w:rsidRPr="00786B38">
              <w:rPr>
                <w:rFonts w:eastAsia="TimesNewRoman"/>
                <w:color w:val="000000"/>
              </w:rPr>
              <w:t>итого</w:t>
            </w:r>
          </w:p>
        </w:tc>
        <w:tc>
          <w:tcPr>
            <w:tcW w:w="2439" w:type="dxa"/>
            <w:shd w:val="clear" w:color="auto" w:fill="auto"/>
          </w:tcPr>
          <w:p w:rsidR="00786B38" w:rsidRPr="00786B38" w:rsidRDefault="00786B38" w:rsidP="00786B38">
            <w:pPr>
              <w:jc w:val="both"/>
              <w:rPr>
                <w:b/>
                <w:bCs/>
                <w:color w:val="000000"/>
              </w:rPr>
            </w:pPr>
            <w:r w:rsidRPr="00786B38">
              <w:rPr>
                <w:b/>
                <w:bCs/>
                <w:color w:val="000000"/>
              </w:rPr>
              <w:t>5</w:t>
            </w:r>
          </w:p>
        </w:tc>
        <w:tc>
          <w:tcPr>
            <w:tcW w:w="2439" w:type="dxa"/>
            <w:shd w:val="clear" w:color="auto" w:fill="auto"/>
          </w:tcPr>
          <w:p w:rsidR="00786B38" w:rsidRPr="00786B38" w:rsidRDefault="00786B38" w:rsidP="00786B38">
            <w:pPr>
              <w:jc w:val="both"/>
              <w:rPr>
                <w:b/>
                <w:bCs/>
                <w:color w:val="000000"/>
              </w:rPr>
            </w:pPr>
            <w:r w:rsidRPr="00786B38">
              <w:rPr>
                <w:b/>
                <w:bCs/>
                <w:color w:val="000000"/>
              </w:rPr>
              <w:t>211</w:t>
            </w:r>
          </w:p>
        </w:tc>
      </w:tr>
    </w:tbl>
    <w:p w:rsidR="00786B38" w:rsidRPr="00786B38" w:rsidRDefault="00786B38" w:rsidP="00786B38">
      <w:pPr>
        <w:rPr>
          <w:b/>
          <w:bCs/>
          <w:caps/>
        </w:rPr>
      </w:pPr>
    </w:p>
    <w:p w:rsidR="00786B38" w:rsidRDefault="00786B38" w:rsidP="00786B38">
      <w:pPr>
        <w:jc w:val="both"/>
      </w:pP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r w:rsidRPr="00CF780C">
        <w:rPr>
          <w:b/>
          <w:kern w:val="1"/>
          <w:lang w:eastAsia="zh-CN"/>
        </w:rPr>
        <w:t xml:space="preserve">АННОТАЦИЯ </w:t>
      </w:r>
    </w:p>
    <w:p w:rsidR="00786B38" w:rsidRPr="00CF780C" w:rsidRDefault="00786B38" w:rsidP="00786B38">
      <w:pPr>
        <w:widowControl w:val="0"/>
        <w:tabs>
          <w:tab w:val="left" w:pos="788"/>
          <w:tab w:val="left" w:pos="3822"/>
        </w:tabs>
        <w:suppressAutoHyphens/>
        <w:jc w:val="center"/>
        <w:rPr>
          <w:rFonts w:cs="Courier New"/>
          <w:b/>
          <w:kern w:val="1"/>
          <w:lang w:eastAsia="zh-CN"/>
        </w:rPr>
      </w:pPr>
      <w:r w:rsidRPr="00CF780C">
        <w:rPr>
          <w:b/>
          <w:kern w:val="1"/>
          <w:lang w:eastAsia="zh-CN"/>
        </w:rPr>
        <w:t xml:space="preserve">к рабочей программе </w:t>
      </w:r>
      <w:r>
        <w:rPr>
          <w:rFonts w:cs="Courier New"/>
          <w:b/>
          <w:kern w:val="1"/>
          <w:lang w:eastAsia="zh-CN"/>
        </w:rPr>
        <w:t>практики</w:t>
      </w:r>
    </w:p>
    <w:p w:rsidR="00786B38" w:rsidRPr="00CF780C" w:rsidRDefault="00786B38" w:rsidP="00786B38">
      <w:pPr>
        <w:widowControl w:val="0"/>
        <w:tabs>
          <w:tab w:val="left" w:pos="748"/>
          <w:tab w:val="left" w:pos="788"/>
          <w:tab w:val="left" w:pos="828"/>
          <w:tab w:val="left" w:pos="3822"/>
        </w:tabs>
        <w:suppressAutoHyphens/>
        <w:ind w:hanging="40"/>
        <w:jc w:val="center"/>
        <w:rPr>
          <w:b/>
          <w:kern w:val="1"/>
          <w:lang w:eastAsia="zh-CN"/>
        </w:rPr>
      </w:pPr>
    </w:p>
    <w:p w:rsidR="00786B38" w:rsidRDefault="00786B38" w:rsidP="00786B38">
      <w:pPr>
        <w:jc w:val="center"/>
      </w:pPr>
      <w:r>
        <w:rPr>
          <w:b/>
        </w:rPr>
        <w:t>Б</w:t>
      </w:r>
      <w:proofErr w:type="gramStart"/>
      <w:r>
        <w:rPr>
          <w:b/>
        </w:rPr>
        <w:t>2</w:t>
      </w:r>
      <w:r w:rsidRPr="003175F8">
        <w:rPr>
          <w:b/>
        </w:rPr>
        <w:t>.В.</w:t>
      </w:r>
      <w:proofErr w:type="gramEnd"/>
      <w:r w:rsidRPr="003175F8">
        <w:rPr>
          <w:b/>
        </w:rPr>
        <w:t>0</w:t>
      </w:r>
      <w:r>
        <w:rPr>
          <w:b/>
        </w:rPr>
        <w:t>4 (</w:t>
      </w:r>
      <w:proofErr w:type="spellStart"/>
      <w:r>
        <w:rPr>
          <w:b/>
        </w:rPr>
        <w:t>Пд</w:t>
      </w:r>
      <w:proofErr w:type="spellEnd"/>
      <w:r>
        <w:rPr>
          <w:b/>
        </w:rPr>
        <w:t>)</w:t>
      </w:r>
      <w:r>
        <w:t xml:space="preserve"> </w:t>
      </w:r>
      <w:r w:rsidRPr="00BD5D7F">
        <w:rPr>
          <w:b/>
          <w:color w:val="000000"/>
        </w:rPr>
        <w:t>ПРЕДДИПЛОМНАЯ</w:t>
      </w:r>
      <w:r w:rsidRPr="00336A1C">
        <w:rPr>
          <w:b/>
          <w:color w:val="000000"/>
        </w:rPr>
        <w:t xml:space="preserve"> ПРАКТИКА</w:t>
      </w:r>
    </w:p>
    <w:p w:rsidR="00786B38" w:rsidRDefault="00786B38" w:rsidP="00786B38">
      <w:pPr>
        <w:spacing w:line="360" w:lineRule="auto"/>
      </w:pPr>
      <w:r>
        <w:rPr>
          <w:b/>
          <w:bCs/>
        </w:rPr>
        <w:t>1. ПЕРЕЧЕНЬ ПЛАНИРУЕМЫХ РЕЗУЛЬТАТОВ ОБУЧЕНИЯ ПО ДИСЦИПЛИНЕ.</w:t>
      </w:r>
    </w:p>
    <w:p w:rsidR="00786B38" w:rsidRDefault="00786B38" w:rsidP="00786B38">
      <w:pPr>
        <w:pStyle w:val="a"/>
        <w:numPr>
          <w:ilvl w:val="0"/>
          <w:numId w:val="0"/>
        </w:numPr>
        <w:spacing w:line="240" w:lineRule="auto"/>
        <w:ind w:firstLine="709"/>
      </w:pPr>
      <w:r>
        <w:t xml:space="preserve">Процесс изучения дисциплины направлен на формирование следующих компетенций: </w:t>
      </w:r>
    </w:p>
    <w:p w:rsidR="00786B38" w:rsidRDefault="00786B38" w:rsidP="00786B38">
      <w:pPr>
        <w:spacing w:line="276" w:lineRule="auto"/>
        <w:rPr>
          <w:b/>
          <w:bCs/>
        </w:rPr>
      </w:pPr>
    </w:p>
    <w:tbl>
      <w:tblPr>
        <w:tblStyle w:val="a9"/>
        <w:tblW w:w="9645" w:type="dxa"/>
        <w:tblInd w:w="0" w:type="dxa"/>
        <w:tblLayout w:type="fixed"/>
        <w:tblLook w:val="04A0" w:firstRow="1" w:lastRow="0" w:firstColumn="1" w:lastColumn="0" w:noHBand="0" w:noVBand="1"/>
      </w:tblPr>
      <w:tblGrid>
        <w:gridCol w:w="993"/>
        <w:gridCol w:w="3688"/>
        <w:gridCol w:w="4964"/>
      </w:tblGrid>
      <w:tr w:rsidR="00786B38" w:rsidTr="00D6600E">
        <w:trPr>
          <w:trHeight w:val="858"/>
        </w:trPr>
        <w:tc>
          <w:tcPr>
            <w:tcW w:w="993" w:type="dxa"/>
            <w:hideMark/>
          </w:tcPr>
          <w:p w:rsidR="00786B38" w:rsidRDefault="00786B38" w:rsidP="00D6600E">
            <w:pPr>
              <w:pStyle w:val="a5"/>
              <w:spacing w:line="256" w:lineRule="auto"/>
              <w:jc w:val="center"/>
              <w:rPr>
                <w:i/>
                <w:iCs/>
                <w:color w:val="000000"/>
                <w:lang w:eastAsia="en-US"/>
              </w:rPr>
            </w:pPr>
            <w:r>
              <w:rPr>
                <w:color w:val="000000"/>
                <w:lang w:eastAsia="en-US"/>
              </w:rPr>
              <w:t>Индекс компетенции</w:t>
            </w:r>
          </w:p>
        </w:tc>
        <w:tc>
          <w:tcPr>
            <w:tcW w:w="3688" w:type="dxa"/>
            <w:hideMark/>
          </w:tcPr>
          <w:p w:rsidR="00786B38" w:rsidRDefault="00786B38" w:rsidP="00D6600E">
            <w:pPr>
              <w:pStyle w:val="a5"/>
              <w:spacing w:line="256" w:lineRule="auto"/>
              <w:jc w:val="center"/>
              <w:rPr>
                <w:lang w:eastAsia="en-US"/>
              </w:rPr>
            </w:pPr>
            <w:r>
              <w:rPr>
                <w:color w:val="000000"/>
                <w:lang w:eastAsia="en-US"/>
              </w:rPr>
              <w:t xml:space="preserve">Содержание компетенции </w:t>
            </w:r>
          </w:p>
          <w:p w:rsidR="00786B38" w:rsidRDefault="00786B38" w:rsidP="00D6600E">
            <w:pPr>
              <w:pStyle w:val="a5"/>
              <w:spacing w:line="256" w:lineRule="auto"/>
              <w:jc w:val="center"/>
              <w:rPr>
                <w:lang w:eastAsia="en-US"/>
              </w:rPr>
            </w:pPr>
            <w:r>
              <w:rPr>
                <w:color w:val="000000"/>
                <w:lang w:eastAsia="en-US"/>
              </w:rPr>
              <w:t>(или ее части)</w:t>
            </w:r>
          </w:p>
        </w:tc>
        <w:tc>
          <w:tcPr>
            <w:tcW w:w="4964" w:type="dxa"/>
            <w:hideMark/>
          </w:tcPr>
          <w:p w:rsidR="00786B38" w:rsidRDefault="00786B38" w:rsidP="00D6600E">
            <w:pPr>
              <w:pStyle w:val="a5"/>
              <w:spacing w:line="256" w:lineRule="auto"/>
              <w:jc w:val="center"/>
              <w:rPr>
                <w:lang w:eastAsia="en-US"/>
              </w:rPr>
            </w:pPr>
            <w:r>
              <w:rPr>
                <w:lang w:eastAsia="en-US"/>
              </w:rPr>
              <w:t>Индикаторы компетенций (код и содержание)</w:t>
            </w:r>
          </w:p>
        </w:tc>
      </w:tr>
      <w:tr w:rsidR="00786B38" w:rsidTr="00D6600E">
        <w:trPr>
          <w:trHeight w:val="885"/>
        </w:trPr>
        <w:tc>
          <w:tcPr>
            <w:tcW w:w="993" w:type="dxa"/>
            <w:vMerge w:val="restart"/>
          </w:tcPr>
          <w:p w:rsidR="00786B38" w:rsidRDefault="00786B38" w:rsidP="00D6600E">
            <w:pPr>
              <w:pStyle w:val="a5"/>
              <w:spacing w:line="256" w:lineRule="auto"/>
              <w:jc w:val="center"/>
              <w:rPr>
                <w:color w:val="000000"/>
                <w:lang w:eastAsia="en-US"/>
              </w:rPr>
            </w:pPr>
            <w:r>
              <w:rPr>
                <w:color w:val="000000"/>
                <w:lang w:eastAsia="en-US"/>
              </w:rPr>
              <w:t>УК-1</w:t>
            </w:r>
          </w:p>
        </w:tc>
        <w:tc>
          <w:tcPr>
            <w:tcW w:w="3688" w:type="dxa"/>
            <w:vMerge w:val="restart"/>
          </w:tcPr>
          <w:p w:rsidR="00786B38" w:rsidRDefault="00786B38" w:rsidP="00D6600E">
            <w:pPr>
              <w:pStyle w:val="a5"/>
              <w:spacing w:line="256" w:lineRule="auto"/>
              <w:rPr>
                <w:color w:val="000000"/>
                <w:lang w:eastAsia="en-US"/>
              </w:rPr>
            </w:pPr>
            <w:r w:rsidRPr="00B27941">
              <w:rPr>
                <w:color w:val="000000"/>
                <w:lang w:eastAsia="en-US"/>
              </w:rPr>
              <w:t>Способен осуществлять критический анализ проблемных ситуаций на основе системного подхода, вырабатывать стратегию действий</w:t>
            </w:r>
          </w:p>
        </w:tc>
        <w:tc>
          <w:tcPr>
            <w:tcW w:w="4964" w:type="dxa"/>
          </w:tcPr>
          <w:p w:rsidR="00786B38" w:rsidRDefault="00786B38" w:rsidP="00D6600E">
            <w:pPr>
              <w:pStyle w:val="a5"/>
              <w:spacing w:line="256" w:lineRule="auto"/>
              <w:rPr>
                <w:lang w:eastAsia="en-US"/>
              </w:rPr>
            </w:pPr>
            <w:r w:rsidRPr="00B27941">
              <w:rPr>
                <w:lang w:eastAsia="en-US"/>
              </w:rPr>
              <w:t>ИУК-1.1. Анализирует проблемную ситуацию как систему, выявляя ее составляющие и связи между ними</w:t>
            </w:r>
          </w:p>
          <w:p w:rsidR="00786B38" w:rsidRDefault="00786B38" w:rsidP="00D6600E">
            <w:pPr>
              <w:pStyle w:val="a5"/>
              <w:spacing w:line="256" w:lineRule="auto"/>
              <w:rPr>
                <w:lang w:eastAsia="en-US"/>
              </w:rPr>
            </w:pPr>
          </w:p>
        </w:tc>
      </w:tr>
      <w:tr w:rsidR="00786B38" w:rsidRPr="00B27941" w:rsidTr="00D6600E">
        <w:trPr>
          <w:trHeight w:val="1200"/>
        </w:trPr>
        <w:tc>
          <w:tcPr>
            <w:tcW w:w="993" w:type="dxa"/>
            <w:vMerge/>
          </w:tcPr>
          <w:p w:rsidR="00786B38" w:rsidRDefault="00786B38" w:rsidP="00D6600E">
            <w:pPr>
              <w:pStyle w:val="a5"/>
              <w:spacing w:line="256" w:lineRule="auto"/>
              <w:jc w:val="center"/>
              <w:rPr>
                <w:color w:val="000000"/>
                <w:lang w:eastAsia="en-US"/>
              </w:rPr>
            </w:pPr>
          </w:p>
        </w:tc>
        <w:tc>
          <w:tcPr>
            <w:tcW w:w="3688" w:type="dxa"/>
            <w:vMerge/>
          </w:tcPr>
          <w:p w:rsidR="00786B38" w:rsidRPr="00B27941" w:rsidRDefault="00786B38" w:rsidP="00D6600E">
            <w:pPr>
              <w:pStyle w:val="a5"/>
              <w:spacing w:line="256" w:lineRule="auto"/>
              <w:rPr>
                <w:color w:val="000000"/>
                <w:lang w:eastAsia="en-US"/>
              </w:rPr>
            </w:pPr>
          </w:p>
        </w:tc>
        <w:tc>
          <w:tcPr>
            <w:tcW w:w="4964" w:type="dxa"/>
          </w:tcPr>
          <w:p w:rsidR="00786B38" w:rsidRDefault="00786B38" w:rsidP="00D6600E">
            <w:pPr>
              <w:pStyle w:val="a5"/>
              <w:spacing w:line="256" w:lineRule="auto"/>
              <w:rPr>
                <w:lang w:eastAsia="en-US"/>
              </w:rPr>
            </w:pPr>
            <w:r w:rsidRPr="00B27941">
              <w:rPr>
                <w:lang w:eastAsia="en-US"/>
              </w:rPr>
              <w:t>ИУК-1.2. Определяет пробелы в информации, необходимой для решения проблемной ситуации, и проектирует процессы по их устранению</w:t>
            </w:r>
          </w:p>
          <w:p w:rsidR="00786B38" w:rsidRPr="00B27941" w:rsidRDefault="00786B38" w:rsidP="00D6600E">
            <w:pPr>
              <w:pStyle w:val="a5"/>
              <w:spacing w:line="256" w:lineRule="auto"/>
              <w:rPr>
                <w:lang w:eastAsia="en-US"/>
              </w:rPr>
            </w:pPr>
          </w:p>
        </w:tc>
      </w:tr>
      <w:tr w:rsidR="00786B38" w:rsidRPr="00B27941" w:rsidTr="00D6600E">
        <w:trPr>
          <w:trHeight w:val="1170"/>
        </w:trPr>
        <w:tc>
          <w:tcPr>
            <w:tcW w:w="993" w:type="dxa"/>
            <w:vMerge/>
          </w:tcPr>
          <w:p w:rsidR="00786B38" w:rsidRDefault="00786B38" w:rsidP="00D6600E">
            <w:pPr>
              <w:pStyle w:val="a5"/>
              <w:spacing w:line="256" w:lineRule="auto"/>
              <w:jc w:val="center"/>
              <w:rPr>
                <w:color w:val="000000"/>
                <w:lang w:eastAsia="en-US"/>
              </w:rPr>
            </w:pPr>
          </w:p>
        </w:tc>
        <w:tc>
          <w:tcPr>
            <w:tcW w:w="3688" w:type="dxa"/>
            <w:vMerge/>
          </w:tcPr>
          <w:p w:rsidR="00786B38" w:rsidRPr="00B27941" w:rsidRDefault="00786B38" w:rsidP="00D6600E">
            <w:pPr>
              <w:pStyle w:val="a5"/>
              <w:spacing w:line="256" w:lineRule="auto"/>
              <w:rPr>
                <w:color w:val="000000"/>
                <w:lang w:eastAsia="en-US"/>
              </w:rPr>
            </w:pPr>
          </w:p>
        </w:tc>
        <w:tc>
          <w:tcPr>
            <w:tcW w:w="4964" w:type="dxa"/>
          </w:tcPr>
          <w:p w:rsidR="00786B38" w:rsidRDefault="00786B38" w:rsidP="00D6600E">
            <w:pPr>
              <w:pStyle w:val="a5"/>
              <w:spacing w:line="256" w:lineRule="auto"/>
              <w:rPr>
                <w:lang w:eastAsia="en-US"/>
              </w:rPr>
            </w:pPr>
            <w:r w:rsidRPr="00B27941">
              <w:rPr>
                <w:lang w:eastAsia="en-US"/>
              </w:rPr>
              <w:t>ИУК-1.3 Критически оценивает надежность источников информации, работает с противоречивой информацией из разных источников</w:t>
            </w:r>
          </w:p>
          <w:p w:rsidR="00786B38" w:rsidRPr="00B27941" w:rsidRDefault="00786B38" w:rsidP="00D6600E">
            <w:pPr>
              <w:pStyle w:val="a5"/>
              <w:spacing w:line="256" w:lineRule="auto"/>
              <w:rPr>
                <w:lang w:eastAsia="en-US"/>
              </w:rPr>
            </w:pPr>
          </w:p>
        </w:tc>
      </w:tr>
      <w:tr w:rsidR="00786B38" w:rsidRPr="00B27941" w:rsidTr="00D6600E">
        <w:trPr>
          <w:trHeight w:val="1305"/>
        </w:trPr>
        <w:tc>
          <w:tcPr>
            <w:tcW w:w="993" w:type="dxa"/>
            <w:vMerge/>
          </w:tcPr>
          <w:p w:rsidR="00786B38" w:rsidRDefault="00786B38" w:rsidP="00D6600E">
            <w:pPr>
              <w:pStyle w:val="a5"/>
              <w:spacing w:line="256" w:lineRule="auto"/>
              <w:jc w:val="center"/>
              <w:rPr>
                <w:color w:val="000000"/>
                <w:lang w:eastAsia="en-US"/>
              </w:rPr>
            </w:pPr>
          </w:p>
        </w:tc>
        <w:tc>
          <w:tcPr>
            <w:tcW w:w="3688" w:type="dxa"/>
            <w:vMerge/>
          </w:tcPr>
          <w:p w:rsidR="00786B38" w:rsidRPr="00B27941" w:rsidRDefault="00786B38" w:rsidP="00D6600E">
            <w:pPr>
              <w:pStyle w:val="a5"/>
              <w:spacing w:line="256" w:lineRule="auto"/>
              <w:rPr>
                <w:color w:val="000000"/>
                <w:lang w:eastAsia="en-US"/>
              </w:rPr>
            </w:pPr>
          </w:p>
        </w:tc>
        <w:tc>
          <w:tcPr>
            <w:tcW w:w="4964" w:type="dxa"/>
          </w:tcPr>
          <w:p w:rsidR="00786B38" w:rsidRDefault="00786B38" w:rsidP="00D6600E">
            <w:pPr>
              <w:pStyle w:val="a5"/>
              <w:spacing w:line="256" w:lineRule="auto"/>
              <w:rPr>
                <w:lang w:eastAsia="en-US"/>
              </w:rPr>
            </w:pPr>
            <w:r w:rsidRPr="00B27941">
              <w:rPr>
                <w:lang w:eastAsia="en-US"/>
              </w:rPr>
              <w:t>ИУК-1.</w:t>
            </w:r>
            <w:proofErr w:type="gramStart"/>
            <w:r w:rsidRPr="00B27941">
              <w:rPr>
                <w:lang w:eastAsia="en-US"/>
              </w:rPr>
              <w:t>4  Разрабатывает</w:t>
            </w:r>
            <w:proofErr w:type="gramEnd"/>
            <w:r w:rsidRPr="00B27941">
              <w:rPr>
                <w:lang w:eastAsia="en-US"/>
              </w:rPr>
              <w:t xml:space="preserve"> и содержательно аргументирует стратегию решения проблемной ситуации на основе системного и междисциплинарных подходов</w:t>
            </w:r>
          </w:p>
          <w:p w:rsidR="00786B38" w:rsidRPr="00B27941" w:rsidRDefault="00786B38" w:rsidP="00D6600E">
            <w:pPr>
              <w:pStyle w:val="a5"/>
              <w:spacing w:line="256" w:lineRule="auto"/>
              <w:rPr>
                <w:lang w:eastAsia="en-US"/>
              </w:rPr>
            </w:pPr>
          </w:p>
        </w:tc>
      </w:tr>
      <w:tr w:rsidR="00786B38" w:rsidRPr="00B27941" w:rsidTr="00D6600E">
        <w:trPr>
          <w:trHeight w:val="1511"/>
        </w:trPr>
        <w:tc>
          <w:tcPr>
            <w:tcW w:w="993" w:type="dxa"/>
            <w:vMerge/>
          </w:tcPr>
          <w:p w:rsidR="00786B38" w:rsidRDefault="00786B38" w:rsidP="00D6600E">
            <w:pPr>
              <w:pStyle w:val="a5"/>
              <w:spacing w:line="256" w:lineRule="auto"/>
              <w:jc w:val="center"/>
              <w:rPr>
                <w:color w:val="000000"/>
                <w:lang w:eastAsia="en-US"/>
              </w:rPr>
            </w:pPr>
          </w:p>
        </w:tc>
        <w:tc>
          <w:tcPr>
            <w:tcW w:w="3688" w:type="dxa"/>
            <w:vMerge/>
          </w:tcPr>
          <w:p w:rsidR="00786B38" w:rsidRPr="00B27941" w:rsidRDefault="00786B38" w:rsidP="00D6600E">
            <w:pPr>
              <w:pStyle w:val="a5"/>
              <w:spacing w:line="256" w:lineRule="auto"/>
              <w:rPr>
                <w:color w:val="000000"/>
                <w:lang w:eastAsia="en-US"/>
              </w:rPr>
            </w:pPr>
          </w:p>
        </w:tc>
        <w:tc>
          <w:tcPr>
            <w:tcW w:w="4964" w:type="dxa"/>
          </w:tcPr>
          <w:p w:rsidR="00786B38" w:rsidRDefault="00786B38" w:rsidP="00D6600E">
            <w:pPr>
              <w:pStyle w:val="a5"/>
              <w:spacing w:line="256" w:lineRule="auto"/>
              <w:rPr>
                <w:lang w:eastAsia="en-US"/>
              </w:rPr>
            </w:pPr>
            <w:r w:rsidRPr="00B27941">
              <w:rPr>
                <w:lang w:eastAsia="en-US"/>
              </w:rPr>
              <w:t>ИУК-1.</w:t>
            </w:r>
            <w:proofErr w:type="gramStart"/>
            <w:r w:rsidRPr="00B27941">
              <w:rPr>
                <w:lang w:eastAsia="en-US"/>
              </w:rPr>
              <w:t>4  Использует</w:t>
            </w:r>
            <w:proofErr w:type="gramEnd"/>
            <w:r w:rsidRPr="00B27941">
              <w:rPr>
                <w:lang w:eastAsia="en-US"/>
              </w:rPr>
              <w:t xml:space="preserve">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p w:rsidR="00786B38" w:rsidRPr="00B27941" w:rsidRDefault="00786B38" w:rsidP="00D6600E">
            <w:pPr>
              <w:rPr>
                <w:lang w:eastAsia="en-US"/>
              </w:rPr>
            </w:pPr>
          </w:p>
        </w:tc>
      </w:tr>
      <w:tr w:rsidR="00786B38" w:rsidTr="00D6600E">
        <w:trPr>
          <w:trHeight w:val="424"/>
        </w:trPr>
        <w:tc>
          <w:tcPr>
            <w:tcW w:w="993" w:type="dxa"/>
            <w:vMerge w:val="restart"/>
            <w:hideMark/>
          </w:tcPr>
          <w:p w:rsidR="00786B38" w:rsidRPr="007225F3" w:rsidRDefault="00786B38" w:rsidP="00D6600E">
            <w:pPr>
              <w:pStyle w:val="a6"/>
              <w:spacing w:line="240" w:lineRule="auto"/>
              <w:ind w:left="0" w:firstLine="0"/>
              <w:rPr>
                <w:rFonts w:ascii="Times New Roman" w:hAnsi="Times New Roman" w:cs="Times New Roman"/>
                <w:sz w:val="24"/>
                <w:szCs w:val="24"/>
              </w:rPr>
            </w:pPr>
            <w:r w:rsidRPr="007225F3">
              <w:rPr>
                <w:rFonts w:ascii="Times New Roman" w:eastAsia="ArialMT" w:hAnsi="Times New Roman" w:cs="Times New Roman"/>
                <w:sz w:val="24"/>
                <w:szCs w:val="24"/>
              </w:rPr>
              <w:t>УК-</w:t>
            </w:r>
            <w:r>
              <w:rPr>
                <w:rFonts w:ascii="Times New Roman" w:eastAsia="ArialMT" w:hAnsi="Times New Roman" w:cs="Times New Roman"/>
                <w:sz w:val="24"/>
                <w:szCs w:val="24"/>
              </w:rPr>
              <w:t>2</w:t>
            </w:r>
          </w:p>
        </w:tc>
        <w:tc>
          <w:tcPr>
            <w:tcW w:w="3688" w:type="dxa"/>
            <w:vMerge w:val="restart"/>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управлять проектом на всех этапах его жизненного цикла</w:t>
            </w:r>
          </w:p>
        </w:tc>
        <w:tc>
          <w:tcPr>
            <w:tcW w:w="4964" w:type="dxa"/>
            <w:hideMark/>
          </w:tcPr>
          <w:p w:rsidR="00786B38" w:rsidRDefault="00786B38" w:rsidP="00D6600E">
            <w:pPr>
              <w:snapToGrid w:val="0"/>
              <w:spacing w:line="256" w:lineRule="auto"/>
              <w:rPr>
                <w:highlight w:val="yellow"/>
                <w:lang w:eastAsia="en-US"/>
              </w:rPr>
            </w:pPr>
            <w:r w:rsidRPr="002E1162">
              <w:rPr>
                <w:lang w:eastAsia="en-US"/>
              </w:rPr>
              <w:t>ИУК-2.1. Формулирует на основе поставленной проблемы проектную задачу  и способ ее решения через реализацию проектного управления</w:t>
            </w:r>
          </w:p>
        </w:tc>
      </w:tr>
      <w:tr w:rsidR="00786B38" w:rsidTr="00D6600E">
        <w:trPr>
          <w:trHeight w:val="1260"/>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tcPr>
          <w:p w:rsidR="00786B38" w:rsidRDefault="00786B38" w:rsidP="00D6600E">
            <w:pPr>
              <w:snapToGrid w:val="0"/>
              <w:spacing w:line="256" w:lineRule="auto"/>
              <w:rPr>
                <w:highlight w:val="yellow"/>
                <w:lang w:eastAsia="en-US"/>
              </w:rPr>
            </w:pPr>
            <w:r w:rsidRPr="002E1162">
              <w:rPr>
                <w:lang w:eastAsia="en-US"/>
              </w:rPr>
              <w:t>ИУК-2.2</w:t>
            </w:r>
            <w:proofErr w:type="gramStart"/>
            <w:r w:rsidRPr="002E1162">
              <w:rPr>
                <w:lang w:eastAsia="en-US"/>
              </w:rPr>
              <w:t>. .</w:t>
            </w:r>
            <w:proofErr w:type="gramEnd"/>
            <w:r w:rsidRPr="002E1162">
              <w:rPr>
                <w:lang w:eastAsia="en-US"/>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786B38" w:rsidRPr="002E1162" w:rsidTr="00D6600E">
        <w:trPr>
          <w:trHeight w:val="788"/>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tcPr>
          <w:p w:rsidR="00786B38" w:rsidRPr="002E1162" w:rsidRDefault="00786B38" w:rsidP="00D6600E">
            <w:pPr>
              <w:snapToGrid w:val="0"/>
              <w:spacing w:line="256" w:lineRule="auto"/>
              <w:rPr>
                <w:lang w:eastAsia="en-US"/>
              </w:rPr>
            </w:pPr>
            <w:r w:rsidRPr="002E1162">
              <w:rPr>
                <w:lang w:eastAsia="en-US"/>
              </w:rPr>
              <w:t>ИУК-2.3. Планирует необходимые ресурсы, в том числе с учетом их заменимости</w:t>
            </w:r>
          </w:p>
        </w:tc>
      </w:tr>
      <w:tr w:rsidR="00786B38" w:rsidTr="00D6600E">
        <w:trPr>
          <w:trHeight w:val="969"/>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tcPr>
          <w:p w:rsidR="00786B38" w:rsidRDefault="00786B38" w:rsidP="00D6600E">
            <w:pPr>
              <w:snapToGrid w:val="0"/>
              <w:spacing w:line="256" w:lineRule="auto"/>
              <w:rPr>
                <w:lang w:eastAsia="en-US"/>
              </w:rPr>
            </w:pPr>
            <w:r w:rsidRPr="002E1162">
              <w:rPr>
                <w:lang w:eastAsia="en-US"/>
              </w:rPr>
              <w:t>ИУК-2.4.Разрабатывает план реализации проекта с использованием инструментов планирования</w:t>
            </w:r>
          </w:p>
        </w:tc>
      </w:tr>
      <w:tr w:rsidR="00786B38" w:rsidTr="00D6600E">
        <w:trPr>
          <w:trHeight w:val="1593"/>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hideMark/>
          </w:tcPr>
          <w:p w:rsidR="00786B38" w:rsidRDefault="00786B38" w:rsidP="00D6600E">
            <w:pPr>
              <w:snapToGrid w:val="0"/>
              <w:spacing w:line="256" w:lineRule="auto"/>
              <w:rPr>
                <w:lang w:eastAsia="en-US"/>
              </w:rPr>
            </w:pPr>
            <w:r>
              <w:rPr>
                <w:lang w:eastAsia="en-US"/>
              </w:rPr>
              <w:t>ИУК-2.</w:t>
            </w:r>
            <w:r w:rsidRPr="002E1162">
              <w:rPr>
                <w:lang w:eastAsia="en-US"/>
              </w:rPr>
              <w:t>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786B38" w:rsidTr="00D6600E">
        <w:trPr>
          <w:trHeight w:val="1218"/>
        </w:trPr>
        <w:tc>
          <w:tcPr>
            <w:tcW w:w="993" w:type="dxa"/>
            <w:vMerge w:val="restart"/>
            <w:hideMark/>
          </w:tcPr>
          <w:p w:rsidR="00786B38" w:rsidRPr="007225F3" w:rsidRDefault="00786B38" w:rsidP="00D6600E">
            <w:pPr>
              <w:spacing w:line="256" w:lineRule="auto"/>
              <w:rPr>
                <w:kern w:val="2"/>
                <w:lang w:eastAsia="zh-CN"/>
              </w:rPr>
            </w:pPr>
            <w:r>
              <w:rPr>
                <w:kern w:val="2"/>
                <w:lang w:eastAsia="zh-CN"/>
              </w:rPr>
              <w:lastRenderedPageBreak/>
              <w:t>УК-3</w:t>
            </w:r>
          </w:p>
        </w:tc>
        <w:tc>
          <w:tcPr>
            <w:tcW w:w="3688" w:type="dxa"/>
            <w:vMerge w:val="restart"/>
            <w:hideMark/>
          </w:tcPr>
          <w:p w:rsidR="00786B38" w:rsidRDefault="00786B38" w:rsidP="00D6600E">
            <w:pPr>
              <w:spacing w:line="256" w:lineRule="auto"/>
              <w:rPr>
                <w:kern w:val="2"/>
                <w:highlight w:val="yellow"/>
                <w:lang w:eastAsia="zh-CN"/>
              </w:rPr>
            </w:pPr>
            <w:r w:rsidRPr="002E1162">
              <w:rPr>
                <w:kern w:val="2"/>
                <w:lang w:eastAsia="zh-CN"/>
              </w:rPr>
              <w:t>Способен организовывать и руководить работой команды, вырабатывая командную стратегию для достижения поставленной цели</w:t>
            </w:r>
          </w:p>
        </w:tc>
        <w:tc>
          <w:tcPr>
            <w:tcW w:w="4964" w:type="dxa"/>
            <w:hideMark/>
          </w:tcPr>
          <w:p w:rsidR="00786B38" w:rsidRDefault="00786B38" w:rsidP="00D6600E">
            <w:pPr>
              <w:snapToGrid w:val="0"/>
              <w:spacing w:line="256" w:lineRule="auto"/>
              <w:rPr>
                <w:lang w:eastAsia="en-US"/>
              </w:rPr>
            </w:pPr>
            <w:r w:rsidRPr="002E1162">
              <w:rPr>
                <w:lang w:eastAsia="en-US"/>
              </w:rPr>
              <w:t>ИУК-3.1. Вырабатывает стратегию сотрудничества и на ее основе организует отбор членов команды для достижения поставленной цели</w:t>
            </w:r>
          </w:p>
        </w:tc>
      </w:tr>
      <w:tr w:rsidR="00786B38" w:rsidRPr="002E1162" w:rsidTr="00D6600E">
        <w:trPr>
          <w:trHeight w:val="1218"/>
        </w:trPr>
        <w:tc>
          <w:tcPr>
            <w:tcW w:w="993" w:type="dxa"/>
            <w:vMerge/>
            <w:hideMark/>
          </w:tcPr>
          <w:p w:rsidR="00786B38" w:rsidRDefault="00786B38" w:rsidP="00D6600E">
            <w:pPr>
              <w:spacing w:line="256" w:lineRule="auto"/>
              <w:rPr>
                <w:kern w:val="2"/>
                <w:lang w:eastAsia="zh-CN"/>
              </w:rPr>
            </w:pPr>
          </w:p>
        </w:tc>
        <w:tc>
          <w:tcPr>
            <w:tcW w:w="3688" w:type="dxa"/>
            <w:vMerge/>
            <w:hideMark/>
          </w:tcPr>
          <w:p w:rsidR="00786B38" w:rsidRPr="002E1162" w:rsidRDefault="00786B38" w:rsidP="00D6600E">
            <w:pPr>
              <w:spacing w:line="256" w:lineRule="auto"/>
              <w:rPr>
                <w:kern w:val="2"/>
                <w:lang w:eastAsia="zh-CN"/>
              </w:rPr>
            </w:pPr>
          </w:p>
        </w:tc>
        <w:tc>
          <w:tcPr>
            <w:tcW w:w="4964" w:type="dxa"/>
            <w:hideMark/>
          </w:tcPr>
          <w:p w:rsidR="00786B38" w:rsidRDefault="00786B38" w:rsidP="00D6600E">
            <w:pPr>
              <w:snapToGrid w:val="0"/>
              <w:spacing w:line="256" w:lineRule="auto"/>
              <w:rPr>
                <w:lang w:eastAsia="en-US"/>
              </w:rPr>
            </w:pPr>
          </w:p>
          <w:p w:rsidR="00786B38" w:rsidRPr="002E1162" w:rsidRDefault="00786B38" w:rsidP="00D6600E">
            <w:pPr>
              <w:snapToGrid w:val="0"/>
              <w:spacing w:line="256" w:lineRule="auto"/>
              <w:rPr>
                <w:lang w:eastAsia="en-US"/>
              </w:rPr>
            </w:pPr>
            <w:r w:rsidRPr="002E1162">
              <w:rPr>
                <w:lang w:eastAsia="en-US"/>
              </w:rPr>
              <w:t>ИУК-3.2. Планирует и корректирует работу команды с учетом интересов, особенностей поведения и мнений  ее членов</w:t>
            </w:r>
          </w:p>
        </w:tc>
      </w:tr>
      <w:tr w:rsidR="00786B38" w:rsidTr="00D6600E">
        <w:trPr>
          <w:trHeight w:val="1371"/>
        </w:trPr>
        <w:tc>
          <w:tcPr>
            <w:tcW w:w="993" w:type="dxa"/>
            <w:vMerge/>
            <w:hideMark/>
          </w:tcPr>
          <w:p w:rsidR="00786B38" w:rsidRDefault="00786B38" w:rsidP="00D6600E">
            <w:pPr>
              <w:spacing w:line="256" w:lineRule="auto"/>
              <w:rPr>
                <w:kern w:val="2"/>
                <w:lang w:eastAsia="zh-CN"/>
              </w:rPr>
            </w:pPr>
          </w:p>
        </w:tc>
        <w:tc>
          <w:tcPr>
            <w:tcW w:w="3688" w:type="dxa"/>
            <w:vMerge/>
            <w:hideMark/>
          </w:tcPr>
          <w:p w:rsidR="00786B38" w:rsidRPr="002E1162" w:rsidRDefault="00786B38" w:rsidP="00D6600E">
            <w:pPr>
              <w:spacing w:line="256" w:lineRule="auto"/>
              <w:rPr>
                <w:kern w:val="2"/>
                <w:lang w:eastAsia="zh-CN"/>
              </w:rPr>
            </w:pPr>
          </w:p>
        </w:tc>
        <w:tc>
          <w:tcPr>
            <w:tcW w:w="4964" w:type="dxa"/>
            <w:hideMark/>
          </w:tcPr>
          <w:p w:rsidR="00786B38" w:rsidRDefault="00786B38" w:rsidP="00D6600E">
            <w:pPr>
              <w:snapToGrid w:val="0"/>
              <w:spacing w:line="256" w:lineRule="auto"/>
              <w:rPr>
                <w:lang w:eastAsia="en-US"/>
              </w:rPr>
            </w:pPr>
          </w:p>
          <w:p w:rsidR="00786B38" w:rsidRDefault="00786B38" w:rsidP="00D6600E">
            <w:pPr>
              <w:snapToGrid w:val="0"/>
              <w:spacing w:line="256" w:lineRule="auto"/>
              <w:rPr>
                <w:lang w:eastAsia="en-US"/>
              </w:rPr>
            </w:pPr>
            <w:r w:rsidRPr="002E1162">
              <w:rPr>
                <w:lang w:eastAsia="en-US"/>
              </w:rPr>
              <w:t>ИУК-3.3. Разрешает конфликты и противоречия при деловом общении на основе учета интересов всех сторон</w:t>
            </w:r>
          </w:p>
          <w:p w:rsidR="00786B38" w:rsidRDefault="00786B38" w:rsidP="00D6600E">
            <w:pPr>
              <w:snapToGrid w:val="0"/>
              <w:spacing w:line="256" w:lineRule="auto"/>
              <w:rPr>
                <w:lang w:eastAsia="en-US"/>
              </w:rPr>
            </w:pPr>
          </w:p>
        </w:tc>
      </w:tr>
      <w:tr w:rsidR="00786B38" w:rsidTr="00D6600E">
        <w:trPr>
          <w:trHeight w:val="970"/>
        </w:trPr>
        <w:tc>
          <w:tcPr>
            <w:tcW w:w="993" w:type="dxa"/>
            <w:vMerge/>
            <w:hideMark/>
          </w:tcPr>
          <w:p w:rsidR="00786B38" w:rsidRDefault="00786B38" w:rsidP="00D6600E">
            <w:pPr>
              <w:spacing w:line="256" w:lineRule="auto"/>
              <w:rPr>
                <w:kern w:val="2"/>
                <w:lang w:eastAsia="zh-CN"/>
              </w:rPr>
            </w:pPr>
          </w:p>
        </w:tc>
        <w:tc>
          <w:tcPr>
            <w:tcW w:w="3688" w:type="dxa"/>
            <w:vMerge/>
            <w:hideMark/>
          </w:tcPr>
          <w:p w:rsidR="00786B38" w:rsidRPr="002E1162" w:rsidRDefault="00786B38" w:rsidP="00D6600E">
            <w:pPr>
              <w:spacing w:line="256" w:lineRule="auto"/>
              <w:rPr>
                <w:kern w:val="2"/>
                <w:lang w:eastAsia="zh-CN"/>
              </w:rPr>
            </w:pPr>
          </w:p>
        </w:tc>
        <w:tc>
          <w:tcPr>
            <w:tcW w:w="4964" w:type="dxa"/>
            <w:hideMark/>
          </w:tcPr>
          <w:p w:rsidR="00786B38" w:rsidRDefault="00786B38" w:rsidP="00D6600E">
            <w:pPr>
              <w:snapToGrid w:val="0"/>
              <w:spacing w:line="256" w:lineRule="auto"/>
              <w:rPr>
                <w:lang w:eastAsia="en-US"/>
              </w:rPr>
            </w:pPr>
            <w:r w:rsidRPr="002E1162">
              <w:rPr>
                <w:lang w:eastAsia="en-US"/>
              </w:rPr>
              <w:t>ИУК-3.4.Планирует командную работу,  распределяет поручения и делегирует полномочия членам команды</w:t>
            </w:r>
          </w:p>
        </w:tc>
      </w:tr>
      <w:tr w:rsidR="00786B38" w:rsidTr="00D6600E">
        <w:trPr>
          <w:trHeight w:val="1473"/>
        </w:trPr>
        <w:tc>
          <w:tcPr>
            <w:tcW w:w="993" w:type="dxa"/>
            <w:vMerge w:val="restart"/>
            <w:hideMark/>
          </w:tcPr>
          <w:p w:rsidR="00786B38" w:rsidRPr="007225F3" w:rsidRDefault="00786B38" w:rsidP="00D6600E">
            <w:pPr>
              <w:spacing w:line="256" w:lineRule="auto"/>
              <w:rPr>
                <w:kern w:val="2"/>
                <w:lang w:eastAsia="zh-CN"/>
              </w:rPr>
            </w:pPr>
            <w:r>
              <w:rPr>
                <w:kern w:val="2"/>
                <w:lang w:eastAsia="zh-CN"/>
              </w:rPr>
              <w:t>УК-4</w:t>
            </w:r>
          </w:p>
        </w:tc>
        <w:tc>
          <w:tcPr>
            <w:tcW w:w="3688" w:type="dxa"/>
            <w:vMerge w:val="restart"/>
            <w:hideMark/>
          </w:tcPr>
          <w:p w:rsidR="00786B38" w:rsidRDefault="00786B38" w:rsidP="00D6600E">
            <w:pPr>
              <w:spacing w:line="256" w:lineRule="auto"/>
              <w:rPr>
                <w:kern w:val="2"/>
                <w:highlight w:val="yellow"/>
                <w:lang w:eastAsia="zh-CN"/>
              </w:rPr>
            </w:pPr>
            <w:r w:rsidRPr="002E1162">
              <w:rPr>
                <w:kern w:val="2"/>
                <w:lang w:eastAsia="zh-CN"/>
              </w:rPr>
              <w:t>Способен применять современные коммуникативные технологии, в том числе на иностранном (</w:t>
            </w:r>
            <w:proofErr w:type="spellStart"/>
            <w:r w:rsidRPr="002E1162">
              <w:rPr>
                <w:kern w:val="2"/>
                <w:lang w:eastAsia="zh-CN"/>
              </w:rPr>
              <w:t>ых</w:t>
            </w:r>
            <w:proofErr w:type="spellEnd"/>
            <w:r w:rsidRPr="002E1162">
              <w:rPr>
                <w:kern w:val="2"/>
                <w:lang w:eastAsia="zh-CN"/>
              </w:rPr>
              <w:t>) языке</w:t>
            </w:r>
            <w:r>
              <w:rPr>
                <w:kern w:val="2"/>
                <w:lang w:eastAsia="zh-CN"/>
              </w:rPr>
              <w:t xml:space="preserve"> </w:t>
            </w:r>
            <w:r w:rsidRPr="002E1162">
              <w:rPr>
                <w:kern w:val="2"/>
                <w:lang w:eastAsia="zh-CN"/>
              </w:rPr>
              <w:t>(ах), для академического и профессионального взаимодействия</w:t>
            </w:r>
          </w:p>
        </w:tc>
        <w:tc>
          <w:tcPr>
            <w:tcW w:w="4964" w:type="dxa"/>
            <w:hideMark/>
          </w:tcPr>
          <w:p w:rsidR="00786B38" w:rsidRDefault="00786B38" w:rsidP="00D6600E">
            <w:pPr>
              <w:snapToGrid w:val="0"/>
              <w:spacing w:line="256" w:lineRule="auto"/>
              <w:rPr>
                <w:lang w:eastAsia="en-US"/>
              </w:rPr>
            </w:pPr>
            <w:r w:rsidRPr="002E1162">
              <w:rPr>
                <w:lang w:eastAsia="en-US"/>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tc>
      </w:tr>
      <w:tr w:rsidR="00786B38" w:rsidRPr="002E1162" w:rsidTr="00D6600E">
        <w:trPr>
          <w:trHeight w:val="1622"/>
        </w:trPr>
        <w:tc>
          <w:tcPr>
            <w:tcW w:w="993" w:type="dxa"/>
            <w:vMerge/>
            <w:hideMark/>
          </w:tcPr>
          <w:p w:rsidR="00786B38" w:rsidRDefault="00786B38" w:rsidP="00D6600E">
            <w:pPr>
              <w:spacing w:line="256" w:lineRule="auto"/>
              <w:rPr>
                <w:kern w:val="2"/>
                <w:lang w:eastAsia="zh-CN"/>
              </w:rPr>
            </w:pPr>
          </w:p>
        </w:tc>
        <w:tc>
          <w:tcPr>
            <w:tcW w:w="3688" w:type="dxa"/>
            <w:vMerge/>
            <w:hideMark/>
          </w:tcPr>
          <w:p w:rsidR="00786B38" w:rsidRPr="002E1162" w:rsidRDefault="00786B38" w:rsidP="00D6600E">
            <w:pPr>
              <w:spacing w:line="256" w:lineRule="auto"/>
              <w:rPr>
                <w:kern w:val="2"/>
                <w:lang w:eastAsia="zh-CN"/>
              </w:rPr>
            </w:pPr>
          </w:p>
        </w:tc>
        <w:tc>
          <w:tcPr>
            <w:tcW w:w="4964" w:type="dxa"/>
            <w:hideMark/>
          </w:tcPr>
          <w:p w:rsidR="00786B38" w:rsidRDefault="00786B38" w:rsidP="00D6600E">
            <w:pPr>
              <w:snapToGrid w:val="0"/>
              <w:spacing w:line="256" w:lineRule="auto"/>
              <w:rPr>
                <w:lang w:eastAsia="en-US"/>
              </w:rPr>
            </w:pPr>
          </w:p>
          <w:p w:rsidR="00786B38" w:rsidRDefault="00786B38" w:rsidP="00D6600E">
            <w:pPr>
              <w:snapToGrid w:val="0"/>
              <w:spacing w:line="256" w:lineRule="auto"/>
              <w:rPr>
                <w:lang w:eastAsia="en-US"/>
              </w:rPr>
            </w:pPr>
            <w:r w:rsidRPr="002E1162">
              <w:rPr>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786B38" w:rsidRPr="002E1162" w:rsidRDefault="00786B38" w:rsidP="00D6600E">
            <w:pPr>
              <w:snapToGrid w:val="0"/>
              <w:spacing w:line="256" w:lineRule="auto"/>
              <w:rPr>
                <w:lang w:eastAsia="en-US"/>
              </w:rPr>
            </w:pPr>
          </w:p>
        </w:tc>
      </w:tr>
      <w:tr w:rsidR="00786B38" w:rsidTr="00D6600E">
        <w:trPr>
          <w:trHeight w:val="1897"/>
        </w:trPr>
        <w:tc>
          <w:tcPr>
            <w:tcW w:w="993" w:type="dxa"/>
            <w:vMerge/>
            <w:hideMark/>
          </w:tcPr>
          <w:p w:rsidR="00786B38" w:rsidRDefault="00786B38" w:rsidP="00D6600E">
            <w:pPr>
              <w:spacing w:line="256" w:lineRule="auto"/>
              <w:rPr>
                <w:kern w:val="2"/>
                <w:lang w:eastAsia="zh-CN"/>
              </w:rPr>
            </w:pPr>
          </w:p>
        </w:tc>
        <w:tc>
          <w:tcPr>
            <w:tcW w:w="3688" w:type="dxa"/>
            <w:vMerge/>
            <w:hideMark/>
          </w:tcPr>
          <w:p w:rsidR="00786B38" w:rsidRPr="002E1162" w:rsidRDefault="00786B38" w:rsidP="00D6600E">
            <w:pPr>
              <w:spacing w:line="256" w:lineRule="auto"/>
              <w:rPr>
                <w:kern w:val="2"/>
                <w:lang w:eastAsia="zh-CN"/>
              </w:rPr>
            </w:pPr>
          </w:p>
        </w:tc>
        <w:tc>
          <w:tcPr>
            <w:tcW w:w="4964" w:type="dxa"/>
            <w:hideMark/>
          </w:tcPr>
          <w:p w:rsidR="00786B38" w:rsidRDefault="00786B38" w:rsidP="00D6600E">
            <w:pPr>
              <w:snapToGrid w:val="0"/>
              <w:spacing w:line="256" w:lineRule="auto"/>
              <w:rPr>
                <w:lang w:eastAsia="en-US"/>
              </w:rPr>
            </w:pPr>
            <w:r w:rsidRPr="002E1162">
              <w:rPr>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p w:rsidR="00786B38" w:rsidRDefault="00786B38" w:rsidP="00D6600E">
            <w:pPr>
              <w:snapToGrid w:val="0"/>
              <w:spacing w:line="256" w:lineRule="auto"/>
              <w:rPr>
                <w:lang w:eastAsia="en-US"/>
              </w:rPr>
            </w:pPr>
          </w:p>
        </w:tc>
      </w:tr>
      <w:tr w:rsidR="00786B38" w:rsidRPr="007225F3" w:rsidTr="00D6600E">
        <w:trPr>
          <w:trHeight w:val="921"/>
        </w:trPr>
        <w:tc>
          <w:tcPr>
            <w:tcW w:w="993" w:type="dxa"/>
            <w:vMerge w:val="restart"/>
            <w:hideMark/>
          </w:tcPr>
          <w:p w:rsidR="00786B38" w:rsidRPr="007225F3" w:rsidRDefault="00786B38" w:rsidP="00D6600E">
            <w:pPr>
              <w:pStyle w:val="a6"/>
              <w:spacing w:line="240" w:lineRule="auto"/>
              <w:ind w:left="0" w:firstLine="0"/>
              <w:rPr>
                <w:rFonts w:ascii="Times New Roman" w:hAnsi="Times New Roman" w:cs="Times New Roman"/>
                <w:sz w:val="24"/>
                <w:szCs w:val="24"/>
              </w:rPr>
            </w:pPr>
            <w:r w:rsidRPr="007225F3">
              <w:rPr>
                <w:rFonts w:ascii="Times New Roman" w:hAnsi="Times New Roman" w:cs="Times New Roman"/>
                <w:sz w:val="24"/>
                <w:szCs w:val="24"/>
              </w:rPr>
              <w:t>УК-5</w:t>
            </w:r>
          </w:p>
        </w:tc>
        <w:tc>
          <w:tcPr>
            <w:tcW w:w="3688" w:type="dxa"/>
            <w:vMerge w:val="restart"/>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r w:rsidRPr="007225F3">
              <w:rPr>
                <w:rFonts w:ascii="Times New Roman" w:hAnsi="Times New Roman" w:cs="Times New Roman"/>
                <w:sz w:val="24"/>
                <w:szCs w:val="24"/>
              </w:rPr>
              <w:t>Способен анализировать и учитывать разнообразие культур в процессе межкультурного взаимодействия</w:t>
            </w:r>
          </w:p>
        </w:tc>
        <w:tc>
          <w:tcPr>
            <w:tcW w:w="4964" w:type="dxa"/>
          </w:tcPr>
          <w:p w:rsidR="00786B38" w:rsidRPr="007225F3" w:rsidRDefault="00786B38" w:rsidP="00D6600E">
            <w:pPr>
              <w:snapToGrid w:val="0"/>
              <w:spacing w:line="256" w:lineRule="auto"/>
              <w:rPr>
                <w:highlight w:val="yellow"/>
                <w:lang w:eastAsia="en-US"/>
              </w:rPr>
            </w:pPr>
            <w:r w:rsidRPr="007225F3">
              <w:rPr>
                <w:lang w:eastAsia="en-US"/>
              </w:rPr>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tc>
      </w:tr>
      <w:tr w:rsidR="00786B38" w:rsidRPr="007225F3" w:rsidTr="00D6600E">
        <w:trPr>
          <w:trHeight w:val="870"/>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tcPr>
          <w:p w:rsidR="00786B38" w:rsidRDefault="00786B38" w:rsidP="00D6600E">
            <w:pPr>
              <w:snapToGrid w:val="0"/>
              <w:spacing w:line="256" w:lineRule="auto"/>
              <w:rPr>
                <w:lang w:eastAsia="en-US"/>
              </w:rPr>
            </w:pPr>
            <w:r w:rsidRPr="007225F3">
              <w:rPr>
                <w:lang w:eastAsia="en-US"/>
              </w:rPr>
              <w:t xml:space="preserve">ИУК-5.2. Выстраивает </w:t>
            </w:r>
            <w:proofErr w:type="gramStart"/>
            <w:r w:rsidRPr="007225F3">
              <w:rPr>
                <w:lang w:eastAsia="en-US"/>
              </w:rPr>
              <w:t>социальное  профессиональное</w:t>
            </w:r>
            <w:proofErr w:type="gramEnd"/>
            <w:r w:rsidRPr="007225F3">
              <w:rPr>
                <w:lang w:eastAsia="en-US"/>
              </w:rPr>
              <w:t xml:space="preserve"> взаимодействие с учетом особенностей основных форм научного и </w:t>
            </w:r>
            <w:r w:rsidRPr="007225F3">
              <w:rPr>
                <w:lang w:eastAsia="en-US"/>
              </w:rPr>
              <w:lastRenderedPageBreak/>
              <w:t>религиозного сознания, деловой и общей культуры представителей других этносов и конфессий, различных социальных групп</w:t>
            </w:r>
          </w:p>
          <w:p w:rsidR="00786B38" w:rsidRPr="007225F3" w:rsidRDefault="00786B38" w:rsidP="00D6600E">
            <w:pPr>
              <w:ind w:firstLine="708"/>
              <w:rPr>
                <w:lang w:eastAsia="en-US"/>
              </w:rPr>
            </w:pPr>
          </w:p>
        </w:tc>
      </w:tr>
      <w:tr w:rsidR="00786B38" w:rsidTr="00D6600E">
        <w:trPr>
          <w:trHeight w:val="1024"/>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Default="00786B38" w:rsidP="00D6600E">
            <w:pPr>
              <w:spacing w:line="256" w:lineRule="auto"/>
              <w:rPr>
                <w:kern w:val="2"/>
                <w:highlight w:val="yellow"/>
                <w:lang w:eastAsia="zh-CN"/>
              </w:rPr>
            </w:pPr>
          </w:p>
        </w:tc>
        <w:tc>
          <w:tcPr>
            <w:tcW w:w="4964" w:type="dxa"/>
            <w:hideMark/>
          </w:tcPr>
          <w:p w:rsidR="00786B38" w:rsidRDefault="00786B38" w:rsidP="00D6600E">
            <w:pPr>
              <w:snapToGrid w:val="0"/>
              <w:spacing w:line="256" w:lineRule="auto"/>
              <w:rPr>
                <w:lang w:eastAsia="en-US"/>
              </w:rPr>
            </w:pPr>
            <w:r w:rsidRPr="007225F3">
              <w:rPr>
                <w:lang w:eastAsia="en-US"/>
              </w:rPr>
              <w:t>ИУК-5.3. Обеспечивает создание недискриминационной среды взаимодействия при выполнении профессиональных задач</w:t>
            </w:r>
          </w:p>
        </w:tc>
      </w:tr>
      <w:tr w:rsidR="00786B38" w:rsidRPr="007225F3" w:rsidTr="00D6600E">
        <w:trPr>
          <w:trHeight w:val="1065"/>
        </w:trPr>
        <w:tc>
          <w:tcPr>
            <w:tcW w:w="993" w:type="dxa"/>
            <w:vMerge w:val="restart"/>
            <w:hideMark/>
          </w:tcPr>
          <w:p w:rsidR="00786B38" w:rsidRPr="007225F3"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У</w:t>
            </w:r>
            <w:r w:rsidRPr="007225F3">
              <w:rPr>
                <w:rFonts w:ascii="Times New Roman" w:hAnsi="Times New Roman" w:cs="Times New Roman"/>
                <w:sz w:val="24"/>
                <w:szCs w:val="24"/>
              </w:rPr>
              <w:t>К-</w:t>
            </w:r>
            <w:r>
              <w:rPr>
                <w:rFonts w:ascii="Times New Roman" w:hAnsi="Times New Roman" w:cs="Times New Roman"/>
                <w:sz w:val="24"/>
                <w:szCs w:val="24"/>
              </w:rPr>
              <w:t>6</w:t>
            </w:r>
          </w:p>
        </w:tc>
        <w:tc>
          <w:tcPr>
            <w:tcW w:w="3688" w:type="dxa"/>
            <w:vMerge w:val="restart"/>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r w:rsidRPr="002E1162">
              <w:rPr>
                <w:rFonts w:ascii="Times New Roman" w:hAnsi="Times New Roman" w:cs="Times New Roman"/>
                <w:sz w:val="24"/>
                <w:szCs w:val="24"/>
              </w:rPr>
              <w:t>Способен определять и реализовывать приоритеты собственной деятельности и способы ее совершенствования на основе самооценки</w:t>
            </w:r>
          </w:p>
          <w:p w:rsidR="00786B38" w:rsidRPr="002E1162" w:rsidRDefault="00786B38" w:rsidP="00D6600E">
            <w:pPr>
              <w:ind w:firstLine="708"/>
              <w:rPr>
                <w:highlight w:val="yellow"/>
                <w:lang w:eastAsia="zh-CN"/>
              </w:rPr>
            </w:pPr>
          </w:p>
        </w:tc>
        <w:tc>
          <w:tcPr>
            <w:tcW w:w="4964" w:type="dxa"/>
            <w:hideMark/>
          </w:tcPr>
          <w:p w:rsidR="00786B38" w:rsidRPr="007225F3" w:rsidRDefault="00786B38" w:rsidP="00D6600E">
            <w:pPr>
              <w:rPr>
                <w:lang w:eastAsia="en-US"/>
              </w:rPr>
            </w:pPr>
            <w:r w:rsidRPr="002E1162">
              <w:rPr>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786B38" w:rsidRPr="002E1162" w:rsidTr="00D6600E">
        <w:trPr>
          <w:trHeight w:val="1578"/>
        </w:trPr>
        <w:tc>
          <w:tcPr>
            <w:tcW w:w="993" w:type="dxa"/>
            <w:vMerge/>
            <w:hideMark/>
          </w:tcPr>
          <w:p w:rsidR="00786B38" w:rsidRPr="007225F3" w:rsidRDefault="00786B38" w:rsidP="00D6600E">
            <w:pPr>
              <w:pStyle w:val="a6"/>
              <w:spacing w:line="240" w:lineRule="auto"/>
              <w:ind w:left="0" w:firstLine="0"/>
              <w:rPr>
                <w:rFonts w:ascii="Times New Roman" w:hAnsi="Times New Roman" w:cs="Times New Roman"/>
                <w:sz w:val="24"/>
                <w:szCs w:val="24"/>
              </w:rPr>
            </w:pPr>
          </w:p>
        </w:tc>
        <w:tc>
          <w:tcPr>
            <w:tcW w:w="3688" w:type="dxa"/>
            <w:vMerge/>
            <w:hideMark/>
          </w:tcPr>
          <w:p w:rsidR="00786B38" w:rsidRDefault="00786B38" w:rsidP="00D6600E">
            <w:pPr>
              <w:pStyle w:val="a6"/>
              <w:spacing w:line="240" w:lineRule="auto"/>
              <w:ind w:left="0" w:firstLine="0"/>
              <w:rPr>
                <w:rFonts w:ascii="Times New Roman" w:hAnsi="Times New Roman" w:cs="Times New Roman"/>
                <w:sz w:val="24"/>
                <w:szCs w:val="24"/>
                <w:highlight w:val="yellow"/>
              </w:rPr>
            </w:pPr>
          </w:p>
        </w:tc>
        <w:tc>
          <w:tcPr>
            <w:tcW w:w="4964" w:type="dxa"/>
            <w:hideMark/>
          </w:tcPr>
          <w:p w:rsidR="00786B38" w:rsidRDefault="00786B38" w:rsidP="00D6600E">
            <w:pPr>
              <w:snapToGrid w:val="0"/>
              <w:spacing w:line="256" w:lineRule="auto"/>
              <w:rPr>
                <w:lang w:eastAsia="en-US"/>
              </w:rPr>
            </w:pPr>
            <w:r w:rsidRPr="002E1162">
              <w:rPr>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786B38" w:rsidRPr="002E1162" w:rsidRDefault="00786B38" w:rsidP="00D6600E">
            <w:pPr>
              <w:tabs>
                <w:tab w:val="left" w:pos="1551"/>
              </w:tabs>
              <w:rPr>
                <w:lang w:eastAsia="en-US"/>
              </w:rPr>
            </w:pPr>
          </w:p>
        </w:tc>
      </w:tr>
      <w:tr w:rsidR="00786B38" w:rsidRPr="002E1162" w:rsidTr="00D6600E">
        <w:trPr>
          <w:trHeight w:val="2249"/>
        </w:trPr>
        <w:tc>
          <w:tcPr>
            <w:tcW w:w="993" w:type="dxa"/>
            <w:vMerge/>
            <w:hideMark/>
          </w:tcPr>
          <w:p w:rsidR="00786B38" w:rsidRPr="007225F3" w:rsidRDefault="00786B38" w:rsidP="00D6600E">
            <w:pPr>
              <w:pStyle w:val="a6"/>
              <w:spacing w:line="240" w:lineRule="auto"/>
              <w:ind w:left="0"/>
              <w:rPr>
                <w:rFonts w:ascii="Times New Roman" w:hAnsi="Times New Roman" w:cs="Times New Roman"/>
                <w:sz w:val="24"/>
                <w:szCs w:val="24"/>
              </w:rPr>
            </w:pPr>
          </w:p>
        </w:tc>
        <w:tc>
          <w:tcPr>
            <w:tcW w:w="3688" w:type="dxa"/>
            <w:vMerge/>
            <w:hideMark/>
          </w:tcPr>
          <w:p w:rsidR="00786B38" w:rsidRDefault="00786B38" w:rsidP="00D6600E">
            <w:pPr>
              <w:ind w:firstLine="708"/>
              <w:rPr>
                <w:highlight w:val="yellow"/>
              </w:rPr>
            </w:pPr>
          </w:p>
        </w:tc>
        <w:tc>
          <w:tcPr>
            <w:tcW w:w="4964" w:type="dxa"/>
            <w:hideMark/>
          </w:tcPr>
          <w:p w:rsidR="00786B38" w:rsidRDefault="00786B38" w:rsidP="00D6600E">
            <w:pPr>
              <w:snapToGrid w:val="0"/>
              <w:spacing w:line="256" w:lineRule="auto"/>
              <w:rPr>
                <w:lang w:eastAsia="en-US"/>
              </w:rPr>
            </w:pPr>
            <w:r w:rsidRPr="002E1162">
              <w:rPr>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p w:rsidR="00786B38" w:rsidRPr="002E1162" w:rsidRDefault="00786B38" w:rsidP="00D6600E">
            <w:pPr>
              <w:tabs>
                <w:tab w:val="left" w:pos="1551"/>
              </w:tabs>
              <w:rPr>
                <w:lang w:eastAsia="en-US"/>
              </w:rPr>
            </w:pPr>
            <w:r>
              <w:rPr>
                <w:lang w:eastAsia="en-US"/>
              </w:rPr>
              <w:tab/>
            </w:r>
          </w:p>
        </w:tc>
      </w:tr>
      <w:tr w:rsidR="00786B38" w:rsidRPr="002E1162" w:rsidTr="00D6600E">
        <w:trPr>
          <w:trHeight w:val="600"/>
        </w:trPr>
        <w:tc>
          <w:tcPr>
            <w:tcW w:w="993" w:type="dxa"/>
            <w:vMerge w:val="restart"/>
          </w:tcPr>
          <w:p w:rsidR="00786B38" w:rsidRPr="007225F3"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ПК-1</w:t>
            </w:r>
          </w:p>
        </w:tc>
        <w:tc>
          <w:tcPr>
            <w:tcW w:w="3688" w:type="dxa"/>
            <w:vMerge w:val="restart"/>
          </w:tcPr>
          <w:p w:rsidR="00786B38" w:rsidRDefault="00786B38" w:rsidP="00D6600E">
            <w:pPr>
              <w:rPr>
                <w:highlight w:val="yellow"/>
              </w:rPr>
            </w:pPr>
            <w:r w:rsidRPr="00545CCA">
              <w:t>Способен квалифицированно толковать нормативные правовые акты и аргументировать выбор варианта толкования</w:t>
            </w:r>
          </w:p>
        </w:tc>
        <w:tc>
          <w:tcPr>
            <w:tcW w:w="4964" w:type="dxa"/>
          </w:tcPr>
          <w:p w:rsidR="00786B38" w:rsidRDefault="00786B38" w:rsidP="00D6600E">
            <w:pPr>
              <w:snapToGrid w:val="0"/>
              <w:spacing w:line="256" w:lineRule="auto"/>
              <w:rPr>
                <w:lang w:eastAsia="en-US"/>
              </w:rPr>
            </w:pPr>
            <w:r w:rsidRPr="00545CCA">
              <w:rPr>
                <w:lang w:eastAsia="en-US"/>
              </w:rPr>
              <w:t>ИПК-1.1. Владеет навыками толкования нормативных правовых актов</w:t>
            </w:r>
          </w:p>
          <w:p w:rsidR="00786B38" w:rsidRPr="002E1162" w:rsidRDefault="00786B38" w:rsidP="00D6600E">
            <w:pPr>
              <w:snapToGrid w:val="0"/>
              <w:spacing w:line="256" w:lineRule="auto"/>
              <w:rPr>
                <w:lang w:eastAsia="en-US"/>
              </w:rPr>
            </w:pPr>
          </w:p>
        </w:tc>
      </w:tr>
      <w:tr w:rsidR="00786B38" w:rsidRPr="00545CCA" w:rsidTr="00D6600E">
        <w:trPr>
          <w:trHeight w:val="1020"/>
        </w:trPr>
        <w:tc>
          <w:tcPr>
            <w:tcW w:w="993" w:type="dxa"/>
            <w:vMerge/>
          </w:tcPr>
          <w:p w:rsidR="00786B38" w:rsidRDefault="00786B38" w:rsidP="00D6600E">
            <w:pPr>
              <w:pStyle w:val="a6"/>
              <w:spacing w:line="240" w:lineRule="auto"/>
              <w:ind w:left="0" w:firstLine="0"/>
              <w:rPr>
                <w:rFonts w:ascii="Times New Roman" w:hAnsi="Times New Roman" w:cs="Times New Roman"/>
                <w:sz w:val="24"/>
                <w:szCs w:val="24"/>
              </w:rPr>
            </w:pPr>
          </w:p>
        </w:tc>
        <w:tc>
          <w:tcPr>
            <w:tcW w:w="3688" w:type="dxa"/>
            <w:vMerge/>
          </w:tcPr>
          <w:p w:rsidR="00786B38" w:rsidRPr="00545CCA" w:rsidRDefault="00786B38" w:rsidP="00D6600E"/>
        </w:tc>
        <w:tc>
          <w:tcPr>
            <w:tcW w:w="4964" w:type="dxa"/>
          </w:tcPr>
          <w:p w:rsidR="00786B38" w:rsidRPr="00545CCA" w:rsidRDefault="00786B38" w:rsidP="00D6600E">
            <w:pPr>
              <w:snapToGrid w:val="0"/>
              <w:spacing w:line="256" w:lineRule="auto"/>
              <w:rPr>
                <w:lang w:eastAsia="en-US"/>
              </w:rPr>
            </w:pPr>
            <w:r w:rsidRPr="00545CCA">
              <w:rPr>
                <w:lang w:eastAsia="en-US"/>
              </w:rPr>
              <w:t>ИПК-1.2.Демонстрирует навыки правовой аргументации</w:t>
            </w:r>
          </w:p>
        </w:tc>
      </w:tr>
      <w:tr w:rsidR="00786B38" w:rsidRPr="002E1162" w:rsidTr="00D6600E">
        <w:trPr>
          <w:trHeight w:val="1544"/>
        </w:trPr>
        <w:tc>
          <w:tcPr>
            <w:tcW w:w="993" w:type="dxa"/>
            <w:vMerge w:val="restart"/>
          </w:tcPr>
          <w:p w:rsidR="00786B38" w:rsidRPr="007225F3"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ПК-2</w:t>
            </w:r>
          </w:p>
        </w:tc>
        <w:tc>
          <w:tcPr>
            <w:tcW w:w="3688" w:type="dxa"/>
            <w:vMerge w:val="restart"/>
          </w:tcPr>
          <w:p w:rsidR="00786B38" w:rsidRDefault="00786B38" w:rsidP="00D6600E">
            <w:pPr>
              <w:rPr>
                <w:highlight w:val="yellow"/>
              </w:rPr>
            </w:pPr>
            <w:r w:rsidRPr="00545CCA">
              <w:t>Способен реализовывать нормы материального и процессуального права, в том числе давать юридические консультации и заключения, составлять юридические документы</w:t>
            </w:r>
          </w:p>
        </w:tc>
        <w:tc>
          <w:tcPr>
            <w:tcW w:w="4964" w:type="dxa"/>
          </w:tcPr>
          <w:p w:rsidR="00786B38" w:rsidRDefault="00786B38" w:rsidP="00D6600E">
            <w:pPr>
              <w:snapToGrid w:val="0"/>
              <w:spacing w:line="256" w:lineRule="auto"/>
              <w:rPr>
                <w:lang w:eastAsia="en-US"/>
              </w:rPr>
            </w:pPr>
            <w:r w:rsidRPr="00545CCA">
              <w:rPr>
                <w:lang w:eastAsia="en-US"/>
              </w:rPr>
              <w:t>ИПК-2.1.</w:t>
            </w:r>
            <w:r>
              <w:rPr>
                <w:lang w:eastAsia="en-US"/>
              </w:rPr>
              <w:t xml:space="preserve"> </w:t>
            </w:r>
            <w:r w:rsidRPr="00545CCA">
              <w:rPr>
                <w:lang w:eastAsia="en-US"/>
              </w:rPr>
              <w:t>Знает законодательство Российской Федерации в части реализации норм материального и процессуального права</w:t>
            </w:r>
          </w:p>
          <w:p w:rsidR="00786B38" w:rsidRPr="002E1162" w:rsidRDefault="00786B38" w:rsidP="00D6600E">
            <w:pPr>
              <w:snapToGrid w:val="0"/>
              <w:spacing w:line="256" w:lineRule="auto"/>
              <w:rPr>
                <w:lang w:eastAsia="en-US"/>
              </w:rPr>
            </w:pPr>
          </w:p>
        </w:tc>
      </w:tr>
      <w:tr w:rsidR="00786B38" w:rsidRPr="00545CCA" w:rsidTr="00D6600E">
        <w:trPr>
          <w:trHeight w:val="2190"/>
        </w:trPr>
        <w:tc>
          <w:tcPr>
            <w:tcW w:w="993" w:type="dxa"/>
            <w:vMerge/>
          </w:tcPr>
          <w:p w:rsidR="00786B38" w:rsidRDefault="00786B38" w:rsidP="00D6600E">
            <w:pPr>
              <w:pStyle w:val="a6"/>
              <w:spacing w:line="240" w:lineRule="auto"/>
              <w:ind w:left="0" w:firstLine="0"/>
              <w:rPr>
                <w:rFonts w:ascii="Times New Roman" w:hAnsi="Times New Roman" w:cs="Times New Roman"/>
                <w:sz w:val="24"/>
                <w:szCs w:val="24"/>
              </w:rPr>
            </w:pPr>
          </w:p>
        </w:tc>
        <w:tc>
          <w:tcPr>
            <w:tcW w:w="3688" w:type="dxa"/>
            <w:vMerge/>
          </w:tcPr>
          <w:p w:rsidR="00786B38" w:rsidRPr="00545CCA" w:rsidRDefault="00786B38" w:rsidP="00D6600E"/>
        </w:tc>
        <w:tc>
          <w:tcPr>
            <w:tcW w:w="4964" w:type="dxa"/>
          </w:tcPr>
          <w:p w:rsidR="00786B38" w:rsidRDefault="00786B38" w:rsidP="00D6600E">
            <w:pPr>
              <w:snapToGrid w:val="0"/>
              <w:spacing w:line="256" w:lineRule="auto"/>
              <w:rPr>
                <w:lang w:eastAsia="en-US"/>
              </w:rPr>
            </w:pPr>
            <w:r w:rsidRPr="00545CCA">
              <w:rPr>
                <w:lang w:eastAsia="en-US"/>
              </w:rPr>
              <w:t xml:space="preserve">ИПК-2.2. Способен </w:t>
            </w:r>
            <w:r>
              <w:rPr>
                <w:lang w:eastAsia="en-US"/>
              </w:rPr>
              <w:t>оказать консультационную правов</w:t>
            </w:r>
            <w:r w:rsidRPr="00545CCA">
              <w:rPr>
                <w:lang w:eastAsia="en-US"/>
              </w:rPr>
              <w:t>ую помощь организациям, физическим ли</w:t>
            </w:r>
            <w:r>
              <w:rPr>
                <w:lang w:eastAsia="en-US"/>
              </w:rPr>
              <w:t>цам и их объединениям по вопроса</w:t>
            </w:r>
            <w:r w:rsidRPr="00545CCA">
              <w:rPr>
                <w:lang w:eastAsia="en-US"/>
              </w:rPr>
              <w:t>м реализации норм материального и процессуального права</w:t>
            </w:r>
          </w:p>
          <w:p w:rsidR="00786B38" w:rsidRDefault="00786B38" w:rsidP="00D6600E">
            <w:pPr>
              <w:snapToGrid w:val="0"/>
              <w:spacing w:line="256" w:lineRule="auto"/>
              <w:rPr>
                <w:lang w:eastAsia="en-US"/>
              </w:rPr>
            </w:pPr>
          </w:p>
          <w:p w:rsidR="00786B38" w:rsidRPr="00545CCA" w:rsidRDefault="00786B38" w:rsidP="00D6600E">
            <w:pPr>
              <w:snapToGrid w:val="0"/>
              <w:spacing w:line="256" w:lineRule="auto"/>
              <w:rPr>
                <w:lang w:eastAsia="en-US"/>
              </w:rPr>
            </w:pPr>
          </w:p>
        </w:tc>
      </w:tr>
      <w:tr w:rsidR="00786B38" w:rsidRPr="002E1162" w:rsidTr="00D6600E">
        <w:trPr>
          <w:trHeight w:val="756"/>
        </w:trPr>
        <w:tc>
          <w:tcPr>
            <w:tcW w:w="993" w:type="dxa"/>
            <w:vMerge/>
          </w:tcPr>
          <w:p w:rsidR="00786B38" w:rsidRPr="007225F3" w:rsidRDefault="00786B38" w:rsidP="00D6600E">
            <w:pPr>
              <w:pStyle w:val="a6"/>
              <w:spacing w:line="240" w:lineRule="auto"/>
              <w:ind w:left="0"/>
              <w:rPr>
                <w:rFonts w:ascii="Times New Roman" w:hAnsi="Times New Roman" w:cs="Times New Roman"/>
                <w:sz w:val="24"/>
                <w:szCs w:val="24"/>
              </w:rPr>
            </w:pPr>
          </w:p>
        </w:tc>
        <w:tc>
          <w:tcPr>
            <w:tcW w:w="3688" w:type="dxa"/>
            <w:vMerge/>
          </w:tcPr>
          <w:p w:rsidR="00786B38" w:rsidRDefault="00786B38" w:rsidP="00D6600E">
            <w:pPr>
              <w:ind w:firstLine="708"/>
              <w:rPr>
                <w:highlight w:val="yellow"/>
              </w:rPr>
            </w:pPr>
          </w:p>
        </w:tc>
        <w:tc>
          <w:tcPr>
            <w:tcW w:w="4964" w:type="dxa"/>
          </w:tcPr>
          <w:p w:rsidR="00786B38" w:rsidRPr="002E1162" w:rsidRDefault="00786B38" w:rsidP="00D6600E">
            <w:pPr>
              <w:snapToGrid w:val="0"/>
              <w:spacing w:line="256" w:lineRule="auto"/>
              <w:rPr>
                <w:lang w:eastAsia="en-US"/>
              </w:rPr>
            </w:pPr>
            <w:r w:rsidRPr="00C215D9">
              <w:rPr>
                <w:lang w:eastAsia="en-US"/>
              </w:rPr>
              <w:t>ИПК-2.3. Способен со</w:t>
            </w:r>
            <w:r>
              <w:rPr>
                <w:lang w:eastAsia="en-US"/>
              </w:rPr>
              <w:t>с</w:t>
            </w:r>
            <w:r w:rsidRPr="00C215D9">
              <w:rPr>
                <w:lang w:eastAsia="en-US"/>
              </w:rPr>
              <w:t>тавлять типовые юридические документы</w:t>
            </w:r>
          </w:p>
        </w:tc>
      </w:tr>
      <w:tr w:rsidR="00786B38" w:rsidRPr="00C215D9" w:rsidTr="00D6600E">
        <w:trPr>
          <w:trHeight w:val="1320"/>
        </w:trPr>
        <w:tc>
          <w:tcPr>
            <w:tcW w:w="993" w:type="dxa"/>
            <w:vMerge w:val="restart"/>
          </w:tcPr>
          <w:p w:rsidR="00786B38" w:rsidRPr="007225F3"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ПК-3</w:t>
            </w:r>
          </w:p>
        </w:tc>
        <w:tc>
          <w:tcPr>
            <w:tcW w:w="3688" w:type="dxa"/>
            <w:vMerge w:val="restart"/>
          </w:tcPr>
          <w:p w:rsidR="00786B38" w:rsidRDefault="00786B38" w:rsidP="00D6600E">
            <w:pPr>
              <w:rPr>
                <w:highlight w:val="yellow"/>
              </w:rPr>
            </w:pPr>
            <w:r w:rsidRPr="00C215D9">
              <w:t xml:space="preserve">Способен проводить экспертизу и мониторинг правовых актов и квалифицировать экспертные оценки их соответствия законодательству и целям  </w:t>
            </w:r>
            <w:proofErr w:type="spellStart"/>
            <w:r w:rsidRPr="00C215D9">
              <w:t>правоприменения</w:t>
            </w:r>
            <w:proofErr w:type="spellEnd"/>
          </w:p>
        </w:tc>
        <w:tc>
          <w:tcPr>
            <w:tcW w:w="4964" w:type="dxa"/>
          </w:tcPr>
          <w:p w:rsidR="00786B38" w:rsidRDefault="00786B38" w:rsidP="00D6600E">
            <w:pPr>
              <w:snapToGrid w:val="0"/>
              <w:spacing w:line="256" w:lineRule="auto"/>
              <w:rPr>
                <w:lang w:eastAsia="en-US"/>
              </w:rPr>
            </w:pPr>
            <w:r w:rsidRPr="00C215D9">
              <w:rPr>
                <w:lang w:eastAsia="en-US"/>
              </w:rPr>
              <w:t xml:space="preserve">ИПК-3.1. Способен осуществлять экспертизу и мониторинг правовых актов на их соответствие законодательству и целям </w:t>
            </w:r>
            <w:proofErr w:type="spellStart"/>
            <w:r w:rsidRPr="00C215D9">
              <w:rPr>
                <w:lang w:eastAsia="en-US"/>
              </w:rPr>
              <w:t>правоприменения</w:t>
            </w:r>
            <w:proofErr w:type="spellEnd"/>
          </w:p>
          <w:p w:rsidR="00786B38" w:rsidRPr="00C215D9" w:rsidRDefault="00786B38" w:rsidP="00D6600E">
            <w:pPr>
              <w:snapToGrid w:val="0"/>
              <w:spacing w:line="256" w:lineRule="auto"/>
              <w:rPr>
                <w:lang w:eastAsia="en-US"/>
              </w:rPr>
            </w:pPr>
          </w:p>
        </w:tc>
      </w:tr>
      <w:tr w:rsidR="00786B38" w:rsidRPr="00C215D9" w:rsidTr="00D6600E">
        <w:trPr>
          <w:trHeight w:val="1314"/>
        </w:trPr>
        <w:tc>
          <w:tcPr>
            <w:tcW w:w="993" w:type="dxa"/>
            <w:vMerge/>
          </w:tcPr>
          <w:p w:rsidR="00786B38" w:rsidRDefault="00786B38" w:rsidP="00D6600E">
            <w:pPr>
              <w:pStyle w:val="a6"/>
              <w:spacing w:line="240" w:lineRule="auto"/>
              <w:ind w:left="0" w:firstLine="0"/>
              <w:rPr>
                <w:rFonts w:ascii="Times New Roman" w:hAnsi="Times New Roman" w:cs="Times New Roman"/>
                <w:sz w:val="24"/>
                <w:szCs w:val="24"/>
              </w:rPr>
            </w:pPr>
          </w:p>
        </w:tc>
        <w:tc>
          <w:tcPr>
            <w:tcW w:w="3688" w:type="dxa"/>
            <w:vMerge/>
          </w:tcPr>
          <w:p w:rsidR="00786B38" w:rsidRPr="00C215D9" w:rsidRDefault="00786B38" w:rsidP="00D6600E"/>
        </w:tc>
        <w:tc>
          <w:tcPr>
            <w:tcW w:w="4964" w:type="dxa"/>
          </w:tcPr>
          <w:p w:rsidR="00786B38" w:rsidRPr="00C215D9" w:rsidRDefault="00786B38" w:rsidP="00D6600E">
            <w:pPr>
              <w:snapToGrid w:val="0"/>
              <w:spacing w:line="256" w:lineRule="auto"/>
              <w:rPr>
                <w:lang w:eastAsia="en-US"/>
              </w:rPr>
            </w:pPr>
            <w:r w:rsidRPr="00C215D9">
              <w:rPr>
                <w:lang w:eastAsia="en-US"/>
              </w:rPr>
              <w:t>ИПК-3.2. Способен квалифицировать экспертные оценки правовых актов на соответствие законодательст</w:t>
            </w:r>
            <w:r>
              <w:rPr>
                <w:lang w:eastAsia="en-US"/>
              </w:rPr>
              <w:t>в</w:t>
            </w:r>
            <w:r w:rsidRPr="00C215D9">
              <w:rPr>
                <w:lang w:eastAsia="en-US"/>
              </w:rPr>
              <w:t xml:space="preserve">у и целям </w:t>
            </w:r>
            <w:proofErr w:type="spellStart"/>
            <w:r w:rsidRPr="00C215D9">
              <w:rPr>
                <w:lang w:eastAsia="en-US"/>
              </w:rPr>
              <w:t>правоприменения</w:t>
            </w:r>
            <w:proofErr w:type="spellEnd"/>
          </w:p>
        </w:tc>
      </w:tr>
      <w:tr w:rsidR="00786B38" w:rsidRPr="002E1162" w:rsidTr="00D6600E">
        <w:trPr>
          <w:trHeight w:val="975"/>
        </w:trPr>
        <w:tc>
          <w:tcPr>
            <w:tcW w:w="993" w:type="dxa"/>
            <w:vMerge w:val="restart"/>
          </w:tcPr>
          <w:p w:rsidR="00786B38" w:rsidRPr="007225F3"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ПК-4</w:t>
            </w:r>
          </w:p>
        </w:tc>
        <w:tc>
          <w:tcPr>
            <w:tcW w:w="3688" w:type="dxa"/>
            <w:vMerge w:val="restart"/>
          </w:tcPr>
          <w:p w:rsidR="00786B38" w:rsidRDefault="00786B38" w:rsidP="00D6600E">
            <w:pPr>
              <w:rPr>
                <w:highlight w:val="yellow"/>
              </w:rPr>
            </w:pPr>
            <w:r w:rsidRPr="004527FF">
              <w:t>Способен анализировать и давать правовую квалификацию действиям субъектов права и правовым явлениям</w:t>
            </w:r>
          </w:p>
        </w:tc>
        <w:tc>
          <w:tcPr>
            <w:tcW w:w="4964" w:type="dxa"/>
          </w:tcPr>
          <w:p w:rsidR="00786B38" w:rsidRDefault="00786B38" w:rsidP="00D6600E">
            <w:pPr>
              <w:snapToGrid w:val="0"/>
              <w:spacing w:line="256" w:lineRule="auto"/>
              <w:rPr>
                <w:lang w:eastAsia="en-US"/>
              </w:rPr>
            </w:pPr>
            <w:r w:rsidRPr="004527FF">
              <w:rPr>
                <w:lang w:eastAsia="en-US"/>
              </w:rPr>
              <w:t>ИПК-4.1.  Сп</w:t>
            </w:r>
            <w:r>
              <w:rPr>
                <w:lang w:eastAsia="en-US"/>
              </w:rPr>
              <w:t>особен анализировать факты и об</w:t>
            </w:r>
            <w:r w:rsidRPr="004527FF">
              <w:rPr>
                <w:lang w:eastAsia="en-US"/>
              </w:rPr>
              <w:t>стоятельства возникновения правовых отношений</w:t>
            </w:r>
          </w:p>
          <w:p w:rsidR="00786B38" w:rsidRPr="002E1162" w:rsidRDefault="00786B38" w:rsidP="00D6600E">
            <w:pPr>
              <w:snapToGrid w:val="0"/>
              <w:spacing w:line="256" w:lineRule="auto"/>
              <w:rPr>
                <w:lang w:eastAsia="en-US"/>
              </w:rPr>
            </w:pPr>
          </w:p>
        </w:tc>
      </w:tr>
      <w:tr w:rsidR="00786B38" w:rsidRPr="004527FF" w:rsidTr="00D6600E">
        <w:trPr>
          <w:trHeight w:val="1260"/>
        </w:trPr>
        <w:tc>
          <w:tcPr>
            <w:tcW w:w="993" w:type="dxa"/>
            <w:vMerge/>
          </w:tcPr>
          <w:p w:rsidR="00786B38" w:rsidRDefault="00786B38" w:rsidP="00D6600E">
            <w:pPr>
              <w:pStyle w:val="a6"/>
              <w:spacing w:line="240" w:lineRule="auto"/>
              <w:ind w:left="0" w:firstLine="0"/>
              <w:rPr>
                <w:rFonts w:ascii="Times New Roman" w:hAnsi="Times New Roman" w:cs="Times New Roman"/>
                <w:sz w:val="24"/>
                <w:szCs w:val="24"/>
              </w:rPr>
            </w:pPr>
          </w:p>
        </w:tc>
        <w:tc>
          <w:tcPr>
            <w:tcW w:w="3688" w:type="dxa"/>
            <w:vMerge/>
          </w:tcPr>
          <w:p w:rsidR="00786B38" w:rsidRPr="004527FF" w:rsidRDefault="00786B38" w:rsidP="00D6600E"/>
        </w:tc>
        <w:tc>
          <w:tcPr>
            <w:tcW w:w="4964" w:type="dxa"/>
          </w:tcPr>
          <w:p w:rsidR="00786B38" w:rsidRPr="004527FF" w:rsidRDefault="00786B38" w:rsidP="00D6600E">
            <w:pPr>
              <w:snapToGrid w:val="0"/>
              <w:spacing w:line="256" w:lineRule="auto"/>
              <w:rPr>
                <w:lang w:eastAsia="en-US"/>
              </w:rPr>
            </w:pPr>
            <w:r w:rsidRPr="004527FF">
              <w:rPr>
                <w:lang w:eastAsia="en-US"/>
              </w:rPr>
              <w:t>ИПК-4.2. Способен давать правовую квалификацию действиям субъектов права и правовым явлениям</w:t>
            </w:r>
          </w:p>
        </w:tc>
      </w:tr>
      <w:tr w:rsidR="00786B38" w:rsidTr="00D6600E">
        <w:trPr>
          <w:trHeight w:val="1011"/>
        </w:trPr>
        <w:tc>
          <w:tcPr>
            <w:tcW w:w="993" w:type="dxa"/>
            <w:vMerge w:val="restart"/>
            <w:hideMark/>
          </w:tcPr>
          <w:p w:rsidR="00786B38" w:rsidRPr="007225F3" w:rsidRDefault="00786B38" w:rsidP="00D6600E">
            <w:pPr>
              <w:spacing w:line="256" w:lineRule="auto"/>
              <w:rPr>
                <w:kern w:val="2"/>
                <w:lang w:eastAsia="zh-CN"/>
              </w:rPr>
            </w:pPr>
            <w:r w:rsidRPr="007225F3">
              <w:rPr>
                <w:kern w:val="2"/>
                <w:lang w:eastAsia="zh-CN"/>
              </w:rPr>
              <w:t>ПК-5</w:t>
            </w:r>
          </w:p>
        </w:tc>
        <w:tc>
          <w:tcPr>
            <w:tcW w:w="3688" w:type="dxa"/>
            <w:vMerge w:val="restart"/>
            <w:hideMark/>
          </w:tcPr>
          <w:p w:rsidR="00786B38" w:rsidRDefault="00786B38" w:rsidP="00D6600E">
            <w:pPr>
              <w:spacing w:line="256" w:lineRule="auto"/>
              <w:rPr>
                <w:kern w:val="2"/>
                <w:highlight w:val="yellow"/>
                <w:lang w:eastAsia="zh-CN"/>
              </w:rPr>
            </w:pPr>
            <w:r w:rsidRPr="007225F3">
              <w:rPr>
                <w:kern w:val="2"/>
                <w:lang w:eastAsia="zh-CN"/>
              </w:rPr>
              <w:t>Способен организовать образовательный процесс по юридическим дисциплинам на высоком теоретическом и методическом уровне</w:t>
            </w:r>
          </w:p>
        </w:tc>
        <w:tc>
          <w:tcPr>
            <w:tcW w:w="4964" w:type="dxa"/>
          </w:tcPr>
          <w:p w:rsidR="00786B38" w:rsidRDefault="00786B38" w:rsidP="00D6600E">
            <w:pPr>
              <w:snapToGrid w:val="0"/>
              <w:spacing w:line="256" w:lineRule="auto"/>
              <w:rPr>
                <w:lang w:eastAsia="en-US"/>
              </w:rPr>
            </w:pPr>
            <w:r w:rsidRPr="007225F3">
              <w:rPr>
                <w:lang w:eastAsia="en-US"/>
              </w:rPr>
              <w:t>ИПК-6.1. Знает законодательство Российской Федерации в сфере образовательных отношений</w:t>
            </w:r>
          </w:p>
          <w:p w:rsidR="00786B38" w:rsidRDefault="00786B38" w:rsidP="00D6600E">
            <w:pPr>
              <w:snapToGrid w:val="0"/>
              <w:spacing w:line="256" w:lineRule="auto"/>
              <w:rPr>
                <w:lang w:eastAsia="en-US"/>
              </w:rPr>
            </w:pPr>
          </w:p>
        </w:tc>
      </w:tr>
      <w:tr w:rsidR="00786B38" w:rsidRPr="007225F3" w:rsidTr="00D6600E">
        <w:trPr>
          <w:trHeight w:val="741"/>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Pr="007225F3" w:rsidRDefault="00786B38" w:rsidP="00D6600E">
            <w:pPr>
              <w:spacing w:line="256" w:lineRule="auto"/>
              <w:rPr>
                <w:kern w:val="2"/>
                <w:lang w:eastAsia="zh-CN"/>
              </w:rPr>
            </w:pPr>
          </w:p>
        </w:tc>
        <w:tc>
          <w:tcPr>
            <w:tcW w:w="4964" w:type="dxa"/>
          </w:tcPr>
          <w:p w:rsidR="00786B38" w:rsidRPr="007225F3" w:rsidRDefault="00786B38" w:rsidP="00D6600E">
            <w:pPr>
              <w:snapToGrid w:val="0"/>
              <w:spacing w:line="256" w:lineRule="auto"/>
              <w:rPr>
                <w:lang w:eastAsia="en-US"/>
              </w:rPr>
            </w:pPr>
            <w:r w:rsidRPr="007225F3">
              <w:rPr>
                <w:lang w:eastAsia="en-US"/>
              </w:rPr>
              <w:t>ИПК-6.2. Владеет методикой преподавания юридических дисциплин</w:t>
            </w:r>
          </w:p>
        </w:tc>
      </w:tr>
      <w:tr w:rsidR="00786B38" w:rsidRPr="007225F3" w:rsidTr="00D6600E">
        <w:trPr>
          <w:trHeight w:val="682"/>
        </w:trPr>
        <w:tc>
          <w:tcPr>
            <w:tcW w:w="993" w:type="dxa"/>
            <w:vMerge w:val="restart"/>
            <w:hideMark/>
          </w:tcPr>
          <w:p w:rsidR="00786B38" w:rsidRPr="007225F3" w:rsidRDefault="00786B38" w:rsidP="00D6600E">
            <w:pPr>
              <w:spacing w:line="256" w:lineRule="auto"/>
              <w:rPr>
                <w:kern w:val="2"/>
                <w:lang w:eastAsia="zh-CN"/>
              </w:rPr>
            </w:pPr>
            <w:r w:rsidRPr="007225F3">
              <w:rPr>
                <w:kern w:val="2"/>
                <w:lang w:eastAsia="zh-CN"/>
              </w:rPr>
              <w:t>ПК-6</w:t>
            </w:r>
          </w:p>
        </w:tc>
        <w:tc>
          <w:tcPr>
            <w:tcW w:w="3688" w:type="dxa"/>
            <w:vMerge w:val="restart"/>
            <w:hideMark/>
          </w:tcPr>
          <w:p w:rsidR="00786B38" w:rsidRDefault="00786B38" w:rsidP="00D6600E">
            <w:pPr>
              <w:spacing w:line="256" w:lineRule="auto"/>
              <w:rPr>
                <w:kern w:val="2"/>
                <w:highlight w:val="yellow"/>
                <w:lang w:eastAsia="zh-CN"/>
              </w:rPr>
            </w:pPr>
            <w:r w:rsidRPr="007225F3">
              <w:rPr>
                <w:kern w:val="2"/>
                <w:lang w:eastAsia="zh-CN"/>
              </w:rPr>
              <w:t>Способен эффективно осуществлять правовое воспитание</w:t>
            </w:r>
          </w:p>
        </w:tc>
        <w:tc>
          <w:tcPr>
            <w:tcW w:w="4964" w:type="dxa"/>
          </w:tcPr>
          <w:p w:rsidR="00786B38" w:rsidRDefault="00786B38" w:rsidP="00D6600E">
            <w:pPr>
              <w:snapToGrid w:val="0"/>
              <w:spacing w:line="256" w:lineRule="auto"/>
              <w:rPr>
                <w:lang w:eastAsia="en-US"/>
              </w:rPr>
            </w:pPr>
            <w:r w:rsidRPr="007225F3">
              <w:rPr>
                <w:lang w:eastAsia="en-US"/>
              </w:rPr>
              <w:t>ИПК-6.1. Владеет методами и способами осуществления правового воспитания</w:t>
            </w:r>
          </w:p>
          <w:p w:rsidR="00786B38" w:rsidRPr="007225F3" w:rsidRDefault="00786B38" w:rsidP="00D6600E">
            <w:pPr>
              <w:rPr>
                <w:lang w:eastAsia="en-US"/>
              </w:rPr>
            </w:pPr>
          </w:p>
        </w:tc>
      </w:tr>
      <w:tr w:rsidR="00786B38" w:rsidRPr="007225F3" w:rsidTr="00D6600E">
        <w:trPr>
          <w:trHeight w:val="997"/>
        </w:trPr>
        <w:tc>
          <w:tcPr>
            <w:tcW w:w="993" w:type="dxa"/>
            <w:vMerge/>
            <w:hideMark/>
          </w:tcPr>
          <w:p w:rsidR="00786B38" w:rsidRPr="007225F3" w:rsidRDefault="00786B38" w:rsidP="00D6600E">
            <w:pPr>
              <w:spacing w:line="256" w:lineRule="auto"/>
              <w:rPr>
                <w:kern w:val="2"/>
                <w:lang w:eastAsia="zh-CN"/>
              </w:rPr>
            </w:pPr>
          </w:p>
        </w:tc>
        <w:tc>
          <w:tcPr>
            <w:tcW w:w="3688" w:type="dxa"/>
            <w:vMerge/>
            <w:hideMark/>
          </w:tcPr>
          <w:p w:rsidR="00786B38" w:rsidRPr="007225F3" w:rsidRDefault="00786B38" w:rsidP="00D6600E">
            <w:pPr>
              <w:spacing w:line="256" w:lineRule="auto"/>
              <w:rPr>
                <w:kern w:val="2"/>
                <w:lang w:eastAsia="zh-CN"/>
              </w:rPr>
            </w:pPr>
          </w:p>
        </w:tc>
        <w:tc>
          <w:tcPr>
            <w:tcW w:w="4964" w:type="dxa"/>
          </w:tcPr>
          <w:p w:rsidR="00786B38" w:rsidRPr="007225F3" w:rsidRDefault="00786B38" w:rsidP="00D6600E">
            <w:pPr>
              <w:rPr>
                <w:lang w:eastAsia="en-US"/>
              </w:rPr>
            </w:pPr>
            <w:r w:rsidRPr="007225F3">
              <w:rPr>
                <w:lang w:eastAsia="en-US"/>
              </w:rPr>
              <w:t>ИПК-6.2. 3. Демонстрируе</w:t>
            </w:r>
            <w:r>
              <w:rPr>
                <w:lang w:eastAsia="en-US"/>
              </w:rPr>
              <w:t>т</w:t>
            </w:r>
            <w:r w:rsidRPr="007225F3">
              <w:rPr>
                <w:lang w:eastAsia="en-US"/>
              </w:rPr>
              <w:t xml:space="preserve"> уважительное отношение к праву и закону, соблюдает принципы этики юриста</w:t>
            </w:r>
          </w:p>
        </w:tc>
      </w:tr>
      <w:tr w:rsidR="00786B38" w:rsidRPr="002E1162" w:rsidTr="00D6600E">
        <w:trPr>
          <w:trHeight w:val="660"/>
        </w:trPr>
        <w:tc>
          <w:tcPr>
            <w:tcW w:w="993" w:type="dxa"/>
            <w:vMerge w:val="restart"/>
          </w:tcPr>
          <w:p w:rsidR="00786B38" w:rsidRDefault="00786B38" w:rsidP="00D6600E">
            <w:pPr>
              <w:pStyle w:val="a6"/>
              <w:spacing w:line="240" w:lineRule="auto"/>
              <w:ind w:left="0" w:firstLine="0"/>
              <w:rPr>
                <w:rFonts w:ascii="Times New Roman" w:hAnsi="Times New Roman" w:cs="Times New Roman"/>
                <w:sz w:val="24"/>
                <w:szCs w:val="24"/>
              </w:rPr>
            </w:pPr>
            <w:r>
              <w:rPr>
                <w:rFonts w:ascii="Times New Roman" w:hAnsi="Times New Roman" w:cs="Times New Roman"/>
                <w:sz w:val="24"/>
                <w:szCs w:val="24"/>
              </w:rPr>
              <w:t>ПК-7</w:t>
            </w:r>
          </w:p>
        </w:tc>
        <w:tc>
          <w:tcPr>
            <w:tcW w:w="3688" w:type="dxa"/>
            <w:vMerge w:val="restart"/>
          </w:tcPr>
          <w:p w:rsidR="00786B38" w:rsidRDefault="00786B38" w:rsidP="00D6600E">
            <w:pPr>
              <w:rPr>
                <w:highlight w:val="yellow"/>
              </w:rPr>
            </w:pPr>
            <w:r w:rsidRPr="004527FF">
              <w:t>Способен осуществлять научные исследования в области  права</w:t>
            </w:r>
          </w:p>
        </w:tc>
        <w:tc>
          <w:tcPr>
            <w:tcW w:w="4964" w:type="dxa"/>
          </w:tcPr>
          <w:p w:rsidR="00786B38" w:rsidRDefault="00786B38" w:rsidP="00D6600E">
            <w:pPr>
              <w:snapToGrid w:val="0"/>
              <w:spacing w:line="256" w:lineRule="auto"/>
              <w:rPr>
                <w:lang w:eastAsia="en-US"/>
              </w:rPr>
            </w:pPr>
            <w:r w:rsidRPr="004527FF">
              <w:rPr>
                <w:lang w:eastAsia="en-US"/>
              </w:rPr>
              <w:t>ИПК -7.1 Знает методику проведения научного исследования</w:t>
            </w:r>
          </w:p>
          <w:p w:rsidR="00786B38" w:rsidRPr="002E1162" w:rsidRDefault="00786B38" w:rsidP="00D6600E">
            <w:pPr>
              <w:snapToGrid w:val="0"/>
              <w:spacing w:line="256" w:lineRule="auto"/>
              <w:rPr>
                <w:lang w:eastAsia="en-US"/>
              </w:rPr>
            </w:pPr>
          </w:p>
        </w:tc>
      </w:tr>
      <w:tr w:rsidR="00786B38" w:rsidRPr="004527FF" w:rsidTr="00D6600E">
        <w:trPr>
          <w:trHeight w:val="1305"/>
        </w:trPr>
        <w:tc>
          <w:tcPr>
            <w:tcW w:w="993" w:type="dxa"/>
            <w:vMerge/>
          </w:tcPr>
          <w:p w:rsidR="00786B38" w:rsidRDefault="00786B38" w:rsidP="00D6600E">
            <w:pPr>
              <w:pStyle w:val="a6"/>
              <w:spacing w:line="240" w:lineRule="auto"/>
              <w:ind w:left="0" w:firstLine="0"/>
              <w:rPr>
                <w:rFonts w:ascii="Times New Roman" w:hAnsi="Times New Roman" w:cs="Times New Roman"/>
                <w:sz w:val="24"/>
                <w:szCs w:val="24"/>
              </w:rPr>
            </w:pPr>
          </w:p>
        </w:tc>
        <w:tc>
          <w:tcPr>
            <w:tcW w:w="3688" w:type="dxa"/>
            <w:vMerge/>
          </w:tcPr>
          <w:p w:rsidR="00786B38" w:rsidRPr="004527FF" w:rsidRDefault="00786B38" w:rsidP="00D6600E"/>
        </w:tc>
        <w:tc>
          <w:tcPr>
            <w:tcW w:w="4964" w:type="dxa"/>
          </w:tcPr>
          <w:p w:rsidR="00786B38" w:rsidRPr="004527FF" w:rsidRDefault="00786B38" w:rsidP="00D6600E">
            <w:pPr>
              <w:snapToGrid w:val="0"/>
              <w:spacing w:line="256" w:lineRule="auto"/>
              <w:rPr>
                <w:lang w:eastAsia="en-US"/>
              </w:rPr>
            </w:pPr>
            <w:r w:rsidRPr="004527FF">
              <w:rPr>
                <w:lang w:eastAsia="en-US"/>
              </w:rPr>
              <w:t>ИПК-7.2  Владеет навыками  системного подхода при осуществлении научного исследования</w:t>
            </w:r>
          </w:p>
        </w:tc>
      </w:tr>
      <w:tr w:rsidR="00786B38" w:rsidTr="00D6600E">
        <w:trPr>
          <w:trHeight w:val="843"/>
        </w:trPr>
        <w:tc>
          <w:tcPr>
            <w:tcW w:w="993" w:type="dxa"/>
            <w:vMerge w:val="restart"/>
            <w:hideMark/>
          </w:tcPr>
          <w:p w:rsidR="00786B38" w:rsidRPr="007225F3" w:rsidRDefault="00786B38" w:rsidP="00D6600E">
            <w:pPr>
              <w:spacing w:line="256" w:lineRule="auto"/>
              <w:rPr>
                <w:kern w:val="2"/>
                <w:lang w:eastAsia="zh-CN"/>
              </w:rPr>
            </w:pPr>
            <w:r w:rsidRPr="007225F3">
              <w:rPr>
                <w:kern w:val="2"/>
                <w:lang w:eastAsia="zh-CN"/>
              </w:rPr>
              <w:t>ПК-</w:t>
            </w:r>
            <w:r>
              <w:rPr>
                <w:kern w:val="2"/>
                <w:lang w:eastAsia="zh-CN"/>
              </w:rPr>
              <w:t>8</w:t>
            </w:r>
          </w:p>
        </w:tc>
        <w:tc>
          <w:tcPr>
            <w:tcW w:w="3688" w:type="dxa"/>
            <w:vMerge w:val="restart"/>
          </w:tcPr>
          <w:p w:rsidR="00786B38" w:rsidRDefault="00786B38" w:rsidP="00D6600E">
            <w:pPr>
              <w:spacing w:line="256" w:lineRule="auto"/>
              <w:rPr>
                <w:kern w:val="2"/>
                <w:highlight w:val="yellow"/>
                <w:lang w:eastAsia="zh-CN"/>
              </w:rPr>
            </w:pPr>
            <w:r w:rsidRPr="004527FF">
              <w:rPr>
                <w:kern w:val="2"/>
                <w:lang w:eastAsia="zh-CN"/>
              </w:rPr>
              <w:t>Способен проводить анализ доктринального толкования нормативных актов, юридических ситуаций и эффективности правовых актов</w:t>
            </w:r>
          </w:p>
        </w:tc>
        <w:tc>
          <w:tcPr>
            <w:tcW w:w="4964" w:type="dxa"/>
          </w:tcPr>
          <w:p w:rsidR="00786B38" w:rsidRDefault="00786B38" w:rsidP="00D6600E">
            <w:pPr>
              <w:snapToGrid w:val="0"/>
              <w:spacing w:line="256" w:lineRule="auto"/>
              <w:rPr>
                <w:lang w:eastAsia="en-US"/>
              </w:rPr>
            </w:pPr>
            <w:r w:rsidRPr="004527FF">
              <w:rPr>
                <w:lang w:eastAsia="en-US"/>
              </w:rPr>
              <w:t>ИПК-8.1. Способен осуществлять анализ нормативных актов и их эффективности</w:t>
            </w:r>
          </w:p>
        </w:tc>
      </w:tr>
      <w:tr w:rsidR="00786B38" w:rsidRPr="007225F3" w:rsidTr="00D6600E">
        <w:trPr>
          <w:trHeight w:val="741"/>
        </w:trPr>
        <w:tc>
          <w:tcPr>
            <w:tcW w:w="993" w:type="dxa"/>
            <w:vMerge/>
            <w:hideMark/>
          </w:tcPr>
          <w:p w:rsidR="00786B38" w:rsidRPr="007225F3" w:rsidRDefault="00786B38" w:rsidP="00D6600E">
            <w:pPr>
              <w:spacing w:line="256" w:lineRule="auto"/>
              <w:rPr>
                <w:kern w:val="2"/>
                <w:lang w:eastAsia="zh-CN"/>
              </w:rPr>
            </w:pPr>
          </w:p>
        </w:tc>
        <w:tc>
          <w:tcPr>
            <w:tcW w:w="3688" w:type="dxa"/>
            <w:vMerge/>
          </w:tcPr>
          <w:p w:rsidR="00786B38" w:rsidRPr="007225F3" w:rsidRDefault="00786B38" w:rsidP="00D6600E">
            <w:pPr>
              <w:spacing w:line="256" w:lineRule="auto"/>
              <w:rPr>
                <w:kern w:val="2"/>
                <w:lang w:eastAsia="zh-CN"/>
              </w:rPr>
            </w:pPr>
          </w:p>
        </w:tc>
        <w:tc>
          <w:tcPr>
            <w:tcW w:w="4964" w:type="dxa"/>
          </w:tcPr>
          <w:p w:rsidR="00786B38" w:rsidRPr="007225F3" w:rsidRDefault="00786B38" w:rsidP="00D6600E">
            <w:pPr>
              <w:snapToGrid w:val="0"/>
              <w:spacing w:line="256" w:lineRule="auto"/>
              <w:rPr>
                <w:lang w:eastAsia="en-US"/>
              </w:rPr>
            </w:pPr>
            <w:r w:rsidRPr="004527FF">
              <w:rPr>
                <w:lang w:eastAsia="en-US"/>
              </w:rPr>
              <w:t>ИПК-8.2. Демонстрирует способность осуществлять анализ правовой ситуации</w:t>
            </w:r>
          </w:p>
        </w:tc>
      </w:tr>
      <w:tr w:rsidR="00786B38" w:rsidTr="00D6600E">
        <w:trPr>
          <w:trHeight w:val="997"/>
        </w:trPr>
        <w:tc>
          <w:tcPr>
            <w:tcW w:w="993" w:type="dxa"/>
            <w:vMerge w:val="restart"/>
          </w:tcPr>
          <w:p w:rsidR="00786B38" w:rsidRPr="007225F3" w:rsidRDefault="00786B38" w:rsidP="00D6600E">
            <w:pPr>
              <w:spacing w:line="256" w:lineRule="auto"/>
              <w:rPr>
                <w:kern w:val="2"/>
                <w:lang w:eastAsia="zh-CN"/>
              </w:rPr>
            </w:pPr>
            <w:r w:rsidRPr="007225F3">
              <w:rPr>
                <w:kern w:val="2"/>
                <w:lang w:eastAsia="zh-CN"/>
              </w:rPr>
              <w:t>ПК-</w:t>
            </w:r>
            <w:r>
              <w:rPr>
                <w:kern w:val="2"/>
                <w:lang w:eastAsia="zh-CN"/>
              </w:rPr>
              <w:t>9</w:t>
            </w:r>
          </w:p>
        </w:tc>
        <w:tc>
          <w:tcPr>
            <w:tcW w:w="3688" w:type="dxa"/>
            <w:vMerge w:val="restart"/>
          </w:tcPr>
          <w:p w:rsidR="00786B38" w:rsidRPr="007225F3" w:rsidRDefault="00786B38" w:rsidP="00D6600E">
            <w:pPr>
              <w:spacing w:line="256" w:lineRule="auto"/>
              <w:rPr>
                <w:kern w:val="2"/>
                <w:lang w:eastAsia="zh-CN"/>
              </w:rPr>
            </w:pPr>
            <w:r w:rsidRPr="004527FF">
              <w:rPr>
                <w:kern w:val="2"/>
                <w:lang w:eastAsia="zh-CN"/>
              </w:rPr>
              <w:t xml:space="preserve">Способен представлять основные результаты своего научного </w:t>
            </w:r>
            <w:r w:rsidRPr="004527FF">
              <w:rPr>
                <w:kern w:val="2"/>
                <w:lang w:eastAsia="zh-CN"/>
              </w:rPr>
              <w:lastRenderedPageBreak/>
              <w:t>ис</w:t>
            </w:r>
            <w:r>
              <w:rPr>
                <w:kern w:val="2"/>
                <w:lang w:eastAsia="zh-CN"/>
              </w:rPr>
              <w:t>с</w:t>
            </w:r>
            <w:r w:rsidRPr="004527FF">
              <w:rPr>
                <w:kern w:val="2"/>
                <w:lang w:eastAsia="zh-CN"/>
              </w:rPr>
              <w:t>ледования на научно-представительских мероприятиях</w:t>
            </w: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rsidR="00786B38" w:rsidRDefault="00786B38" w:rsidP="00D6600E">
            <w:pPr>
              <w:rPr>
                <w:color w:val="000000"/>
                <w:sz w:val="20"/>
                <w:szCs w:val="20"/>
              </w:rPr>
            </w:pPr>
            <w:r>
              <w:rPr>
                <w:color w:val="000000"/>
                <w:sz w:val="20"/>
                <w:szCs w:val="20"/>
              </w:rPr>
              <w:lastRenderedPageBreak/>
              <w:t>ИПК -9.1 Демонстрирует знание законодательства в сфере уголовно-правовых отношений</w:t>
            </w:r>
          </w:p>
        </w:tc>
      </w:tr>
      <w:tr w:rsidR="00786B38" w:rsidTr="00D6600E">
        <w:trPr>
          <w:trHeight w:val="997"/>
        </w:trPr>
        <w:tc>
          <w:tcPr>
            <w:tcW w:w="993" w:type="dxa"/>
            <w:vMerge/>
          </w:tcPr>
          <w:p w:rsidR="00786B38" w:rsidRPr="007225F3" w:rsidRDefault="00786B38" w:rsidP="00D6600E">
            <w:pPr>
              <w:spacing w:line="256" w:lineRule="auto"/>
              <w:rPr>
                <w:kern w:val="2"/>
                <w:lang w:eastAsia="zh-CN"/>
              </w:rPr>
            </w:pPr>
          </w:p>
        </w:tc>
        <w:tc>
          <w:tcPr>
            <w:tcW w:w="3688" w:type="dxa"/>
            <w:vMerge/>
          </w:tcPr>
          <w:p w:rsidR="00786B38" w:rsidRPr="007225F3" w:rsidRDefault="00786B38" w:rsidP="00D6600E">
            <w:pPr>
              <w:spacing w:line="256" w:lineRule="auto"/>
              <w:rPr>
                <w:kern w:val="2"/>
                <w:lang w:eastAsia="zh-CN"/>
              </w:rPr>
            </w:pPr>
          </w:p>
        </w:tc>
        <w:tc>
          <w:tcPr>
            <w:tcW w:w="4964" w:type="dxa"/>
            <w:tcBorders>
              <w:top w:val="single" w:sz="4" w:space="0" w:color="auto"/>
              <w:left w:val="single" w:sz="4" w:space="0" w:color="auto"/>
              <w:bottom w:val="single" w:sz="4" w:space="0" w:color="auto"/>
              <w:right w:val="single" w:sz="4" w:space="0" w:color="auto"/>
            </w:tcBorders>
            <w:shd w:val="clear" w:color="auto" w:fill="auto"/>
            <w:vAlign w:val="center"/>
          </w:tcPr>
          <w:p w:rsidR="00786B38" w:rsidRDefault="00786B38" w:rsidP="00D6600E">
            <w:pPr>
              <w:rPr>
                <w:color w:val="000000"/>
                <w:sz w:val="20"/>
                <w:szCs w:val="20"/>
              </w:rPr>
            </w:pPr>
            <w:r>
              <w:rPr>
                <w:color w:val="000000"/>
                <w:sz w:val="20"/>
                <w:szCs w:val="20"/>
              </w:rPr>
              <w:t>ИПК-9.2 Владеет навыками по разъяснению норм права в сфере уголовно-правовых отношений</w:t>
            </w:r>
          </w:p>
        </w:tc>
      </w:tr>
      <w:tr w:rsidR="00786B38" w:rsidTr="00D6600E">
        <w:trPr>
          <w:trHeight w:val="997"/>
        </w:trPr>
        <w:tc>
          <w:tcPr>
            <w:tcW w:w="993" w:type="dxa"/>
            <w:vMerge/>
          </w:tcPr>
          <w:p w:rsidR="00786B38" w:rsidRPr="007225F3" w:rsidRDefault="00786B38" w:rsidP="00D6600E">
            <w:pPr>
              <w:spacing w:line="256" w:lineRule="auto"/>
              <w:rPr>
                <w:kern w:val="2"/>
                <w:lang w:eastAsia="zh-CN"/>
              </w:rPr>
            </w:pPr>
          </w:p>
        </w:tc>
        <w:tc>
          <w:tcPr>
            <w:tcW w:w="3688" w:type="dxa"/>
            <w:vMerge/>
          </w:tcPr>
          <w:p w:rsidR="00786B38" w:rsidRPr="007225F3" w:rsidRDefault="00786B38" w:rsidP="00D6600E">
            <w:pPr>
              <w:spacing w:line="256" w:lineRule="auto"/>
              <w:rPr>
                <w:kern w:val="2"/>
                <w:lang w:eastAsia="zh-CN"/>
              </w:rPr>
            </w:pPr>
          </w:p>
        </w:tc>
        <w:tc>
          <w:tcPr>
            <w:tcW w:w="4964" w:type="dxa"/>
            <w:tcBorders>
              <w:top w:val="single" w:sz="4" w:space="0" w:color="auto"/>
              <w:left w:val="single" w:sz="4" w:space="0" w:color="auto"/>
              <w:bottom w:val="single" w:sz="4" w:space="0" w:color="auto"/>
              <w:right w:val="single" w:sz="4" w:space="0" w:color="auto"/>
            </w:tcBorders>
            <w:vAlign w:val="center"/>
          </w:tcPr>
          <w:p w:rsidR="00786B38" w:rsidRPr="00CF1F76" w:rsidRDefault="00786B38" w:rsidP="00D6600E">
            <w:pPr>
              <w:rPr>
                <w:color w:val="000000"/>
                <w:sz w:val="20"/>
                <w:szCs w:val="20"/>
              </w:rPr>
            </w:pPr>
            <w:r>
              <w:rPr>
                <w:color w:val="000000"/>
                <w:sz w:val="20"/>
                <w:szCs w:val="20"/>
              </w:rPr>
              <w:t>ИПК-9</w:t>
            </w:r>
            <w:r w:rsidRPr="00CF1F76">
              <w:rPr>
                <w:color w:val="000000"/>
                <w:sz w:val="20"/>
                <w:szCs w:val="20"/>
              </w:rPr>
              <w:t>.3 Анализирует юридические факты и возникающие в связи с ними юридические правоотношения</w:t>
            </w:r>
          </w:p>
          <w:p w:rsidR="00786B38" w:rsidRDefault="00786B38" w:rsidP="00D6600E">
            <w:pPr>
              <w:rPr>
                <w:color w:val="000000"/>
                <w:sz w:val="20"/>
                <w:szCs w:val="20"/>
              </w:rPr>
            </w:pPr>
          </w:p>
        </w:tc>
      </w:tr>
    </w:tbl>
    <w:p w:rsidR="00786B38" w:rsidRDefault="00786B38" w:rsidP="00786B38">
      <w:pPr>
        <w:spacing w:line="276" w:lineRule="auto"/>
        <w:rPr>
          <w:b/>
          <w:bCs/>
        </w:rPr>
      </w:pPr>
    </w:p>
    <w:p w:rsidR="00786B38" w:rsidRDefault="00786B38" w:rsidP="00786B38">
      <w:pPr>
        <w:jc w:val="both"/>
        <w:rPr>
          <w:b/>
          <w:bCs/>
          <w:caps/>
        </w:rPr>
      </w:pPr>
      <w:r>
        <w:rPr>
          <w:b/>
          <w:bCs/>
        </w:rPr>
        <w:t xml:space="preserve">2. </w:t>
      </w:r>
      <w:r>
        <w:rPr>
          <w:b/>
          <w:bCs/>
          <w:caps/>
        </w:rPr>
        <w:t>Место ДИСЦИПЛИНЫ В структуре ОП</w:t>
      </w:r>
    </w:p>
    <w:p w:rsidR="00786B38" w:rsidRDefault="00786B38" w:rsidP="00786B38">
      <w:pPr>
        <w:ind w:firstLine="709"/>
        <w:jc w:val="both"/>
      </w:pPr>
    </w:p>
    <w:p w:rsidR="00786B38" w:rsidRPr="00BD5D7F" w:rsidRDefault="00786B38" w:rsidP="00786B38">
      <w:pPr>
        <w:rPr>
          <w:b/>
          <w:color w:val="000000"/>
        </w:rPr>
      </w:pPr>
      <w:r w:rsidRPr="00BD5D7F">
        <w:rPr>
          <w:color w:val="000000"/>
        </w:rPr>
        <w:t>Совершенствование практического опыта обучающегося, формирование профессиональных компетенций, проверку его готовности к самостоятельной трудовой деятельности</w:t>
      </w:r>
    </w:p>
    <w:p w:rsidR="00786B38" w:rsidRPr="00BD5D7F" w:rsidRDefault="00786B38" w:rsidP="00786B38">
      <w:pPr>
        <w:autoSpaceDE w:val="0"/>
        <w:autoSpaceDN w:val="0"/>
        <w:adjustRightInd w:val="0"/>
        <w:jc w:val="both"/>
        <w:rPr>
          <w:b/>
          <w:bCs/>
          <w:iCs/>
          <w:color w:val="000000"/>
        </w:rPr>
      </w:pPr>
      <w:r w:rsidRPr="00BD5D7F">
        <w:rPr>
          <w:b/>
          <w:bCs/>
          <w:iCs/>
          <w:color w:val="000000"/>
        </w:rPr>
        <w:t xml:space="preserve">Задачи </w:t>
      </w:r>
      <w:r w:rsidRPr="00BD5D7F">
        <w:rPr>
          <w:b/>
          <w:color w:val="000000"/>
        </w:rPr>
        <w:t>преддипломной прак</w:t>
      </w:r>
      <w:r>
        <w:rPr>
          <w:b/>
          <w:color w:val="000000"/>
        </w:rPr>
        <w:t>т</w:t>
      </w:r>
      <w:r w:rsidRPr="00BD5D7F">
        <w:rPr>
          <w:b/>
          <w:color w:val="000000"/>
        </w:rPr>
        <w:t>ики:</w:t>
      </w:r>
      <w:r w:rsidRPr="00BD5D7F">
        <w:rPr>
          <w:b/>
          <w:bCs/>
          <w:iCs/>
          <w:color w:val="000000"/>
        </w:rPr>
        <w:t xml:space="preserve"> </w:t>
      </w:r>
    </w:p>
    <w:p w:rsidR="00786B38" w:rsidRPr="00BD5D7F" w:rsidRDefault="00786B38" w:rsidP="00786B38">
      <w:pPr>
        <w:pStyle w:val="a7"/>
        <w:numPr>
          <w:ilvl w:val="0"/>
          <w:numId w:val="7"/>
        </w:numPr>
        <w:spacing w:before="100" w:beforeAutospacing="1" w:after="100" w:afterAutospacing="1"/>
        <w:ind w:left="0" w:firstLine="0"/>
        <w:rPr>
          <w:rFonts w:ascii="Times New Roman" w:hAnsi="Times New Roman"/>
          <w:color w:val="000000"/>
          <w:szCs w:val="24"/>
        </w:rPr>
      </w:pPr>
      <w:r w:rsidRPr="00BD5D7F">
        <w:rPr>
          <w:rFonts w:ascii="Times New Roman" w:hAnsi="Times New Roman"/>
          <w:color w:val="000000"/>
          <w:szCs w:val="24"/>
        </w:rPr>
        <w:t xml:space="preserve">получение сведений об исследуемой области; </w:t>
      </w:r>
    </w:p>
    <w:p w:rsidR="00786B38" w:rsidRPr="00BD5D7F" w:rsidRDefault="00786B38" w:rsidP="00786B38">
      <w:pPr>
        <w:pStyle w:val="a7"/>
        <w:numPr>
          <w:ilvl w:val="0"/>
          <w:numId w:val="7"/>
        </w:numPr>
        <w:spacing w:before="100" w:beforeAutospacing="1" w:after="100" w:afterAutospacing="1"/>
        <w:ind w:left="0" w:firstLine="0"/>
        <w:rPr>
          <w:rFonts w:ascii="Times New Roman" w:hAnsi="Times New Roman"/>
          <w:color w:val="000000"/>
          <w:szCs w:val="24"/>
        </w:rPr>
      </w:pPr>
      <w:r w:rsidRPr="00BD5D7F">
        <w:rPr>
          <w:rFonts w:ascii="Times New Roman" w:hAnsi="Times New Roman"/>
          <w:color w:val="000000"/>
          <w:szCs w:val="24"/>
        </w:rPr>
        <w:t xml:space="preserve">развитие навыков дидактического исследования, </w:t>
      </w:r>
    </w:p>
    <w:p w:rsidR="00786B38" w:rsidRPr="00BD5D7F" w:rsidRDefault="00786B38" w:rsidP="00786B38">
      <w:pPr>
        <w:pStyle w:val="a7"/>
        <w:numPr>
          <w:ilvl w:val="0"/>
          <w:numId w:val="7"/>
        </w:numPr>
        <w:spacing w:before="100" w:beforeAutospacing="1" w:after="100" w:afterAutospacing="1"/>
        <w:ind w:left="0" w:firstLine="0"/>
        <w:rPr>
          <w:rFonts w:ascii="Times New Roman" w:hAnsi="Times New Roman"/>
          <w:color w:val="000000"/>
          <w:szCs w:val="24"/>
        </w:rPr>
      </w:pPr>
      <w:r w:rsidRPr="00BD5D7F">
        <w:rPr>
          <w:rFonts w:ascii="Times New Roman" w:hAnsi="Times New Roman"/>
          <w:color w:val="000000"/>
          <w:szCs w:val="24"/>
        </w:rPr>
        <w:t xml:space="preserve">изучение, выбор и моделирование способов исследования; </w:t>
      </w:r>
    </w:p>
    <w:p w:rsidR="00786B38" w:rsidRPr="00BD5D7F" w:rsidRDefault="00786B38" w:rsidP="00786B38">
      <w:pPr>
        <w:pStyle w:val="a7"/>
        <w:numPr>
          <w:ilvl w:val="0"/>
          <w:numId w:val="7"/>
        </w:numPr>
        <w:spacing w:before="100" w:beforeAutospacing="1" w:after="100" w:afterAutospacing="1"/>
        <w:ind w:left="0" w:firstLine="0"/>
        <w:rPr>
          <w:rFonts w:ascii="Times New Roman" w:hAnsi="Times New Roman"/>
          <w:color w:val="000000"/>
          <w:szCs w:val="24"/>
        </w:rPr>
      </w:pPr>
      <w:r w:rsidRPr="00BD5D7F">
        <w:rPr>
          <w:rFonts w:ascii="Times New Roman" w:hAnsi="Times New Roman"/>
          <w:color w:val="000000"/>
          <w:szCs w:val="24"/>
        </w:rPr>
        <w:t xml:space="preserve">расширение профессиональных знаний, полученных магистрантами в процессе обучения; </w:t>
      </w:r>
    </w:p>
    <w:p w:rsidR="00786B38" w:rsidRPr="00BD5D7F" w:rsidRDefault="00786B38" w:rsidP="00786B38">
      <w:pPr>
        <w:pStyle w:val="a7"/>
        <w:numPr>
          <w:ilvl w:val="0"/>
          <w:numId w:val="7"/>
        </w:numPr>
        <w:spacing w:before="100" w:beforeAutospacing="1" w:after="100" w:afterAutospacing="1"/>
        <w:ind w:left="0" w:firstLine="0"/>
        <w:rPr>
          <w:rFonts w:ascii="Times New Roman" w:hAnsi="Times New Roman"/>
          <w:color w:val="000000"/>
          <w:szCs w:val="24"/>
        </w:rPr>
      </w:pPr>
      <w:r w:rsidRPr="00BD5D7F">
        <w:rPr>
          <w:rFonts w:ascii="Times New Roman" w:hAnsi="Times New Roman"/>
          <w:color w:val="000000"/>
          <w:szCs w:val="24"/>
        </w:rPr>
        <w:t xml:space="preserve">формирование практических навыков самостоятельной научной работы; </w:t>
      </w:r>
    </w:p>
    <w:p w:rsidR="00786B38" w:rsidRPr="00BD5D7F" w:rsidRDefault="00786B38" w:rsidP="00786B38">
      <w:pPr>
        <w:pStyle w:val="a7"/>
        <w:ind w:firstLine="708"/>
        <w:jc w:val="both"/>
        <w:rPr>
          <w:rFonts w:ascii="Times New Roman" w:hAnsi="Times New Roman"/>
          <w:color w:val="000000"/>
          <w:szCs w:val="24"/>
        </w:rPr>
      </w:pPr>
      <w:r w:rsidRPr="00BD5D7F">
        <w:rPr>
          <w:rFonts w:ascii="Times New Roman" w:eastAsia="TimesNewRoman" w:hAnsi="Times New Roman"/>
          <w:color w:val="000000"/>
          <w:szCs w:val="24"/>
        </w:rPr>
        <w:t>Преддипломная практика является обязательным разделом ОП по направлению 40.04.01 «Юриспруденция» магистерской программы</w:t>
      </w:r>
      <w:r>
        <w:rPr>
          <w:rFonts w:ascii="Times New Roman" w:eastAsia="TimesNewRoman" w:hAnsi="Times New Roman"/>
          <w:color w:val="000000"/>
          <w:szCs w:val="24"/>
        </w:rPr>
        <w:t>.</w:t>
      </w:r>
      <w:r w:rsidRPr="00BD5D7F">
        <w:rPr>
          <w:rFonts w:ascii="Times New Roman" w:eastAsia="TimesNewRoman" w:hAnsi="Times New Roman"/>
          <w:color w:val="000000"/>
          <w:szCs w:val="24"/>
        </w:rPr>
        <w:t xml:space="preserve"> Она представляет собой вид учебных занятий, ориентированных на профессионально-практическую подготовку обучающихся. </w:t>
      </w:r>
    </w:p>
    <w:p w:rsidR="00786B38" w:rsidRPr="00BD5D7F" w:rsidRDefault="00786B38" w:rsidP="00786B38">
      <w:pPr>
        <w:pStyle w:val="a7"/>
        <w:ind w:firstLine="708"/>
        <w:jc w:val="both"/>
        <w:rPr>
          <w:rFonts w:ascii="Times New Roman" w:hAnsi="Times New Roman"/>
          <w:noProof w:val="0"/>
          <w:color w:val="000000"/>
          <w:spacing w:val="0"/>
          <w:szCs w:val="24"/>
          <w:lang w:val="ru-RU" w:eastAsia="ru-RU"/>
        </w:rPr>
      </w:pPr>
      <w:r w:rsidRPr="00BD5D7F">
        <w:rPr>
          <w:rFonts w:ascii="Times New Roman" w:eastAsia="TimesNewRoman" w:hAnsi="Times New Roman"/>
          <w:color w:val="000000"/>
          <w:szCs w:val="24"/>
        </w:rPr>
        <w:t xml:space="preserve">Преддипломная практика </w:t>
      </w:r>
      <w:r w:rsidRPr="00BD5D7F">
        <w:rPr>
          <w:rFonts w:ascii="Times New Roman" w:eastAsia="TimesNewRoman" w:hAnsi="Times New Roman"/>
          <w:noProof w:val="0"/>
          <w:color w:val="000000"/>
          <w:szCs w:val="24"/>
        </w:rPr>
        <w:t xml:space="preserve">базируется на освоении </w:t>
      </w:r>
      <w:r w:rsidRPr="00BD5D7F">
        <w:rPr>
          <w:rFonts w:ascii="Times New Roman" w:eastAsia="TimesNewRoman" w:hAnsi="Times New Roman"/>
          <w:noProof w:val="0"/>
          <w:color w:val="000000"/>
          <w:spacing w:val="0"/>
          <w:szCs w:val="24"/>
          <w:lang w:val="ru-RU" w:eastAsia="ru-RU"/>
        </w:rPr>
        <w:t xml:space="preserve">теоретических учебных дисциплин: История и методология юридической науки, Современные проблемы юридической науки. Преддипломная практика является предшествующей дисциплиной перед итоговой государственной аттестацией, в которую входит защита выпускной квалификационной работы (магистерской диссертации) и комплексный государственный экзамен по направлению подготовки 40.04.01 «Юриспруденция» </w:t>
      </w:r>
    </w:p>
    <w:p w:rsidR="00786B38" w:rsidRDefault="00786B38" w:rsidP="00786B38">
      <w:pPr>
        <w:jc w:val="both"/>
        <w:rPr>
          <w:b/>
          <w:bCs/>
        </w:rPr>
      </w:pPr>
    </w:p>
    <w:p w:rsidR="00786B38" w:rsidRPr="00336A1C" w:rsidRDefault="00786B38" w:rsidP="00786B38">
      <w:pPr>
        <w:jc w:val="both"/>
        <w:rPr>
          <w:b/>
          <w:bCs/>
          <w:caps/>
          <w:color w:val="000000"/>
        </w:rPr>
      </w:pPr>
      <w:r>
        <w:rPr>
          <w:b/>
          <w:bCs/>
        </w:rPr>
        <w:t xml:space="preserve">3. </w:t>
      </w:r>
      <w:r w:rsidRPr="00336A1C">
        <w:rPr>
          <w:b/>
          <w:bCs/>
          <w:caps/>
          <w:color w:val="000000"/>
        </w:rPr>
        <w:t xml:space="preserve">Объем, продолжительность </w:t>
      </w:r>
      <w:r w:rsidRPr="00BD5D7F">
        <w:rPr>
          <w:b/>
          <w:bCs/>
          <w:color w:val="000000"/>
        </w:rPr>
        <w:t>ПРЕДДИПЛОМНОЙ</w:t>
      </w:r>
      <w:r w:rsidRPr="00336A1C">
        <w:rPr>
          <w:b/>
          <w:bCs/>
          <w:caps/>
          <w:color w:val="000000"/>
        </w:rPr>
        <w:t xml:space="preserve"> практики </w:t>
      </w:r>
      <w:proofErr w:type="gramStart"/>
      <w:r w:rsidRPr="00336A1C">
        <w:rPr>
          <w:b/>
          <w:bCs/>
          <w:caps/>
          <w:color w:val="000000"/>
        </w:rPr>
        <w:t>и  виды</w:t>
      </w:r>
      <w:proofErr w:type="gramEnd"/>
      <w:r w:rsidRPr="00336A1C">
        <w:rPr>
          <w:b/>
          <w:bCs/>
          <w:caps/>
          <w:color w:val="000000"/>
        </w:rPr>
        <w:t xml:space="preserve"> выполняемых работ </w:t>
      </w:r>
    </w:p>
    <w:p w:rsidR="00786B38" w:rsidRPr="00BD5D7F" w:rsidRDefault="00786B38" w:rsidP="00786B38">
      <w:pPr>
        <w:ind w:firstLine="708"/>
        <w:jc w:val="both"/>
        <w:rPr>
          <w:bCs/>
          <w:color w:val="000000"/>
        </w:rPr>
      </w:pPr>
      <w:proofErr w:type="gramStart"/>
      <w:r w:rsidRPr="00BD5D7F">
        <w:rPr>
          <w:bCs/>
          <w:color w:val="000000"/>
        </w:rPr>
        <w:t>Преддипломная  практика</w:t>
      </w:r>
      <w:proofErr w:type="gramEnd"/>
      <w:r w:rsidRPr="00BD5D7F">
        <w:rPr>
          <w:bCs/>
          <w:color w:val="000000"/>
        </w:rPr>
        <w:t xml:space="preserve"> обучающихся проводится в форме контактной работы и иных формах, предусмотренных рабочей программой.</w:t>
      </w:r>
    </w:p>
    <w:p w:rsidR="00786B38" w:rsidRPr="00C215D9" w:rsidRDefault="00786B38" w:rsidP="00786B38">
      <w:pPr>
        <w:jc w:val="both"/>
        <w:rPr>
          <w:bCs/>
          <w:color w:val="000000"/>
        </w:rPr>
      </w:pPr>
      <w:r w:rsidRPr="00BD5D7F">
        <w:rPr>
          <w:bCs/>
          <w:color w:val="000000"/>
        </w:rPr>
        <w:t xml:space="preserve">Общая трудоемкость научно-исследовательской работы составляет </w:t>
      </w:r>
      <w:r w:rsidRPr="00BD5D7F">
        <w:rPr>
          <w:b/>
          <w:bCs/>
          <w:color w:val="000000"/>
        </w:rPr>
        <w:t xml:space="preserve">3 </w:t>
      </w:r>
      <w:proofErr w:type="spellStart"/>
      <w:r w:rsidRPr="00BD5D7F">
        <w:rPr>
          <w:b/>
          <w:bCs/>
          <w:color w:val="000000"/>
        </w:rPr>
        <w:t>з.е</w:t>
      </w:r>
      <w:proofErr w:type="spellEnd"/>
      <w:r w:rsidRPr="00BD5D7F">
        <w:rPr>
          <w:b/>
          <w:bCs/>
          <w:color w:val="000000"/>
        </w:rPr>
        <w:t>., 108 академических часа</w:t>
      </w:r>
    </w:p>
    <w:p w:rsidR="00786B38" w:rsidRDefault="00786B38" w:rsidP="00786B38">
      <w:pPr>
        <w:autoSpaceDE w:val="0"/>
        <w:autoSpaceDN w:val="0"/>
        <w:adjustRightInd w:val="0"/>
        <w:rPr>
          <w:b/>
          <w:bCs/>
          <w:lang w:eastAsia="en-US"/>
        </w:rPr>
      </w:pPr>
    </w:p>
    <w:p w:rsidR="00786B38" w:rsidRDefault="00786B38" w:rsidP="00786B38">
      <w:pPr>
        <w:autoSpaceDE w:val="0"/>
        <w:autoSpaceDN w:val="0"/>
        <w:adjustRightInd w:val="0"/>
        <w:rPr>
          <w:b/>
          <w:bCs/>
          <w:lang w:eastAsia="en-US"/>
        </w:rPr>
      </w:pPr>
      <w:r>
        <w:rPr>
          <w:b/>
          <w:bCs/>
          <w:lang w:eastAsia="en-US"/>
        </w:rPr>
        <w:t xml:space="preserve">4. </w:t>
      </w:r>
      <w:r w:rsidRPr="00336A1C">
        <w:rPr>
          <w:b/>
          <w:bCs/>
          <w:color w:val="000000"/>
        </w:rPr>
        <w:t xml:space="preserve">СОДЕРЖАНИЕ </w:t>
      </w:r>
      <w:r w:rsidRPr="00BD5D7F">
        <w:rPr>
          <w:b/>
          <w:bCs/>
          <w:color w:val="000000"/>
        </w:rPr>
        <w:t>ПРЕДДИПЛОМНОЙ</w:t>
      </w:r>
      <w:r w:rsidRPr="00336A1C">
        <w:rPr>
          <w:b/>
          <w:bCs/>
          <w:color w:val="000000"/>
        </w:rPr>
        <w:t xml:space="preserve"> ПРАКТИКИ</w:t>
      </w:r>
    </w:p>
    <w:p w:rsidR="00786B38" w:rsidRPr="00BD5D7F" w:rsidRDefault="00786B38" w:rsidP="00786B38">
      <w:pP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775"/>
        <w:gridCol w:w="2342"/>
        <w:gridCol w:w="2286"/>
      </w:tblGrid>
      <w:tr w:rsidR="00786B38" w:rsidRPr="00BD5D7F" w:rsidTr="00D6600E">
        <w:tc>
          <w:tcPr>
            <w:tcW w:w="959" w:type="dxa"/>
            <w:shd w:val="clear" w:color="auto" w:fill="auto"/>
          </w:tcPr>
          <w:p w:rsidR="00786B38" w:rsidRPr="00BD5D7F" w:rsidRDefault="00786B38" w:rsidP="00D6600E">
            <w:pPr>
              <w:jc w:val="center"/>
              <w:rPr>
                <w:b/>
                <w:color w:val="000000"/>
              </w:rPr>
            </w:pPr>
            <w:r w:rsidRPr="00BD5D7F">
              <w:rPr>
                <w:b/>
                <w:color w:val="000000"/>
              </w:rPr>
              <w:t>№п/п</w:t>
            </w:r>
          </w:p>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jc w:val="both"/>
              <w:rPr>
                <w:b/>
                <w:bCs/>
                <w:color w:val="000000"/>
              </w:rPr>
            </w:pPr>
            <w:r w:rsidRPr="00BD5D7F">
              <w:rPr>
                <w:b/>
                <w:bCs/>
                <w:color w:val="000000"/>
              </w:rPr>
              <w:t>Наименование работы</w:t>
            </w:r>
          </w:p>
        </w:tc>
        <w:tc>
          <w:tcPr>
            <w:tcW w:w="2439" w:type="dxa"/>
            <w:shd w:val="clear" w:color="auto" w:fill="auto"/>
          </w:tcPr>
          <w:p w:rsidR="00786B38" w:rsidRPr="00BD5D7F" w:rsidRDefault="00786B38" w:rsidP="00D6600E">
            <w:pPr>
              <w:jc w:val="both"/>
              <w:rPr>
                <w:b/>
                <w:bCs/>
                <w:color w:val="000000"/>
              </w:rPr>
            </w:pPr>
            <w:r w:rsidRPr="00BD5D7F">
              <w:rPr>
                <w:b/>
                <w:bCs/>
                <w:color w:val="000000"/>
              </w:rPr>
              <w:t>Контактная работа</w:t>
            </w:r>
          </w:p>
          <w:p w:rsidR="00786B38" w:rsidRPr="00BD5D7F" w:rsidRDefault="00786B38" w:rsidP="00D6600E">
            <w:pPr>
              <w:jc w:val="both"/>
              <w:rPr>
                <w:b/>
                <w:bCs/>
                <w:color w:val="000000"/>
              </w:rPr>
            </w:pPr>
            <w:r w:rsidRPr="00BD5D7F">
              <w:rPr>
                <w:b/>
                <w:bCs/>
                <w:color w:val="000000"/>
              </w:rPr>
              <w:t>(в том числе зачет) час</w:t>
            </w:r>
          </w:p>
        </w:tc>
        <w:tc>
          <w:tcPr>
            <w:tcW w:w="2439" w:type="dxa"/>
            <w:shd w:val="clear" w:color="auto" w:fill="auto"/>
          </w:tcPr>
          <w:p w:rsidR="00786B38" w:rsidRPr="00BD5D7F" w:rsidRDefault="00786B38" w:rsidP="00D6600E">
            <w:pPr>
              <w:jc w:val="both"/>
              <w:rPr>
                <w:b/>
                <w:bCs/>
                <w:color w:val="000000"/>
              </w:rPr>
            </w:pPr>
            <w:r w:rsidRPr="00BD5D7F">
              <w:rPr>
                <w:b/>
                <w:bCs/>
                <w:color w:val="000000"/>
              </w:rPr>
              <w:t>Иные формы работы</w:t>
            </w:r>
          </w:p>
        </w:tc>
      </w:tr>
      <w:tr w:rsidR="00786B38" w:rsidRPr="00BD5D7F" w:rsidTr="00D6600E">
        <w:tc>
          <w:tcPr>
            <w:tcW w:w="959" w:type="dxa"/>
            <w:shd w:val="clear" w:color="auto" w:fill="auto"/>
          </w:tcPr>
          <w:p w:rsidR="00786B38" w:rsidRPr="00BD5D7F" w:rsidRDefault="00786B38" w:rsidP="00D6600E">
            <w:pPr>
              <w:jc w:val="both"/>
              <w:rPr>
                <w:b/>
                <w:bCs/>
                <w:color w:val="000000"/>
              </w:rPr>
            </w:pPr>
            <w:r w:rsidRPr="00BD5D7F">
              <w:rPr>
                <w:b/>
                <w:bCs/>
                <w:color w:val="000000"/>
              </w:rPr>
              <w:t>1.</w:t>
            </w:r>
          </w:p>
        </w:tc>
        <w:tc>
          <w:tcPr>
            <w:tcW w:w="3919" w:type="dxa"/>
            <w:shd w:val="clear" w:color="auto" w:fill="auto"/>
          </w:tcPr>
          <w:p w:rsidR="00786B38" w:rsidRPr="00BD5D7F" w:rsidRDefault="00786B38" w:rsidP="00D6600E">
            <w:pPr>
              <w:rPr>
                <w:color w:val="000000"/>
              </w:rPr>
            </w:pPr>
            <w:r w:rsidRPr="00BD5D7F">
              <w:rPr>
                <w:color w:val="000000"/>
              </w:rPr>
              <w:t xml:space="preserve">Подготовительный этап </w:t>
            </w:r>
          </w:p>
        </w:tc>
        <w:tc>
          <w:tcPr>
            <w:tcW w:w="2439" w:type="dxa"/>
            <w:shd w:val="clear" w:color="auto" w:fill="auto"/>
          </w:tcPr>
          <w:p w:rsidR="00786B38" w:rsidRPr="00BD5D7F" w:rsidRDefault="00786B38" w:rsidP="00D6600E">
            <w:pPr>
              <w:jc w:val="both"/>
              <w:rPr>
                <w:b/>
                <w:bCs/>
                <w:color w:val="000000"/>
              </w:rPr>
            </w:pPr>
          </w:p>
        </w:tc>
        <w:tc>
          <w:tcPr>
            <w:tcW w:w="2439" w:type="dxa"/>
            <w:shd w:val="clear" w:color="auto" w:fill="auto"/>
          </w:tcPr>
          <w:p w:rsidR="00786B38" w:rsidRPr="00BD5D7F" w:rsidRDefault="00786B38" w:rsidP="00D6600E">
            <w:pPr>
              <w:jc w:val="both"/>
              <w:rPr>
                <w:b/>
                <w:bCs/>
                <w:color w:val="000000"/>
              </w:rPr>
            </w:pP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rPr>
                <w:color w:val="000000"/>
              </w:rPr>
            </w:pPr>
            <w:r w:rsidRPr="00BD5D7F">
              <w:rPr>
                <w:color w:val="000000"/>
              </w:rPr>
              <w:t xml:space="preserve">проведение инструктивного совещания, ознакомление со спецификой, содержанием профессиональной деятельности по направлению подготовки, </w:t>
            </w:r>
            <w:r w:rsidRPr="00BD5D7F">
              <w:rPr>
                <w:color w:val="000000"/>
              </w:rPr>
              <w:lastRenderedPageBreak/>
              <w:t>реализуемой в конкретной образовательной организации, обсуждение заданий на практику</w:t>
            </w:r>
          </w:p>
        </w:tc>
        <w:tc>
          <w:tcPr>
            <w:tcW w:w="2439" w:type="dxa"/>
            <w:shd w:val="clear" w:color="auto" w:fill="auto"/>
          </w:tcPr>
          <w:p w:rsidR="00786B38" w:rsidRPr="00BD5D7F" w:rsidRDefault="00786B38" w:rsidP="00D6600E">
            <w:pPr>
              <w:jc w:val="both"/>
              <w:rPr>
                <w:b/>
                <w:bCs/>
                <w:color w:val="000000"/>
              </w:rPr>
            </w:pPr>
            <w:r w:rsidRPr="00BD5D7F">
              <w:rPr>
                <w:b/>
                <w:bCs/>
                <w:color w:val="000000"/>
              </w:rPr>
              <w:lastRenderedPageBreak/>
              <w:t>2</w:t>
            </w:r>
          </w:p>
        </w:tc>
        <w:tc>
          <w:tcPr>
            <w:tcW w:w="2439" w:type="dxa"/>
            <w:shd w:val="clear" w:color="auto" w:fill="auto"/>
          </w:tcPr>
          <w:p w:rsidR="00786B38" w:rsidRPr="00BD5D7F" w:rsidRDefault="00786B38" w:rsidP="00D6600E">
            <w:pPr>
              <w:jc w:val="both"/>
              <w:rPr>
                <w:b/>
                <w:bCs/>
                <w:color w:val="000000"/>
              </w:rPr>
            </w:pPr>
          </w:p>
        </w:tc>
      </w:tr>
      <w:tr w:rsidR="00786B38" w:rsidRPr="00BD5D7F" w:rsidTr="00D6600E">
        <w:tc>
          <w:tcPr>
            <w:tcW w:w="959" w:type="dxa"/>
            <w:shd w:val="clear" w:color="auto" w:fill="auto"/>
          </w:tcPr>
          <w:p w:rsidR="00786B38" w:rsidRPr="00BD5D7F" w:rsidRDefault="00786B38" w:rsidP="00D6600E">
            <w:pPr>
              <w:jc w:val="both"/>
              <w:rPr>
                <w:b/>
                <w:bCs/>
                <w:color w:val="000000"/>
              </w:rPr>
            </w:pPr>
            <w:r w:rsidRPr="00BD5D7F">
              <w:rPr>
                <w:b/>
                <w:bCs/>
                <w:color w:val="000000"/>
              </w:rPr>
              <w:lastRenderedPageBreak/>
              <w:t>2</w:t>
            </w:r>
          </w:p>
        </w:tc>
        <w:tc>
          <w:tcPr>
            <w:tcW w:w="8797" w:type="dxa"/>
            <w:gridSpan w:val="3"/>
            <w:shd w:val="clear" w:color="auto" w:fill="auto"/>
          </w:tcPr>
          <w:p w:rsidR="00786B38" w:rsidRPr="00BD5D7F" w:rsidRDefault="00786B38" w:rsidP="00D6600E">
            <w:pPr>
              <w:jc w:val="both"/>
              <w:rPr>
                <w:b/>
                <w:bCs/>
                <w:color w:val="000000"/>
              </w:rPr>
            </w:pPr>
            <w:r w:rsidRPr="00BD5D7F">
              <w:rPr>
                <w:b/>
                <w:color w:val="000000"/>
              </w:rPr>
              <w:t>Содержательный этап (выполнение различных видов профессиональной деятельности на практике согласно направлению подготовки, выполнение заданий на практику)</w:t>
            </w: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rPr>
                <w:color w:val="000000"/>
              </w:rPr>
            </w:pPr>
            <w:r w:rsidRPr="00BD5D7F">
              <w:rPr>
                <w:rFonts w:eastAsia="Calibri"/>
                <w:color w:val="000000"/>
              </w:rPr>
              <w:t>Приобретение опыта профессиональной  деятельности по основным видам профессиональной работы: правотворческой, правоприменительной, правоохранительной, экспертно-консультационной, организационно-управленческой, научно-исследовательской, педагогической</w:t>
            </w:r>
          </w:p>
        </w:tc>
        <w:tc>
          <w:tcPr>
            <w:tcW w:w="2439" w:type="dxa"/>
            <w:shd w:val="clear" w:color="auto" w:fill="auto"/>
          </w:tcPr>
          <w:p w:rsidR="00786B38" w:rsidRPr="00BD5D7F" w:rsidRDefault="00786B38" w:rsidP="00D6600E">
            <w:pPr>
              <w:jc w:val="both"/>
              <w:rPr>
                <w:b/>
                <w:bCs/>
                <w:color w:val="000000"/>
              </w:rPr>
            </w:pPr>
          </w:p>
        </w:tc>
        <w:tc>
          <w:tcPr>
            <w:tcW w:w="2439" w:type="dxa"/>
            <w:shd w:val="clear" w:color="auto" w:fill="auto"/>
          </w:tcPr>
          <w:p w:rsidR="00786B38" w:rsidRPr="00BD5D7F" w:rsidRDefault="00786B38" w:rsidP="00D6600E">
            <w:pPr>
              <w:jc w:val="both"/>
              <w:rPr>
                <w:b/>
                <w:bCs/>
                <w:color w:val="000000"/>
              </w:rPr>
            </w:pPr>
            <w:r w:rsidRPr="00BD5D7F">
              <w:rPr>
                <w:b/>
                <w:bCs/>
                <w:color w:val="000000"/>
              </w:rPr>
              <w:t>40</w:t>
            </w:r>
          </w:p>
        </w:tc>
      </w:tr>
      <w:tr w:rsidR="00786B38" w:rsidRPr="00BD5D7F" w:rsidTr="00D6600E">
        <w:tc>
          <w:tcPr>
            <w:tcW w:w="959" w:type="dxa"/>
            <w:shd w:val="clear" w:color="auto" w:fill="auto"/>
          </w:tcPr>
          <w:p w:rsidR="00786B38" w:rsidRPr="00BD5D7F" w:rsidRDefault="00786B38" w:rsidP="00D6600E">
            <w:pPr>
              <w:jc w:val="both"/>
              <w:rPr>
                <w:b/>
                <w:bCs/>
                <w:color w:val="000000"/>
              </w:rPr>
            </w:pPr>
            <w:r w:rsidRPr="00BD5D7F">
              <w:rPr>
                <w:b/>
                <w:bCs/>
                <w:color w:val="000000"/>
              </w:rPr>
              <w:t>3</w:t>
            </w:r>
          </w:p>
        </w:tc>
        <w:tc>
          <w:tcPr>
            <w:tcW w:w="3919" w:type="dxa"/>
            <w:shd w:val="clear" w:color="auto" w:fill="auto"/>
          </w:tcPr>
          <w:p w:rsidR="00786B38" w:rsidRPr="00BD5D7F" w:rsidRDefault="00786B38" w:rsidP="00D6600E">
            <w:pPr>
              <w:jc w:val="both"/>
              <w:rPr>
                <w:b/>
                <w:color w:val="000000"/>
              </w:rPr>
            </w:pPr>
            <w:r w:rsidRPr="00BD5D7F">
              <w:rPr>
                <w:b/>
                <w:color w:val="000000"/>
              </w:rPr>
              <w:t xml:space="preserve">Результативно-аналитический этап </w:t>
            </w:r>
          </w:p>
        </w:tc>
        <w:tc>
          <w:tcPr>
            <w:tcW w:w="2439" w:type="dxa"/>
            <w:shd w:val="clear" w:color="auto" w:fill="auto"/>
          </w:tcPr>
          <w:p w:rsidR="00786B38" w:rsidRPr="00BD5D7F" w:rsidRDefault="00786B38" w:rsidP="00D6600E">
            <w:pPr>
              <w:jc w:val="both"/>
              <w:rPr>
                <w:b/>
                <w:bCs/>
                <w:color w:val="000000"/>
              </w:rPr>
            </w:pPr>
          </w:p>
        </w:tc>
        <w:tc>
          <w:tcPr>
            <w:tcW w:w="2439" w:type="dxa"/>
            <w:shd w:val="clear" w:color="auto" w:fill="auto"/>
          </w:tcPr>
          <w:p w:rsidR="00786B38" w:rsidRPr="00BD5D7F" w:rsidRDefault="00786B38" w:rsidP="00D6600E">
            <w:pPr>
              <w:jc w:val="both"/>
              <w:rPr>
                <w:b/>
                <w:bCs/>
                <w:color w:val="000000"/>
              </w:rPr>
            </w:pP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jc w:val="both"/>
              <w:rPr>
                <w:color w:val="000000"/>
              </w:rPr>
            </w:pPr>
            <w:r w:rsidRPr="00BD5D7F">
              <w:rPr>
                <w:color w:val="000000"/>
              </w:rPr>
              <w:t xml:space="preserve">Подведение итогов практики, анализ проведенной работы, написание отчета, </w:t>
            </w:r>
          </w:p>
        </w:tc>
        <w:tc>
          <w:tcPr>
            <w:tcW w:w="2439" w:type="dxa"/>
            <w:shd w:val="clear" w:color="auto" w:fill="auto"/>
          </w:tcPr>
          <w:p w:rsidR="00786B38" w:rsidRPr="00BD5D7F" w:rsidRDefault="00786B38" w:rsidP="00D6600E">
            <w:pPr>
              <w:jc w:val="both"/>
              <w:rPr>
                <w:b/>
                <w:bCs/>
                <w:color w:val="000000"/>
              </w:rPr>
            </w:pPr>
          </w:p>
        </w:tc>
        <w:tc>
          <w:tcPr>
            <w:tcW w:w="2439" w:type="dxa"/>
            <w:shd w:val="clear" w:color="auto" w:fill="auto"/>
          </w:tcPr>
          <w:p w:rsidR="00786B38" w:rsidRPr="00BD5D7F" w:rsidRDefault="00786B38" w:rsidP="00D6600E">
            <w:pPr>
              <w:jc w:val="both"/>
              <w:rPr>
                <w:b/>
                <w:bCs/>
                <w:color w:val="000000"/>
              </w:rPr>
            </w:pPr>
            <w:r w:rsidRPr="00BD5D7F">
              <w:rPr>
                <w:b/>
                <w:bCs/>
                <w:color w:val="000000"/>
              </w:rPr>
              <w:t>10</w:t>
            </w: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jc w:val="both"/>
              <w:rPr>
                <w:color w:val="000000"/>
              </w:rPr>
            </w:pPr>
            <w:r w:rsidRPr="00BD5D7F">
              <w:rPr>
                <w:color w:val="000000"/>
              </w:rPr>
              <w:t>Публичное обсуждение и защита результатов практики</w:t>
            </w:r>
          </w:p>
        </w:tc>
        <w:tc>
          <w:tcPr>
            <w:tcW w:w="2439" w:type="dxa"/>
            <w:shd w:val="clear" w:color="auto" w:fill="auto"/>
          </w:tcPr>
          <w:p w:rsidR="00786B38" w:rsidRPr="00BD5D7F" w:rsidRDefault="00786B38" w:rsidP="00D6600E">
            <w:pPr>
              <w:jc w:val="both"/>
              <w:rPr>
                <w:b/>
                <w:bCs/>
                <w:color w:val="000000"/>
              </w:rPr>
            </w:pPr>
            <w:r w:rsidRPr="00BD5D7F">
              <w:rPr>
                <w:b/>
                <w:bCs/>
                <w:color w:val="000000"/>
              </w:rPr>
              <w:t>2,75</w:t>
            </w:r>
          </w:p>
        </w:tc>
        <w:tc>
          <w:tcPr>
            <w:tcW w:w="2439" w:type="dxa"/>
            <w:shd w:val="clear" w:color="auto" w:fill="auto"/>
          </w:tcPr>
          <w:p w:rsidR="00786B38" w:rsidRPr="00BD5D7F" w:rsidRDefault="00786B38" w:rsidP="00D6600E">
            <w:pPr>
              <w:jc w:val="both"/>
              <w:rPr>
                <w:b/>
                <w:bCs/>
                <w:color w:val="000000"/>
              </w:rPr>
            </w:pP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rPr>
                <w:rFonts w:eastAsia="TimesNewRoman"/>
                <w:color w:val="000000"/>
              </w:rPr>
            </w:pPr>
            <w:r w:rsidRPr="00BD5D7F">
              <w:rPr>
                <w:rFonts w:eastAsia="TimesNewRoman"/>
                <w:color w:val="000000"/>
              </w:rPr>
              <w:t>зачет</w:t>
            </w:r>
          </w:p>
        </w:tc>
        <w:tc>
          <w:tcPr>
            <w:tcW w:w="2439" w:type="dxa"/>
            <w:shd w:val="clear" w:color="auto" w:fill="auto"/>
          </w:tcPr>
          <w:p w:rsidR="00786B38" w:rsidRPr="00BD5D7F" w:rsidRDefault="00786B38" w:rsidP="00D6600E">
            <w:pPr>
              <w:jc w:val="both"/>
              <w:rPr>
                <w:b/>
                <w:bCs/>
                <w:color w:val="000000"/>
              </w:rPr>
            </w:pPr>
            <w:r w:rsidRPr="00BD5D7F">
              <w:rPr>
                <w:b/>
                <w:bCs/>
                <w:color w:val="000000"/>
              </w:rPr>
              <w:t>0,25</w:t>
            </w:r>
          </w:p>
        </w:tc>
        <w:tc>
          <w:tcPr>
            <w:tcW w:w="2439" w:type="dxa"/>
            <w:shd w:val="clear" w:color="auto" w:fill="auto"/>
          </w:tcPr>
          <w:p w:rsidR="00786B38" w:rsidRPr="00BD5D7F" w:rsidRDefault="00786B38" w:rsidP="00D6600E">
            <w:pPr>
              <w:jc w:val="both"/>
              <w:rPr>
                <w:b/>
                <w:bCs/>
                <w:color w:val="000000"/>
              </w:rPr>
            </w:pPr>
          </w:p>
        </w:tc>
      </w:tr>
      <w:tr w:rsidR="00786B38" w:rsidRPr="00BD5D7F" w:rsidTr="00D6600E">
        <w:tc>
          <w:tcPr>
            <w:tcW w:w="959" w:type="dxa"/>
            <w:shd w:val="clear" w:color="auto" w:fill="auto"/>
          </w:tcPr>
          <w:p w:rsidR="00786B38" w:rsidRPr="00BD5D7F" w:rsidRDefault="00786B38" w:rsidP="00D6600E">
            <w:pPr>
              <w:jc w:val="both"/>
              <w:rPr>
                <w:b/>
                <w:bCs/>
                <w:color w:val="000000"/>
              </w:rPr>
            </w:pPr>
          </w:p>
        </w:tc>
        <w:tc>
          <w:tcPr>
            <w:tcW w:w="3919" w:type="dxa"/>
            <w:shd w:val="clear" w:color="auto" w:fill="auto"/>
          </w:tcPr>
          <w:p w:rsidR="00786B38" w:rsidRPr="00BD5D7F" w:rsidRDefault="00786B38" w:rsidP="00D6600E">
            <w:pPr>
              <w:rPr>
                <w:rFonts w:eastAsia="TimesNewRoman"/>
                <w:color w:val="000000"/>
              </w:rPr>
            </w:pPr>
            <w:r w:rsidRPr="00BD5D7F">
              <w:rPr>
                <w:rFonts w:eastAsia="TimesNewRoman"/>
                <w:color w:val="000000"/>
              </w:rPr>
              <w:t>итого</w:t>
            </w:r>
          </w:p>
        </w:tc>
        <w:tc>
          <w:tcPr>
            <w:tcW w:w="2439" w:type="dxa"/>
            <w:shd w:val="clear" w:color="auto" w:fill="auto"/>
          </w:tcPr>
          <w:p w:rsidR="00786B38" w:rsidRPr="00BD5D7F" w:rsidRDefault="00786B38" w:rsidP="00D6600E">
            <w:pPr>
              <w:jc w:val="both"/>
              <w:rPr>
                <w:b/>
                <w:bCs/>
                <w:color w:val="000000"/>
              </w:rPr>
            </w:pPr>
            <w:r w:rsidRPr="00BD5D7F">
              <w:rPr>
                <w:b/>
                <w:bCs/>
                <w:color w:val="000000"/>
              </w:rPr>
              <w:t>5</w:t>
            </w:r>
          </w:p>
        </w:tc>
        <w:tc>
          <w:tcPr>
            <w:tcW w:w="2439" w:type="dxa"/>
            <w:shd w:val="clear" w:color="auto" w:fill="auto"/>
          </w:tcPr>
          <w:p w:rsidR="00786B38" w:rsidRPr="00BD5D7F" w:rsidRDefault="00786B38" w:rsidP="00D6600E">
            <w:pPr>
              <w:jc w:val="both"/>
              <w:rPr>
                <w:b/>
                <w:bCs/>
                <w:color w:val="000000"/>
              </w:rPr>
            </w:pPr>
            <w:r w:rsidRPr="00BD5D7F">
              <w:rPr>
                <w:b/>
                <w:bCs/>
                <w:color w:val="000000"/>
              </w:rPr>
              <w:t>103</w:t>
            </w:r>
          </w:p>
        </w:tc>
      </w:tr>
    </w:tbl>
    <w:p w:rsidR="00786B38" w:rsidRDefault="00786B38" w:rsidP="00786B38">
      <w:pPr>
        <w:rPr>
          <w:b/>
          <w:bCs/>
          <w:caps/>
        </w:rPr>
      </w:pPr>
    </w:p>
    <w:p w:rsidR="00786B38" w:rsidRDefault="00786B38" w:rsidP="00786B38">
      <w:pPr>
        <w:jc w:val="both"/>
      </w:pPr>
    </w:p>
    <w:sectPr w:rsidR="00786B38" w:rsidSect="002E1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8D0ADCC"/>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112E4C38"/>
    <w:multiLevelType w:val="multilevel"/>
    <w:tmpl w:val="685E655A"/>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90D48B5"/>
    <w:multiLevelType w:val="multilevel"/>
    <w:tmpl w:val="4C18B8DC"/>
    <w:lvl w:ilvl="0">
      <w:start w:val="1"/>
      <w:numFmt w:val="decimal"/>
      <w:lvlText w:val="%1."/>
      <w:lvlJc w:val="left"/>
      <w:pPr>
        <w:ind w:left="502" w:hanging="360"/>
      </w:pPr>
      <w:rPr>
        <w:rFonts w:cs="Times New Roman"/>
        <w:color w:val="000000"/>
      </w:rPr>
    </w:lvl>
    <w:lvl w:ilvl="1">
      <w:start w:val="1"/>
      <w:numFmt w:val="decimal"/>
      <w:isLgl/>
      <w:lvlText w:val="%1.%2."/>
      <w:lvlJc w:val="left"/>
      <w:pPr>
        <w:ind w:left="547" w:hanging="405"/>
      </w:pPr>
      <w:rPr>
        <w:rFonts w:cs="Times New Roman"/>
        <w:color w:val="000000"/>
      </w:rPr>
    </w:lvl>
    <w:lvl w:ilvl="2">
      <w:start w:val="1"/>
      <w:numFmt w:val="decimal"/>
      <w:isLgl/>
      <w:lvlText w:val="%1.%2.%3."/>
      <w:lvlJc w:val="left"/>
      <w:pPr>
        <w:ind w:left="862" w:hanging="720"/>
      </w:pPr>
      <w:rPr>
        <w:rFonts w:cs="Times New Roman"/>
        <w:color w:val="000000"/>
      </w:rPr>
    </w:lvl>
    <w:lvl w:ilvl="3">
      <w:start w:val="1"/>
      <w:numFmt w:val="decimal"/>
      <w:isLgl/>
      <w:lvlText w:val="%1.%2.%3.%4."/>
      <w:lvlJc w:val="left"/>
      <w:pPr>
        <w:ind w:left="862" w:hanging="720"/>
      </w:pPr>
      <w:rPr>
        <w:rFonts w:cs="Times New Roman"/>
        <w:color w:val="000000"/>
      </w:rPr>
    </w:lvl>
    <w:lvl w:ilvl="4">
      <w:start w:val="1"/>
      <w:numFmt w:val="decimal"/>
      <w:isLgl/>
      <w:lvlText w:val="%1.%2.%3.%4.%5."/>
      <w:lvlJc w:val="left"/>
      <w:pPr>
        <w:ind w:left="1222" w:hanging="1080"/>
      </w:pPr>
      <w:rPr>
        <w:rFonts w:cs="Times New Roman"/>
        <w:color w:val="000000"/>
      </w:rPr>
    </w:lvl>
    <w:lvl w:ilvl="5">
      <w:start w:val="1"/>
      <w:numFmt w:val="decimal"/>
      <w:isLgl/>
      <w:lvlText w:val="%1.%2.%3.%4.%5.%6."/>
      <w:lvlJc w:val="left"/>
      <w:pPr>
        <w:ind w:left="1222" w:hanging="1080"/>
      </w:pPr>
      <w:rPr>
        <w:rFonts w:cs="Times New Roman"/>
        <w:color w:val="000000"/>
      </w:rPr>
    </w:lvl>
    <w:lvl w:ilvl="6">
      <w:start w:val="1"/>
      <w:numFmt w:val="decimal"/>
      <w:isLgl/>
      <w:lvlText w:val="%1.%2.%3.%4.%5.%6.%7."/>
      <w:lvlJc w:val="left"/>
      <w:pPr>
        <w:ind w:left="1582" w:hanging="1440"/>
      </w:pPr>
      <w:rPr>
        <w:rFonts w:cs="Times New Roman"/>
        <w:color w:val="000000"/>
      </w:rPr>
    </w:lvl>
    <w:lvl w:ilvl="7">
      <w:start w:val="1"/>
      <w:numFmt w:val="decimal"/>
      <w:isLgl/>
      <w:lvlText w:val="%1.%2.%3.%4.%5.%6.%7.%8."/>
      <w:lvlJc w:val="left"/>
      <w:pPr>
        <w:ind w:left="1582" w:hanging="1440"/>
      </w:pPr>
      <w:rPr>
        <w:rFonts w:cs="Times New Roman"/>
        <w:color w:val="000000"/>
      </w:rPr>
    </w:lvl>
    <w:lvl w:ilvl="8">
      <w:start w:val="1"/>
      <w:numFmt w:val="decimal"/>
      <w:isLgl/>
      <w:lvlText w:val="%1.%2.%3.%4.%5.%6.%7.%8.%9."/>
      <w:lvlJc w:val="left"/>
      <w:pPr>
        <w:ind w:left="1942" w:hanging="1800"/>
      </w:pPr>
      <w:rPr>
        <w:rFonts w:cs="Times New Roman"/>
        <w:color w:val="000000"/>
      </w:rPr>
    </w:lvl>
  </w:abstractNum>
  <w:abstractNum w:abstractNumId="3"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81843"/>
    <w:multiLevelType w:val="hybridMultilevel"/>
    <w:tmpl w:val="02523D7C"/>
    <w:lvl w:ilvl="0" w:tplc="28E68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F19702E"/>
    <w:multiLevelType w:val="singleLevel"/>
    <w:tmpl w:val="9CC013AC"/>
    <w:lvl w:ilvl="0">
      <w:start w:val="1"/>
      <w:numFmt w:val="decimal"/>
      <w:lvlText w:val="%1."/>
      <w:legacy w:legacy="1" w:legacySpace="120" w:legacyIndent="360"/>
      <w:lvlJc w:val="left"/>
      <w:pPr>
        <w:ind w:left="7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941"/>
    <w:rsid w:val="000E1E8F"/>
    <w:rsid w:val="00247AF9"/>
    <w:rsid w:val="00275CBE"/>
    <w:rsid w:val="00365E43"/>
    <w:rsid w:val="004527FF"/>
    <w:rsid w:val="00517995"/>
    <w:rsid w:val="00707D53"/>
    <w:rsid w:val="00786B38"/>
    <w:rsid w:val="009F5B11"/>
    <w:rsid w:val="00B2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9E34"/>
  <w15:chartTrackingRefBased/>
  <w15:docId w15:val="{CF249BB0-0615-40D8-AC8E-8DD8A4FA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941"/>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B27941"/>
    <w:rPr>
      <w:rFonts w:ascii="Times New Roman" w:hAnsi="Times New Roman" w:cs="Times New Roman" w:hint="default"/>
      <w:color w:val="0000FF"/>
      <w:u w:val="single"/>
    </w:rPr>
  </w:style>
  <w:style w:type="paragraph" w:customStyle="1" w:styleId="a">
    <w:name w:val="список с точками"/>
    <w:basedOn w:val="a0"/>
    <w:rsid w:val="00B27941"/>
    <w:pPr>
      <w:numPr>
        <w:numId w:val="1"/>
      </w:numPr>
      <w:tabs>
        <w:tab w:val="num" w:pos="756"/>
      </w:tabs>
      <w:spacing w:line="312" w:lineRule="auto"/>
      <w:ind w:left="756"/>
      <w:jc w:val="both"/>
    </w:pPr>
  </w:style>
  <w:style w:type="paragraph" w:customStyle="1" w:styleId="a5">
    <w:name w:val="Для таблиц"/>
    <w:basedOn w:val="a0"/>
    <w:rsid w:val="00B27941"/>
  </w:style>
  <w:style w:type="paragraph" w:customStyle="1" w:styleId="a6">
    <w:name w:val="Содержимое таблицы"/>
    <w:basedOn w:val="a0"/>
    <w:rsid w:val="00B27941"/>
    <w:pPr>
      <w:suppressLineNumbers/>
      <w:tabs>
        <w:tab w:val="left" w:pos="788"/>
      </w:tabs>
      <w:suppressAutoHyphens/>
      <w:spacing w:line="252" w:lineRule="auto"/>
      <w:ind w:left="40" w:firstLine="480"/>
      <w:jc w:val="both"/>
    </w:pPr>
    <w:rPr>
      <w:rFonts w:ascii="Liberation Serif" w:hAnsi="Liberation Serif" w:cs="FreeSans"/>
      <w:kern w:val="2"/>
      <w:sz w:val="18"/>
      <w:szCs w:val="18"/>
      <w:lang w:eastAsia="zh-CN"/>
    </w:rPr>
  </w:style>
  <w:style w:type="paragraph" w:customStyle="1" w:styleId="book-authors">
    <w:name w:val="book-authors"/>
    <w:basedOn w:val="a0"/>
    <w:rsid w:val="00B27941"/>
    <w:pPr>
      <w:spacing w:before="100" w:beforeAutospacing="1" w:after="100" w:afterAutospacing="1"/>
    </w:pPr>
    <w:rPr>
      <w:lang w:val="en-GB" w:eastAsia="en-GB"/>
    </w:rPr>
  </w:style>
  <w:style w:type="paragraph" w:customStyle="1" w:styleId="2">
    <w:name w:val="Абзац списка2"/>
    <w:basedOn w:val="a0"/>
    <w:qFormat/>
    <w:rsid w:val="00B27941"/>
    <w:pPr>
      <w:spacing w:after="200" w:line="276" w:lineRule="auto"/>
      <w:ind w:left="720"/>
    </w:pPr>
    <w:rPr>
      <w:rFonts w:ascii="Calibri" w:hAnsi="Calibri"/>
      <w:noProof/>
      <w:sz w:val="22"/>
      <w:szCs w:val="22"/>
      <w:lang w:eastAsia="en-US"/>
    </w:rPr>
  </w:style>
  <w:style w:type="paragraph" w:styleId="a7">
    <w:name w:val="Normal (Web)"/>
    <w:basedOn w:val="a0"/>
    <w:uiPriority w:val="99"/>
    <w:semiHidden/>
    <w:rsid w:val="004527FF"/>
    <w:pPr>
      <w:spacing w:before="33" w:after="33"/>
    </w:pPr>
    <w:rPr>
      <w:rFonts w:ascii="Arial" w:hAnsi="Arial"/>
      <w:noProof/>
      <w:color w:val="332E2D"/>
      <w:spacing w:val="2"/>
      <w:szCs w:val="20"/>
      <w:lang w:val="x-none" w:eastAsia="x-none"/>
    </w:rPr>
  </w:style>
  <w:style w:type="character" w:customStyle="1" w:styleId="apple-converted-space">
    <w:name w:val="apple-converted-space"/>
    <w:rsid w:val="000E1E8F"/>
    <w:rPr>
      <w:rFonts w:cs="Times New Roman"/>
    </w:rPr>
  </w:style>
  <w:style w:type="paragraph" w:styleId="a8">
    <w:name w:val="List Paragraph"/>
    <w:basedOn w:val="a0"/>
    <w:uiPriority w:val="34"/>
    <w:qFormat/>
    <w:rsid w:val="000E1E8F"/>
    <w:pPr>
      <w:ind w:left="720"/>
      <w:contextualSpacing/>
    </w:pPr>
  </w:style>
  <w:style w:type="table" w:styleId="a9">
    <w:name w:val="Table Grid"/>
    <w:basedOn w:val="a2"/>
    <w:uiPriority w:val="39"/>
    <w:rsid w:val="00786B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9"/>
    <w:uiPriority w:val="99"/>
    <w:rsid w:val="00786B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6572</Words>
  <Characters>37462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Алексеевна Охотникова</dc:creator>
  <cp:keywords/>
  <dc:description/>
  <cp:lastModifiedBy>Татьяна Игоревна Аменюкова</cp:lastModifiedBy>
  <cp:revision>4</cp:revision>
  <dcterms:created xsi:type="dcterms:W3CDTF">2022-03-31T11:50:00Z</dcterms:created>
  <dcterms:modified xsi:type="dcterms:W3CDTF">2023-05-10T10:45:00Z</dcterms:modified>
</cp:coreProperties>
</file>