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7764154F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06B24D5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6970D6E5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F0EF07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3E0E9F3C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51FF8368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26118FA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20813BF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3AEA79ED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0545688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4E888CA7" w14:textId="77777777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14:paraId="6788B610" w14:textId="77777777"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14:paraId="02BD6406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36B2F659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0AA188B5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72064019" w14:textId="77777777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74D5EFB2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4E59802A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5A96B8E0" w14:textId="77777777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112444">
              <w:rPr>
                <w:b/>
                <w:sz w:val="28"/>
                <w:szCs w:val="28"/>
              </w:rPr>
              <w:t>Б.</w:t>
            </w:r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14:paraId="633F5F9C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143D5A4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267B29E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F3C4087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5842887" w14:textId="28C0FB93" w:rsidR="002321D7" w:rsidRPr="002321D7" w:rsidRDefault="002321D7" w:rsidP="002321D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2321D7">
              <w:rPr>
                <w:sz w:val="28"/>
                <w:szCs w:val="28"/>
              </w:rPr>
              <w:t xml:space="preserve">Направление подготовки </w:t>
            </w:r>
            <w:r w:rsidRPr="002321D7">
              <w:rPr>
                <w:b/>
                <w:sz w:val="28"/>
                <w:szCs w:val="28"/>
              </w:rPr>
              <w:t>44.03.0</w:t>
            </w:r>
            <w:r w:rsidR="00200604">
              <w:rPr>
                <w:b/>
                <w:sz w:val="28"/>
                <w:szCs w:val="28"/>
              </w:rPr>
              <w:t>1</w:t>
            </w:r>
            <w:r w:rsidRPr="002321D7">
              <w:rPr>
                <w:b/>
                <w:sz w:val="28"/>
                <w:szCs w:val="28"/>
              </w:rPr>
              <w:t xml:space="preserve"> Педагогическое образование</w:t>
            </w:r>
            <w:r w:rsidRPr="002321D7">
              <w:rPr>
                <w:sz w:val="28"/>
                <w:szCs w:val="28"/>
              </w:rPr>
              <w:t xml:space="preserve"> </w:t>
            </w:r>
          </w:p>
          <w:p w14:paraId="0A138057" w14:textId="153C10F1" w:rsidR="007D2E48" w:rsidRDefault="002321D7" w:rsidP="002321D7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2321D7">
              <w:rPr>
                <w:sz w:val="28"/>
                <w:szCs w:val="28"/>
              </w:rPr>
              <w:t xml:space="preserve">Направленность (профиль) </w:t>
            </w:r>
            <w:r w:rsidR="0023335C">
              <w:rPr>
                <w:b/>
                <w:sz w:val="28"/>
                <w:szCs w:val="28"/>
              </w:rPr>
              <w:t>Литература</w:t>
            </w:r>
            <w:r w:rsidRPr="002321D7">
              <w:rPr>
                <w:b/>
                <w:sz w:val="28"/>
                <w:szCs w:val="28"/>
              </w:rPr>
              <w:t xml:space="preserve"> </w:t>
            </w:r>
          </w:p>
          <w:p w14:paraId="292F2D0C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11DFFBF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58D27EC2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E55C99F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5C2496E0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2BCFF7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7A16E3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70F1D9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9EEE4E7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CD02A7C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8FADC91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AEC9AE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FEEC1A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3BB48207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6ED258E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2C6785A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303DE47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6730B82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768D392A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2D6F047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ACC9C8D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069E8F03" w14:textId="77777777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BE12C00" w14:textId="126A545A" w:rsidR="00FD11B3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200604">
              <w:rPr>
                <w:iCs/>
                <w:szCs w:val="28"/>
              </w:rPr>
              <w:t>2</w:t>
            </w:r>
            <w:r w:rsidR="00CC5A64">
              <w:rPr>
                <w:iCs/>
                <w:szCs w:val="28"/>
              </w:rPr>
              <w:t>2</w:t>
            </w:r>
            <w:r w:rsidRPr="00CC104D">
              <w:rPr>
                <w:iCs/>
                <w:szCs w:val="28"/>
              </w:rPr>
              <w:t xml:space="preserve"> г.</w:t>
            </w:r>
            <w:r w:rsidR="00155904">
              <w:rPr>
                <w:iCs/>
                <w:szCs w:val="28"/>
              </w:rPr>
              <w:t xml:space="preserve"> </w:t>
            </w:r>
          </w:p>
          <w:p w14:paraId="5861C188" w14:textId="7BE1B886" w:rsidR="00112444" w:rsidRDefault="00112444" w:rsidP="0058226A">
            <w:pPr>
              <w:jc w:val="center"/>
              <w:rPr>
                <w:iCs/>
                <w:szCs w:val="28"/>
              </w:rPr>
            </w:pPr>
          </w:p>
          <w:p w14:paraId="1D70D774" w14:textId="77777777" w:rsidR="00200604" w:rsidRPr="00470D55" w:rsidRDefault="00200604" w:rsidP="0058226A">
            <w:pPr>
              <w:jc w:val="center"/>
              <w:rPr>
                <w:iCs/>
                <w:szCs w:val="28"/>
              </w:rPr>
            </w:pPr>
          </w:p>
          <w:p w14:paraId="394A6DD3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59279D9" w14:textId="77777777"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14:paraId="6F59674D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53DCDD46" w14:textId="77777777"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B219A46" w14:textId="77777777"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33285316" w14:textId="77777777"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2D083CCC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301134BA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1F209C83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4121185E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2DB0B2A1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6EC19437" w14:textId="4BAB382E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 w:rsidR="0023335C">
        <w:rPr>
          <w:color w:val="000000"/>
        </w:rPr>
        <w:t>русского языка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</w:t>
      </w:r>
      <w:r w:rsidR="0023335C">
        <w:rPr>
          <w:color w:val="000000"/>
        </w:rPr>
        <w:t>его</w:t>
      </w:r>
      <w:r>
        <w:rPr>
          <w:color w:val="000000"/>
        </w:rPr>
        <w:t xml:space="preserve"> преподавания</w:t>
      </w:r>
      <w:r w:rsidRPr="008A2F43">
        <w:rPr>
          <w:color w:val="000000"/>
        </w:rPr>
        <w:t>;</w:t>
      </w:r>
    </w:p>
    <w:p w14:paraId="135FF7FF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63B9A868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647E9584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673ACCD5" w14:textId="77777777" w:rsidR="00EC77EF" w:rsidRPr="0025725D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55D0E616" w14:textId="77777777" w:rsidR="00EC77EF" w:rsidRPr="0025725D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4A17CA9C" w14:textId="071C6642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="00CC6FE3" w:rsidRPr="00CC6FE3">
        <w:rPr>
          <w:color w:val="000000"/>
          <w:sz w:val="24"/>
          <w:szCs w:val="24"/>
        </w:rPr>
        <w:t xml:space="preserve">по направлению подготовки </w:t>
      </w:r>
      <w:r w:rsidR="00CC6FE3" w:rsidRPr="00CC6FE3">
        <w:rPr>
          <w:bCs/>
          <w:color w:val="000000"/>
          <w:sz w:val="24"/>
          <w:szCs w:val="24"/>
        </w:rPr>
        <w:t>44.03.0</w:t>
      </w:r>
      <w:r w:rsidR="00200604">
        <w:rPr>
          <w:bCs/>
          <w:color w:val="000000"/>
          <w:sz w:val="24"/>
          <w:szCs w:val="24"/>
        </w:rPr>
        <w:t>1</w:t>
      </w:r>
      <w:r w:rsidR="00CC6FE3" w:rsidRPr="00CC6FE3">
        <w:rPr>
          <w:bCs/>
          <w:color w:val="000000"/>
          <w:sz w:val="24"/>
          <w:szCs w:val="24"/>
        </w:rPr>
        <w:t> Педагогическое о</w:t>
      </w:r>
      <w:r w:rsidR="00200604">
        <w:rPr>
          <w:bCs/>
          <w:color w:val="000000"/>
          <w:sz w:val="24"/>
          <w:szCs w:val="24"/>
        </w:rPr>
        <w:t>бразование (профили</w:t>
      </w:r>
      <w:r w:rsidR="002A6D23">
        <w:rPr>
          <w:bCs/>
          <w:color w:val="000000"/>
          <w:sz w:val="24"/>
          <w:szCs w:val="24"/>
        </w:rPr>
        <w:t>:</w:t>
      </w:r>
      <w:r w:rsidR="00200604">
        <w:rPr>
          <w:bCs/>
          <w:color w:val="000000"/>
          <w:sz w:val="24"/>
          <w:szCs w:val="24"/>
        </w:rPr>
        <w:t xml:space="preserve"> </w:t>
      </w:r>
      <w:r w:rsidR="0023335C">
        <w:rPr>
          <w:bCs/>
          <w:color w:val="000000"/>
          <w:sz w:val="24"/>
          <w:szCs w:val="24"/>
        </w:rPr>
        <w:t>литература</w:t>
      </w:r>
      <w:r w:rsidR="00CC6FE3" w:rsidRPr="00CC6FE3">
        <w:rPr>
          <w:bCs/>
          <w:color w:val="000000"/>
          <w:sz w:val="24"/>
          <w:szCs w:val="24"/>
        </w:rPr>
        <w:t xml:space="preserve">) </w:t>
      </w:r>
      <w:r w:rsidR="00CC6FE3" w:rsidRPr="00CC6FE3">
        <w:rPr>
          <w:color w:val="000000"/>
          <w:sz w:val="24"/>
          <w:szCs w:val="24"/>
        </w:rPr>
        <w:t>представляет собой исследование обучающимся темы или проблемы, ориентированной на разработку методики решения профессиональной задачи в области педагогического образования и филологии.</w:t>
      </w:r>
      <w:r w:rsidR="00693F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0DC49CBD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4ABDBEE0" w14:textId="79A6ABC6"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0A18C571" w14:textId="77777777" w:rsidR="0023335C" w:rsidRDefault="0023335C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3FC473AD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Особенности сюжетостроения в новеллах И.А. Бунина.</w:t>
      </w:r>
    </w:p>
    <w:p w14:paraId="6E968A3D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Образ русского интеллигента в творчестве В.М. Гаршина.</w:t>
      </w:r>
    </w:p>
    <w:p w14:paraId="20423090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 xml:space="preserve">Стилевые особенности очерка 20-х годов </w:t>
      </w:r>
      <w:r w:rsidRPr="00BC441F">
        <w:rPr>
          <w:color w:val="000000"/>
          <w:sz w:val="24"/>
          <w:lang w:val="en-US"/>
        </w:rPr>
        <w:t>XX</w:t>
      </w:r>
      <w:r w:rsidRPr="00BC441F">
        <w:rPr>
          <w:color w:val="000000"/>
          <w:sz w:val="24"/>
        </w:rPr>
        <w:t xml:space="preserve"> века.</w:t>
      </w:r>
    </w:p>
    <w:p w14:paraId="264DB518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Новые направления современной драматургии (на примере творчества Е. Гришковца, Л. Петрушевской и др.).</w:t>
      </w:r>
    </w:p>
    <w:p w14:paraId="0E2916B7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Мир русской усадьбы в творчестве раннего Л.Н. Толстого.</w:t>
      </w:r>
    </w:p>
    <w:p w14:paraId="59591869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Древнерусская литература в школьном курсе литературы.</w:t>
      </w:r>
    </w:p>
    <w:p w14:paraId="4A0A5B3F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lastRenderedPageBreak/>
        <w:t xml:space="preserve">Роман И.А. Гончарова «Обломов и «женский вопрос» в России второй половины </w:t>
      </w:r>
      <w:r w:rsidRPr="00BC441F">
        <w:rPr>
          <w:color w:val="000000"/>
          <w:sz w:val="24"/>
          <w:lang w:val="en-US"/>
        </w:rPr>
        <w:t>XIX</w:t>
      </w:r>
      <w:r w:rsidRPr="00BC441F">
        <w:rPr>
          <w:color w:val="000000"/>
          <w:sz w:val="24"/>
        </w:rPr>
        <w:t xml:space="preserve"> века.</w:t>
      </w:r>
    </w:p>
    <w:p w14:paraId="0A5B5755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Жанровое своеобразие повести Л. Петрушевской «Конфеты с ликером».</w:t>
      </w:r>
    </w:p>
    <w:p w14:paraId="21BCAB16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понятия «внутреннего мира» художественного произведения в старших классах школы.</w:t>
      </w:r>
    </w:p>
    <w:p w14:paraId="5DFC36AB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«Мотивный анализ» художественного произведения на уроках литературы в школе.</w:t>
      </w:r>
    </w:p>
    <w:p w14:paraId="2FCA297F" w14:textId="77777777" w:rsidR="0023335C" w:rsidRPr="00BC441F" w:rsidRDefault="0023335C" w:rsidP="0023335C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традиций жанра сказки в произведениях современной литературы фэнтези  на уроках литературы в школе.</w:t>
      </w:r>
    </w:p>
    <w:p w14:paraId="4B3FC3A4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68414FA7" w14:textId="77777777" w:rsidR="00D255CB" w:rsidRDefault="00D255CB" w:rsidP="0028500D">
      <w:pPr>
        <w:ind w:firstLine="567"/>
        <w:jc w:val="both"/>
        <w:rPr>
          <w:b/>
        </w:rPr>
      </w:pPr>
    </w:p>
    <w:p w14:paraId="2C99BB25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20AD4F7D" w14:textId="77777777" w:rsidR="00D255CB" w:rsidRDefault="00D255CB" w:rsidP="0028500D">
      <w:pPr>
        <w:ind w:firstLine="567"/>
        <w:jc w:val="both"/>
        <w:rPr>
          <w:b/>
        </w:rPr>
      </w:pPr>
    </w:p>
    <w:p w14:paraId="33CF281B" w14:textId="77777777"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2D426867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67AC1407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4F893DDD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5F1721A6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1572B965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6D3F143B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27F812A5" w14:textId="77777777"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14:paraId="72F01D7A" w14:textId="3125A733" w:rsidR="00701DA8" w:rsidRPr="00A30B68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D23F7E" w:rsidRPr="00D23F7E">
        <w:rPr>
          <w:sz w:val="24"/>
          <w:szCs w:val="24"/>
        </w:rPr>
        <w:t>УК-1; УК-2; УК-3; УК-4; УК-5; УК-6; ОПК-1; ОПК-8; ПК-3</w:t>
      </w:r>
      <w:r w:rsidRPr="00A30B68">
        <w:rPr>
          <w:sz w:val="24"/>
          <w:szCs w:val="24"/>
        </w:rPr>
        <w:t>.</w:t>
      </w:r>
    </w:p>
    <w:p w14:paraId="00A7D3D9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</w:t>
      </w:r>
      <w:r w:rsidRPr="00701DA8">
        <w:rPr>
          <w:rFonts w:ascii="Times New Roman" w:hAnsi="Times New Roman"/>
          <w:color w:val="000000"/>
          <w:szCs w:val="24"/>
        </w:rPr>
        <w:lastRenderedPageBreak/>
        <w:t>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4176EF7E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0ACE8F71" w14:textId="77777777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316198C0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082DC828" w14:textId="77777777" w:rsidR="00701DA8" w:rsidRPr="00701DA8" w:rsidRDefault="00701DA8" w:rsidP="00FE13A7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14:paraId="5F64682B" w14:textId="77777777" w:rsidR="00701DA8" w:rsidRPr="00701DA8" w:rsidRDefault="00701DA8" w:rsidP="00FE13A7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14:paraId="29FD17F5" w14:textId="77777777" w:rsidR="00701DA8" w:rsidRDefault="00701DA8" w:rsidP="00FE13A7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6D8CDFC7" w14:textId="77777777" w:rsidR="00642530" w:rsidRDefault="00701DA8" w:rsidP="00FE13A7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5071C3F6" w14:textId="77777777" w:rsidR="00642530" w:rsidRPr="002C5965" w:rsidRDefault="00642530" w:rsidP="00FE13A7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37779926" w14:textId="77777777" w:rsidR="00701DA8" w:rsidRDefault="00701DA8" w:rsidP="0028500D">
      <w:pPr>
        <w:ind w:firstLine="567"/>
        <w:jc w:val="both"/>
        <w:rPr>
          <w:b/>
        </w:rPr>
      </w:pPr>
    </w:p>
    <w:p w14:paraId="023B060C" w14:textId="77777777"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14:paraId="2D63B986" w14:textId="77777777" w:rsidR="00D255CB" w:rsidRDefault="00D255CB" w:rsidP="0028500D">
      <w:pPr>
        <w:ind w:firstLine="567"/>
        <w:jc w:val="both"/>
        <w:rPr>
          <w:b/>
        </w:rPr>
      </w:pPr>
    </w:p>
    <w:p w14:paraId="65D1283D" w14:textId="77777777" w:rsidR="003330F7" w:rsidRPr="002C5965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14:paraId="2401A5D9" w14:textId="77777777"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6E4428B5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Ельцина; науч. ред. О.С. Ельцов. Екатеринбург: Изд-во Уральского ун-та, 2014.  63 с. [Электронный ресурс]. URL: //biblioclub.ru/ </w:t>
      </w:r>
    </w:p>
    <w:p w14:paraId="47DA8E68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Борисова В.В. Художественный текст: аспекты анализа и интерпретации в школе и вузе: учебное пособие. Уфа: БГПУ, 2014.  192 с. [Электронный ресурс].  URL: //biblioclub.ru/</w:t>
      </w:r>
    </w:p>
    <w:p w14:paraId="2695FFED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Горелов С.В. Основы научных исследований: учебное пособие / С.В. Горелов, В.П. Горелов, Е.А. Григорьев; под ред. В.П. Горелова. 2-е изд., стер. М.; Берлин: Директ-Медиа, 2016. 534 с.: ил., табл. Библиогр. в кн. ISBN 978-5-4475-8350-7. [Электронный ресурс]. URL: //biblioclub.ru/</w:t>
      </w:r>
    </w:p>
    <w:p w14:paraId="63880043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Демченко, З.А. Методология научно-исследовательской деятельности: учебно-методическое пособие / З.А. Демченко, В.Д. Лебедев, Д.Г. Мясищев; 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Министерство образования и науки Российской Федерации.  Архангельск: САФУ, 2015.  84 с.: ил.  Библиогр. в кн.  ISBN 978-5-261-01059-3; То же [Электронный ресурс].  URL: //biblioclub.ru/.</w:t>
      </w:r>
    </w:p>
    <w:p w14:paraId="737EEA05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Зинченко В.Г. Литература и методы ее изучения. Системный и синергетический подход: учебное пособие / В.Г. Зинченко, В.Г. Зусман, З.И. Кирнозе.  М.: Флинта, 2011.  278 с.  ISBN 978-5-9765-0907-8 [Электронный ресурс]. URL: //biblioclub.ru/</w:t>
      </w:r>
    </w:p>
    <w:p w14:paraId="66E4C04B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  <w:color w:val="000000"/>
        </w:rPr>
      </w:pPr>
      <w:r w:rsidRPr="00311E9C">
        <w:rPr>
          <w:rFonts w:eastAsia="Calibri"/>
        </w:rPr>
        <w:t>Кузнецов И.Н. Основы научных исследований. – М.: Дашков и К,  2013</w:t>
      </w:r>
      <w:r w:rsidRPr="00311E9C">
        <w:rPr>
          <w:rFonts w:eastAsia="Calibri"/>
          <w:color w:val="FF0000"/>
        </w:rPr>
        <w:t xml:space="preserve"> </w:t>
      </w:r>
      <w:r w:rsidRPr="00311E9C">
        <w:rPr>
          <w:rFonts w:eastAsia="Calibri"/>
          <w:color w:val="000000"/>
        </w:rPr>
        <w:t>2017. 283 с. (http://biblioclub.ru/)</w:t>
      </w:r>
    </w:p>
    <w:p w14:paraId="70B1EE76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Новиков А.М. Методология научного исследования / А.М. Новиков, Д.А. Новиков.  </w:t>
      </w:r>
      <w:r w:rsidRPr="00311E9C">
        <w:rPr>
          <w:rFonts w:eastAsia="Calibri"/>
        </w:rPr>
        <w:lastRenderedPageBreak/>
        <w:t>М.: Либроком, 2010.  284 с.  [Электронный ресурс]. URL: //biblioclub.ru/.</w:t>
      </w:r>
    </w:p>
    <w:p w14:paraId="75161050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Новиков А.М. Методология научного исследования / А.М. Новиков, Д.А. Новиков.  М.: Либроком, 2010.  284 с.  [Электронный ресурс]. URL: //biblioclub.ru/. </w:t>
      </w:r>
    </w:p>
    <w:p w14:paraId="6A7CB92F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Татур Ю.Г. Высшее образование: методология и опыт проектирования: учебно-методическое пособие. М.: Логос, 2006.  130 с. [Электронный ресурс]. URL: //biblioclub.ru/</w:t>
      </w:r>
    </w:p>
    <w:p w14:paraId="4DD91E1C" w14:textId="77777777" w:rsidR="00311E9C" w:rsidRDefault="00311E9C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14:paraId="1D64F071" w14:textId="77777777" w:rsidR="003330F7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14:paraId="4468D17A" w14:textId="77777777"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14:paraId="04391888" w14:textId="77777777" w:rsidR="00701DA8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>Горелов С. В. ,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Директ-Медиа,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14:paraId="1D6EB967" w14:textId="77777777" w:rsidR="00701DA8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3BCB6D66" w14:textId="77777777" w:rsidR="00701DA8" w:rsidRPr="003A1551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 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 w:rsidR="004B2FA5"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0630B8C0" w14:textId="77777777" w:rsidR="00701DA8" w:rsidRPr="003A1551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14:paraId="162C574C" w14:textId="77777777" w:rsidR="00701DA8" w:rsidRPr="004561B0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r w:rsidRPr="004561B0">
        <w:rPr>
          <w:color w:val="000000"/>
          <w:sz w:val="24"/>
          <w:szCs w:val="24"/>
          <w:lang w:val="en-US"/>
        </w:rPr>
        <w:t>biblioclub</w:t>
      </w:r>
      <w:r w:rsidRPr="004561B0">
        <w:rPr>
          <w:color w:val="000000"/>
          <w:sz w:val="24"/>
          <w:szCs w:val="24"/>
        </w:rPr>
        <w:t>.</w:t>
      </w:r>
      <w:r w:rsidRPr="004561B0">
        <w:rPr>
          <w:color w:val="000000"/>
          <w:sz w:val="24"/>
          <w:szCs w:val="24"/>
          <w:lang w:val="en-US"/>
        </w:rPr>
        <w:t>ru</w:t>
      </w:r>
      <w:r w:rsidRPr="004561B0">
        <w:rPr>
          <w:color w:val="000000"/>
          <w:sz w:val="24"/>
          <w:szCs w:val="24"/>
        </w:rPr>
        <w:t>/).</w:t>
      </w:r>
    </w:p>
    <w:p w14:paraId="3E1DC544" w14:textId="77777777"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14:paraId="1725A68F" w14:textId="77777777" w:rsidR="003330F7" w:rsidRDefault="003330F7" w:rsidP="0028500D">
      <w:pPr>
        <w:ind w:firstLine="567"/>
        <w:jc w:val="both"/>
        <w:rPr>
          <w:b/>
        </w:rPr>
      </w:pPr>
    </w:p>
    <w:p w14:paraId="1A738229" w14:textId="77777777"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5C5519F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47D0EB1F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34D8E36C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7F9973EE" w14:textId="77777777" w:rsidR="00701DA8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14:paraId="3D017F87" w14:textId="77777777" w:rsidR="00701DA8" w:rsidRPr="00CE2E13" w:rsidRDefault="005C4285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01DA8" w:rsidRPr="00CE2E13">
        <w:rPr>
          <w:color w:val="000000"/>
          <w:sz w:val="24"/>
          <w:szCs w:val="24"/>
        </w:rPr>
        <w:t>Система Антиплагиат: http://www.antiplagiat.ru.</w:t>
      </w:r>
    </w:p>
    <w:p w14:paraId="7D86208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1D99D32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14:paraId="31453995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47BEE37E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012A34DD" w14:textId="77777777"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B0FE" w14:textId="77777777" w:rsidR="004636DF" w:rsidRDefault="004636DF">
      <w:r>
        <w:separator/>
      </w:r>
    </w:p>
  </w:endnote>
  <w:endnote w:type="continuationSeparator" w:id="0">
    <w:p w14:paraId="7B376EFF" w14:textId="77777777" w:rsidR="004636DF" w:rsidRDefault="004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9C5D" w14:textId="77777777" w:rsidR="004636DF" w:rsidRDefault="004636DF">
      <w:r>
        <w:separator/>
      </w:r>
    </w:p>
  </w:footnote>
  <w:footnote w:type="continuationSeparator" w:id="0">
    <w:p w14:paraId="68D1457F" w14:textId="77777777" w:rsidR="004636DF" w:rsidRDefault="0046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113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2197DBBA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070F6"/>
    <w:multiLevelType w:val="hybridMultilevel"/>
    <w:tmpl w:val="A4A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B27"/>
    <w:multiLevelType w:val="multilevel"/>
    <w:tmpl w:val="8F0AF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5156">
    <w:abstractNumId w:val="4"/>
  </w:num>
  <w:num w:numId="2" w16cid:durableId="2032800062">
    <w:abstractNumId w:val="7"/>
  </w:num>
  <w:num w:numId="3" w16cid:durableId="1687318756">
    <w:abstractNumId w:val="6"/>
  </w:num>
  <w:num w:numId="4" w16cid:durableId="1503273097">
    <w:abstractNumId w:val="8"/>
  </w:num>
  <w:num w:numId="5" w16cid:durableId="1374498357">
    <w:abstractNumId w:val="1"/>
  </w:num>
  <w:num w:numId="6" w16cid:durableId="1103843190">
    <w:abstractNumId w:val="5"/>
  </w:num>
  <w:num w:numId="7" w16cid:durableId="1276598730">
    <w:abstractNumId w:val="3"/>
  </w:num>
  <w:num w:numId="8" w16cid:durableId="195802714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2444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0604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21D7"/>
    <w:rsid w:val="0023335C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D23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1E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636DF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11BB"/>
    <w:rsid w:val="005A4816"/>
    <w:rsid w:val="005B28B9"/>
    <w:rsid w:val="005B424D"/>
    <w:rsid w:val="005B6BAC"/>
    <w:rsid w:val="005C4285"/>
    <w:rsid w:val="005C5D06"/>
    <w:rsid w:val="005D2350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F86"/>
    <w:rsid w:val="006A32C9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059F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0B68"/>
    <w:rsid w:val="00A31E4A"/>
    <w:rsid w:val="00A32C70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B4704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441F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5A64"/>
    <w:rsid w:val="00CC6FE3"/>
    <w:rsid w:val="00CD3C6C"/>
    <w:rsid w:val="00CE2519"/>
    <w:rsid w:val="00CE5855"/>
    <w:rsid w:val="00CF1D11"/>
    <w:rsid w:val="00CF72D2"/>
    <w:rsid w:val="00D03CDC"/>
    <w:rsid w:val="00D052BA"/>
    <w:rsid w:val="00D0604A"/>
    <w:rsid w:val="00D07BFE"/>
    <w:rsid w:val="00D150C6"/>
    <w:rsid w:val="00D15B78"/>
    <w:rsid w:val="00D20CA0"/>
    <w:rsid w:val="00D22DB9"/>
    <w:rsid w:val="00D23F7E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E13A7"/>
    <w:rsid w:val="00FE15B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2554D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B9A4-5F1B-4961-BEC8-D177C409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weibertaf weibertaf</cp:lastModifiedBy>
  <cp:revision>19</cp:revision>
  <cp:lastPrinted>2018-11-14T08:24:00Z</cp:lastPrinted>
  <dcterms:created xsi:type="dcterms:W3CDTF">2022-03-24T12:22:00Z</dcterms:created>
  <dcterms:modified xsi:type="dcterms:W3CDTF">2023-05-07T17:29:00Z</dcterms:modified>
</cp:coreProperties>
</file>