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77777777" w:rsidR="00F17820" w:rsidRPr="000E63F1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E63F1">
        <w:rPr>
          <w:bCs/>
          <w:sz w:val="28"/>
          <w:szCs w:val="28"/>
        </w:rPr>
        <w:t>государственного и муниципального управления</w: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38BD98B8" w:rsidR="00F17820" w:rsidRPr="00005719" w:rsidRDefault="00943B95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Б2.О</w:t>
      </w:r>
      <w:r w:rsidR="00633193">
        <w:rPr>
          <w:bCs w:val="0"/>
          <w:i w:val="0"/>
          <w:sz w:val="28"/>
          <w:szCs w:val="28"/>
        </w:rPr>
        <w:t>.0</w:t>
      </w:r>
      <w:r w:rsidR="005B4C30">
        <w:rPr>
          <w:bCs w:val="0"/>
          <w:i w:val="0"/>
          <w:sz w:val="28"/>
          <w:szCs w:val="28"/>
        </w:rPr>
        <w:t>5</w:t>
      </w:r>
      <w:r w:rsidR="00633193">
        <w:rPr>
          <w:bCs w:val="0"/>
          <w:i w:val="0"/>
          <w:sz w:val="28"/>
          <w:szCs w:val="28"/>
        </w:rPr>
        <w:t>(</w:t>
      </w:r>
      <w:r w:rsidR="005B4C30">
        <w:rPr>
          <w:bCs w:val="0"/>
          <w:i w:val="0"/>
          <w:sz w:val="28"/>
          <w:szCs w:val="28"/>
        </w:rPr>
        <w:t>П</w:t>
      </w:r>
      <w:r w:rsidR="00633193">
        <w:rPr>
          <w:bCs w:val="0"/>
          <w:i w:val="0"/>
          <w:sz w:val="28"/>
          <w:szCs w:val="28"/>
        </w:rPr>
        <w:t>)</w:t>
      </w:r>
      <w:r w:rsidR="004C055C">
        <w:rPr>
          <w:bCs w:val="0"/>
          <w:i w:val="0"/>
          <w:sz w:val="28"/>
          <w:szCs w:val="28"/>
        </w:rPr>
        <w:t xml:space="preserve"> </w:t>
      </w:r>
      <w:r>
        <w:rPr>
          <w:bCs w:val="0"/>
          <w:i w:val="0"/>
          <w:sz w:val="28"/>
          <w:szCs w:val="28"/>
        </w:rPr>
        <w:t>Научно-исследовательская работа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0AFD7CE" w14:textId="77777777" w:rsidR="00943B95" w:rsidRPr="00364788" w:rsidRDefault="00943B95" w:rsidP="00943B95">
      <w:pPr>
        <w:tabs>
          <w:tab w:val="left" w:pos="748"/>
          <w:tab w:val="left" w:pos="828"/>
          <w:tab w:val="left" w:pos="868"/>
          <w:tab w:val="left" w:pos="3822"/>
        </w:tabs>
        <w:ind w:firstLine="709"/>
        <w:jc w:val="center"/>
      </w:pPr>
      <w:r w:rsidRPr="00364788">
        <w:t xml:space="preserve">Направление подготовки </w:t>
      </w:r>
      <w:r w:rsidRPr="00364788">
        <w:rPr>
          <w:b/>
          <w:bCs/>
        </w:rPr>
        <w:t>44.04.01 — Педагогическое образование</w:t>
      </w:r>
    </w:p>
    <w:p w14:paraId="24F6E908" w14:textId="77777777" w:rsidR="00943B95" w:rsidRPr="00364788" w:rsidRDefault="00943B95" w:rsidP="00943B95">
      <w:pPr>
        <w:tabs>
          <w:tab w:val="left" w:pos="748"/>
          <w:tab w:val="left" w:pos="828"/>
          <w:tab w:val="left" w:pos="868"/>
          <w:tab w:val="left" w:pos="3822"/>
        </w:tabs>
        <w:jc w:val="center"/>
      </w:pPr>
      <w:r w:rsidRPr="00364788">
        <w:t xml:space="preserve">Направленность (профиль) – </w:t>
      </w:r>
      <w:r w:rsidRPr="00364788">
        <w:rPr>
          <w:b/>
          <w:bCs/>
        </w:rPr>
        <w:t>Музыка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4CB0636A" w14:textId="77777777" w:rsidR="00CF7389" w:rsidRDefault="00CF7389" w:rsidP="00CF7389">
      <w:pPr>
        <w:ind w:left="1152"/>
        <w:jc w:val="center"/>
        <w:rPr>
          <w:bCs/>
        </w:rPr>
      </w:pPr>
      <w:r>
        <w:rPr>
          <w:bCs/>
        </w:rPr>
        <w:t>(год начала подготовки – 2022)</w:t>
      </w:r>
    </w:p>
    <w:p w14:paraId="25E2BBF7" w14:textId="77777777" w:rsidR="00CF7389" w:rsidRDefault="00CF7389" w:rsidP="00CF7389">
      <w:pPr>
        <w:ind w:left="1152"/>
        <w:jc w:val="both"/>
        <w:rPr>
          <w:bCs/>
        </w:rPr>
      </w:pPr>
    </w:p>
    <w:p w14:paraId="0651C023" w14:textId="77777777" w:rsidR="00CF7389" w:rsidRDefault="00CF7389" w:rsidP="00CF7389">
      <w:pPr>
        <w:ind w:left="1152"/>
        <w:jc w:val="both"/>
        <w:rPr>
          <w:bCs/>
        </w:rPr>
      </w:pPr>
    </w:p>
    <w:p w14:paraId="0944A42F" w14:textId="77777777" w:rsidR="00CF7389" w:rsidRDefault="00CF7389" w:rsidP="00CF7389">
      <w:pPr>
        <w:jc w:val="center"/>
        <w:rPr>
          <w:bCs/>
        </w:rPr>
      </w:pPr>
    </w:p>
    <w:p w14:paraId="295B4BA9" w14:textId="77777777" w:rsidR="00CF7389" w:rsidRDefault="00CF7389" w:rsidP="00CF7389">
      <w:pPr>
        <w:jc w:val="center"/>
        <w:rPr>
          <w:bCs/>
        </w:rPr>
      </w:pPr>
    </w:p>
    <w:p w14:paraId="2E7248CB" w14:textId="77777777" w:rsidR="00CF7389" w:rsidRDefault="00CF7389" w:rsidP="00CF7389">
      <w:pPr>
        <w:jc w:val="center"/>
        <w:rPr>
          <w:bCs/>
        </w:rPr>
      </w:pPr>
    </w:p>
    <w:p w14:paraId="715F68A3" w14:textId="77777777" w:rsidR="00CF7389" w:rsidRDefault="00CF7389" w:rsidP="00CF7389">
      <w:pPr>
        <w:jc w:val="center"/>
        <w:rPr>
          <w:bCs/>
        </w:rPr>
      </w:pPr>
    </w:p>
    <w:p w14:paraId="743E2DB2" w14:textId="77777777" w:rsidR="00CF7389" w:rsidRDefault="00CF7389" w:rsidP="00CF7389">
      <w:pPr>
        <w:jc w:val="center"/>
        <w:rPr>
          <w:bCs/>
        </w:rPr>
      </w:pPr>
    </w:p>
    <w:p w14:paraId="106C08DE" w14:textId="77777777" w:rsidR="00CF7389" w:rsidRDefault="00CF7389" w:rsidP="00CF7389">
      <w:pPr>
        <w:jc w:val="center"/>
        <w:rPr>
          <w:bCs/>
        </w:rPr>
      </w:pPr>
    </w:p>
    <w:p w14:paraId="1B9CE23A" w14:textId="77777777" w:rsidR="00CF7389" w:rsidRDefault="00CF7389" w:rsidP="00CF7389">
      <w:pPr>
        <w:jc w:val="center"/>
        <w:rPr>
          <w:bCs/>
        </w:rPr>
      </w:pPr>
    </w:p>
    <w:p w14:paraId="6C9F79AC" w14:textId="77777777" w:rsidR="00CF7389" w:rsidRDefault="00CF7389" w:rsidP="00CF7389">
      <w:pPr>
        <w:jc w:val="center"/>
        <w:rPr>
          <w:bCs/>
        </w:rPr>
      </w:pPr>
    </w:p>
    <w:p w14:paraId="3D0BBAF0" w14:textId="77777777" w:rsidR="00CF7389" w:rsidRDefault="00CF7389" w:rsidP="00CF7389">
      <w:pPr>
        <w:jc w:val="center"/>
        <w:rPr>
          <w:bCs/>
        </w:rPr>
      </w:pPr>
    </w:p>
    <w:p w14:paraId="060F61FB" w14:textId="77777777" w:rsidR="00CF7389" w:rsidRDefault="00CF7389" w:rsidP="00CF7389">
      <w:pPr>
        <w:jc w:val="center"/>
        <w:rPr>
          <w:bCs/>
        </w:rPr>
      </w:pPr>
    </w:p>
    <w:p w14:paraId="172E9707" w14:textId="77777777" w:rsidR="00CF7389" w:rsidRDefault="00CF7389" w:rsidP="00CF7389">
      <w:pPr>
        <w:jc w:val="center"/>
        <w:rPr>
          <w:bCs/>
        </w:rPr>
      </w:pPr>
    </w:p>
    <w:p w14:paraId="7164ADE6" w14:textId="77777777" w:rsidR="00CF7389" w:rsidRDefault="00CF7389" w:rsidP="00CF7389">
      <w:pPr>
        <w:jc w:val="center"/>
        <w:rPr>
          <w:bCs/>
        </w:rPr>
      </w:pPr>
    </w:p>
    <w:p w14:paraId="3E703FE6" w14:textId="77777777" w:rsidR="00CF7389" w:rsidRDefault="00CF7389" w:rsidP="00CF7389">
      <w:pPr>
        <w:jc w:val="center"/>
        <w:rPr>
          <w:bCs/>
        </w:rPr>
      </w:pPr>
    </w:p>
    <w:p w14:paraId="73503165" w14:textId="77777777" w:rsidR="00CF7389" w:rsidRDefault="00CF7389" w:rsidP="00CF7389">
      <w:pPr>
        <w:jc w:val="center"/>
        <w:rPr>
          <w:bCs/>
        </w:rPr>
      </w:pPr>
    </w:p>
    <w:p w14:paraId="6683DD89" w14:textId="77777777" w:rsidR="00CF7389" w:rsidRDefault="00CF7389" w:rsidP="00CF7389">
      <w:pPr>
        <w:jc w:val="center"/>
      </w:pPr>
      <w:r>
        <w:t>Санкт-Петербург</w:t>
      </w:r>
    </w:p>
    <w:p w14:paraId="6BD6B5B2" w14:textId="77777777" w:rsidR="00CF7389" w:rsidRDefault="00CF7389" w:rsidP="00CF7389">
      <w:pPr>
        <w:pStyle w:val="ab"/>
        <w:ind w:left="0"/>
        <w:jc w:val="center"/>
      </w:pPr>
      <w:r>
        <w:t>2022</w:t>
      </w:r>
    </w:p>
    <w:p w14:paraId="7E8578AF" w14:textId="27056135" w:rsidR="000E63F1" w:rsidRDefault="000E63F1">
      <w:pPr>
        <w:spacing w:after="160" w:line="259" w:lineRule="auto"/>
      </w:pPr>
      <w:bookmarkStart w:id="1" w:name="_GoBack"/>
      <w:bookmarkEnd w:id="1"/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6535134A" w:rsidR="00A716B4" w:rsidRPr="00A716B4" w:rsidRDefault="005B4C30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</w:t>
      </w:r>
      <w:r w:rsidR="00A716B4">
        <w:rPr>
          <w:bCs/>
          <w:u w:val="single"/>
        </w:rPr>
        <w:t xml:space="preserve"> практика, </w:t>
      </w:r>
      <w:r w:rsidR="00943B95">
        <w:rPr>
          <w:bCs/>
          <w:u w:val="single"/>
        </w:rPr>
        <w:t>научно-исследовательская работа</w:t>
      </w:r>
      <w:r w:rsidR="00A716B4">
        <w:rPr>
          <w:bCs/>
        </w:rPr>
        <w:t xml:space="preserve"> является компонентом практической подготовки</w:t>
      </w:r>
    </w:p>
    <w:p w14:paraId="096B73EC" w14:textId="56D99B97" w:rsidR="00E639B1" w:rsidRDefault="00E639B1" w:rsidP="008871B4">
      <w:r>
        <w:rPr>
          <w:u w:val="single"/>
        </w:rPr>
        <w:t>Вид практики</w:t>
      </w:r>
      <w:r>
        <w:t xml:space="preserve">: </w:t>
      </w:r>
      <w:r w:rsidR="005B4C30">
        <w:t>производственная</w:t>
      </w:r>
      <w:r>
        <w:t xml:space="preserve"> </w:t>
      </w:r>
    </w:p>
    <w:p w14:paraId="77C04B18" w14:textId="297587B0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943B95">
        <w:t>научно-исследовательская работа</w:t>
      </w:r>
    </w:p>
    <w:p w14:paraId="7A4AD7C2" w14:textId="7532C45F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  <w:r w:rsidR="005B4C30">
        <w:t xml:space="preserve"> и выездная</w:t>
      </w:r>
    </w:p>
    <w:p w14:paraId="24442211" w14:textId="77777777" w:rsidR="00E639B1" w:rsidRDefault="00E639B1" w:rsidP="008871B4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CA305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5B4C30" w:rsidRPr="003C0E55" w14:paraId="3D7F530A" w14:textId="77777777" w:rsidTr="00332D79">
        <w:trPr>
          <w:trHeight w:val="6959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EBEE2C9" w14:textId="27BE36B6" w:rsidR="005B4C30" w:rsidRPr="0095632D" w:rsidRDefault="005B4C30" w:rsidP="00CA3053">
            <w:pPr>
              <w:pStyle w:val="afff0"/>
              <w:jc w:val="center"/>
            </w:pPr>
            <w:r w:rsidRPr="00B7151B">
              <w:rPr>
                <w:rFonts w:eastAsia="Times New Roman"/>
                <w:color w:val="000000"/>
                <w:lang w:eastAsia="ru-RU"/>
              </w:rPr>
              <w:t>УК-3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0F1C26" w14:textId="570B8EE7" w:rsidR="005B4C30" w:rsidRPr="0095632D" w:rsidRDefault="005B4C30" w:rsidP="00CA3053">
            <w:pPr>
              <w:pStyle w:val="afff0"/>
            </w:pPr>
            <w:r w:rsidRPr="00B7151B">
              <w:rPr>
                <w:rFonts w:eastAsia="Times New Roman"/>
                <w:color w:val="000000"/>
                <w:lang w:eastAsia="ru-RU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vAlign w:val="center"/>
          </w:tcPr>
          <w:p w14:paraId="5A818B8F" w14:textId="77777777" w:rsidR="005B4C30" w:rsidRPr="00B7151B" w:rsidRDefault="005B4C30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 </w:t>
            </w:r>
          </w:p>
          <w:p w14:paraId="36D3D57A" w14:textId="77777777" w:rsidR="005B4C30" w:rsidRPr="00B7151B" w:rsidRDefault="005B4C30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 xml:space="preserve">УК-3.2. Различает особенности поведения разных групп людей, с которыми работает/взаимодействует, учитывает их в своей деятельности </w:t>
            </w:r>
          </w:p>
          <w:p w14:paraId="77B16BB4" w14:textId="77777777" w:rsidR="005B4C30" w:rsidRPr="00B7151B" w:rsidRDefault="005B4C30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 xml:space="preserve">УК-3.3. Способен устанавливать разные виды коммуникации (учебную, деловую, неформальную и др.) </w:t>
            </w:r>
          </w:p>
          <w:p w14:paraId="6C7DD60B" w14:textId="77777777" w:rsidR="005B4C30" w:rsidRPr="00B7151B" w:rsidRDefault="005B4C30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 xml:space="preserve">УК-3.4. Понимает результаты (последствия) личных действий и планирует последовательность шагов для достижения заданного результата </w:t>
            </w:r>
          </w:p>
          <w:p w14:paraId="66D6120C" w14:textId="3289555D" w:rsidR="005B4C30" w:rsidRPr="00D304D0" w:rsidRDefault="005B4C30" w:rsidP="00CA3053">
            <w:pPr>
              <w:snapToGrid w:val="0"/>
              <w:rPr>
                <w:highlight w:val="yellow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>УК-3.5. Эффективно взаимодействует с другими членами команды, в т.ч. участвует в обмене информацией, знаниями и опытом, в презентации результатов работы команды</w:t>
            </w:r>
          </w:p>
        </w:tc>
      </w:tr>
      <w:tr w:rsidR="005B4C30" w:rsidRPr="003C0E55" w14:paraId="5DD62386" w14:textId="77777777" w:rsidTr="00260334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1FCAE9B" w14:textId="66E8F20D" w:rsidR="005B4C30" w:rsidRPr="0095632D" w:rsidRDefault="005B4C30" w:rsidP="00F3344B">
            <w:pPr>
              <w:pStyle w:val="afff0"/>
              <w:jc w:val="center"/>
            </w:pPr>
            <w:r w:rsidRPr="00B7151B">
              <w:rPr>
                <w:rFonts w:eastAsia="Times New Roman"/>
                <w:color w:val="000000"/>
                <w:lang w:eastAsia="ru-RU"/>
              </w:rPr>
              <w:t>ОПК-8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5C33120" w14:textId="7957139F" w:rsidR="005B4C30" w:rsidRPr="00BF74E2" w:rsidRDefault="005B4C30" w:rsidP="00F3344B">
            <w:pPr>
              <w:pStyle w:val="afff0"/>
            </w:pPr>
            <w:r w:rsidRPr="00B7151B">
              <w:rPr>
                <w:rFonts w:eastAsia="Times New Roman"/>
                <w:color w:val="000000"/>
                <w:lang w:eastAsia="ru-RU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</w:tcPr>
          <w:p w14:paraId="284F7E3E" w14:textId="77777777" w:rsidR="005B4C30" w:rsidRPr="00B7151B" w:rsidRDefault="005B4C30" w:rsidP="004B639D">
            <w:r>
              <w:t>И</w:t>
            </w:r>
            <w:r w:rsidRPr="00B7151B">
              <w:t xml:space="preserve">ОПК-8.1.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общества в области гуманитарных знаний; достижения научных исследований в сфере образования и закономерности </w:t>
            </w:r>
            <w:r w:rsidRPr="00B7151B">
              <w:lastRenderedPageBreak/>
              <w:t>проектирования и осуществления образовательного процесса</w:t>
            </w:r>
          </w:p>
          <w:p w14:paraId="0CAAC6ED" w14:textId="77777777" w:rsidR="005B4C30" w:rsidRPr="00B7151B" w:rsidRDefault="005B4C30" w:rsidP="004B639D">
            <w:r>
              <w:t>И</w:t>
            </w:r>
            <w:r w:rsidRPr="00B7151B">
              <w:t>ОПК-8.2. Умеет: использовать современные, в том числе интерактивные, формы и методы воспитательной работы в урочной и внеурочной деятельности, дополнительном образовании детей</w:t>
            </w:r>
          </w:p>
          <w:p w14:paraId="4C4067AD" w14:textId="0E9E20A2" w:rsidR="005B4C30" w:rsidRDefault="005B4C30" w:rsidP="00F3344B">
            <w:pPr>
              <w:snapToGrid w:val="0"/>
              <w:rPr>
                <w:b/>
              </w:rPr>
            </w:pPr>
            <w:r>
              <w:t>И</w:t>
            </w:r>
            <w:r w:rsidRPr="00B7151B">
              <w:t>ОПК-8.3. Владеет: методами, формами и средствами обучения, в том числе выходящими за рамки учебных занятий, для осуществления проектной деятельности обучающихся, проведения лабораторных экспериментов, экскурсионной работы, полевой практики и т.п.; действиями организации различных видов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5B4C30" w:rsidRPr="003C0E55" w14:paraId="6957B234" w14:textId="77777777" w:rsidTr="001E2AEF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2D978C8" w14:textId="5E520C90" w:rsidR="005B4C30" w:rsidRPr="00B7151B" w:rsidRDefault="005B4C30" w:rsidP="00F3344B">
            <w:pPr>
              <w:pStyle w:val="afff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7151B">
              <w:rPr>
                <w:rFonts w:eastAsia="Times New Roman"/>
                <w:color w:val="000000"/>
                <w:lang w:eastAsia="ru-RU"/>
              </w:rPr>
              <w:t>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FB7669" w14:textId="2CB95798" w:rsidR="005B4C30" w:rsidRPr="00B7151B" w:rsidRDefault="005B4C30" w:rsidP="00F3344B">
            <w:pPr>
              <w:pStyle w:val="afff0"/>
              <w:rPr>
                <w:rFonts w:eastAsia="Times New Roman"/>
                <w:color w:val="000000"/>
                <w:lang w:eastAsia="ru-RU"/>
              </w:rPr>
            </w:pPr>
            <w:r w:rsidRPr="00B7151B">
              <w:rPr>
                <w:rFonts w:eastAsia="Times New Roman"/>
                <w:color w:val="000000"/>
                <w:lang w:eastAsia="ru-RU"/>
              </w:rPr>
              <w:t xml:space="preserve">Способен использовать современные методы и технологии обучения и диагностики </w:t>
            </w:r>
          </w:p>
        </w:tc>
        <w:tc>
          <w:tcPr>
            <w:tcW w:w="4961" w:type="dxa"/>
            <w:vAlign w:val="center"/>
          </w:tcPr>
          <w:p w14:paraId="1A4B3848" w14:textId="77777777" w:rsidR="005B4C30" w:rsidRPr="00052F31" w:rsidRDefault="005B4C30" w:rsidP="004B639D">
            <w:r w:rsidRPr="00B7151B">
              <w:t>ИПК-6.1. Знает</w:t>
            </w:r>
            <w:r w:rsidRPr="00052F31">
              <w:t>: возможности</w:t>
            </w:r>
          </w:p>
          <w:p w14:paraId="52BAEA9C" w14:textId="77777777" w:rsidR="005B4C30" w:rsidRPr="00052F31" w:rsidRDefault="005B4C30" w:rsidP="004B639D">
            <w:r w:rsidRPr="00052F31">
              <w:t>использования готового контента МЭШ.</w:t>
            </w:r>
          </w:p>
          <w:p w14:paraId="67C7554F" w14:textId="77777777" w:rsidR="005B4C30" w:rsidRPr="00052F31" w:rsidRDefault="005B4C30" w:rsidP="004B639D">
            <w:r w:rsidRPr="00B7151B">
              <w:t>ИПК-6.2. Умеет</w:t>
            </w:r>
            <w:r w:rsidRPr="00052F31">
              <w:t xml:space="preserve">: пользоваться готовыми сценариями </w:t>
            </w:r>
          </w:p>
          <w:p w14:paraId="6520B474" w14:textId="77777777" w:rsidR="005B4C30" w:rsidRPr="00052F31" w:rsidRDefault="005B4C30" w:rsidP="004B639D">
            <w:r w:rsidRPr="00052F31">
              <w:t xml:space="preserve">уроков, приложениями и другими электронными образовательными материалами </w:t>
            </w:r>
          </w:p>
          <w:p w14:paraId="68FA673E" w14:textId="32B7B08A" w:rsidR="005B4C30" w:rsidRDefault="005B4C30" w:rsidP="004B639D">
            <w:r w:rsidRPr="00052F31">
              <w:t>(ЭОМ) МЭШ</w:t>
            </w:r>
            <w:r>
              <w:t xml:space="preserve"> </w:t>
            </w:r>
            <w:r w:rsidRPr="00052F31">
              <w:t xml:space="preserve">на учебных занятиях </w:t>
            </w:r>
          </w:p>
        </w:tc>
      </w:tr>
      <w:tr w:rsidR="005B4C30" w:rsidRPr="003C0E55" w14:paraId="7AB4378A" w14:textId="77777777" w:rsidTr="001E2AEF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CC84FA5" w14:textId="4BFC7546" w:rsidR="005B4C30" w:rsidRPr="00B7151B" w:rsidRDefault="005B4C30" w:rsidP="00F3344B">
            <w:pPr>
              <w:pStyle w:val="afff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7151B">
              <w:rPr>
                <w:rFonts w:eastAsia="Times New Roman"/>
                <w:color w:val="000000"/>
                <w:lang w:eastAsia="ru-RU"/>
              </w:rPr>
              <w:t>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BA45CF6" w14:textId="2F2BE1C9" w:rsidR="005B4C30" w:rsidRPr="00B7151B" w:rsidRDefault="005B4C30" w:rsidP="00F3344B">
            <w:pPr>
              <w:pStyle w:val="afff0"/>
              <w:rPr>
                <w:rFonts w:eastAsia="Times New Roman"/>
                <w:color w:val="000000"/>
                <w:lang w:eastAsia="ru-RU"/>
              </w:rPr>
            </w:pPr>
            <w:r w:rsidRPr="00B7151B">
              <w:rPr>
                <w:rFonts w:eastAsia="Times New Roman"/>
                <w:color w:val="000000"/>
                <w:lang w:eastAsia="ru-RU"/>
              </w:rPr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4961" w:type="dxa"/>
            <w:vAlign w:val="center"/>
          </w:tcPr>
          <w:p w14:paraId="4181B050" w14:textId="77777777" w:rsidR="005B4C30" w:rsidRPr="00B7151B" w:rsidRDefault="005B4C30" w:rsidP="004B639D">
            <w:pPr>
              <w:pStyle w:val="pboth"/>
              <w:spacing w:before="0" w:beforeAutospacing="0" w:after="0" w:afterAutospacing="0"/>
              <w:rPr>
                <w:sz w:val="22"/>
                <w:szCs w:val="22"/>
              </w:rPr>
            </w:pPr>
            <w:r w:rsidRPr="00B7151B">
              <w:rPr>
                <w:sz w:val="22"/>
                <w:szCs w:val="22"/>
              </w:rPr>
              <w:t>ИПК-7.1. Знает: основы просветительской деятельности; основы современных технологий сбора, обработки и представления информации</w:t>
            </w:r>
          </w:p>
          <w:p w14:paraId="2755D42A" w14:textId="77777777" w:rsidR="005B4C30" w:rsidRPr="00B7151B" w:rsidRDefault="005B4C30" w:rsidP="004B639D">
            <w:pPr>
              <w:pStyle w:val="pboth"/>
              <w:spacing w:before="0" w:beforeAutospacing="0" w:after="0" w:afterAutospacing="0"/>
              <w:rPr>
                <w:sz w:val="22"/>
                <w:szCs w:val="22"/>
              </w:rPr>
            </w:pPr>
            <w:r w:rsidRPr="00B7151B">
              <w:rPr>
                <w:sz w:val="22"/>
                <w:szCs w:val="22"/>
              </w:rPr>
              <w:t>ИПК-7.2. Умеет: использовать современные информационно-коммуникационные технологии для сбора, обработки и анализа информации; использовать различные формы устной и письменной коммуникации на родном и иностранных языках в профессиональной деятельности; использовать отечественный и зарубежный опыт организации культурно-просветительской деятельности</w:t>
            </w:r>
          </w:p>
          <w:p w14:paraId="3B8F120C" w14:textId="22B926B4" w:rsidR="005B4C30" w:rsidRPr="00B7151B" w:rsidRDefault="005B4C30" w:rsidP="004B639D">
            <w:pPr>
              <w:pStyle w:val="pboth"/>
              <w:spacing w:before="0" w:beforeAutospacing="0" w:after="0" w:afterAutospacing="0"/>
              <w:rPr>
                <w:sz w:val="22"/>
                <w:szCs w:val="22"/>
              </w:rPr>
            </w:pPr>
            <w:r w:rsidRPr="00B7151B">
              <w:rPr>
                <w:sz w:val="22"/>
                <w:szCs w:val="22"/>
              </w:rPr>
              <w:t>ИПК-7.3. Владеет: технологиями приобретения, использования и обновления гуманитарных знаний; способами совершенствования профессиональных знаний и умений путём использования возможностей информационной среды; навыками использования опыта организации культурно-просветительской деятельности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4DF78A99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5B4C30">
        <w:t>производственная</w:t>
      </w:r>
      <w:r w:rsidR="00FF697A">
        <w:t xml:space="preserve"> практика </w:t>
      </w:r>
      <w:r w:rsidR="005B4C30">
        <w:t xml:space="preserve">(научно-исследовательская работа) </w:t>
      </w:r>
      <w:r w:rsidR="00FF697A">
        <w:t>относится к обязательной части Блока 2 «Практика».</w:t>
      </w:r>
    </w:p>
    <w:p w14:paraId="498E06AF" w14:textId="443EFB9E" w:rsidR="00FF697A" w:rsidRPr="00FF697A" w:rsidRDefault="005B4C30" w:rsidP="005E12A0">
      <w:pPr>
        <w:pStyle w:val="Default"/>
        <w:ind w:firstLine="708"/>
        <w:jc w:val="both"/>
        <w:rPr>
          <w:bCs/>
          <w:color w:val="auto"/>
        </w:rPr>
      </w:pPr>
      <w:r>
        <w:lastRenderedPageBreak/>
        <w:t xml:space="preserve">Производственная практика (научно-исследовательская работа) </w:t>
      </w:r>
      <w:r w:rsidR="008871B4">
        <w:t xml:space="preserve"> обеспечивает формирование общепрофессиональных компетенций, а также профессиональных компетенций</w:t>
      </w:r>
      <w:r w:rsidR="00943B95">
        <w:t>.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074DA409" w14:textId="77777777" w:rsidR="005B4C30" w:rsidRPr="00723B0E" w:rsidRDefault="005B4C30" w:rsidP="005B4C30">
      <w:pPr>
        <w:pStyle w:val="Style3"/>
        <w:widowControl/>
        <w:tabs>
          <w:tab w:val="left" w:pos="851"/>
        </w:tabs>
        <w:spacing w:line="240" w:lineRule="auto"/>
        <w:ind w:firstLine="709"/>
        <w:jc w:val="both"/>
        <w:rPr>
          <w:u w:val="single"/>
        </w:rPr>
      </w:pPr>
      <w:r w:rsidRPr="00723B0E">
        <w:rPr>
          <w:rStyle w:val="FontStyle74"/>
          <w:sz w:val="24"/>
          <w:u w:val="single"/>
        </w:rPr>
        <w:t>Цель практики:</w:t>
      </w:r>
      <w:r w:rsidRPr="00723B0E">
        <w:rPr>
          <w:rStyle w:val="FontStyle74"/>
          <w:sz w:val="24"/>
        </w:rPr>
        <w:t xml:space="preserve"> </w:t>
      </w:r>
      <w:r w:rsidRPr="00723B0E">
        <w:t>подготовка магистрантов к проведению научных исследований в составе творческого коллектива и к самостоятельной научно-исследовательской работе, связанной с решением сложных профессиональных задач в условиях инновационного развития образования.</w:t>
      </w:r>
    </w:p>
    <w:p w14:paraId="489AAAB6" w14:textId="77777777" w:rsidR="005B4C30" w:rsidRPr="00723B0E" w:rsidRDefault="005B4C30" w:rsidP="005B4C30">
      <w:pPr>
        <w:pStyle w:val="Style3"/>
        <w:widowControl/>
        <w:tabs>
          <w:tab w:val="left" w:pos="851"/>
        </w:tabs>
        <w:spacing w:line="240" w:lineRule="auto"/>
        <w:ind w:firstLine="709"/>
        <w:jc w:val="both"/>
        <w:rPr>
          <w:rStyle w:val="FontStyle74"/>
          <w:sz w:val="24"/>
          <w:u w:val="single"/>
        </w:rPr>
      </w:pPr>
      <w:r w:rsidRPr="00723B0E">
        <w:rPr>
          <w:rStyle w:val="FontStyle74"/>
          <w:sz w:val="24"/>
          <w:u w:val="single"/>
        </w:rPr>
        <w:t>Задачи практики:</w:t>
      </w:r>
    </w:p>
    <w:p w14:paraId="7093DFDB" w14:textId="77777777" w:rsidR="005B4C30" w:rsidRPr="00723B0E" w:rsidRDefault="005B4C30" w:rsidP="005B4C30">
      <w:pPr>
        <w:pStyle w:val="Style3"/>
        <w:widowControl/>
        <w:numPr>
          <w:ilvl w:val="0"/>
          <w:numId w:val="14"/>
        </w:numPr>
        <w:tabs>
          <w:tab w:val="left" w:pos="851"/>
        </w:tabs>
        <w:spacing w:line="240" w:lineRule="auto"/>
        <w:ind w:left="0" w:firstLine="709"/>
        <w:jc w:val="both"/>
      </w:pPr>
      <w:r w:rsidRPr="00723B0E">
        <w:t>овладение современными методами и методологией научного исследования, в наибольшей степени соответствующие профилю избранной студентом магистерской программы;</w:t>
      </w:r>
    </w:p>
    <w:p w14:paraId="73FFC94B" w14:textId="77777777" w:rsidR="005B4C30" w:rsidRPr="00723B0E" w:rsidRDefault="005B4C30" w:rsidP="005B4C30">
      <w:pPr>
        <w:pStyle w:val="Style3"/>
        <w:widowControl/>
        <w:numPr>
          <w:ilvl w:val="0"/>
          <w:numId w:val="14"/>
        </w:numPr>
        <w:tabs>
          <w:tab w:val="left" w:pos="851"/>
        </w:tabs>
        <w:spacing w:line="240" w:lineRule="auto"/>
        <w:ind w:left="0" w:firstLine="709"/>
        <w:jc w:val="both"/>
      </w:pPr>
      <w:r w:rsidRPr="00723B0E">
        <w:t>освоение процесса применения на практике профессиональных умений и навыков разработки логики научного исследования в соответствии с реальными выявленными проблемами образования;</w:t>
      </w:r>
    </w:p>
    <w:p w14:paraId="36DA4273" w14:textId="77777777" w:rsidR="005B4C30" w:rsidRPr="00723B0E" w:rsidRDefault="005B4C30" w:rsidP="005B4C30">
      <w:pPr>
        <w:pStyle w:val="Style3"/>
        <w:widowControl/>
        <w:numPr>
          <w:ilvl w:val="0"/>
          <w:numId w:val="14"/>
        </w:numPr>
        <w:tabs>
          <w:tab w:val="left" w:pos="851"/>
        </w:tabs>
        <w:spacing w:line="240" w:lineRule="auto"/>
        <w:ind w:left="0" w:firstLine="709"/>
        <w:jc w:val="both"/>
        <w:rPr>
          <w:u w:val="single"/>
        </w:rPr>
      </w:pPr>
      <w:r w:rsidRPr="00723B0E">
        <w:t>развитие способностей к анализу результатов научных исследований, применению их в решении конкретных научно-исследовательских задач;</w:t>
      </w:r>
    </w:p>
    <w:p w14:paraId="6E340786" w14:textId="77777777" w:rsidR="005B4C30" w:rsidRPr="00723B0E" w:rsidRDefault="005B4C30" w:rsidP="005B4C30">
      <w:pPr>
        <w:pStyle w:val="af6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709"/>
        <w:jc w:val="both"/>
      </w:pPr>
      <w:r w:rsidRPr="00723B0E">
        <w:t>развитие навыков организации научно-исследовательской работы, изложения и представления ее результатов, ведения научной дискуссии;</w:t>
      </w:r>
    </w:p>
    <w:p w14:paraId="5D118009" w14:textId="77777777" w:rsidR="005B4C30" w:rsidRPr="00723B0E" w:rsidRDefault="005B4C30" w:rsidP="005B4C30">
      <w:pPr>
        <w:pStyle w:val="af6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709"/>
        <w:jc w:val="both"/>
      </w:pPr>
      <w:r w:rsidRPr="00723B0E">
        <w:t>написание (совместно с научным руководителем) научной статьи для публикации.</w:t>
      </w: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0C72E388" w:rsidR="00125718" w:rsidRPr="001D3593" w:rsidRDefault="005B4C30" w:rsidP="00943B95">
      <w:pPr>
        <w:pStyle w:val="Style18"/>
        <w:widowControl/>
        <w:suppressAutoHyphens/>
        <w:spacing w:line="240" w:lineRule="auto"/>
        <w:ind w:firstLine="709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Производственная</w:t>
      </w:r>
      <w:r w:rsidR="00125718" w:rsidRPr="001D3593">
        <w:rPr>
          <w:rStyle w:val="FontStyle84"/>
          <w:sz w:val="24"/>
          <w:szCs w:val="24"/>
        </w:rPr>
        <w:t xml:space="preserve"> практика </w:t>
      </w:r>
      <w:r w:rsidR="00125718" w:rsidRPr="001D3593">
        <w:rPr>
          <w:color w:val="000000"/>
        </w:rPr>
        <w:t>(</w:t>
      </w:r>
      <w:r w:rsidR="00943B95">
        <w:rPr>
          <w:color w:val="000000"/>
        </w:rPr>
        <w:t>научно-исследовательская работа</w:t>
      </w:r>
      <w:r w:rsidR="00125718" w:rsidRPr="001D3593">
        <w:rPr>
          <w:color w:val="000000"/>
        </w:rPr>
        <w:t xml:space="preserve">)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7F7E80B9" w14:textId="59B3CB71" w:rsidR="00943B95" w:rsidRDefault="00943B95" w:rsidP="005B4C30">
      <w:pPr>
        <w:ind w:firstLine="527"/>
        <w:jc w:val="both"/>
        <w:rPr>
          <w:i/>
          <w:color w:val="000000"/>
        </w:rPr>
      </w:pPr>
      <w:r w:rsidRPr="001D3593">
        <w:rPr>
          <w:rStyle w:val="FontStyle84"/>
          <w:sz w:val="24"/>
          <w:szCs w:val="24"/>
        </w:rPr>
        <w:t>Общая тр</w:t>
      </w:r>
      <w:r>
        <w:rPr>
          <w:rStyle w:val="FontStyle84"/>
          <w:sz w:val="24"/>
          <w:szCs w:val="24"/>
        </w:rPr>
        <w:t>удоемкость практики составляет</w:t>
      </w:r>
      <w:r w:rsidRPr="003C0E55">
        <w:t xml:space="preserve"> </w:t>
      </w:r>
      <w:r w:rsidR="005B4C30">
        <w:t>6</w:t>
      </w:r>
      <w:r w:rsidRPr="003C0E55">
        <w:t xml:space="preserve"> зачетны</w:t>
      </w:r>
      <w:r w:rsidR="005B4C30">
        <w:t>х</w:t>
      </w:r>
      <w:r w:rsidRPr="003C0E55">
        <w:t xml:space="preserve"> единиц</w:t>
      </w:r>
      <w:r>
        <w:t xml:space="preserve">, </w:t>
      </w:r>
      <w:r w:rsidR="005B4C30">
        <w:t>216</w:t>
      </w:r>
      <w:r w:rsidRPr="003C0E55">
        <w:t xml:space="preserve"> академических час</w:t>
      </w:r>
      <w:r>
        <w:t>ов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49866C47" w:rsidR="00125718" w:rsidRPr="00DD4965" w:rsidRDefault="005B4C30" w:rsidP="00DD4965">
            <w:pPr>
              <w:jc w:val="both"/>
            </w:pPr>
            <w:r>
              <w:t>211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33E8A995" w:rsidR="00125718" w:rsidRPr="00DD4965" w:rsidRDefault="005B4C30" w:rsidP="00DD4965">
            <w:pPr>
              <w:jc w:val="both"/>
            </w:pPr>
            <w:r>
              <w:t>216</w:t>
            </w:r>
            <w:r w:rsidR="00125718" w:rsidRPr="00DD4965">
              <w:t xml:space="preserve"> ч</w:t>
            </w:r>
            <w:r w:rsidR="001C6683" w:rsidRPr="00DD4965">
              <w:t>ас</w:t>
            </w:r>
            <w:r>
              <w:t>. / 6</w:t>
            </w:r>
            <w:r w:rsidR="001C6683" w:rsidRPr="00DD4965">
              <w:t xml:space="preserve"> з.е.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051FC9A8" w:rsidR="00041D37" w:rsidRPr="00DD4965" w:rsidRDefault="005B4C30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Очная форма обучения 2</w:t>
      </w:r>
      <w:r w:rsidR="00041D37"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0DE0C25B" w:rsidR="00041D37" w:rsidRPr="00DD4965" w:rsidRDefault="00943B95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5B4C30">
        <w:rPr>
          <w:rFonts w:ascii="Times New Roman" w:hAnsi="Times New Roman"/>
          <w:sz w:val="24"/>
          <w:szCs w:val="24"/>
        </w:rPr>
        <w:t>4</w:t>
      </w:r>
      <w:r w:rsidR="00041D37"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DD4965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7CB24035" w14:textId="2650CBA0" w:rsidR="00943B95" w:rsidRPr="005B4C30" w:rsidRDefault="00B04D03" w:rsidP="00DD4965">
      <w:pPr>
        <w:tabs>
          <w:tab w:val="num" w:pos="643"/>
        </w:tabs>
        <w:jc w:val="both"/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 xml:space="preserve">На данном этапе </w:t>
      </w:r>
      <w:r w:rsidR="005B4C30">
        <w:rPr>
          <w:lang w:eastAsia="x-none"/>
        </w:rPr>
        <w:t xml:space="preserve">происходит </w:t>
      </w:r>
      <w:r w:rsidR="005B4C30">
        <w:t>в</w:t>
      </w:r>
      <w:r w:rsidR="005B4C30" w:rsidRPr="00690D9F">
        <w:t xml:space="preserve">ыделение актуальной проблематики в области методики преподавания музыкального </w:t>
      </w:r>
      <w:r w:rsidR="005B4C30">
        <w:t>искусства; ф</w:t>
      </w:r>
      <w:r w:rsidR="005B4C30" w:rsidRPr="00690D9F">
        <w:t>ормулировка цели, задач, объекта и предмета исследования ВКР</w:t>
      </w:r>
      <w:r w:rsidR="005B4C30">
        <w:t>; р</w:t>
      </w:r>
      <w:r w:rsidR="005B4C30" w:rsidRPr="00690D9F">
        <w:t>азработка методологических основ исследования и выбор необходимых методов исследования.</w:t>
      </w:r>
    </w:p>
    <w:p w14:paraId="05D44155" w14:textId="59E36F87" w:rsidR="004D213F" w:rsidRDefault="00B04D03" w:rsidP="005B4C30">
      <w:pPr>
        <w:tabs>
          <w:tab w:val="num" w:pos="643"/>
        </w:tabs>
        <w:jc w:val="both"/>
        <w:rPr>
          <w:b/>
          <w:bCs/>
          <w:caps/>
          <w:lang w:val="x-none"/>
        </w:rPr>
      </w:pPr>
      <w:r>
        <w:rPr>
          <w:i/>
          <w:iCs/>
          <w:lang w:val="x-none" w:eastAsia="x-none"/>
        </w:rPr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592D92"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</w:t>
      </w:r>
      <w:r w:rsidR="005B4C30" w:rsidRPr="00690D9F">
        <w:t>Анализ, интерпретация и представление результатов исследования в виде научной статьи (статья должна соответствовать требованиям научной публикации в журнале, входящем в Перечень рецензируемых научных изданий ВАК)</w:t>
      </w:r>
    </w:p>
    <w:p w14:paraId="053A81BC" w14:textId="77777777" w:rsidR="005B4C30" w:rsidRDefault="005B4C30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5493EDB7" w14:textId="77777777" w:rsidR="00943B95" w:rsidRPr="00143765" w:rsidRDefault="00943B95" w:rsidP="00943B95">
      <w:pPr>
        <w:pStyle w:val="Style9"/>
        <w:widowControl/>
        <w:spacing w:line="240" w:lineRule="auto"/>
        <w:ind w:firstLine="709"/>
        <w:rPr>
          <w:rStyle w:val="FontStyle74"/>
          <w:sz w:val="24"/>
        </w:rPr>
      </w:pPr>
      <w:r w:rsidRPr="00143765">
        <w:rPr>
          <w:rStyle w:val="FontStyle74"/>
          <w:sz w:val="24"/>
        </w:rPr>
        <w:t>В процессе прохождения практики обучающийся ведет дневник практики, в котором описывает свою деятельность. В дневнике регулярно фиксируется проделанная работа.</w:t>
      </w:r>
    </w:p>
    <w:p w14:paraId="4A1378F2" w14:textId="77777777" w:rsidR="00943B95" w:rsidRPr="00143765" w:rsidRDefault="00943B95" w:rsidP="00943B95">
      <w:pPr>
        <w:pStyle w:val="Style9"/>
        <w:widowControl/>
        <w:spacing w:line="240" w:lineRule="auto"/>
        <w:ind w:firstLine="709"/>
        <w:rPr>
          <w:rStyle w:val="FontStyle74"/>
          <w:sz w:val="24"/>
        </w:rPr>
      </w:pPr>
      <w:r w:rsidRPr="00143765">
        <w:rPr>
          <w:rStyle w:val="FontStyle74"/>
          <w:sz w:val="24"/>
        </w:rPr>
        <w:t>По итогам практики, основываясь на записях в дневнике и собранных материалах и информации, обучающийся готовит отчет о практике.</w:t>
      </w:r>
    </w:p>
    <w:p w14:paraId="6813B23B" w14:textId="77777777" w:rsidR="00943B95" w:rsidRPr="00143765" w:rsidRDefault="00943B95" w:rsidP="00943B95">
      <w:pPr>
        <w:pStyle w:val="Style10"/>
        <w:widowControl/>
        <w:spacing w:line="240" w:lineRule="auto"/>
        <w:ind w:firstLine="709"/>
        <w:rPr>
          <w:rStyle w:val="FontStyle74"/>
          <w:sz w:val="24"/>
        </w:rPr>
      </w:pPr>
      <w:r w:rsidRPr="00143765">
        <w:rPr>
          <w:rStyle w:val="FontStyle74"/>
          <w:sz w:val="24"/>
        </w:rPr>
        <w:t>Отчёт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</w:p>
    <w:p w14:paraId="56A964DD" w14:textId="77777777" w:rsidR="00943B95" w:rsidRPr="00143765" w:rsidRDefault="00943B95" w:rsidP="00943B95">
      <w:pPr>
        <w:pStyle w:val="Style9"/>
        <w:widowControl/>
        <w:spacing w:line="240" w:lineRule="auto"/>
        <w:ind w:firstLine="709"/>
        <w:rPr>
          <w:rStyle w:val="FontStyle74"/>
          <w:sz w:val="24"/>
        </w:rPr>
      </w:pPr>
      <w:r w:rsidRPr="00143765">
        <w:rPr>
          <w:rStyle w:val="FontStyle74"/>
          <w:sz w:val="24"/>
        </w:rP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1E7DFA70" w14:textId="3B8F4D8C" w:rsidR="00592D92" w:rsidRDefault="00943B95" w:rsidP="00943B95">
      <w:pPr>
        <w:jc w:val="both"/>
        <w:rPr>
          <w:b/>
          <w:bCs/>
          <w:caps/>
        </w:rPr>
      </w:pPr>
      <w:r w:rsidRPr="00143765">
        <w:rPr>
          <w:rStyle w:val="FontStyle74"/>
          <w:sz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52F238D2" w14:textId="77777777" w:rsidR="00704370" w:rsidRDefault="00704370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384DA8C7" w14:textId="77777777" w:rsidR="00704370" w:rsidRPr="00143765" w:rsidRDefault="00704370" w:rsidP="00704370">
      <w:pPr>
        <w:pStyle w:val="Style9"/>
        <w:widowControl/>
        <w:spacing w:line="240" w:lineRule="auto"/>
        <w:ind w:firstLine="709"/>
        <w:rPr>
          <w:rStyle w:val="FontStyle74"/>
          <w:sz w:val="24"/>
        </w:rPr>
      </w:pPr>
      <w:r w:rsidRPr="00143765">
        <w:rPr>
          <w:rStyle w:val="FontStyle74"/>
          <w:sz w:val="24"/>
        </w:rPr>
        <w:t>Руководитель практики не реже 1 раза в неделю проверяет выполнение индивидуального задания и ведение дневника обучающегося.</w:t>
      </w: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418"/>
      </w:tblGrid>
      <w:tr w:rsidR="00704370" w:rsidRPr="00704370" w14:paraId="772A665C" w14:textId="77777777" w:rsidTr="004B639D">
        <w:trPr>
          <w:cantSplit/>
          <w:trHeight w:val="415"/>
        </w:trPr>
        <w:tc>
          <w:tcPr>
            <w:tcW w:w="567" w:type="dxa"/>
            <w:vMerge w:val="restart"/>
            <w:vAlign w:val="center"/>
          </w:tcPr>
          <w:p w14:paraId="36D7C593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0EC36E46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14:paraId="7A6A2D0C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564F1959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338C4C11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>Год издания</w:t>
            </w:r>
          </w:p>
        </w:tc>
        <w:tc>
          <w:tcPr>
            <w:tcW w:w="2693" w:type="dxa"/>
            <w:gridSpan w:val="2"/>
            <w:vAlign w:val="center"/>
          </w:tcPr>
          <w:p w14:paraId="284EEEC3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>Наличие</w:t>
            </w:r>
          </w:p>
        </w:tc>
      </w:tr>
      <w:tr w:rsidR="00704370" w:rsidRPr="00704370" w14:paraId="07919799" w14:textId="77777777" w:rsidTr="004B639D">
        <w:trPr>
          <w:cantSplit/>
          <w:trHeight w:val="1225"/>
        </w:trPr>
        <w:tc>
          <w:tcPr>
            <w:tcW w:w="567" w:type="dxa"/>
            <w:vMerge/>
          </w:tcPr>
          <w:p w14:paraId="30A5C81E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2FAE191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DAC5A22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14:paraId="680A97C0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14:paraId="796C92F0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54DFA7F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418" w:type="dxa"/>
          </w:tcPr>
          <w:p w14:paraId="2B8FB6F9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 xml:space="preserve">ЭБС </w:t>
            </w:r>
          </w:p>
          <w:p w14:paraId="436B4A52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 xml:space="preserve">(адрес </w:t>
            </w:r>
          </w:p>
          <w:p w14:paraId="060EF9CB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>в сети Интернет)</w:t>
            </w:r>
          </w:p>
        </w:tc>
      </w:tr>
      <w:tr w:rsidR="00704370" w:rsidRPr="00704370" w14:paraId="4E34FE36" w14:textId="77777777" w:rsidTr="004B639D">
        <w:tblPrEx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14:paraId="77717A8E" w14:textId="77777777" w:rsidR="00704370" w:rsidRPr="00704370" w:rsidRDefault="00704370" w:rsidP="00704370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7779FB5" w14:textId="77777777" w:rsidR="00704370" w:rsidRPr="00704370" w:rsidRDefault="00704370" w:rsidP="00704370">
            <w:pPr>
              <w:keepNext/>
              <w:outlineLvl w:val="3"/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 xml:space="preserve">Основы научных исследований : учебное пособие </w:t>
            </w:r>
          </w:p>
        </w:tc>
        <w:tc>
          <w:tcPr>
            <w:tcW w:w="1985" w:type="dxa"/>
          </w:tcPr>
          <w:p w14:paraId="2336C1FD" w14:textId="77777777" w:rsidR="00704370" w:rsidRPr="00704370" w:rsidRDefault="00704370" w:rsidP="00704370">
            <w:pPr>
              <w:rPr>
                <w:b/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>Шульмин, В.А.</w:t>
            </w:r>
          </w:p>
        </w:tc>
        <w:tc>
          <w:tcPr>
            <w:tcW w:w="1275" w:type="dxa"/>
          </w:tcPr>
          <w:p w14:paraId="06BCDB95" w14:textId="77777777" w:rsidR="00704370" w:rsidRPr="00704370" w:rsidRDefault="00704370" w:rsidP="00704370">
            <w:pPr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>Йошкар-Ола : ПГТУ,</w:t>
            </w:r>
          </w:p>
        </w:tc>
        <w:tc>
          <w:tcPr>
            <w:tcW w:w="993" w:type="dxa"/>
          </w:tcPr>
          <w:p w14:paraId="1640A059" w14:textId="77777777" w:rsidR="00704370" w:rsidRPr="00704370" w:rsidRDefault="00704370" w:rsidP="00704370">
            <w:pPr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>2014</w:t>
            </w:r>
          </w:p>
        </w:tc>
        <w:tc>
          <w:tcPr>
            <w:tcW w:w="1275" w:type="dxa"/>
          </w:tcPr>
          <w:p w14:paraId="4854392B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222015C" w14:textId="77777777" w:rsidR="00704370" w:rsidRPr="00704370" w:rsidRDefault="00B71F57" w:rsidP="00704370">
            <w:pPr>
              <w:rPr>
                <w:sz w:val="22"/>
                <w:szCs w:val="22"/>
              </w:rPr>
            </w:pPr>
            <w:hyperlink r:id="rId8" w:history="1">
              <w:r w:rsidR="00704370" w:rsidRPr="00704370">
                <w:rPr>
                  <w:rStyle w:val="a6"/>
                  <w:sz w:val="22"/>
                  <w:szCs w:val="22"/>
                </w:rPr>
                <w:t>http://biblioclub.ru</w:t>
              </w:r>
            </w:hyperlink>
          </w:p>
          <w:p w14:paraId="4D9AFEFD" w14:textId="77777777" w:rsidR="00704370" w:rsidRPr="00704370" w:rsidRDefault="00704370" w:rsidP="00704370">
            <w:pPr>
              <w:rPr>
                <w:sz w:val="22"/>
                <w:szCs w:val="22"/>
              </w:rPr>
            </w:pPr>
          </w:p>
        </w:tc>
      </w:tr>
      <w:tr w:rsidR="00704370" w:rsidRPr="00704370" w14:paraId="44DAD5F4" w14:textId="77777777" w:rsidTr="004B639D">
        <w:tblPrEx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14:paraId="62093056" w14:textId="77777777" w:rsidR="00704370" w:rsidRPr="00704370" w:rsidRDefault="00704370" w:rsidP="00704370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843" w:type="dxa"/>
          </w:tcPr>
          <w:p w14:paraId="15904177" w14:textId="77777777" w:rsidR="00704370" w:rsidRPr="00704370" w:rsidRDefault="00704370" w:rsidP="00704370">
            <w:pPr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 xml:space="preserve">Основы научного исследования : учебное пособие / </w:t>
            </w:r>
          </w:p>
        </w:tc>
        <w:tc>
          <w:tcPr>
            <w:tcW w:w="1985" w:type="dxa"/>
          </w:tcPr>
          <w:p w14:paraId="5A2C2D1F" w14:textId="77777777" w:rsidR="00704370" w:rsidRPr="00704370" w:rsidRDefault="00704370" w:rsidP="00704370">
            <w:pPr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>Бакулев, В.А.</w:t>
            </w:r>
          </w:p>
        </w:tc>
        <w:tc>
          <w:tcPr>
            <w:tcW w:w="1275" w:type="dxa"/>
          </w:tcPr>
          <w:p w14:paraId="6BCBF59F" w14:textId="77777777" w:rsidR="00704370" w:rsidRPr="00704370" w:rsidRDefault="00704370" w:rsidP="00704370">
            <w:pPr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>Екатеринбург : Издательство Уральского университета</w:t>
            </w:r>
          </w:p>
        </w:tc>
        <w:tc>
          <w:tcPr>
            <w:tcW w:w="993" w:type="dxa"/>
          </w:tcPr>
          <w:p w14:paraId="0A9ABC2B" w14:textId="77777777" w:rsidR="00704370" w:rsidRPr="00704370" w:rsidRDefault="00704370" w:rsidP="00704370">
            <w:pPr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>2014</w:t>
            </w:r>
          </w:p>
        </w:tc>
        <w:tc>
          <w:tcPr>
            <w:tcW w:w="1275" w:type="dxa"/>
          </w:tcPr>
          <w:p w14:paraId="6D316435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ADE3400" w14:textId="77777777" w:rsidR="00704370" w:rsidRPr="00704370" w:rsidRDefault="00B71F57" w:rsidP="00704370">
            <w:pPr>
              <w:rPr>
                <w:sz w:val="22"/>
                <w:szCs w:val="22"/>
              </w:rPr>
            </w:pPr>
            <w:hyperlink r:id="rId9" w:history="1">
              <w:r w:rsidR="00704370" w:rsidRPr="00704370">
                <w:rPr>
                  <w:rStyle w:val="a6"/>
                  <w:sz w:val="22"/>
                  <w:szCs w:val="22"/>
                </w:rPr>
                <w:t>http://biblioclub.ru</w:t>
              </w:r>
            </w:hyperlink>
          </w:p>
          <w:p w14:paraId="597DA975" w14:textId="77777777" w:rsidR="00704370" w:rsidRPr="00704370" w:rsidRDefault="00704370" w:rsidP="00704370">
            <w:pPr>
              <w:rPr>
                <w:sz w:val="22"/>
                <w:szCs w:val="22"/>
              </w:rPr>
            </w:pPr>
          </w:p>
        </w:tc>
      </w:tr>
      <w:tr w:rsidR="00704370" w:rsidRPr="00704370" w14:paraId="5A6E842E" w14:textId="77777777" w:rsidTr="004B639D">
        <w:tblPrEx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14:paraId="3583ACE3" w14:textId="77777777" w:rsidR="00704370" w:rsidRPr="00704370" w:rsidRDefault="00704370" w:rsidP="00704370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78C4F98" w14:textId="475FB92B" w:rsidR="00704370" w:rsidRPr="00704370" w:rsidRDefault="00704370" w:rsidP="00704370">
            <w:pPr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 xml:space="preserve">Основы научно-исследовательской работы (студентов) </w:t>
            </w:r>
          </w:p>
        </w:tc>
        <w:tc>
          <w:tcPr>
            <w:tcW w:w="1985" w:type="dxa"/>
          </w:tcPr>
          <w:p w14:paraId="7CD6267F" w14:textId="3E4F7333" w:rsidR="00704370" w:rsidRPr="00704370" w:rsidRDefault="00704370" w:rsidP="00704370">
            <w:pPr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>Родионова, Д.Д.</w:t>
            </w:r>
          </w:p>
        </w:tc>
        <w:tc>
          <w:tcPr>
            <w:tcW w:w="1275" w:type="dxa"/>
          </w:tcPr>
          <w:p w14:paraId="3E8FE3C0" w14:textId="0903376F" w:rsidR="00704370" w:rsidRPr="00704370" w:rsidRDefault="00704370" w:rsidP="00704370">
            <w:pPr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>Кемерово :КемГУКИ,</w:t>
            </w:r>
          </w:p>
        </w:tc>
        <w:tc>
          <w:tcPr>
            <w:tcW w:w="993" w:type="dxa"/>
          </w:tcPr>
          <w:p w14:paraId="31212247" w14:textId="5B7250E0" w:rsidR="00704370" w:rsidRPr="00704370" w:rsidRDefault="00704370" w:rsidP="00704370">
            <w:pPr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>2010</w:t>
            </w:r>
          </w:p>
        </w:tc>
        <w:tc>
          <w:tcPr>
            <w:tcW w:w="1275" w:type="dxa"/>
          </w:tcPr>
          <w:p w14:paraId="5F2CDC5A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B957A04" w14:textId="77777777" w:rsidR="00704370" w:rsidRPr="00704370" w:rsidRDefault="00B71F57" w:rsidP="00704370">
            <w:pPr>
              <w:rPr>
                <w:sz w:val="22"/>
                <w:szCs w:val="22"/>
              </w:rPr>
            </w:pPr>
            <w:hyperlink r:id="rId10" w:history="1">
              <w:r w:rsidR="00704370" w:rsidRPr="00704370">
                <w:rPr>
                  <w:rStyle w:val="a6"/>
                  <w:sz w:val="22"/>
                  <w:szCs w:val="22"/>
                </w:rPr>
                <w:t>http://biblioclub.ru</w:t>
              </w:r>
            </w:hyperlink>
          </w:p>
          <w:p w14:paraId="570E4B60" w14:textId="77777777" w:rsidR="00704370" w:rsidRPr="00704370" w:rsidRDefault="00704370" w:rsidP="00704370">
            <w:pPr>
              <w:rPr>
                <w:sz w:val="22"/>
                <w:szCs w:val="22"/>
              </w:rPr>
            </w:pPr>
          </w:p>
        </w:tc>
      </w:tr>
      <w:tr w:rsidR="00704370" w:rsidRPr="00704370" w14:paraId="1AAD82EF" w14:textId="77777777" w:rsidTr="004B639D">
        <w:tblPrEx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14:paraId="7C76913D" w14:textId="77777777" w:rsidR="00704370" w:rsidRPr="00704370" w:rsidRDefault="00704370" w:rsidP="00704370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BAEC107" w14:textId="27CFBE26" w:rsidR="00704370" w:rsidRPr="00704370" w:rsidRDefault="00704370" w:rsidP="00704370">
            <w:pPr>
              <w:rPr>
                <w:sz w:val="22"/>
                <w:szCs w:val="22"/>
              </w:rPr>
            </w:pPr>
            <w:r w:rsidRPr="00704370">
              <w:rPr>
                <w:rStyle w:val="aff2"/>
                <w:rFonts w:eastAsia="Calibri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Учебно-исследовательская работа : учебное пособие </w:t>
            </w:r>
          </w:p>
        </w:tc>
        <w:tc>
          <w:tcPr>
            <w:tcW w:w="1985" w:type="dxa"/>
          </w:tcPr>
          <w:p w14:paraId="2A300ABA" w14:textId="67BE7325" w:rsidR="00704370" w:rsidRPr="00704370" w:rsidRDefault="00704370" w:rsidP="00704370">
            <w:pPr>
              <w:rPr>
                <w:sz w:val="22"/>
                <w:szCs w:val="22"/>
              </w:rPr>
            </w:pPr>
            <w:r w:rsidRPr="00704370">
              <w:rPr>
                <w:rStyle w:val="aff2"/>
                <w:rFonts w:eastAsia="Calibri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Исакова, А.И.</w:t>
            </w:r>
          </w:p>
        </w:tc>
        <w:tc>
          <w:tcPr>
            <w:tcW w:w="1275" w:type="dxa"/>
          </w:tcPr>
          <w:p w14:paraId="10184BAD" w14:textId="10544D41" w:rsidR="00704370" w:rsidRPr="00704370" w:rsidRDefault="00704370" w:rsidP="00704370">
            <w:pPr>
              <w:rPr>
                <w:sz w:val="22"/>
                <w:szCs w:val="22"/>
              </w:rPr>
            </w:pPr>
            <w:r w:rsidRPr="00704370">
              <w:rPr>
                <w:rStyle w:val="aff2"/>
                <w:rFonts w:eastAsia="Calibri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Томск : ТУСУР,</w:t>
            </w:r>
          </w:p>
        </w:tc>
        <w:tc>
          <w:tcPr>
            <w:tcW w:w="993" w:type="dxa"/>
          </w:tcPr>
          <w:p w14:paraId="0F1BF7FA" w14:textId="0D245EEE" w:rsidR="00704370" w:rsidRPr="00704370" w:rsidRDefault="00704370" w:rsidP="00704370">
            <w:pPr>
              <w:rPr>
                <w:sz w:val="22"/>
                <w:szCs w:val="22"/>
              </w:rPr>
            </w:pPr>
            <w:r w:rsidRPr="00704370">
              <w:rPr>
                <w:rStyle w:val="aff2"/>
                <w:rFonts w:eastAsia="Calibri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2016</w:t>
            </w:r>
          </w:p>
        </w:tc>
        <w:tc>
          <w:tcPr>
            <w:tcW w:w="1275" w:type="dxa"/>
          </w:tcPr>
          <w:p w14:paraId="3F04FA47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75A794C" w14:textId="77777777" w:rsidR="00704370" w:rsidRPr="00704370" w:rsidRDefault="00B71F57" w:rsidP="00704370">
            <w:pPr>
              <w:rPr>
                <w:sz w:val="22"/>
                <w:szCs w:val="22"/>
              </w:rPr>
            </w:pPr>
            <w:hyperlink r:id="rId11" w:history="1">
              <w:r w:rsidR="00704370" w:rsidRPr="00704370">
                <w:rPr>
                  <w:rStyle w:val="a6"/>
                  <w:sz w:val="22"/>
                  <w:szCs w:val="22"/>
                </w:rPr>
                <w:t>http://biblioclub.ru</w:t>
              </w:r>
            </w:hyperlink>
          </w:p>
          <w:p w14:paraId="3D024212" w14:textId="77777777" w:rsidR="00704370" w:rsidRPr="00704370" w:rsidRDefault="00704370" w:rsidP="00704370">
            <w:pPr>
              <w:rPr>
                <w:sz w:val="22"/>
                <w:szCs w:val="22"/>
              </w:rPr>
            </w:pP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1F6BEB0" w14:textId="77777777" w:rsidR="00704370" w:rsidRPr="00C351F5" w:rsidRDefault="00B71F57" w:rsidP="00704370">
      <w:pPr>
        <w:numPr>
          <w:ilvl w:val="0"/>
          <w:numId w:val="13"/>
        </w:numPr>
        <w:ind w:left="0" w:firstLine="360"/>
      </w:pPr>
      <w:hyperlink r:id="rId12" w:history="1">
        <w:r w:rsidR="00704370" w:rsidRPr="005230E0">
          <w:rPr>
            <w:rStyle w:val="a6"/>
          </w:rPr>
          <w:t>http://school-collection.edu.ru/</w:t>
        </w:r>
      </w:hyperlink>
      <w:r w:rsidR="00704370">
        <w:t xml:space="preserve"> </w:t>
      </w:r>
      <w:r w:rsidR="00704370" w:rsidRPr="00C351F5">
        <w:t xml:space="preserve"> - федеральное хранилище Единая коллекция цифровых образовательных ресурсов </w:t>
      </w:r>
    </w:p>
    <w:p w14:paraId="21FE6039" w14:textId="77777777" w:rsidR="00704370" w:rsidRPr="00C351F5" w:rsidRDefault="00B71F57" w:rsidP="00704370">
      <w:pPr>
        <w:numPr>
          <w:ilvl w:val="0"/>
          <w:numId w:val="13"/>
        </w:numPr>
        <w:ind w:left="0" w:firstLine="360"/>
      </w:pPr>
      <w:hyperlink r:id="rId13" w:history="1">
        <w:r w:rsidR="00704370" w:rsidRPr="005230E0">
          <w:rPr>
            <w:rStyle w:val="a6"/>
          </w:rPr>
          <w:t>www.edu.ru</w:t>
        </w:r>
      </w:hyperlink>
      <w:r w:rsidR="00704370">
        <w:t xml:space="preserve"> </w:t>
      </w:r>
      <w:r w:rsidR="00704370" w:rsidRPr="00C351F5">
        <w:t xml:space="preserve"> – сайт Министерства образования РФ </w:t>
      </w:r>
    </w:p>
    <w:p w14:paraId="36BE2EF8" w14:textId="77777777" w:rsidR="00704370" w:rsidRPr="00C351F5" w:rsidRDefault="00B71F57" w:rsidP="00704370">
      <w:pPr>
        <w:numPr>
          <w:ilvl w:val="0"/>
          <w:numId w:val="13"/>
        </w:numPr>
        <w:ind w:left="0" w:firstLine="360"/>
      </w:pPr>
      <w:hyperlink r:id="rId14" w:history="1">
        <w:r w:rsidR="00704370" w:rsidRPr="005230E0">
          <w:rPr>
            <w:rStyle w:val="a6"/>
          </w:rPr>
          <w:t>http://elibrary.ru/defaultx.asp</w:t>
        </w:r>
      </w:hyperlink>
      <w:r w:rsidR="00704370">
        <w:t xml:space="preserve"> </w:t>
      </w:r>
      <w:r w:rsidR="00704370" w:rsidRPr="00C351F5">
        <w:t xml:space="preserve"> - научная электронная библиотека «Elibrary» </w:t>
      </w:r>
    </w:p>
    <w:p w14:paraId="391CA5C7" w14:textId="77777777" w:rsidR="00704370" w:rsidRPr="00C351F5" w:rsidRDefault="00B71F57" w:rsidP="00704370">
      <w:pPr>
        <w:numPr>
          <w:ilvl w:val="0"/>
          <w:numId w:val="13"/>
        </w:numPr>
        <w:ind w:left="0" w:firstLine="360"/>
      </w:pPr>
      <w:hyperlink r:id="rId15" w:history="1">
        <w:r w:rsidR="00704370" w:rsidRPr="005230E0">
          <w:rPr>
            <w:rStyle w:val="a6"/>
          </w:rPr>
          <w:t>www.gumer.info</w:t>
        </w:r>
      </w:hyperlink>
      <w:r w:rsidR="00704370">
        <w:t xml:space="preserve"> </w:t>
      </w:r>
      <w:r w:rsidR="00704370" w:rsidRPr="00C351F5">
        <w:t xml:space="preserve"> – библиотека Гумер </w:t>
      </w:r>
    </w:p>
    <w:p w14:paraId="1B109A4A" w14:textId="77777777" w:rsidR="00704370" w:rsidRDefault="00B71F57" w:rsidP="00704370">
      <w:pPr>
        <w:numPr>
          <w:ilvl w:val="0"/>
          <w:numId w:val="13"/>
        </w:numPr>
        <w:ind w:left="0" w:firstLine="360"/>
      </w:pPr>
      <w:hyperlink r:id="rId16" w:history="1">
        <w:r w:rsidR="00704370" w:rsidRPr="005230E0">
          <w:rPr>
            <w:rStyle w:val="a6"/>
          </w:rPr>
          <w:t>www.diss.rsl.ru</w:t>
        </w:r>
      </w:hyperlink>
      <w:r w:rsidR="00704370">
        <w:t xml:space="preserve"> </w:t>
      </w:r>
      <w:r w:rsidR="00704370" w:rsidRPr="00C351F5">
        <w:t xml:space="preserve"> – эле</w:t>
      </w:r>
      <w:r w:rsidR="00704370">
        <w:t>ктронная библиотека диссертаций</w:t>
      </w:r>
    </w:p>
    <w:p w14:paraId="66FBB7F0" w14:textId="77777777" w:rsidR="00704370" w:rsidRPr="004903A4" w:rsidRDefault="00704370" w:rsidP="00704370">
      <w:pPr>
        <w:numPr>
          <w:ilvl w:val="0"/>
          <w:numId w:val="13"/>
        </w:numPr>
        <w:ind w:left="0" w:firstLine="360"/>
        <w:rPr>
          <w:rStyle w:val="a6"/>
        </w:rPr>
      </w:pPr>
      <w:r w:rsidRPr="004903A4">
        <w:t xml:space="preserve">Электронно-библиотечная система «Университетская библиотека online». – Режим доступа: </w:t>
      </w:r>
      <w:hyperlink r:id="rId17" w:history="1">
        <w:r w:rsidRPr="004903A4">
          <w:rPr>
            <w:rStyle w:val="a6"/>
          </w:rPr>
          <w:t>http://biblioclub.ru</w:t>
        </w:r>
      </w:hyperlink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lastRenderedPageBreak/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F7EE8" w14:textId="77777777" w:rsidR="00B71F57" w:rsidRDefault="00B71F57" w:rsidP="00125718">
      <w:r>
        <w:separator/>
      </w:r>
    </w:p>
  </w:endnote>
  <w:endnote w:type="continuationSeparator" w:id="0">
    <w:p w14:paraId="28DC4B82" w14:textId="77777777" w:rsidR="00B71F57" w:rsidRDefault="00B71F57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CC505" w14:textId="77777777" w:rsidR="00B71F57" w:rsidRDefault="00B71F57" w:rsidP="00125718">
      <w:r>
        <w:separator/>
      </w:r>
    </w:p>
  </w:footnote>
  <w:footnote w:type="continuationSeparator" w:id="0">
    <w:p w14:paraId="55B1B39A" w14:textId="77777777" w:rsidR="00B71F57" w:rsidRDefault="00B71F57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E0F91"/>
    <w:multiLevelType w:val="hybridMultilevel"/>
    <w:tmpl w:val="D7BA7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C20F80"/>
    <w:multiLevelType w:val="hybridMultilevel"/>
    <w:tmpl w:val="4928E5F4"/>
    <w:lvl w:ilvl="0" w:tplc="7AA22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F63DFE"/>
    <w:multiLevelType w:val="hybridMultilevel"/>
    <w:tmpl w:val="E9B08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1"/>
  </w:num>
  <w:num w:numId="5">
    <w:abstractNumId w:val="1"/>
  </w:num>
  <w:num w:numId="6">
    <w:abstractNumId w:val="7"/>
  </w:num>
  <w:num w:numId="7">
    <w:abstractNumId w:val="15"/>
  </w:num>
  <w:num w:numId="8">
    <w:abstractNumId w:val="13"/>
  </w:num>
  <w:num w:numId="9">
    <w:abstractNumId w:val="8"/>
  </w:num>
  <w:num w:numId="10">
    <w:abstractNumId w:val="3"/>
  </w:num>
  <w:num w:numId="11">
    <w:abstractNumId w:val="4"/>
  </w:num>
  <w:num w:numId="12">
    <w:abstractNumId w:val="10"/>
  </w:num>
  <w:num w:numId="13">
    <w:abstractNumId w:val="9"/>
  </w:num>
  <w:num w:numId="14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25718"/>
    <w:rsid w:val="00162D3B"/>
    <w:rsid w:val="00185412"/>
    <w:rsid w:val="001C1746"/>
    <w:rsid w:val="001C2093"/>
    <w:rsid w:val="001C6683"/>
    <w:rsid w:val="001D100B"/>
    <w:rsid w:val="001F0889"/>
    <w:rsid w:val="001F7088"/>
    <w:rsid w:val="00217C43"/>
    <w:rsid w:val="002319FD"/>
    <w:rsid w:val="00262AAB"/>
    <w:rsid w:val="00287EDD"/>
    <w:rsid w:val="002D7B8E"/>
    <w:rsid w:val="0032484B"/>
    <w:rsid w:val="0033101B"/>
    <w:rsid w:val="00381449"/>
    <w:rsid w:val="003A10CE"/>
    <w:rsid w:val="0045098E"/>
    <w:rsid w:val="004C055C"/>
    <w:rsid w:val="004C245F"/>
    <w:rsid w:val="004D1136"/>
    <w:rsid w:val="004D213F"/>
    <w:rsid w:val="00520CAA"/>
    <w:rsid w:val="00524037"/>
    <w:rsid w:val="0055007D"/>
    <w:rsid w:val="00556D37"/>
    <w:rsid w:val="0058313D"/>
    <w:rsid w:val="00592D92"/>
    <w:rsid w:val="005A7738"/>
    <w:rsid w:val="005B4C30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F6BDC"/>
    <w:rsid w:val="00703390"/>
    <w:rsid w:val="00704370"/>
    <w:rsid w:val="00725186"/>
    <w:rsid w:val="00741974"/>
    <w:rsid w:val="007A0AEA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E3A76"/>
    <w:rsid w:val="00910C55"/>
    <w:rsid w:val="00943B95"/>
    <w:rsid w:val="00954607"/>
    <w:rsid w:val="00964DF2"/>
    <w:rsid w:val="009656DC"/>
    <w:rsid w:val="009779E8"/>
    <w:rsid w:val="009C4A9B"/>
    <w:rsid w:val="009E1EDD"/>
    <w:rsid w:val="00A22080"/>
    <w:rsid w:val="00A42A03"/>
    <w:rsid w:val="00A6193D"/>
    <w:rsid w:val="00A716B4"/>
    <w:rsid w:val="00AC75BA"/>
    <w:rsid w:val="00AD4184"/>
    <w:rsid w:val="00AE3A8D"/>
    <w:rsid w:val="00B04D03"/>
    <w:rsid w:val="00B53803"/>
    <w:rsid w:val="00B71F57"/>
    <w:rsid w:val="00B73F0A"/>
    <w:rsid w:val="00BB677C"/>
    <w:rsid w:val="00BE487A"/>
    <w:rsid w:val="00C3143C"/>
    <w:rsid w:val="00CB0705"/>
    <w:rsid w:val="00CD2867"/>
    <w:rsid w:val="00CF7389"/>
    <w:rsid w:val="00CF7FDC"/>
    <w:rsid w:val="00D06FEB"/>
    <w:rsid w:val="00D304D0"/>
    <w:rsid w:val="00D30DBC"/>
    <w:rsid w:val="00D60335"/>
    <w:rsid w:val="00D64787"/>
    <w:rsid w:val="00D77A96"/>
    <w:rsid w:val="00D94C8C"/>
    <w:rsid w:val="00DC4F2A"/>
    <w:rsid w:val="00DD4965"/>
    <w:rsid w:val="00DF0116"/>
    <w:rsid w:val="00DF5919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50B64C65-4A8B-49D4-A2BC-162A661D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pboth">
    <w:name w:val="pboth"/>
    <w:basedOn w:val="a2"/>
    <w:rsid w:val="00943B95"/>
    <w:pPr>
      <w:spacing w:before="100" w:beforeAutospacing="1" w:after="100" w:afterAutospacing="1"/>
    </w:pPr>
  </w:style>
  <w:style w:type="character" w:customStyle="1" w:styleId="FontStyle74">
    <w:name w:val="Font Style74"/>
    <w:uiPriority w:val="99"/>
    <w:rsid w:val="00943B95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2"/>
    <w:uiPriority w:val="99"/>
    <w:rsid w:val="00943B95"/>
    <w:pPr>
      <w:widowControl w:val="0"/>
      <w:autoSpaceDE w:val="0"/>
      <w:autoSpaceDN w:val="0"/>
      <w:adjustRightInd w:val="0"/>
      <w:spacing w:line="320" w:lineRule="exact"/>
      <w:ind w:firstLine="566"/>
      <w:jc w:val="both"/>
    </w:pPr>
  </w:style>
  <w:style w:type="paragraph" w:customStyle="1" w:styleId="Style10">
    <w:name w:val="Style10"/>
    <w:basedOn w:val="a2"/>
    <w:uiPriority w:val="99"/>
    <w:rsid w:val="00943B95"/>
    <w:pPr>
      <w:widowControl w:val="0"/>
      <w:autoSpaceDE w:val="0"/>
      <w:autoSpaceDN w:val="0"/>
      <w:adjustRightInd w:val="0"/>
      <w:spacing w:line="278" w:lineRule="exact"/>
      <w:ind w:firstLine="70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edu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biblioclu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iss.rs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umer.info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elibrary.ru/defaultx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71D78-57CA-479E-B387-4EC4EE757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8</cp:revision>
  <cp:lastPrinted>2019-11-28T11:03:00Z</cp:lastPrinted>
  <dcterms:created xsi:type="dcterms:W3CDTF">2022-03-14T10:14:00Z</dcterms:created>
  <dcterms:modified xsi:type="dcterms:W3CDTF">2023-05-20T10:14:00Z</dcterms:modified>
</cp:coreProperties>
</file>