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7BFF7F79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B50D93">
        <w:rPr>
          <w:rFonts w:ascii="Times New Roman" w:hAnsi="Times New Roman" w:cs="Times New Roman"/>
          <w:b/>
          <w:sz w:val="24"/>
          <w:szCs w:val="24"/>
        </w:rPr>
        <w:t>В.01.</w:t>
      </w:r>
      <w:r w:rsidR="000765B1">
        <w:rPr>
          <w:rFonts w:ascii="Times New Roman" w:hAnsi="Times New Roman" w:cs="Times New Roman"/>
          <w:b/>
          <w:sz w:val="24"/>
          <w:szCs w:val="24"/>
        </w:rPr>
        <w:t>ДВ</w:t>
      </w:r>
      <w:proofErr w:type="gramEnd"/>
      <w:r w:rsidR="000765B1">
        <w:rPr>
          <w:rFonts w:ascii="Times New Roman" w:hAnsi="Times New Roman" w:cs="Times New Roman"/>
          <w:b/>
          <w:sz w:val="24"/>
          <w:szCs w:val="24"/>
        </w:rPr>
        <w:t>.03.01 АНСАМБЛЕВОЕ ИСПОЛНИТЕЛЬСТВО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3EE43086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F51DB3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7EA5EB6F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F51DB3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765B1" w:rsidRPr="00364788" w14:paraId="6DA8BD26" w14:textId="77777777" w:rsidTr="00EF2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72B95359" w:rsidR="000765B1" w:rsidRPr="00364788" w:rsidRDefault="000765B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2B34F113" w:rsidR="000765B1" w:rsidRPr="00364788" w:rsidRDefault="000765B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68" w:type="dxa"/>
            <w:vAlign w:val="center"/>
          </w:tcPr>
          <w:p w14:paraId="14DE582C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14:paraId="30E95DE9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14:paraId="03C489E4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УК-3.3. Способен устанавливать разные виды коммуникации (учебную, деловую, неформальную и др.) </w:t>
            </w:r>
          </w:p>
          <w:p w14:paraId="25EAA5EE" w14:textId="77777777" w:rsidR="000765B1" w:rsidRPr="00B7151B" w:rsidRDefault="000765B1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14:paraId="426D1418" w14:textId="35EC547B" w:rsidR="000765B1" w:rsidRPr="00364788" w:rsidRDefault="000765B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</w:t>
            </w:r>
          </w:p>
        </w:tc>
      </w:tr>
      <w:tr w:rsidR="002019F6" w:rsidRPr="00364788" w14:paraId="6C109AE8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692F6B25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1CA485CD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368" w:type="dxa"/>
          </w:tcPr>
          <w:p w14:paraId="1AA6A2E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ПК-1.1. Знает: концептуальные положения и </w:t>
            </w:r>
          </w:p>
          <w:p w14:paraId="05C4707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требования к организации образовательного процесса по музыкальному образованию, определяемые ФГОС общего образования; особенности проектирования образовательного процесса по учебному</w:t>
            </w:r>
          </w:p>
          <w:p w14:paraId="5C1BDC2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предмету «Музыка» в образовательном учреждении, подходы к планированию образовательной деятельности; содержание учебного предмета «Музыка»; формы, методы и средства обучения музыке, современные образовательные технологии, методические закономерности их выбора; особенности частных методик обучения музыке</w:t>
            </w:r>
          </w:p>
          <w:p w14:paraId="33D88F5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ПК-1.2. Умеет: проектировать элементы образовательной программы, рабочую программу по музыке; формулировать дидактические цели и задачи обучения музыке и реализовывать их в образовательном </w:t>
            </w:r>
            <w:proofErr w:type="spellStart"/>
            <w:proofErr w:type="gramStart"/>
            <w:r w:rsidRPr="00B7151B">
              <w:rPr>
                <w:rFonts w:ascii="Times New Roman" w:hAnsi="Times New Roman" w:cs="Times New Roman"/>
                <w:bCs/>
              </w:rPr>
              <w:t>процессе;планировать</w:t>
            </w:r>
            <w:proofErr w:type="spellEnd"/>
            <w:proofErr w:type="gramEnd"/>
            <w:r w:rsidRPr="00B7151B">
              <w:rPr>
                <w:rFonts w:ascii="Times New Roman" w:hAnsi="Times New Roman" w:cs="Times New Roman"/>
                <w:bCs/>
              </w:rPr>
              <w:t>, моделировать и реализовывать различные</w:t>
            </w:r>
          </w:p>
          <w:p w14:paraId="1600D78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организационные формы в процессе обучения музыке (урок, экскурсию, 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омашнюю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, внеклассную и внеурочную работу); обосновывать выбор методов обучения музыке и образовательных </w:t>
            </w:r>
            <w:proofErr w:type="spellStart"/>
            <w:r w:rsidRPr="00B7151B">
              <w:rPr>
                <w:rFonts w:ascii="Times New Roman" w:hAnsi="Times New Roman" w:cs="Times New Roman"/>
                <w:bCs/>
              </w:rPr>
              <w:t>технологий,применять</w:t>
            </w:r>
            <w:proofErr w:type="spellEnd"/>
            <w:r w:rsidRPr="00B7151B">
              <w:rPr>
                <w:rFonts w:ascii="Times New Roman" w:hAnsi="Times New Roman" w:cs="Times New Roman"/>
                <w:bCs/>
              </w:rPr>
              <w:t xml:space="preserve"> их в образовательной практике, исходя из особенностей содержания учебного материала, возраста и образовательных потребностей обучаемых;</w:t>
            </w:r>
          </w:p>
          <w:p w14:paraId="3959095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планировать и комплексно применять различные средства обучения предметной области музыкального образования и</w:t>
            </w:r>
          </w:p>
          <w:p w14:paraId="27C9454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2FCD24FC" w14:textId="6F726384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 xml:space="preserve">ПК-1.3. Владеет: умениями по планированию и </w:t>
            </w:r>
            <w:r w:rsidRPr="00B7151B">
              <w:rPr>
                <w:rFonts w:ascii="Times New Roman" w:hAnsi="Times New Roman" w:cs="Times New Roman"/>
                <w:bCs/>
              </w:rPr>
              <w:lastRenderedPageBreak/>
              <w:t>проектированию образовательного процесса; методами обучения музыке и современными образовательными технологиями</w:t>
            </w:r>
          </w:p>
        </w:tc>
      </w:tr>
      <w:tr w:rsidR="002019F6" w:rsidRPr="00364788" w14:paraId="04BC30D4" w14:textId="77777777" w:rsidTr="00A0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2ED786E" w14:textId="22B7E8B2" w:rsidR="002019F6" w:rsidRPr="00B7151B" w:rsidRDefault="002019F6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31DF6A" w14:textId="71BD59B4" w:rsidR="002019F6" w:rsidRPr="00B7151B" w:rsidRDefault="002019F6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368" w:type="dxa"/>
          </w:tcPr>
          <w:p w14:paraId="65D6DC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ПК-2.1. Знает: характеристику</w:t>
            </w:r>
          </w:p>
          <w:p w14:paraId="7ECADF7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личностных, метапредметных и предметных результатов учащихся в контексте обучения </w:t>
            </w:r>
          </w:p>
          <w:p w14:paraId="47EC3FA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4D53F9DC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воспитания;</w:t>
            </w:r>
          </w:p>
          <w:p w14:paraId="29A54C3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методы и приемы</w:t>
            </w:r>
          </w:p>
          <w:p w14:paraId="456A4F1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контроля, оценивания и коррекции</w:t>
            </w:r>
          </w:p>
          <w:p w14:paraId="1A68450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 xml:space="preserve">результатов обучения </w:t>
            </w:r>
          </w:p>
          <w:p w14:paraId="2D2BD43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предметной области музыкального образования и</w:t>
            </w:r>
          </w:p>
          <w:p w14:paraId="0578F2D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воспитания</w:t>
            </w:r>
          </w:p>
          <w:p w14:paraId="0C08BFB5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ПК-2.2. Умеет: оказывать</w:t>
            </w:r>
          </w:p>
          <w:p w14:paraId="46AF2C90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индивидуальную помощь и</w:t>
            </w:r>
          </w:p>
          <w:p w14:paraId="494D77C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поддержку обучающимся в</w:t>
            </w:r>
          </w:p>
          <w:p w14:paraId="3BF954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зависимости от их способностей, образовательных возможностей и потребностей;</w:t>
            </w:r>
          </w:p>
          <w:p w14:paraId="6723F898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разрабатывать индивидуально</w:t>
            </w:r>
          </w:p>
          <w:p w14:paraId="6A04CB43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ориентированные программы,</w:t>
            </w:r>
          </w:p>
          <w:p w14:paraId="54F6C6B2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методические разработки и</w:t>
            </w:r>
          </w:p>
          <w:p w14:paraId="1A317016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дидактические материалы с учетом индивидуальных особенностей обучающихся в целях реализации гибкого алгоритма управления</w:t>
            </w:r>
          </w:p>
          <w:p w14:paraId="75A5B22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процессом образовательной</w:t>
            </w:r>
          </w:p>
          <w:p w14:paraId="70B0DB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деятельности обучающихся;</w:t>
            </w:r>
          </w:p>
          <w:p w14:paraId="4BE5CE4E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оценивать достижения обучающихся на основе взаимного дополнения</w:t>
            </w:r>
          </w:p>
          <w:p w14:paraId="4A28700F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количественной и качественной</w:t>
            </w:r>
          </w:p>
          <w:p w14:paraId="0C5FD49B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характеристик образовательных</w:t>
            </w:r>
          </w:p>
          <w:p w14:paraId="536BFA0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результатов (портфолио, профиль умений, дневник достижений и др.)</w:t>
            </w:r>
          </w:p>
          <w:p w14:paraId="7063AF7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B7151B">
              <w:rPr>
                <w:rFonts w:ascii="Times New Roman" w:hAnsi="Times New Roman" w:cs="Times New Roman"/>
                <w:bCs/>
              </w:rPr>
              <w:t>ПК-2.3. Владеет: умениями по</w:t>
            </w:r>
          </w:p>
          <w:p w14:paraId="3B4F48AA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созданию и применению в практике обучения предметной области музыкального образования и воспитания</w:t>
            </w:r>
          </w:p>
          <w:p w14:paraId="6BA372E7" w14:textId="77777777" w:rsidR="002019F6" w:rsidRPr="00B7151B" w:rsidRDefault="002019F6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bCs/>
              </w:rPr>
              <w:t>рабочих программ, методических разработок,</w:t>
            </w:r>
          </w:p>
          <w:p w14:paraId="2354BBFA" w14:textId="787BFD41" w:rsidR="002019F6" w:rsidRDefault="002019F6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  <w:bCs/>
              </w:rPr>
              <w:t>дидактических материалов с учетом индивидуальных особенностей учащихся</w:t>
            </w:r>
          </w:p>
        </w:tc>
      </w:tr>
      <w:tr w:rsidR="000765B1" w:rsidRPr="00364788" w14:paraId="4D36B367" w14:textId="77777777" w:rsidTr="00992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7A8191F0" w14:textId="6C0B60ED" w:rsidR="000765B1" w:rsidRPr="00B7151B" w:rsidRDefault="000765B1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7C8A045" w14:textId="0B9264FA" w:rsidR="000765B1" w:rsidRPr="00B7151B" w:rsidRDefault="000765B1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68" w:type="dxa"/>
            <w:vAlign w:val="center"/>
          </w:tcPr>
          <w:p w14:paraId="0A388E7C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36BEDF59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 xml:space="preserve">приемы мотивации школьников к учебной и учебно-исследовательской работе </w:t>
            </w:r>
            <w:proofErr w:type="spellStart"/>
            <w:r w:rsidRPr="00B7151B">
              <w:rPr>
                <w:rFonts w:ascii="Times New Roman" w:hAnsi="Times New Roman" w:cs="Times New Roman"/>
                <w:color w:val="000000"/>
              </w:rPr>
              <w:t>вобласти</w:t>
            </w:r>
            <w:proofErr w:type="spellEnd"/>
            <w:r w:rsidRPr="00B7151B">
              <w:rPr>
                <w:rFonts w:ascii="Times New Roman" w:hAnsi="Times New Roman" w:cs="Times New Roman"/>
                <w:color w:val="000000"/>
              </w:rPr>
              <w:t xml:space="preserve"> музыкальной культуры</w:t>
            </w:r>
          </w:p>
          <w:p w14:paraId="538B2AEE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ПК-4.2. Умеет: организовывать различные виды деятельности обучающихся в образовательном процессе по музыкальному</w:t>
            </w:r>
          </w:p>
          <w:p w14:paraId="1CFABEE2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5A79B672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интереса</w:t>
            </w:r>
          </w:p>
          <w:p w14:paraId="0A592529" w14:textId="77777777" w:rsidR="000765B1" w:rsidRPr="00B7151B" w:rsidRDefault="000765B1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46B9491D" w14:textId="18F33F08" w:rsidR="000765B1" w:rsidRDefault="000765B1" w:rsidP="004B639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03106A10" w14:textId="77777777" w:rsidR="000765B1" w:rsidRPr="000765B1" w:rsidRDefault="000765B1" w:rsidP="00076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765B1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0765B1">
        <w:rPr>
          <w:rFonts w:ascii="Times New Roman" w:hAnsi="Times New Roman" w:cs="Times New Roman"/>
          <w:sz w:val="24"/>
          <w:szCs w:val="24"/>
        </w:rPr>
        <w:t xml:space="preserve">: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подготовка</w:t>
      </w:r>
      <w:r w:rsidRPr="000765B1">
        <w:rPr>
          <w:rFonts w:ascii="Times New Roman" w:hAnsi="Times New Roman" w:cs="Times New Roman"/>
          <w:spacing w:val="64"/>
          <w:w w:val="99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музыканта</w:t>
      </w:r>
      <w:r w:rsidRPr="000765B1">
        <w:rPr>
          <w:rFonts w:ascii="Times New Roman" w:hAnsi="Times New Roman" w:cs="Times New Roman"/>
          <w:spacing w:val="11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высшей</w:t>
      </w:r>
      <w:r w:rsidRPr="000765B1">
        <w:rPr>
          <w:rFonts w:ascii="Times New Roman" w:hAnsi="Times New Roman" w:cs="Times New Roman"/>
          <w:spacing w:val="7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квалификации,</w:t>
      </w:r>
      <w:r w:rsidRPr="000765B1">
        <w:rPr>
          <w:rFonts w:ascii="Times New Roman" w:hAnsi="Times New Roman" w:cs="Times New Roman"/>
          <w:spacing w:val="5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имеющего</w:t>
      </w:r>
      <w:r w:rsidRPr="000765B1">
        <w:rPr>
          <w:rFonts w:ascii="Times New Roman" w:hAnsi="Times New Roman" w:cs="Times New Roman"/>
          <w:spacing w:val="3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широкие</w:t>
      </w:r>
      <w:r w:rsidRPr="000765B1">
        <w:rPr>
          <w:rFonts w:ascii="Times New Roman" w:hAnsi="Times New Roman" w:cs="Times New Roman"/>
          <w:spacing w:val="4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гуманитарные</w:t>
      </w:r>
      <w:r w:rsidRPr="000765B1">
        <w:rPr>
          <w:rFonts w:ascii="Times New Roman" w:hAnsi="Times New Roman" w:cs="Times New Roman"/>
          <w:spacing w:val="4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pacing w:val="1"/>
          <w:sz w:val="24"/>
          <w:szCs w:val="24"/>
          <w:lang w:eastAsia="x-none"/>
        </w:rPr>
        <w:t>знания,</w:t>
      </w:r>
      <w:r w:rsidRPr="000765B1">
        <w:rPr>
          <w:rFonts w:ascii="Times New Roman" w:hAnsi="Times New Roman" w:cs="Times New Roman"/>
          <w:spacing w:val="52"/>
          <w:w w:val="99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владеющего</w:t>
      </w:r>
      <w:r w:rsidRPr="000765B1">
        <w:rPr>
          <w:rFonts w:ascii="Times New Roman" w:hAnsi="Times New Roman" w:cs="Times New Roman"/>
          <w:spacing w:val="46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всем</w:t>
      </w:r>
      <w:r w:rsidRPr="000765B1">
        <w:rPr>
          <w:rFonts w:ascii="Times New Roman" w:hAnsi="Times New Roman" w:cs="Times New Roman"/>
          <w:spacing w:val="53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комплексом</w:t>
      </w:r>
      <w:r w:rsidRPr="000765B1">
        <w:rPr>
          <w:rFonts w:ascii="Times New Roman" w:hAnsi="Times New Roman" w:cs="Times New Roman"/>
          <w:spacing w:val="52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профессиональных</w:t>
      </w:r>
      <w:r w:rsidRPr="000765B1">
        <w:rPr>
          <w:rFonts w:ascii="Times New Roman" w:hAnsi="Times New Roman" w:cs="Times New Roman"/>
          <w:spacing w:val="42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навыков</w:t>
      </w:r>
      <w:r w:rsidRPr="000765B1">
        <w:rPr>
          <w:rFonts w:ascii="Times New Roman" w:hAnsi="Times New Roman" w:cs="Times New Roman"/>
          <w:spacing w:val="50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0765B1">
        <w:rPr>
          <w:rFonts w:ascii="Times New Roman" w:hAnsi="Times New Roman" w:cs="Times New Roman"/>
          <w:spacing w:val="51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умений,</w:t>
      </w:r>
      <w:r w:rsidRPr="000765B1">
        <w:rPr>
          <w:rFonts w:ascii="Times New Roman" w:hAnsi="Times New Roman" w:cs="Times New Roman"/>
          <w:spacing w:val="49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позволяющим</w:t>
      </w:r>
      <w:r w:rsidRPr="000765B1">
        <w:rPr>
          <w:rFonts w:ascii="Times New Roman" w:hAnsi="Times New Roman" w:cs="Times New Roman"/>
          <w:spacing w:val="64"/>
          <w:w w:val="99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pacing w:val="-1"/>
          <w:sz w:val="24"/>
          <w:szCs w:val="24"/>
          <w:lang w:eastAsia="x-none"/>
        </w:rPr>
        <w:t>вести</w:t>
      </w:r>
      <w:r w:rsidRPr="000765B1">
        <w:rPr>
          <w:rFonts w:ascii="Times New Roman" w:hAnsi="Times New Roman" w:cs="Times New Roman"/>
          <w:spacing w:val="8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самостоятельную</w:t>
      </w:r>
      <w:r w:rsidRPr="000765B1">
        <w:rPr>
          <w:rFonts w:ascii="Times New Roman" w:hAnsi="Times New Roman" w:cs="Times New Roman"/>
          <w:spacing w:val="6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исполнительскую</w:t>
      </w:r>
      <w:r w:rsidRPr="000765B1">
        <w:rPr>
          <w:rFonts w:ascii="Times New Roman" w:hAnsi="Times New Roman" w:cs="Times New Roman"/>
          <w:spacing w:val="7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Pr="000765B1">
        <w:rPr>
          <w:rFonts w:ascii="Times New Roman" w:hAnsi="Times New Roman" w:cs="Times New Roman"/>
          <w:spacing w:val="12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педагогическую</w:t>
      </w:r>
      <w:r w:rsidRPr="000765B1">
        <w:rPr>
          <w:rFonts w:ascii="Times New Roman" w:hAnsi="Times New Roman" w:cs="Times New Roman"/>
          <w:spacing w:val="6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деятельность</w:t>
      </w:r>
      <w:r w:rsidRPr="000765B1">
        <w:rPr>
          <w:rFonts w:ascii="Times New Roman" w:hAnsi="Times New Roman" w:cs="Times New Roman"/>
          <w:spacing w:val="11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в</w:t>
      </w:r>
      <w:r w:rsidRPr="000765B1">
        <w:rPr>
          <w:rFonts w:ascii="Times New Roman" w:hAnsi="Times New Roman" w:cs="Times New Roman"/>
          <w:spacing w:val="92"/>
          <w:w w:val="99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соответствии</w:t>
      </w:r>
      <w:r w:rsidRPr="000765B1">
        <w:rPr>
          <w:rFonts w:ascii="Times New Roman" w:hAnsi="Times New Roman" w:cs="Times New Roman"/>
          <w:spacing w:val="-16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с</w:t>
      </w:r>
      <w:r w:rsidRPr="000765B1">
        <w:rPr>
          <w:rFonts w:ascii="Times New Roman" w:hAnsi="Times New Roman" w:cs="Times New Roman"/>
          <w:spacing w:val="-15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избранной</w:t>
      </w:r>
      <w:r w:rsidRPr="000765B1">
        <w:rPr>
          <w:rFonts w:ascii="Times New Roman" w:hAnsi="Times New Roman" w:cs="Times New Roman"/>
          <w:spacing w:val="-15"/>
          <w:sz w:val="24"/>
          <w:szCs w:val="24"/>
          <w:lang w:eastAsia="x-none"/>
        </w:rPr>
        <w:t xml:space="preserve"> </w:t>
      </w:r>
      <w:r w:rsidRPr="000765B1">
        <w:rPr>
          <w:rFonts w:ascii="Times New Roman" w:hAnsi="Times New Roman" w:cs="Times New Roman"/>
          <w:sz w:val="24"/>
          <w:szCs w:val="24"/>
          <w:lang w:eastAsia="x-none"/>
        </w:rPr>
        <w:t>специальностью.</w:t>
      </w:r>
    </w:p>
    <w:p w14:paraId="27C19AEA" w14:textId="77777777" w:rsidR="000765B1" w:rsidRPr="000765B1" w:rsidRDefault="000765B1" w:rsidP="000765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5B1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076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0D834" w14:textId="77777777" w:rsidR="000765B1" w:rsidRPr="000765B1" w:rsidRDefault="000765B1" w:rsidP="00076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765B1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0765B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формирование комплекса навыков ансамблевой игры;</w:t>
      </w:r>
    </w:p>
    <w:p w14:paraId="23532187" w14:textId="77777777" w:rsidR="000765B1" w:rsidRPr="000765B1" w:rsidRDefault="000765B1" w:rsidP="00076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765B1">
        <w:rPr>
          <w:rFonts w:ascii="Times New Roman" w:hAnsi="Times New Roman" w:cs="Times New Roman"/>
          <w:bCs/>
          <w:spacing w:val="-1"/>
          <w:sz w:val="24"/>
          <w:szCs w:val="24"/>
        </w:rPr>
        <w:t>- формирование у студентов художественного вкуса, чувства стиля, широкого кругозора;</w:t>
      </w:r>
    </w:p>
    <w:p w14:paraId="4739FB54" w14:textId="77777777" w:rsidR="000765B1" w:rsidRPr="000765B1" w:rsidRDefault="000765B1" w:rsidP="00076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765B1">
        <w:rPr>
          <w:rFonts w:ascii="Times New Roman" w:hAnsi="Times New Roman" w:cs="Times New Roman"/>
          <w:bCs/>
          <w:spacing w:val="-1"/>
          <w:sz w:val="24"/>
          <w:szCs w:val="24"/>
        </w:rPr>
        <w:t>- воспитание творческой воли, стремления к самосовершенствованию;</w:t>
      </w:r>
    </w:p>
    <w:p w14:paraId="166BA3B4" w14:textId="77777777" w:rsidR="000765B1" w:rsidRPr="000765B1" w:rsidRDefault="000765B1" w:rsidP="00076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765B1">
        <w:rPr>
          <w:rFonts w:ascii="Times New Roman" w:hAnsi="Times New Roman" w:cs="Times New Roman"/>
          <w:bCs/>
          <w:spacing w:val="-1"/>
          <w:sz w:val="24"/>
          <w:szCs w:val="24"/>
        </w:rPr>
        <w:t>- воспитание чувства ансамбля, умения создать все условия для раскрытия исполнительских возможностей солиста;</w:t>
      </w:r>
    </w:p>
    <w:p w14:paraId="3A73F03B" w14:textId="77777777" w:rsidR="000765B1" w:rsidRPr="000765B1" w:rsidRDefault="000765B1" w:rsidP="000765B1">
      <w:pPr>
        <w:autoSpaceDE w:val="0"/>
        <w:autoSpaceDN w:val="0"/>
        <w:adjustRightInd w:val="0"/>
        <w:spacing w:after="0"/>
        <w:ind w:left="4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5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65B1">
        <w:rPr>
          <w:rFonts w:ascii="Times New Roman" w:hAnsi="Times New Roman" w:cs="Times New Roman"/>
          <w:sz w:val="24"/>
          <w:szCs w:val="24"/>
        </w:rPr>
        <w:t>воспитание квалифицированных исполнителей, способных: в ансамблевой игре демонстрировать единство исполнительского замысла, последовательность проведения общего плана и полную согласованность в деталях; понимать характер каждой партии, разбираться в тематическом материале исполняемого произведения; 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14:paraId="6E8B23F0" w14:textId="512B3EAE" w:rsidR="00B50D93" w:rsidRPr="002019F6" w:rsidRDefault="00B50D93" w:rsidP="002019F6">
      <w:pPr>
        <w:pStyle w:val="western"/>
        <w:tabs>
          <w:tab w:val="left" w:pos="993"/>
        </w:tabs>
        <w:spacing w:before="0" w:beforeAutospacing="0" w:line="240" w:lineRule="auto"/>
        <w:ind w:firstLine="669"/>
        <w:jc w:val="both"/>
        <w:rPr>
          <w:rFonts w:eastAsia="FreeSerif"/>
          <w:sz w:val="24"/>
          <w:szCs w:val="24"/>
        </w:rPr>
      </w:pPr>
    </w:p>
    <w:p w14:paraId="7C63441A" w14:textId="213A6954" w:rsidR="002019F6" w:rsidRPr="002019F6" w:rsidRDefault="00D70C8C" w:rsidP="002019F6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019F6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2019F6">
        <w:rPr>
          <w:rFonts w:ascii="Times New Roman" w:hAnsi="Times New Roman" w:cs="Times New Roman"/>
          <w:sz w:val="24"/>
          <w:szCs w:val="24"/>
        </w:rPr>
        <w:t xml:space="preserve"> </w:t>
      </w:r>
      <w:r w:rsidR="002019F6" w:rsidRPr="002019F6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«Исполнительское мастерство»).</w:t>
      </w:r>
    </w:p>
    <w:p w14:paraId="62F62848" w14:textId="5646FCF6" w:rsidR="00A236F7" w:rsidRPr="006D50EE" w:rsidRDefault="00A236F7" w:rsidP="002019F6">
      <w:pPr>
        <w:spacing w:after="0"/>
        <w:ind w:firstLine="5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3547EC9D" w:rsidR="00086B11" w:rsidRPr="000765B1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765B1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0765B1" w:rsidRPr="000765B1">
        <w:rPr>
          <w:rFonts w:ascii="Times New Roman" w:hAnsi="Times New Roman" w:cs="Times New Roman"/>
          <w:sz w:val="24"/>
          <w:szCs w:val="24"/>
        </w:rPr>
        <w:t>7 зачетных единиц, 252 академических часа</w:t>
      </w:r>
      <w:r w:rsidR="002019F6" w:rsidRPr="000765B1">
        <w:rPr>
          <w:rFonts w:ascii="Times New Roman" w:hAnsi="Times New Roman" w:cs="Times New Roman"/>
          <w:sz w:val="24"/>
          <w:szCs w:val="24"/>
        </w:rPr>
        <w:t xml:space="preserve"> </w:t>
      </w:r>
      <w:r w:rsidRPr="000765B1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12689C32" w:rsidR="00B90060" w:rsidRPr="00B50D93" w:rsidRDefault="00B90060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proofErr w:type="gram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  <w:proofErr w:type="gram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4DEA5657" w:rsidR="00B90060" w:rsidRPr="00364788" w:rsidRDefault="00F51DB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24036078" w:rsidR="00B90060" w:rsidRPr="00364788" w:rsidRDefault="00F51DB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68EB0919" w:rsidR="00B90060" w:rsidRPr="00364788" w:rsidRDefault="00F51DB3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5FE7039A" w:rsidR="00B90060" w:rsidRPr="00364788" w:rsidRDefault="00F51DB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  <w:bookmarkStart w:id="0" w:name="_GoBack"/>
            <w:bookmarkEnd w:id="0"/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0C3EE3B7" w:rsidR="00B90060" w:rsidRPr="00364788" w:rsidRDefault="00F51DB3" w:rsidP="000765B1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</w:tr>
      <w:tr w:rsidR="00F51DB3" w:rsidRPr="00364788" w14:paraId="5233F459" w14:textId="77777777" w:rsidTr="000E3C39">
        <w:tc>
          <w:tcPr>
            <w:tcW w:w="6525" w:type="dxa"/>
            <w:shd w:val="clear" w:color="auto" w:fill="E0E0E0"/>
          </w:tcPr>
          <w:p w14:paraId="567D5C11" w14:textId="7F2951BA" w:rsidR="00F51DB3" w:rsidRPr="00364788" w:rsidRDefault="00F51DB3" w:rsidP="00F51DB3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41D277" w14:textId="6F313CBC" w:rsidR="00F51DB3" w:rsidRDefault="00F51DB3" w:rsidP="00F51DB3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7AE1" w:rsidRPr="00364788" w14:paraId="2D744B90" w14:textId="77777777" w:rsidTr="00F51DB3">
        <w:tc>
          <w:tcPr>
            <w:tcW w:w="6525" w:type="dxa"/>
            <w:shd w:val="clear" w:color="auto" w:fill="auto"/>
          </w:tcPr>
          <w:p w14:paraId="5DD56C2D" w14:textId="3EEFEAEF" w:rsidR="00357AE1" w:rsidRPr="00364788" w:rsidRDefault="00357AE1" w:rsidP="00357AE1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FA3E425" w14:textId="1C665D09" w:rsidR="00357AE1" w:rsidRPr="00F51DB3" w:rsidRDefault="00357AE1" w:rsidP="00357AE1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57AE1" w:rsidRPr="00364788" w14:paraId="046DA1D6" w14:textId="77777777" w:rsidTr="00F51DB3">
        <w:tc>
          <w:tcPr>
            <w:tcW w:w="6525" w:type="dxa"/>
            <w:shd w:val="clear" w:color="auto" w:fill="auto"/>
          </w:tcPr>
          <w:p w14:paraId="41470B7B" w14:textId="15149E5B" w:rsidR="00357AE1" w:rsidRPr="00364788" w:rsidRDefault="00357AE1" w:rsidP="00357AE1">
            <w:pPr>
              <w:pStyle w:val="ae"/>
              <w:rPr>
                <w:rFonts w:cs="Times New Roman"/>
                <w:b/>
                <w:b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05083" w14:textId="3AFE9DFE" w:rsidR="00357AE1" w:rsidRPr="00F51DB3" w:rsidRDefault="00357AE1" w:rsidP="00357AE1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57AE1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357AE1" w:rsidRPr="00364788" w:rsidRDefault="00357AE1" w:rsidP="00357AE1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00185DAF" w:rsidR="00357AE1" w:rsidRPr="00444545" w:rsidRDefault="00357AE1" w:rsidP="00357AE1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9</w:t>
            </w:r>
          </w:p>
        </w:tc>
      </w:tr>
      <w:tr w:rsidR="00357AE1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357AE1" w:rsidRPr="00364788" w:rsidRDefault="00357AE1" w:rsidP="00357AE1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7BFE2D7D" w:rsidR="00357AE1" w:rsidRPr="00364788" w:rsidRDefault="00357AE1" w:rsidP="00357AE1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357AE1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357AE1" w:rsidRPr="00364788" w:rsidRDefault="00357AE1" w:rsidP="00357AE1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331C5157" w:rsidR="00357AE1" w:rsidRPr="00364788" w:rsidRDefault="00357AE1" w:rsidP="00357AE1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</w:p>
        </w:tc>
      </w:tr>
      <w:tr w:rsidR="00357AE1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357AE1" w:rsidRPr="00364788" w:rsidRDefault="00357AE1" w:rsidP="00357AE1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279B1271" w:rsidR="00357AE1" w:rsidRPr="00364788" w:rsidRDefault="00357AE1" w:rsidP="00357AE1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252/7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0765B1" w:rsidRPr="000765B1" w14:paraId="012C2D4B" w14:textId="77777777" w:rsidTr="006B6CB6">
        <w:tc>
          <w:tcPr>
            <w:tcW w:w="402" w:type="pct"/>
          </w:tcPr>
          <w:p w14:paraId="5E01D23B" w14:textId="77777777" w:rsidR="00912B26" w:rsidRPr="000765B1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0765B1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65B1" w:rsidRPr="000765B1" w14:paraId="4AB20651" w14:textId="77777777" w:rsidTr="00DB2E69">
        <w:tc>
          <w:tcPr>
            <w:tcW w:w="402" w:type="pct"/>
          </w:tcPr>
          <w:p w14:paraId="16D24AA0" w14:textId="77777777" w:rsidR="000765B1" w:rsidRPr="000765B1" w:rsidRDefault="000765B1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5181B6A4" w:rsidR="000765B1" w:rsidRPr="000765B1" w:rsidRDefault="000765B1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sz w:val="24"/>
                <w:szCs w:val="24"/>
              </w:rPr>
              <w:t>Введение. Инструментальный ансамбль как учебная дисциплина, ее цели и задачи</w:t>
            </w:r>
          </w:p>
        </w:tc>
      </w:tr>
      <w:tr w:rsidR="000765B1" w:rsidRPr="000765B1" w14:paraId="1FF7DB58" w14:textId="77777777" w:rsidTr="00DB2E69">
        <w:tc>
          <w:tcPr>
            <w:tcW w:w="402" w:type="pct"/>
          </w:tcPr>
          <w:p w14:paraId="2AA932CC" w14:textId="77777777" w:rsidR="000765B1" w:rsidRPr="000765B1" w:rsidRDefault="000765B1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15B41008" w:rsidR="000765B1" w:rsidRPr="000765B1" w:rsidRDefault="000765B1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Воспитание ритмической дисциплины в ансамбле</w:t>
            </w:r>
          </w:p>
        </w:tc>
      </w:tr>
      <w:tr w:rsidR="000765B1" w:rsidRPr="000765B1" w14:paraId="00BBF59C" w14:textId="77777777" w:rsidTr="00DB2E69">
        <w:tc>
          <w:tcPr>
            <w:tcW w:w="402" w:type="pct"/>
          </w:tcPr>
          <w:p w14:paraId="7FF96B08" w14:textId="7EC4EF70" w:rsidR="000765B1" w:rsidRPr="000765B1" w:rsidRDefault="000765B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6C67FDA5" w:rsidR="000765B1" w:rsidRPr="000765B1" w:rsidRDefault="000765B1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sz w:val="24"/>
                <w:szCs w:val="24"/>
              </w:rPr>
              <w:t>Воспитание темповых представлений, темпового единства в ансамбле</w:t>
            </w:r>
          </w:p>
        </w:tc>
      </w:tr>
      <w:tr w:rsidR="000765B1" w:rsidRPr="000765B1" w14:paraId="08E955DB" w14:textId="77777777" w:rsidTr="00DB2E69">
        <w:tc>
          <w:tcPr>
            <w:tcW w:w="402" w:type="pct"/>
          </w:tcPr>
          <w:p w14:paraId="0D2840C5" w14:textId="773571D7" w:rsidR="000765B1" w:rsidRPr="000765B1" w:rsidRDefault="000765B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C4973B9" w14:textId="3827D04F" w:rsidR="000765B1" w:rsidRPr="000765B1" w:rsidRDefault="000765B1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sz w:val="24"/>
                <w:szCs w:val="24"/>
              </w:rPr>
              <w:t>Работа над динамическим равновесием в ансамбле</w:t>
            </w:r>
          </w:p>
        </w:tc>
      </w:tr>
      <w:tr w:rsidR="000765B1" w:rsidRPr="000765B1" w14:paraId="223A2FAB" w14:textId="77777777" w:rsidTr="00DB2E69">
        <w:tc>
          <w:tcPr>
            <w:tcW w:w="402" w:type="pct"/>
          </w:tcPr>
          <w:p w14:paraId="123ACAAD" w14:textId="585D302D" w:rsidR="000765B1" w:rsidRPr="000765B1" w:rsidRDefault="000765B1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747E095D" w14:textId="48C1032B" w:rsidR="000765B1" w:rsidRPr="000765B1" w:rsidRDefault="000765B1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0765B1">
              <w:rPr>
                <w:rFonts w:ascii="Times New Roman" w:hAnsi="Times New Roman" w:cs="Times New Roman"/>
                <w:sz w:val="24"/>
                <w:szCs w:val="24"/>
              </w:rPr>
              <w:t>Работа над единством фразировки и штрихов в ансамбле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E615FA" w14:textId="77777777" w:rsidR="002019F6" w:rsidRDefault="002019F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4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4"/>
        <w:gridCol w:w="2552"/>
        <w:gridCol w:w="2409"/>
        <w:gridCol w:w="2127"/>
        <w:gridCol w:w="1842"/>
      </w:tblGrid>
      <w:tr w:rsidR="00D70C8C" w:rsidRPr="00364788" w14:paraId="5A8EECEF" w14:textId="77777777" w:rsidTr="000765B1">
        <w:trPr>
          <w:trHeight w:val="307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765B1">
        <w:trPr>
          <w:trHeight w:val="509"/>
        </w:trPr>
        <w:tc>
          <w:tcPr>
            <w:tcW w:w="714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0765B1" w:rsidRPr="00364788" w14:paraId="7BD48DE2" w14:textId="77777777" w:rsidTr="000765B1">
        <w:trPr>
          <w:trHeight w:val="422"/>
        </w:trPr>
        <w:tc>
          <w:tcPr>
            <w:tcW w:w="714" w:type="dxa"/>
            <w:shd w:val="clear" w:color="auto" w:fill="auto"/>
          </w:tcPr>
          <w:p w14:paraId="146097AA" w14:textId="7580F92A" w:rsidR="000765B1" w:rsidRDefault="000765B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8A71545" w14:textId="43FCEAAA" w:rsidR="000765B1" w:rsidRPr="00B50D93" w:rsidRDefault="000765B1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765B1">
              <w:rPr>
                <w:sz w:val="24"/>
                <w:szCs w:val="24"/>
              </w:rPr>
              <w:t>Работа над динамическим равновесием в ансамбле</w:t>
            </w:r>
          </w:p>
        </w:tc>
        <w:tc>
          <w:tcPr>
            <w:tcW w:w="2409" w:type="dxa"/>
            <w:shd w:val="clear" w:color="auto" w:fill="auto"/>
          </w:tcPr>
          <w:p w14:paraId="1CE7E0F8" w14:textId="4147B203" w:rsidR="000765B1" w:rsidRPr="00364788" w:rsidRDefault="000765B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AE48F6" w14:textId="7684FC53" w:rsidR="000765B1" w:rsidRPr="00364788" w:rsidRDefault="000765B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731C80D" w14:textId="44FD4D90" w:rsidR="000765B1" w:rsidRDefault="000765B1" w:rsidP="000765B1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(участие в ансамбле)</w:t>
            </w:r>
          </w:p>
        </w:tc>
      </w:tr>
      <w:tr w:rsidR="000765B1" w:rsidRPr="00364788" w14:paraId="29BE93ED" w14:textId="77777777" w:rsidTr="000765B1">
        <w:trPr>
          <w:trHeight w:val="422"/>
        </w:trPr>
        <w:tc>
          <w:tcPr>
            <w:tcW w:w="714" w:type="dxa"/>
            <w:shd w:val="clear" w:color="auto" w:fill="auto"/>
          </w:tcPr>
          <w:p w14:paraId="42D93523" w14:textId="6FE3B85E" w:rsidR="000765B1" w:rsidRDefault="000765B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D85117" w14:textId="589AE18C" w:rsidR="000765B1" w:rsidRPr="00B50D93" w:rsidRDefault="000765B1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765B1">
              <w:rPr>
                <w:sz w:val="24"/>
                <w:szCs w:val="24"/>
              </w:rPr>
              <w:t>Работа над единством фразировки и штрихов в ансамбле</w:t>
            </w:r>
          </w:p>
        </w:tc>
        <w:tc>
          <w:tcPr>
            <w:tcW w:w="2409" w:type="dxa"/>
            <w:shd w:val="clear" w:color="auto" w:fill="auto"/>
          </w:tcPr>
          <w:p w14:paraId="02AB9CE0" w14:textId="5280BF17" w:rsidR="000765B1" w:rsidRPr="00364788" w:rsidRDefault="000765B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CADF5B9" w14:textId="302FA442" w:rsidR="000765B1" w:rsidRPr="00364788" w:rsidRDefault="000765B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8B88478" w14:textId="222032A5" w:rsidR="000765B1" w:rsidRDefault="000765B1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(участие в ансамбле)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3A8BA" w14:textId="77777777" w:rsidR="000765B1" w:rsidRDefault="000765B1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CB7AB" w14:textId="77777777" w:rsidR="000765B1" w:rsidRDefault="000765B1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0EFBA2" w14:textId="77777777" w:rsidR="000765B1" w:rsidRDefault="000765B1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D82787" w14:textId="77777777" w:rsidR="000765B1" w:rsidRDefault="000765B1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0B3FD860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0765B1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0765B1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="00912B26" w:rsidRPr="000765B1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0765B1">
        <w:rPr>
          <w:rFonts w:ascii="Times New Roman" w:hAnsi="Times New Roman" w:cs="Times New Roman"/>
          <w:b/>
          <w:sz w:val="24"/>
          <w:szCs w:val="24"/>
        </w:rPr>
        <w:t>.Темы</w:t>
      </w:r>
      <w:proofErr w:type="gramEnd"/>
      <w:r w:rsidR="002D0B6C" w:rsidRPr="00076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5B1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5C819DF1" w14:textId="77777777" w:rsidR="000765B1" w:rsidRPr="000765B1" w:rsidRDefault="000765B1" w:rsidP="000765B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765B1">
        <w:rPr>
          <w:rFonts w:ascii="Times New Roman" w:eastAsia="HiddenHorzOCR" w:hAnsi="Times New Roman" w:cs="Times New Roman"/>
          <w:sz w:val="24"/>
          <w:szCs w:val="24"/>
        </w:rPr>
        <w:t xml:space="preserve">Специфика учебной дисциплины «Ансамблевое исполнительство».  </w:t>
      </w:r>
    </w:p>
    <w:p w14:paraId="73951EA8" w14:textId="77777777" w:rsidR="000765B1" w:rsidRPr="000765B1" w:rsidRDefault="000765B1" w:rsidP="000765B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765B1">
        <w:rPr>
          <w:rFonts w:ascii="Times New Roman" w:eastAsia="HiddenHorzOCR" w:hAnsi="Times New Roman" w:cs="Times New Roman"/>
          <w:sz w:val="24"/>
          <w:szCs w:val="24"/>
        </w:rPr>
        <w:t xml:space="preserve">Проблема подготовки к публичному ансамблевому исполнению. </w:t>
      </w:r>
    </w:p>
    <w:p w14:paraId="3AC619C1" w14:textId="77777777" w:rsidR="000765B1" w:rsidRPr="000765B1" w:rsidRDefault="000765B1" w:rsidP="000765B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765B1">
        <w:rPr>
          <w:rFonts w:ascii="Times New Roman" w:eastAsia="HiddenHorzOCR" w:hAnsi="Times New Roman" w:cs="Times New Roman"/>
          <w:sz w:val="24"/>
          <w:szCs w:val="24"/>
        </w:rPr>
        <w:t xml:space="preserve">Основные причины нарушения ритмической дисциплины в ансамблевой игре. </w:t>
      </w:r>
    </w:p>
    <w:p w14:paraId="5CD6CB5E" w14:textId="77777777" w:rsidR="000765B1" w:rsidRPr="000765B1" w:rsidRDefault="000765B1" w:rsidP="000765B1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765B1">
        <w:rPr>
          <w:rFonts w:ascii="Times New Roman" w:eastAsia="HiddenHorzOCR" w:hAnsi="Times New Roman" w:cs="Times New Roman"/>
          <w:sz w:val="24"/>
          <w:szCs w:val="24"/>
        </w:rPr>
        <w:t>Функциональное значение тематического материала в общей фактуре ансамблевого музыкального произведения.</w:t>
      </w:r>
    </w:p>
    <w:p w14:paraId="2C84E1CC" w14:textId="77777777" w:rsidR="00425F2D" w:rsidRPr="002019F6" w:rsidRDefault="00425F2D" w:rsidP="002019F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364788">
        <w:rPr>
          <w:rFonts w:ascii="Times New Roman" w:hAnsi="Times New Roman" w:cs="Times New Roman"/>
          <w:b/>
          <w:sz w:val="24"/>
          <w:szCs w:val="24"/>
        </w:rPr>
        <w:t>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</w:t>
      </w:r>
      <w:proofErr w:type="gramEnd"/>
      <w:r w:rsidR="004A4BD4" w:rsidRPr="00364788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5664EF6A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0765B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7941A1ED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65EDFAEE" w:rsidR="000765B1" w:rsidRPr="00425F2D" w:rsidRDefault="000765B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48BC28D6" w14:textId="77777777" w:rsidR="002019F6" w:rsidRDefault="002019F6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765B1" w:rsidRPr="000765B1" w14:paraId="017F39FE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ECE86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5A49A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86B15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7C0D4E2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B383D3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F18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765B1" w:rsidRPr="000765B1" w14:paraId="702109AA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08771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B8A193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1B5359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95960FE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4EA93B7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31AA18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A05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65B1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34256309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65B1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1955155B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0765B1" w:rsidRPr="000765B1" w14:paraId="1C020084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E7CB525" w14:textId="5424896A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13E25FB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Искусство камерного ансамбля и музыкально-педагогический процесс   </w:t>
            </w:r>
          </w:p>
        </w:tc>
        <w:tc>
          <w:tcPr>
            <w:tcW w:w="1985" w:type="dxa"/>
          </w:tcPr>
          <w:p w14:paraId="5843EA58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 Благой Д.</w:t>
            </w:r>
          </w:p>
          <w:p w14:paraId="40821BD8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72FA32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М: Музыка</w:t>
            </w:r>
          </w:p>
        </w:tc>
        <w:tc>
          <w:tcPr>
            <w:tcW w:w="993" w:type="dxa"/>
          </w:tcPr>
          <w:p w14:paraId="07F52A02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275" w:type="dxa"/>
          </w:tcPr>
          <w:p w14:paraId="63593A09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1444A8" w14:textId="77777777" w:rsidR="000765B1" w:rsidRPr="000765B1" w:rsidRDefault="008C5EF7" w:rsidP="000765B1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0765B1" w:rsidRPr="000765B1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319AD59F" w14:textId="77777777" w:rsidR="000765B1" w:rsidRPr="000765B1" w:rsidRDefault="000765B1" w:rsidP="00076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65B1" w:rsidRPr="000765B1" w14:paraId="1C7EBC7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3DA93EF" w14:textId="7B636CB0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4369F258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Камерная музыка в современной музыкальной практике </w:t>
            </w:r>
          </w:p>
        </w:tc>
        <w:tc>
          <w:tcPr>
            <w:tcW w:w="1985" w:type="dxa"/>
          </w:tcPr>
          <w:p w14:paraId="5282EE7D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    Гинзбург Л.</w:t>
            </w:r>
          </w:p>
        </w:tc>
        <w:tc>
          <w:tcPr>
            <w:tcW w:w="1275" w:type="dxa"/>
          </w:tcPr>
          <w:p w14:paraId="0404070F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М., Классика </w:t>
            </w:r>
            <w:r w:rsidRPr="000765B1">
              <w:rPr>
                <w:rFonts w:ascii="Times New Roman" w:hAnsi="Times New Roman" w:cs="Times New Roman"/>
                <w:lang w:val="en-US"/>
              </w:rPr>
              <w:t>XXI</w:t>
            </w:r>
          </w:p>
        </w:tc>
        <w:tc>
          <w:tcPr>
            <w:tcW w:w="993" w:type="dxa"/>
          </w:tcPr>
          <w:p w14:paraId="298F6F2A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14:paraId="7EA8783E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19E87F" w14:textId="77777777" w:rsidR="000765B1" w:rsidRPr="000765B1" w:rsidRDefault="008C5EF7" w:rsidP="000765B1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0765B1" w:rsidRPr="000765B1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CF92149" w14:textId="77777777" w:rsidR="000765B1" w:rsidRPr="000765B1" w:rsidRDefault="000765B1" w:rsidP="00076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65B1" w:rsidRPr="000765B1" w14:paraId="20D97BAA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51218D9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14:paraId="625005F6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65B1">
              <w:rPr>
                <w:rFonts w:ascii="Times New Roman" w:hAnsi="Times New Roman" w:cs="Times New Roman"/>
              </w:rPr>
              <w:t>.Камерный</w:t>
            </w:r>
            <w:proofErr w:type="gramEnd"/>
            <w:r w:rsidRPr="000765B1">
              <w:rPr>
                <w:rFonts w:ascii="Times New Roman" w:hAnsi="Times New Roman" w:cs="Times New Roman"/>
              </w:rPr>
              <w:t xml:space="preserve"> ансамбль: программа для фортепиано и оркестрового факультетов музыкальных вузов</w:t>
            </w:r>
          </w:p>
        </w:tc>
        <w:tc>
          <w:tcPr>
            <w:tcW w:w="1985" w:type="dxa"/>
          </w:tcPr>
          <w:p w14:paraId="330192FF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Жохова А. А</w:t>
            </w:r>
          </w:p>
        </w:tc>
        <w:tc>
          <w:tcPr>
            <w:tcW w:w="1275" w:type="dxa"/>
          </w:tcPr>
          <w:p w14:paraId="5E71184D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 СПб.</w:t>
            </w:r>
          </w:p>
        </w:tc>
        <w:tc>
          <w:tcPr>
            <w:tcW w:w="993" w:type="dxa"/>
          </w:tcPr>
          <w:p w14:paraId="33BE2FBE" w14:textId="77777777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14:paraId="223A69D6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FAFA1B" w14:textId="77777777" w:rsidR="000765B1" w:rsidRPr="000765B1" w:rsidRDefault="008C5EF7" w:rsidP="000765B1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0765B1" w:rsidRPr="000765B1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8599C98" w14:textId="77777777" w:rsidR="000765B1" w:rsidRPr="000765B1" w:rsidRDefault="000765B1" w:rsidP="00076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65B1" w:rsidRPr="000765B1" w14:paraId="00575B7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AF10145" w14:textId="4BD10EAD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3ACAB22C" w14:textId="5F515D68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О камерном музицировании и становлении исполнителя // О мастерстве ансамблиста. </w:t>
            </w:r>
          </w:p>
        </w:tc>
        <w:tc>
          <w:tcPr>
            <w:tcW w:w="1985" w:type="dxa"/>
          </w:tcPr>
          <w:p w14:paraId="0D221070" w14:textId="4F795671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 Воронина Т.</w:t>
            </w:r>
          </w:p>
        </w:tc>
        <w:tc>
          <w:tcPr>
            <w:tcW w:w="1275" w:type="dxa"/>
          </w:tcPr>
          <w:p w14:paraId="6EDD52FB" w14:textId="7CF609F5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СПб.-</w:t>
            </w:r>
            <w:proofErr w:type="spellStart"/>
            <w:proofErr w:type="gramStart"/>
            <w:r w:rsidRPr="000765B1">
              <w:rPr>
                <w:rFonts w:ascii="Times New Roman" w:hAnsi="Times New Roman" w:cs="Times New Roman"/>
              </w:rPr>
              <w:t>Компози</w:t>
            </w:r>
            <w:proofErr w:type="spellEnd"/>
            <w:r w:rsidRPr="000765B1">
              <w:rPr>
                <w:rFonts w:ascii="Times New Roman" w:hAnsi="Times New Roman" w:cs="Times New Roman"/>
              </w:rPr>
              <w:t>-тор</w:t>
            </w:r>
            <w:proofErr w:type="gramEnd"/>
          </w:p>
        </w:tc>
        <w:tc>
          <w:tcPr>
            <w:tcW w:w="993" w:type="dxa"/>
          </w:tcPr>
          <w:p w14:paraId="3BC54D29" w14:textId="05E90534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5" w:type="dxa"/>
          </w:tcPr>
          <w:p w14:paraId="1B2DFFFA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C1EABE" w14:textId="57793F7B" w:rsidR="000765B1" w:rsidRPr="000765B1" w:rsidRDefault="008C5EF7" w:rsidP="000765B1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0765B1" w:rsidRPr="000765B1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0765B1" w:rsidRPr="000765B1" w14:paraId="77A1EBBB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04657E9" w14:textId="2E2CDC1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5A72604" w14:textId="6185363C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Фортепианная педагогика</w:t>
            </w:r>
          </w:p>
        </w:tc>
        <w:tc>
          <w:tcPr>
            <w:tcW w:w="1985" w:type="dxa"/>
          </w:tcPr>
          <w:p w14:paraId="186A2CEA" w14:textId="4E7E92DB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65B1">
              <w:rPr>
                <w:rFonts w:ascii="Times New Roman" w:hAnsi="Times New Roman" w:cs="Times New Roman"/>
              </w:rPr>
              <w:t>Баренбойм</w:t>
            </w:r>
            <w:proofErr w:type="spellEnd"/>
            <w:r w:rsidRPr="000765B1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275" w:type="dxa"/>
          </w:tcPr>
          <w:p w14:paraId="3C49DD7B" w14:textId="68D4CD73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М. Классика – ХХI,  </w:t>
            </w:r>
          </w:p>
        </w:tc>
        <w:tc>
          <w:tcPr>
            <w:tcW w:w="993" w:type="dxa"/>
          </w:tcPr>
          <w:p w14:paraId="78C294AB" w14:textId="46DA9236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5BCE4DEB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280EDD" w14:textId="77777777" w:rsidR="000765B1" w:rsidRPr="000765B1" w:rsidRDefault="008C5EF7" w:rsidP="000765B1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0765B1" w:rsidRPr="000765B1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4901C7F" w14:textId="77777777" w:rsidR="000765B1" w:rsidRPr="000765B1" w:rsidRDefault="000765B1" w:rsidP="00076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65B1" w:rsidRPr="000765B1" w14:paraId="60371B50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378C419" w14:textId="0A041EA6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4B07927A" w14:textId="7DCF07AD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Камерный ансамбль и различные формы коллективного музицирования</w:t>
            </w:r>
          </w:p>
        </w:tc>
        <w:tc>
          <w:tcPr>
            <w:tcW w:w="1985" w:type="dxa"/>
          </w:tcPr>
          <w:p w14:paraId="7C8B3047" w14:textId="0A667E6C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 xml:space="preserve">   Благой Д.</w:t>
            </w:r>
          </w:p>
        </w:tc>
        <w:tc>
          <w:tcPr>
            <w:tcW w:w="1275" w:type="dxa"/>
          </w:tcPr>
          <w:p w14:paraId="02C80B75" w14:textId="190CB168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М.: Классика – ХХI</w:t>
            </w:r>
          </w:p>
        </w:tc>
        <w:tc>
          <w:tcPr>
            <w:tcW w:w="993" w:type="dxa"/>
          </w:tcPr>
          <w:p w14:paraId="4F6C3E20" w14:textId="16FE90CA" w:rsidR="000765B1" w:rsidRPr="000765B1" w:rsidRDefault="000765B1" w:rsidP="000765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65B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14:paraId="06983B6E" w14:textId="77777777" w:rsidR="000765B1" w:rsidRPr="000765B1" w:rsidRDefault="000765B1" w:rsidP="000765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055D17" w14:textId="77777777" w:rsidR="000765B1" w:rsidRPr="000765B1" w:rsidRDefault="008C5EF7" w:rsidP="000765B1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0765B1" w:rsidRPr="000765B1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92CA15D" w14:textId="77777777" w:rsidR="000765B1" w:rsidRPr="000765B1" w:rsidRDefault="000765B1" w:rsidP="00076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8C5EF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8C5EF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8C5EF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8C5EF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8C5EF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8C5EF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8C5EF7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5A53" w14:textId="77777777" w:rsidR="008C5EF7" w:rsidRDefault="008C5EF7">
      <w:pPr>
        <w:spacing w:after="0" w:line="240" w:lineRule="auto"/>
      </w:pPr>
      <w:r>
        <w:separator/>
      </w:r>
    </w:p>
  </w:endnote>
  <w:endnote w:type="continuationSeparator" w:id="0">
    <w:p w14:paraId="5BB56A08" w14:textId="77777777" w:rsidR="008C5EF7" w:rsidRDefault="008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21C446B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445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8C90B" w14:textId="77777777" w:rsidR="008C5EF7" w:rsidRDefault="008C5EF7">
      <w:pPr>
        <w:spacing w:after="0" w:line="240" w:lineRule="auto"/>
      </w:pPr>
      <w:r>
        <w:separator/>
      </w:r>
    </w:p>
  </w:footnote>
  <w:footnote w:type="continuationSeparator" w:id="0">
    <w:p w14:paraId="438C04E1" w14:textId="77777777" w:rsidR="008C5EF7" w:rsidRDefault="008C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E0959A7"/>
    <w:multiLevelType w:val="hybridMultilevel"/>
    <w:tmpl w:val="903008EE"/>
    <w:lvl w:ilvl="0" w:tplc="EFE60B6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>
      <w:start w:val="1"/>
      <w:numFmt w:val="lowerRoman"/>
      <w:lvlText w:val="%3."/>
      <w:lvlJc w:val="right"/>
      <w:pPr>
        <w:ind w:left="3434" w:hanging="180"/>
      </w:pPr>
    </w:lvl>
    <w:lvl w:ilvl="3" w:tplc="0419000F">
      <w:start w:val="1"/>
      <w:numFmt w:val="decimal"/>
      <w:lvlText w:val="%4."/>
      <w:lvlJc w:val="left"/>
      <w:pPr>
        <w:ind w:left="4154" w:hanging="360"/>
      </w:pPr>
    </w:lvl>
    <w:lvl w:ilvl="4" w:tplc="04190019">
      <w:start w:val="1"/>
      <w:numFmt w:val="lowerLetter"/>
      <w:lvlText w:val="%5."/>
      <w:lvlJc w:val="left"/>
      <w:pPr>
        <w:ind w:left="4874" w:hanging="360"/>
      </w:pPr>
    </w:lvl>
    <w:lvl w:ilvl="5" w:tplc="0419001B">
      <w:start w:val="1"/>
      <w:numFmt w:val="lowerRoman"/>
      <w:lvlText w:val="%6."/>
      <w:lvlJc w:val="right"/>
      <w:pPr>
        <w:ind w:left="5594" w:hanging="180"/>
      </w:pPr>
    </w:lvl>
    <w:lvl w:ilvl="6" w:tplc="0419000F">
      <w:start w:val="1"/>
      <w:numFmt w:val="decimal"/>
      <w:lvlText w:val="%7."/>
      <w:lvlJc w:val="left"/>
      <w:pPr>
        <w:ind w:left="6314" w:hanging="360"/>
      </w:pPr>
    </w:lvl>
    <w:lvl w:ilvl="7" w:tplc="04190019">
      <w:start w:val="1"/>
      <w:numFmt w:val="lowerLetter"/>
      <w:lvlText w:val="%8."/>
      <w:lvlJc w:val="left"/>
      <w:pPr>
        <w:ind w:left="7034" w:hanging="360"/>
      </w:pPr>
    </w:lvl>
    <w:lvl w:ilvl="8" w:tplc="0419001B">
      <w:start w:val="1"/>
      <w:numFmt w:val="lowerRoman"/>
      <w:lvlText w:val="%9."/>
      <w:lvlJc w:val="right"/>
      <w:pPr>
        <w:ind w:left="7754" w:hanging="180"/>
      </w:p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6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1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7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8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50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6"/>
  </w:num>
  <w:num w:numId="4">
    <w:abstractNumId w:val="48"/>
  </w:num>
  <w:num w:numId="5">
    <w:abstractNumId w:val="3"/>
  </w:num>
  <w:num w:numId="6">
    <w:abstractNumId w:val="52"/>
  </w:num>
  <w:num w:numId="7">
    <w:abstractNumId w:val="28"/>
  </w:num>
  <w:num w:numId="8">
    <w:abstractNumId w:val="50"/>
  </w:num>
  <w:num w:numId="9">
    <w:abstractNumId w:val="4"/>
  </w:num>
  <w:num w:numId="10">
    <w:abstractNumId w:val="25"/>
  </w:num>
  <w:num w:numId="11">
    <w:abstractNumId w:val="13"/>
  </w:num>
  <w:num w:numId="12">
    <w:abstractNumId w:val="17"/>
  </w:num>
  <w:num w:numId="13">
    <w:abstractNumId w:val="24"/>
  </w:num>
  <w:num w:numId="14">
    <w:abstractNumId w:val="44"/>
  </w:num>
  <w:num w:numId="15">
    <w:abstractNumId w:val="45"/>
  </w:num>
  <w:num w:numId="16">
    <w:abstractNumId w:val="31"/>
  </w:num>
  <w:num w:numId="17">
    <w:abstractNumId w:val="14"/>
  </w:num>
  <w:num w:numId="18">
    <w:abstractNumId w:val="41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9"/>
  </w:num>
  <w:num w:numId="27">
    <w:abstractNumId w:val="29"/>
  </w:num>
  <w:num w:numId="28">
    <w:abstractNumId w:val="37"/>
  </w:num>
  <w:num w:numId="29">
    <w:abstractNumId w:val="21"/>
  </w:num>
  <w:num w:numId="30">
    <w:abstractNumId w:val="36"/>
  </w:num>
  <w:num w:numId="31">
    <w:abstractNumId w:val="12"/>
  </w:num>
  <w:num w:numId="32">
    <w:abstractNumId w:val="38"/>
  </w:num>
  <w:num w:numId="33">
    <w:abstractNumId w:val="34"/>
  </w:num>
  <w:num w:numId="34">
    <w:abstractNumId w:val="35"/>
  </w:num>
  <w:num w:numId="35">
    <w:abstractNumId w:val="49"/>
  </w:num>
  <w:num w:numId="36">
    <w:abstractNumId w:val="20"/>
  </w:num>
  <w:num w:numId="37">
    <w:abstractNumId w:val="40"/>
  </w:num>
  <w:num w:numId="38">
    <w:abstractNumId w:val="18"/>
  </w:num>
  <w:num w:numId="39">
    <w:abstractNumId w:val="47"/>
  </w:num>
  <w:num w:numId="40">
    <w:abstractNumId w:val="7"/>
  </w:num>
  <w:num w:numId="41">
    <w:abstractNumId w:val="33"/>
  </w:num>
  <w:num w:numId="42">
    <w:abstractNumId w:val="43"/>
  </w:num>
  <w:num w:numId="43">
    <w:abstractNumId w:val="42"/>
  </w:num>
  <w:num w:numId="44">
    <w:abstractNumId w:val="51"/>
  </w:num>
  <w:num w:numId="45">
    <w:abstractNumId w:val="11"/>
  </w:num>
  <w:num w:numId="46">
    <w:abstractNumId w:val="30"/>
  </w:num>
  <w:num w:numId="47">
    <w:abstractNumId w:val="32"/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765B1"/>
    <w:rsid w:val="00086B11"/>
    <w:rsid w:val="000924EA"/>
    <w:rsid w:val="000D0D77"/>
    <w:rsid w:val="000E5886"/>
    <w:rsid w:val="000F77E6"/>
    <w:rsid w:val="00100DB8"/>
    <w:rsid w:val="00157B06"/>
    <w:rsid w:val="00166074"/>
    <w:rsid w:val="001D3887"/>
    <w:rsid w:val="001D764B"/>
    <w:rsid w:val="001E3842"/>
    <w:rsid w:val="001F5FC6"/>
    <w:rsid w:val="002019F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57AE1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545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C5EF7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50D93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51DB3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75BB94DE-28D9-4BBF-BD6C-B6B8BC01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B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C459-0F89-4E32-98EB-ADA415BD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39</cp:revision>
  <cp:lastPrinted>2017-12-11T08:56:00Z</cp:lastPrinted>
  <dcterms:created xsi:type="dcterms:W3CDTF">2020-11-16T05:44:00Z</dcterms:created>
  <dcterms:modified xsi:type="dcterms:W3CDTF">2023-05-19T10:54:00Z</dcterms:modified>
</cp:coreProperties>
</file>