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B4D" w:rsidRPr="00F956B0" w:rsidRDefault="00260B4D" w:rsidP="00F956B0">
      <w:pPr>
        <w:ind w:left="425"/>
        <w:jc w:val="center"/>
        <w:rPr>
          <w:rFonts w:ascii="Times New Roman Полужирный" w:hAnsi="Times New Roman Полужирный"/>
          <w:b/>
          <w:caps/>
          <w:sz w:val="28"/>
          <w:szCs w:val="28"/>
        </w:rPr>
      </w:pPr>
      <w:bookmarkStart w:id="0" w:name="_GoBack"/>
      <w:r w:rsidRPr="00F956B0">
        <w:rPr>
          <w:rFonts w:ascii="Times New Roman Полужирный" w:hAnsi="Times New Roman Полужирный"/>
          <w:b/>
          <w:caps/>
          <w:sz w:val="28"/>
          <w:szCs w:val="28"/>
        </w:rPr>
        <w:t>М</w:t>
      </w:r>
      <w:r w:rsidR="00E21D01" w:rsidRPr="00F956B0">
        <w:rPr>
          <w:rFonts w:ascii="Times New Roman Полужирный" w:hAnsi="Times New Roman Полужирный"/>
          <w:b/>
          <w:caps/>
          <w:sz w:val="28"/>
          <w:szCs w:val="28"/>
        </w:rPr>
        <w:t>етодические указания обучающимся по освоению дисциплины</w:t>
      </w:r>
    </w:p>
    <w:bookmarkEnd w:id="0"/>
    <w:p w:rsidR="00260B4D" w:rsidRPr="00260B4D" w:rsidRDefault="00260B4D" w:rsidP="00260B4D">
      <w:pPr>
        <w:spacing w:line="360" w:lineRule="auto"/>
        <w:ind w:left="717" w:firstLine="348"/>
        <w:rPr>
          <w:sz w:val="28"/>
          <w:szCs w:val="28"/>
        </w:rPr>
      </w:pPr>
    </w:p>
    <w:p w:rsidR="00260B4D" w:rsidRPr="00260B4D" w:rsidRDefault="00260B4D" w:rsidP="00260B4D">
      <w:pPr>
        <w:spacing w:line="360" w:lineRule="auto"/>
        <w:ind w:firstLine="426"/>
        <w:jc w:val="both"/>
        <w:rPr>
          <w:sz w:val="28"/>
          <w:szCs w:val="28"/>
        </w:rPr>
      </w:pPr>
      <w:r w:rsidRPr="00260B4D">
        <w:rPr>
          <w:sz w:val="28"/>
          <w:szCs w:val="28"/>
        </w:rP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практических занятий; видами текущего контроля; учебником, учебными пособиями по дисциплине; электронными ресурсами по дисциплине; перечнем экзаменационных вопросов.</w:t>
      </w:r>
    </w:p>
    <w:p w:rsidR="00260B4D" w:rsidRPr="00260B4D" w:rsidRDefault="00260B4D" w:rsidP="00260B4D">
      <w:pPr>
        <w:autoSpaceDE w:val="0"/>
        <w:autoSpaceDN w:val="0"/>
        <w:adjustRightInd w:val="0"/>
        <w:spacing w:line="360" w:lineRule="auto"/>
        <w:ind w:firstLine="360"/>
        <w:jc w:val="both"/>
        <w:rPr>
          <w:b/>
          <w:i/>
          <w:sz w:val="28"/>
          <w:szCs w:val="28"/>
        </w:rPr>
      </w:pPr>
    </w:p>
    <w:p w:rsidR="00260B4D" w:rsidRPr="00260B4D" w:rsidRDefault="00260B4D" w:rsidP="00260B4D">
      <w:pPr>
        <w:autoSpaceDE w:val="0"/>
        <w:autoSpaceDN w:val="0"/>
        <w:adjustRightInd w:val="0"/>
        <w:spacing w:line="360" w:lineRule="auto"/>
        <w:ind w:firstLine="360"/>
        <w:jc w:val="both"/>
        <w:rPr>
          <w:b/>
          <w:i/>
          <w:sz w:val="28"/>
          <w:szCs w:val="28"/>
        </w:rPr>
      </w:pPr>
      <w:r w:rsidRPr="00260B4D">
        <w:rPr>
          <w:b/>
          <w:i/>
          <w:sz w:val="28"/>
          <w:szCs w:val="28"/>
        </w:rPr>
        <w:t>Подготовка к лекционным занятиям</w:t>
      </w:r>
    </w:p>
    <w:p w:rsidR="00260B4D" w:rsidRPr="00260B4D" w:rsidRDefault="00260B4D" w:rsidP="00260B4D">
      <w:pPr>
        <w:autoSpaceDE w:val="0"/>
        <w:autoSpaceDN w:val="0"/>
        <w:adjustRightInd w:val="0"/>
        <w:spacing w:line="360" w:lineRule="auto"/>
        <w:ind w:firstLine="360"/>
        <w:jc w:val="both"/>
        <w:rPr>
          <w:rFonts w:eastAsia="TimesNewRoman"/>
          <w:sz w:val="28"/>
          <w:szCs w:val="28"/>
        </w:rPr>
      </w:pPr>
      <w:r w:rsidRPr="00260B4D">
        <w:rPr>
          <w:sz w:val="28"/>
          <w:szCs w:val="28"/>
        </w:rP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практическим занятиям и самостоятельной работе. В ходе лекционных занятий обучающемуся следует вести конспектирование учебного материала.</w:t>
      </w:r>
    </w:p>
    <w:p w:rsidR="00260B4D" w:rsidRPr="00260B4D" w:rsidRDefault="00260B4D" w:rsidP="00260B4D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260B4D">
        <w:rPr>
          <w:sz w:val="28"/>
          <w:szCs w:val="28"/>
        </w:rP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260B4D" w:rsidRPr="00260B4D" w:rsidRDefault="00260B4D" w:rsidP="00260B4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60B4D">
        <w:rPr>
          <w:sz w:val="28"/>
          <w:szCs w:val="28"/>
        </w:rPr>
        <w:sym w:font="Symbol" w:char="F02D"/>
      </w:r>
      <w:r w:rsidRPr="00260B4D">
        <w:rPr>
          <w:sz w:val="28"/>
          <w:szCs w:val="28"/>
        </w:rPr>
        <w:t xml:space="preserve"> знакомит с новым учебным материалом; </w:t>
      </w:r>
    </w:p>
    <w:p w:rsidR="00260B4D" w:rsidRPr="00260B4D" w:rsidRDefault="00260B4D" w:rsidP="00260B4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60B4D">
        <w:rPr>
          <w:sz w:val="28"/>
          <w:szCs w:val="28"/>
        </w:rPr>
        <w:sym w:font="Symbol" w:char="F02D"/>
      </w:r>
      <w:r w:rsidRPr="00260B4D">
        <w:rPr>
          <w:sz w:val="28"/>
          <w:szCs w:val="28"/>
        </w:rPr>
        <w:t xml:space="preserve"> разъясняет учебные элементы, трудные для понимания; </w:t>
      </w:r>
    </w:p>
    <w:p w:rsidR="00260B4D" w:rsidRPr="00260B4D" w:rsidRDefault="00260B4D" w:rsidP="00260B4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60B4D">
        <w:rPr>
          <w:sz w:val="28"/>
          <w:szCs w:val="28"/>
        </w:rPr>
        <w:sym w:font="Symbol" w:char="F02D"/>
      </w:r>
      <w:r w:rsidRPr="00260B4D">
        <w:rPr>
          <w:sz w:val="28"/>
          <w:szCs w:val="28"/>
        </w:rPr>
        <w:t xml:space="preserve"> систематизирует учебный материал; </w:t>
      </w:r>
    </w:p>
    <w:p w:rsidR="00260B4D" w:rsidRPr="00260B4D" w:rsidRDefault="00260B4D" w:rsidP="00260B4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60B4D">
        <w:rPr>
          <w:sz w:val="28"/>
          <w:szCs w:val="28"/>
        </w:rPr>
        <w:sym w:font="Symbol" w:char="F02D"/>
      </w:r>
      <w:r w:rsidRPr="00260B4D">
        <w:rPr>
          <w:sz w:val="28"/>
          <w:szCs w:val="28"/>
        </w:rPr>
        <w:t xml:space="preserve"> ориентирует в учебном процессе. </w:t>
      </w:r>
    </w:p>
    <w:p w:rsidR="00260B4D" w:rsidRPr="00260B4D" w:rsidRDefault="00260B4D" w:rsidP="00260B4D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260B4D">
        <w:rPr>
          <w:sz w:val="28"/>
          <w:szCs w:val="28"/>
        </w:rPr>
        <w:t xml:space="preserve">При подготовке к лекции необходимо: </w:t>
      </w:r>
    </w:p>
    <w:p w:rsidR="00260B4D" w:rsidRPr="00260B4D" w:rsidRDefault="00260B4D" w:rsidP="00260B4D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8"/>
          <w:szCs w:val="28"/>
        </w:rPr>
      </w:pPr>
      <w:r w:rsidRPr="00260B4D">
        <w:rPr>
          <w:sz w:val="28"/>
          <w:szCs w:val="28"/>
        </w:rPr>
        <w:t xml:space="preserve">внимательно прочитать материал предыдущей лекции; </w:t>
      </w:r>
    </w:p>
    <w:p w:rsidR="00260B4D" w:rsidRPr="00260B4D" w:rsidRDefault="00260B4D" w:rsidP="00260B4D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8"/>
          <w:szCs w:val="28"/>
        </w:rPr>
      </w:pPr>
      <w:r w:rsidRPr="00260B4D">
        <w:rPr>
          <w:sz w:val="28"/>
          <w:szCs w:val="28"/>
        </w:rPr>
        <w:t xml:space="preserve">узнать тему предстоящей лекции (по тематическому плану, по рабочей программе дисциплины); </w:t>
      </w:r>
    </w:p>
    <w:p w:rsidR="00260B4D" w:rsidRPr="00260B4D" w:rsidRDefault="00260B4D" w:rsidP="00260B4D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8"/>
          <w:szCs w:val="28"/>
        </w:rPr>
      </w:pPr>
      <w:r w:rsidRPr="00260B4D">
        <w:rPr>
          <w:sz w:val="28"/>
          <w:szCs w:val="28"/>
        </w:rPr>
        <w:lastRenderedPageBreak/>
        <w:t xml:space="preserve">ознакомиться с учебным материалом лекции по рекомендованному учебнику и учебным пособиям; </w:t>
      </w:r>
    </w:p>
    <w:p w:rsidR="00260B4D" w:rsidRPr="00260B4D" w:rsidRDefault="00260B4D" w:rsidP="00260B4D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8"/>
          <w:szCs w:val="28"/>
        </w:rPr>
      </w:pPr>
      <w:r w:rsidRPr="00260B4D">
        <w:rPr>
          <w:sz w:val="28"/>
          <w:szCs w:val="28"/>
        </w:rPr>
        <w:t xml:space="preserve">уяснить место изучаемой темы в своей профессиональной подготовке; </w:t>
      </w:r>
    </w:p>
    <w:p w:rsidR="00260B4D" w:rsidRPr="00260B4D" w:rsidRDefault="00260B4D" w:rsidP="00260B4D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8"/>
          <w:szCs w:val="28"/>
        </w:rPr>
      </w:pPr>
      <w:r w:rsidRPr="00260B4D">
        <w:rPr>
          <w:sz w:val="28"/>
          <w:szCs w:val="28"/>
        </w:rPr>
        <w:t>записать возможные вопросы, которые обучающийся предполагает задать преподавателю.</w:t>
      </w:r>
    </w:p>
    <w:p w:rsidR="00260B4D" w:rsidRDefault="00260B4D" w:rsidP="00260B4D">
      <w:pPr>
        <w:spacing w:after="200" w:line="360" w:lineRule="auto"/>
        <w:ind w:left="360"/>
        <w:contextualSpacing/>
        <w:jc w:val="both"/>
        <w:rPr>
          <w:b/>
          <w:bCs/>
          <w:i/>
          <w:sz w:val="28"/>
          <w:szCs w:val="28"/>
          <w:lang w:eastAsia="en-US"/>
        </w:rPr>
      </w:pPr>
    </w:p>
    <w:p w:rsidR="00260B4D" w:rsidRPr="00260B4D" w:rsidRDefault="00260B4D" w:rsidP="00260B4D">
      <w:pPr>
        <w:spacing w:after="200" w:line="360" w:lineRule="auto"/>
        <w:ind w:left="360"/>
        <w:contextualSpacing/>
        <w:jc w:val="both"/>
        <w:rPr>
          <w:b/>
          <w:bCs/>
          <w:i/>
          <w:sz w:val="28"/>
          <w:szCs w:val="28"/>
          <w:lang w:eastAsia="en-US"/>
        </w:rPr>
      </w:pPr>
      <w:r w:rsidRPr="00260B4D">
        <w:rPr>
          <w:b/>
          <w:bCs/>
          <w:i/>
          <w:sz w:val="28"/>
          <w:szCs w:val="28"/>
          <w:lang w:eastAsia="en-US"/>
        </w:rPr>
        <w:t>Правила оформления конспектов</w:t>
      </w:r>
    </w:p>
    <w:p w:rsidR="00260B4D" w:rsidRPr="00260B4D" w:rsidRDefault="00260B4D" w:rsidP="00260B4D">
      <w:pPr>
        <w:spacing w:line="360" w:lineRule="auto"/>
        <w:ind w:firstLine="840"/>
        <w:jc w:val="both"/>
        <w:rPr>
          <w:rFonts w:eastAsia="Calibri"/>
          <w:sz w:val="28"/>
          <w:szCs w:val="28"/>
        </w:rPr>
      </w:pPr>
      <w:r w:rsidRPr="00260B4D">
        <w:rPr>
          <w:rFonts w:eastAsia="Calibri"/>
          <w:sz w:val="28"/>
          <w:szCs w:val="28"/>
        </w:rPr>
        <w:t>Результаты конспектирования могут быть представлены в различных формах.</w:t>
      </w:r>
    </w:p>
    <w:p w:rsidR="00260B4D" w:rsidRPr="00260B4D" w:rsidRDefault="00260B4D" w:rsidP="00260B4D">
      <w:pPr>
        <w:spacing w:line="360" w:lineRule="auto"/>
        <w:ind w:firstLine="840"/>
        <w:jc w:val="both"/>
        <w:rPr>
          <w:rFonts w:eastAsia="Calibri"/>
          <w:sz w:val="28"/>
          <w:szCs w:val="28"/>
        </w:rPr>
      </w:pPr>
      <w:r w:rsidRPr="00260B4D">
        <w:rPr>
          <w:rFonts w:eastAsia="Calibri"/>
          <w:i/>
          <w:sz w:val="28"/>
          <w:szCs w:val="28"/>
        </w:rPr>
        <w:t>План</w:t>
      </w:r>
      <w:r w:rsidRPr="00260B4D">
        <w:rPr>
          <w:rFonts w:eastAsia="Calibri"/>
          <w:sz w:val="28"/>
          <w:szCs w:val="28"/>
        </w:rPr>
        <w:t xml:space="preserve"> – это схема прочитанного материала, краткий (или подробный) перечень вопросов, отражающих структуру и последовательность материала. Подробно составленный план вполне заменяет конспект.</w:t>
      </w:r>
    </w:p>
    <w:p w:rsidR="00260B4D" w:rsidRPr="00260B4D" w:rsidRDefault="00260B4D" w:rsidP="00260B4D">
      <w:pPr>
        <w:spacing w:line="360" w:lineRule="auto"/>
        <w:ind w:firstLine="840"/>
        <w:jc w:val="both"/>
        <w:rPr>
          <w:rFonts w:eastAsia="Calibri"/>
          <w:sz w:val="28"/>
          <w:szCs w:val="28"/>
        </w:rPr>
      </w:pPr>
      <w:r w:rsidRPr="00260B4D">
        <w:rPr>
          <w:rFonts w:eastAsia="Calibri"/>
          <w:i/>
          <w:sz w:val="28"/>
          <w:szCs w:val="28"/>
        </w:rPr>
        <w:t>Конспект</w:t>
      </w:r>
      <w:r w:rsidRPr="00260B4D">
        <w:rPr>
          <w:rFonts w:eastAsia="Calibri"/>
          <w:sz w:val="28"/>
          <w:szCs w:val="28"/>
        </w:rPr>
        <w:t xml:space="preserve"> – это систематизированное, логичное изложение материала источника. Различаются четыре типа конспектов:</w:t>
      </w:r>
    </w:p>
    <w:p w:rsidR="00260B4D" w:rsidRPr="00260B4D" w:rsidRDefault="00260B4D" w:rsidP="00260B4D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eastAsia="Calibri"/>
          <w:sz w:val="28"/>
          <w:szCs w:val="28"/>
        </w:rPr>
      </w:pPr>
      <w:r w:rsidRPr="00260B4D">
        <w:rPr>
          <w:rFonts w:eastAsia="Calibri"/>
          <w:i/>
          <w:sz w:val="28"/>
          <w:szCs w:val="28"/>
        </w:rPr>
        <w:t>План-конспект</w:t>
      </w:r>
      <w:r w:rsidRPr="00260B4D">
        <w:rPr>
          <w:rFonts w:eastAsia="Calibri"/>
          <w:sz w:val="28"/>
          <w:szCs w:val="28"/>
        </w:rPr>
        <w:t xml:space="preserve"> – это развернутый детализированный план, в котором достаточно подробные записи приводятся по тем пунктам плана, которые нуждаются в пояснении.</w:t>
      </w:r>
    </w:p>
    <w:p w:rsidR="00260B4D" w:rsidRPr="00260B4D" w:rsidRDefault="00260B4D" w:rsidP="00260B4D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eastAsia="Calibri"/>
          <w:sz w:val="28"/>
          <w:szCs w:val="28"/>
        </w:rPr>
      </w:pPr>
      <w:r w:rsidRPr="00260B4D">
        <w:rPr>
          <w:rFonts w:eastAsia="Calibri"/>
          <w:i/>
          <w:sz w:val="28"/>
          <w:szCs w:val="28"/>
        </w:rPr>
        <w:t>Текстуальный конспект</w:t>
      </w:r>
      <w:r w:rsidRPr="00260B4D">
        <w:rPr>
          <w:rFonts w:eastAsia="Calibri"/>
          <w:sz w:val="28"/>
          <w:szCs w:val="28"/>
        </w:rPr>
        <w:t xml:space="preserve"> – это воспроизведение наиболее важных положений и фактов источника.</w:t>
      </w:r>
    </w:p>
    <w:p w:rsidR="00260B4D" w:rsidRPr="00260B4D" w:rsidRDefault="00260B4D" w:rsidP="00260B4D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eastAsia="Calibri"/>
          <w:sz w:val="28"/>
          <w:szCs w:val="28"/>
        </w:rPr>
      </w:pPr>
      <w:r w:rsidRPr="00260B4D">
        <w:rPr>
          <w:rFonts w:eastAsia="Calibri"/>
          <w:i/>
          <w:sz w:val="28"/>
          <w:szCs w:val="28"/>
        </w:rPr>
        <w:t>Свободный конспект</w:t>
      </w:r>
      <w:r w:rsidRPr="00260B4D">
        <w:rPr>
          <w:rFonts w:eastAsia="Calibri"/>
          <w:sz w:val="28"/>
          <w:szCs w:val="28"/>
        </w:rPr>
        <w:t xml:space="preserve"> – это четко и кратко сформулированные (изложенные) основные положения в результате глубокого осмысливания материала. В нем могут присутствовать выписки, цитаты, тезисы; часть материала может быть представлена планом.</w:t>
      </w:r>
    </w:p>
    <w:p w:rsidR="00260B4D" w:rsidRPr="00260B4D" w:rsidRDefault="00260B4D" w:rsidP="00260B4D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eastAsia="Calibri"/>
          <w:sz w:val="28"/>
          <w:szCs w:val="28"/>
        </w:rPr>
      </w:pPr>
      <w:r w:rsidRPr="00260B4D">
        <w:rPr>
          <w:rFonts w:eastAsia="Calibri"/>
          <w:i/>
          <w:sz w:val="28"/>
          <w:szCs w:val="28"/>
        </w:rPr>
        <w:t>Тематический конспект</w:t>
      </w:r>
      <w:r w:rsidRPr="00260B4D">
        <w:rPr>
          <w:rFonts w:eastAsia="Calibri"/>
          <w:sz w:val="28"/>
          <w:szCs w:val="28"/>
        </w:rPr>
        <w:t xml:space="preserve"> – составляется на основе изучения ряда источников и дает более или менее исчерпывающий ответ по какой-то схеме (вопросу).</w:t>
      </w:r>
    </w:p>
    <w:p w:rsidR="00260B4D" w:rsidRPr="00260B4D" w:rsidRDefault="00260B4D" w:rsidP="00260B4D">
      <w:pPr>
        <w:spacing w:line="360" w:lineRule="auto"/>
        <w:ind w:firstLine="426"/>
        <w:jc w:val="both"/>
        <w:rPr>
          <w:b/>
          <w:i/>
          <w:sz w:val="28"/>
          <w:szCs w:val="28"/>
        </w:rPr>
      </w:pPr>
    </w:p>
    <w:p w:rsidR="00260B4D" w:rsidRPr="00260B4D" w:rsidRDefault="00260B4D" w:rsidP="00260B4D">
      <w:pPr>
        <w:autoSpaceDE w:val="0"/>
        <w:autoSpaceDN w:val="0"/>
        <w:adjustRightInd w:val="0"/>
        <w:spacing w:line="360" w:lineRule="auto"/>
        <w:ind w:firstLine="360"/>
        <w:jc w:val="both"/>
        <w:rPr>
          <w:b/>
          <w:i/>
          <w:sz w:val="28"/>
          <w:szCs w:val="28"/>
        </w:rPr>
      </w:pPr>
      <w:r w:rsidRPr="00260B4D">
        <w:rPr>
          <w:b/>
          <w:i/>
          <w:sz w:val="28"/>
          <w:szCs w:val="28"/>
        </w:rPr>
        <w:t>Подготовка к практическим (семинарским) занятиям</w:t>
      </w:r>
    </w:p>
    <w:p w:rsidR="00260B4D" w:rsidRPr="00260B4D" w:rsidRDefault="00260B4D" w:rsidP="00260B4D">
      <w:pPr>
        <w:autoSpaceDE w:val="0"/>
        <w:autoSpaceDN w:val="0"/>
        <w:adjustRightInd w:val="0"/>
        <w:spacing w:line="360" w:lineRule="auto"/>
        <w:ind w:firstLine="360"/>
        <w:jc w:val="both"/>
        <w:rPr>
          <w:rFonts w:eastAsia="TimesNewRoman"/>
          <w:sz w:val="28"/>
          <w:szCs w:val="28"/>
        </w:rPr>
      </w:pPr>
      <w:r w:rsidRPr="00260B4D">
        <w:rPr>
          <w:rFonts w:eastAsia="TimesNewRoman"/>
          <w:sz w:val="28"/>
          <w:szCs w:val="28"/>
        </w:rPr>
        <w:t>Этот вид самостоятельной работы состоит из нескольких этапов:</w:t>
      </w:r>
    </w:p>
    <w:p w:rsidR="00260B4D" w:rsidRPr="00260B4D" w:rsidRDefault="00260B4D" w:rsidP="00260B4D">
      <w:pPr>
        <w:autoSpaceDE w:val="0"/>
        <w:autoSpaceDN w:val="0"/>
        <w:adjustRightInd w:val="0"/>
        <w:spacing w:line="360" w:lineRule="auto"/>
        <w:ind w:firstLine="360"/>
        <w:jc w:val="both"/>
        <w:rPr>
          <w:rFonts w:eastAsia="TimesNewRoman"/>
          <w:sz w:val="28"/>
          <w:szCs w:val="28"/>
        </w:rPr>
      </w:pPr>
      <w:r w:rsidRPr="00260B4D">
        <w:rPr>
          <w:rFonts w:eastAsia="TimesNewRoman"/>
          <w:sz w:val="28"/>
          <w:szCs w:val="28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260B4D" w:rsidRPr="00260B4D" w:rsidRDefault="00260B4D" w:rsidP="00260B4D">
      <w:pPr>
        <w:autoSpaceDE w:val="0"/>
        <w:autoSpaceDN w:val="0"/>
        <w:adjustRightInd w:val="0"/>
        <w:spacing w:line="360" w:lineRule="auto"/>
        <w:ind w:firstLine="360"/>
        <w:jc w:val="both"/>
        <w:rPr>
          <w:rFonts w:eastAsia="TimesNewRoman"/>
          <w:sz w:val="28"/>
          <w:szCs w:val="28"/>
        </w:rPr>
      </w:pPr>
      <w:r w:rsidRPr="00260B4D">
        <w:rPr>
          <w:rFonts w:eastAsia="TimesNewRoman"/>
          <w:sz w:val="28"/>
          <w:szCs w:val="28"/>
        </w:rPr>
        <w:lastRenderedPageBreak/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лекции; </w:t>
      </w:r>
    </w:p>
    <w:p w:rsidR="00260B4D" w:rsidRPr="00260B4D" w:rsidRDefault="00260B4D" w:rsidP="00260B4D">
      <w:pPr>
        <w:autoSpaceDE w:val="0"/>
        <w:autoSpaceDN w:val="0"/>
        <w:adjustRightInd w:val="0"/>
        <w:spacing w:line="360" w:lineRule="auto"/>
        <w:ind w:firstLine="360"/>
        <w:jc w:val="both"/>
        <w:rPr>
          <w:rFonts w:eastAsia="TimesNewRoman"/>
          <w:sz w:val="28"/>
          <w:szCs w:val="28"/>
        </w:rPr>
      </w:pPr>
      <w:r w:rsidRPr="00260B4D">
        <w:rPr>
          <w:rFonts w:eastAsia="TimesNewRoman"/>
          <w:sz w:val="28"/>
          <w:szCs w:val="28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260B4D" w:rsidRPr="00260B4D" w:rsidRDefault="00260B4D" w:rsidP="00260B4D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260B4D">
        <w:rPr>
          <w:sz w:val="28"/>
          <w:szCs w:val="28"/>
        </w:rPr>
        <w:t>При подготовке к практическому занятию рекомендуется с целью повышения их эффективности:</w:t>
      </w:r>
    </w:p>
    <w:p w:rsidR="00260B4D" w:rsidRPr="00260B4D" w:rsidRDefault="00260B4D" w:rsidP="00260B4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sz w:val="28"/>
          <w:szCs w:val="28"/>
        </w:rPr>
      </w:pPr>
      <w:r w:rsidRPr="00260B4D">
        <w:rPr>
          <w:sz w:val="28"/>
          <w:szCs w:val="28"/>
        </w:rPr>
        <w:t>уделять внимание разбору теоретических задач, обсуждаемых на лекциях;</w:t>
      </w:r>
    </w:p>
    <w:p w:rsidR="00260B4D" w:rsidRPr="00260B4D" w:rsidRDefault="00260B4D" w:rsidP="00260B4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sz w:val="28"/>
          <w:szCs w:val="28"/>
        </w:rPr>
      </w:pPr>
      <w:r w:rsidRPr="00260B4D">
        <w:rPr>
          <w:sz w:val="28"/>
          <w:szCs w:val="28"/>
        </w:rP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260B4D" w:rsidRPr="00260B4D" w:rsidRDefault="00260B4D" w:rsidP="00260B4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sz w:val="28"/>
          <w:szCs w:val="28"/>
        </w:rPr>
      </w:pPr>
      <w:r w:rsidRPr="00260B4D">
        <w:rPr>
          <w:sz w:val="28"/>
          <w:szCs w:val="28"/>
        </w:rPr>
        <w:t>осуществлять регулярную сверку домашних заданий;</w:t>
      </w:r>
    </w:p>
    <w:p w:rsidR="00260B4D" w:rsidRPr="00260B4D" w:rsidRDefault="00260B4D" w:rsidP="00260B4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sz w:val="28"/>
          <w:szCs w:val="28"/>
        </w:rPr>
      </w:pPr>
      <w:r w:rsidRPr="00260B4D">
        <w:rPr>
          <w:sz w:val="28"/>
          <w:szCs w:val="28"/>
        </w:rPr>
        <w:t>ставить проблемные вопросы, по возможности использовать примеры и задачи с практическим содержанием;</w:t>
      </w:r>
    </w:p>
    <w:p w:rsidR="00260B4D" w:rsidRPr="00260B4D" w:rsidRDefault="00260B4D" w:rsidP="00260B4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sz w:val="28"/>
          <w:szCs w:val="28"/>
        </w:rPr>
      </w:pPr>
      <w:r w:rsidRPr="00260B4D">
        <w:rPr>
          <w:sz w:val="28"/>
          <w:szCs w:val="28"/>
        </w:rPr>
        <w:t>включаться в используемые при проведении практических занятий активные и интерактивные методы обучения;</w:t>
      </w:r>
    </w:p>
    <w:p w:rsidR="00260B4D" w:rsidRPr="00260B4D" w:rsidRDefault="00260B4D" w:rsidP="00260B4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sz w:val="28"/>
          <w:szCs w:val="28"/>
        </w:rPr>
      </w:pPr>
      <w:r w:rsidRPr="00260B4D">
        <w:rPr>
          <w:sz w:val="28"/>
          <w:szCs w:val="28"/>
        </w:rPr>
        <w:t>развивать предметную интуицию.</w:t>
      </w:r>
    </w:p>
    <w:p w:rsidR="00260B4D" w:rsidRPr="00260B4D" w:rsidRDefault="00260B4D" w:rsidP="00260B4D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260B4D">
        <w:rPr>
          <w:sz w:val="28"/>
          <w:szCs w:val="28"/>
        </w:rP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260B4D" w:rsidRPr="00260B4D" w:rsidRDefault="00260B4D" w:rsidP="00260B4D">
      <w:pPr>
        <w:spacing w:line="360" w:lineRule="auto"/>
        <w:ind w:firstLine="426"/>
        <w:jc w:val="both"/>
        <w:rPr>
          <w:b/>
          <w:i/>
          <w:sz w:val="28"/>
          <w:szCs w:val="28"/>
        </w:rPr>
      </w:pPr>
    </w:p>
    <w:p w:rsidR="00260B4D" w:rsidRPr="00260B4D" w:rsidRDefault="00260B4D" w:rsidP="00260B4D">
      <w:pPr>
        <w:spacing w:line="360" w:lineRule="auto"/>
        <w:ind w:firstLine="426"/>
        <w:jc w:val="both"/>
        <w:rPr>
          <w:b/>
          <w:i/>
          <w:sz w:val="28"/>
          <w:szCs w:val="28"/>
        </w:rPr>
      </w:pPr>
      <w:r w:rsidRPr="00260B4D">
        <w:rPr>
          <w:b/>
          <w:i/>
          <w:sz w:val="28"/>
          <w:szCs w:val="28"/>
        </w:rPr>
        <w:t>Подготовка презентаций/ докладов</w:t>
      </w:r>
    </w:p>
    <w:p w:rsidR="00260B4D" w:rsidRPr="00260B4D" w:rsidRDefault="00260B4D" w:rsidP="00260B4D">
      <w:pPr>
        <w:spacing w:line="360" w:lineRule="auto"/>
        <w:ind w:firstLine="539"/>
        <w:rPr>
          <w:sz w:val="28"/>
          <w:szCs w:val="28"/>
        </w:rPr>
      </w:pPr>
      <w:r w:rsidRPr="00260B4D">
        <w:rPr>
          <w:sz w:val="28"/>
          <w:szCs w:val="28"/>
        </w:rPr>
        <w:t>Подготовка и докладов презентаций является</w:t>
      </w:r>
    </w:p>
    <w:p w:rsidR="00260B4D" w:rsidRPr="00260B4D" w:rsidRDefault="00260B4D" w:rsidP="00260B4D">
      <w:pPr>
        <w:numPr>
          <w:ilvl w:val="0"/>
          <w:numId w:val="4"/>
        </w:numPr>
        <w:spacing w:line="360" w:lineRule="auto"/>
        <w:ind w:left="284" w:hanging="284"/>
        <w:rPr>
          <w:sz w:val="28"/>
          <w:szCs w:val="28"/>
        </w:rPr>
      </w:pPr>
      <w:r w:rsidRPr="00260B4D">
        <w:rPr>
          <w:sz w:val="28"/>
          <w:szCs w:val="28"/>
        </w:rPr>
        <w:t xml:space="preserve">одной из форм обучения, направленной на организацию и повышение уровня самостоятельной работы </w:t>
      </w:r>
      <w:r w:rsidR="00E21D01">
        <w:rPr>
          <w:sz w:val="28"/>
          <w:szCs w:val="28"/>
        </w:rPr>
        <w:t>обучающихся</w:t>
      </w:r>
      <w:r w:rsidRPr="00260B4D">
        <w:rPr>
          <w:sz w:val="28"/>
          <w:szCs w:val="28"/>
        </w:rPr>
        <w:t>;</w:t>
      </w:r>
    </w:p>
    <w:p w:rsidR="00260B4D" w:rsidRPr="00260B4D" w:rsidRDefault="00260B4D" w:rsidP="00260B4D">
      <w:pPr>
        <w:numPr>
          <w:ilvl w:val="0"/>
          <w:numId w:val="4"/>
        </w:numPr>
        <w:spacing w:line="360" w:lineRule="auto"/>
        <w:ind w:left="284" w:hanging="284"/>
        <w:rPr>
          <w:sz w:val="28"/>
          <w:szCs w:val="28"/>
        </w:rPr>
      </w:pPr>
      <w:r w:rsidRPr="00260B4D">
        <w:rPr>
          <w:sz w:val="28"/>
          <w:szCs w:val="28"/>
        </w:rPr>
        <w:t xml:space="preserve">одной из форм научной работы </w:t>
      </w:r>
      <w:r w:rsidR="00E21D01">
        <w:rPr>
          <w:sz w:val="28"/>
          <w:szCs w:val="28"/>
        </w:rPr>
        <w:t>обучающихся</w:t>
      </w:r>
      <w:r w:rsidRPr="00260B4D">
        <w:rPr>
          <w:sz w:val="28"/>
          <w:szCs w:val="28"/>
        </w:rPr>
        <w:t xml:space="preserve">, целью которой является расширение научного кругозора </w:t>
      </w:r>
      <w:r w:rsidR="00E21D01">
        <w:rPr>
          <w:sz w:val="28"/>
          <w:szCs w:val="28"/>
        </w:rPr>
        <w:t>обучающихся</w:t>
      </w:r>
      <w:r w:rsidRPr="00260B4D">
        <w:rPr>
          <w:sz w:val="28"/>
          <w:szCs w:val="28"/>
        </w:rPr>
        <w:t>, ознакомление с методологией научного поиска.</w:t>
      </w:r>
    </w:p>
    <w:p w:rsidR="00260B4D" w:rsidRPr="00260B4D" w:rsidRDefault="00260B4D" w:rsidP="00260B4D">
      <w:pPr>
        <w:spacing w:line="360" w:lineRule="auto"/>
        <w:ind w:firstLine="540"/>
        <w:jc w:val="both"/>
        <w:rPr>
          <w:sz w:val="28"/>
          <w:szCs w:val="28"/>
        </w:rPr>
      </w:pPr>
      <w:r w:rsidRPr="00260B4D">
        <w:rPr>
          <w:sz w:val="28"/>
          <w:szCs w:val="28"/>
        </w:rPr>
        <w:t xml:space="preserve">Презентация, как форма обучения - это краткий обзор максимального количества доступных источников по заданной теме, с элементами </w:t>
      </w:r>
      <w:r w:rsidRPr="00260B4D">
        <w:rPr>
          <w:sz w:val="28"/>
          <w:szCs w:val="28"/>
        </w:rPr>
        <w:lastRenderedPageBreak/>
        <w:t xml:space="preserve">сопоставительного анализа данных материалов, представленных в виде иллюстрированных слайдов и сопровождающееся докладом. </w:t>
      </w:r>
    </w:p>
    <w:p w:rsidR="00260B4D" w:rsidRPr="00260B4D" w:rsidRDefault="00260B4D" w:rsidP="00260B4D">
      <w:pPr>
        <w:spacing w:line="360" w:lineRule="auto"/>
        <w:ind w:firstLine="540"/>
        <w:jc w:val="both"/>
        <w:rPr>
          <w:sz w:val="28"/>
          <w:szCs w:val="28"/>
        </w:rPr>
      </w:pPr>
      <w:r w:rsidRPr="00260B4D">
        <w:rPr>
          <w:sz w:val="28"/>
          <w:szCs w:val="28"/>
        </w:rPr>
        <w:t>При проведении обзора должна проводиться и исследовательская работа, но объем ее ограничен, так как анализируются уже сделанные предыдущими исследователями выводы и в связи с небольшим объемом данной формы работы.</w:t>
      </w:r>
    </w:p>
    <w:p w:rsidR="00260B4D" w:rsidRPr="00260B4D" w:rsidRDefault="00260B4D" w:rsidP="00260B4D">
      <w:pPr>
        <w:spacing w:line="360" w:lineRule="auto"/>
        <w:ind w:firstLine="540"/>
        <w:jc w:val="both"/>
        <w:rPr>
          <w:sz w:val="28"/>
          <w:szCs w:val="28"/>
        </w:rPr>
      </w:pPr>
      <w:r w:rsidRPr="00260B4D">
        <w:rPr>
          <w:sz w:val="28"/>
          <w:szCs w:val="28"/>
        </w:rPr>
        <w:t>Темы для подготовки презентаций содержатся в программе курса. Преподаватель рекомендует литературу, которая может быть использована для подготовки презентации.</w:t>
      </w:r>
    </w:p>
    <w:p w:rsidR="00260B4D" w:rsidRPr="00260B4D" w:rsidRDefault="00260B4D" w:rsidP="00260B4D">
      <w:pPr>
        <w:spacing w:line="360" w:lineRule="auto"/>
        <w:ind w:firstLine="540"/>
        <w:jc w:val="both"/>
        <w:rPr>
          <w:i/>
          <w:sz w:val="28"/>
          <w:szCs w:val="28"/>
        </w:rPr>
      </w:pPr>
      <w:r w:rsidRPr="00260B4D">
        <w:rPr>
          <w:bCs/>
          <w:i/>
          <w:sz w:val="28"/>
          <w:szCs w:val="28"/>
        </w:rPr>
        <w:t>Целью подготовки презентации</w:t>
      </w:r>
      <w:r w:rsidRPr="00260B4D">
        <w:rPr>
          <w:i/>
          <w:sz w:val="28"/>
          <w:szCs w:val="28"/>
        </w:rPr>
        <w:t>:</w:t>
      </w:r>
    </w:p>
    <w:p w:rsidR="00260B4D" w:rsidRPr="00260B4D" w:rsidRDefault="00260B4D" w:rsidP="00260B4D">
      <w:pPr>
        <w:spacing w:line="360" w:lineRule="auto"/>
        <w:ind w:firstLine="540"/>
        <w:jc w:val="both"/>
        <w:rPr>
          <w:sz w:val="28"/>
          <w:szCs w:val="28"/>
        </w:rPr>
      </w:pPr>
      <w:r w:rsidRPr="00260B4D">
        <w:rPr>
          <w:sz w:val="28"/>
          <w:szCs w:val="28"/>
        </w:rPr>
        <w:t xml:space="preserve">привитие </w:t>
      </w:r>
      <w:r w:rsidR="00E21D01">
        <w:rPr>
          <w:sz w:val="28"/>
          <w:szCs w:val="28"/>
        </w:rPr>
        <w:t>обучающимся</w:t>
      </w:r>
      <w:r w:rsidRPr="00260B4D">
        <w:rPr>
          <w:sz w:val="28"/>
          <w:szCs w:val="28"/>
        </w:rPr>
        <w:t xml:space="preserve"> навыков библиографического поиска необходимой литературы (на бумажных носителях, в электронном виде), фото- видео-материалов;</w:t>
      </w:r>
    </w:p>
    <w:p w:rsidR="00260B4D" w:rsidRPr="00260B4D" w:rsidRDefault="00260B4D" w:rsidP="00260B4D">
      <w:pPr>
        <w:spacing w:line="360" w:lineRule="auto"/>
        <w:ind w:firstLine="540"/>
        <w:jc w:val="both"/>
        <w:rPr>
          <w:sz w:val="28"/>
          <w:szCs w:val="28"/>
        </w:rPr>
      </w:pPr>
      <w:r w:rsidRPr="00260B4D">
        <w:rPr>
          <w:sz w:val="28"/>
          <w:szCs w:val="28"/>
        </w:rPr>
        <w:t xml:space="preserve">привитие </w:t>
      </w:r>
      <w:r w:rsidR="00E21D01">
        <w:rPr>
          <w:sz w:val="28"/>
          <w:szCs w:val="28"/>
        </w:rPr>
        <w:t>обучающимся</w:t>
      </w:r>
      <w:r w:rsidRPr="00260B4D">
        <w:rPr>
          <w:sz w:val="28"/>
          <w:szCs w:val="28"/>
        </w:rPr>
        <w:t xml:space="preserve"> навыков компактного изложения мнения авторов и своего суждения по выбранному вопросу, научно грамотным языком и в хорошем стиле;</w:t>
      </w:r>
    </w:p>
    <w:p w:rsidR="00260B4D" w:rsidRPr="00260B4D" w:rsidRDefault="00260B4D" w:rsidP="00260B4D">
      <w:pPr>
        <w:spacing w:line="360" w:lineRule="auto"/>
        <w:ind w:firstLine="540"/>
        <w:jc w:val="both"/>
        <w:rPr>
          <w:sz w:val="28"/>
          <w:szCs w:val="28"/>
        </w:rPr>
      </w:pPr>
      <w:r w:rsidRPr="00260B4D">
        <w:rPr>
          <w:sz w:val="28"/>
          <w:szCs w:val="28"/>
        </w:rPr>
        <w:t xml:space="preserve">выявление и развитие у </w:t>
      </w:r>
      <w:r w:rsidR="00E21D01">
        <w:rPr>
          <w:sz w:val="28"/>
          <w:szCs w:val="28"/>
        </w:rPr>
        <w:t>обучающегося</w:t>
      </w:r>
      <w:r w:rsidRPr="00260B4D">
        <w:rPr>
          <w:sz w:val="28"/>
          <w:szCs w:val="28"/>
        </w:rPr>
        <w:t xml:space="preserve"> интереса к определенной научной и практической проблематике с тем, чтобы исследование ее в дальнейшем продолжалось в подготовке и написании курсовых и дипломной работы и дальнейших научных трудах.</w:t>
      </w:r>
    </w:p>
    <w:p w:rsidR="00260B4D" w:rsidRPr="00260B4D" w:rsidRDefault="00260B4D" w:rsidP="00260B4D">
      <w:pPr>
        <w:spacing w:line="360" w:lineRule="auto"/>
        <w:ind w:firstLine="540"/>
        <w:jc w:val="both"/>
        <w:rPr>
          <w:bCs/>
          <w:i/>
          <w:sz w:val="28"/>
          <w:szCs w:val="28"/>
        </w:rPr>
      </w:pPr>
      <w:r w:rsidRPr="00260B4D">
        <w:rPr>
          <w:bCs/>
          <w:i/>
          <w:sz w:val="28"/>
          <w:szCs w:val="28"/>
        </w:rPr>
        <w:t xml:space="preserve">Основные задачи </w:t>
      </w:r>
      <w:r w:rsidR="00E21D01">
        <w:rPr>
          <w:bCs/>
          <w:i/>
          <w:sz w:val="28"/>
          <w:szCs w:val="28"/>
        </w:rPr>
        <w:t>обучающегося</w:t>
      </w:r>
      <w:r w:rsidRPr="00260B4D">
        <w:rPr>
          <w:bCs/>
          <w:i/>
          <w:sz w:val="28"/>
          <w:szCs w:val="28"/>
        </w:rPr>
        <w:t xml:space="preserve"> при подготовке презентации и доклада: </w:t>
      </w:r>
    </w:p>
    <w:p w:rsidR="00260B4D" w:rsidRPr="00260B4D" w:rsidRDefault="00260B4D" w:rsidP="00260B4D">
      <w:pPr>
        <w:numPr>
          <w:ilvl w:val="0"/>
          <w:numId w:val="5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260B4D">
        <w:rPr>
          <w:sz w:val="28"/>
          <w:szCs w:val="28"/>
        </w:rPr>
        <w:t xml:space="preserve">с максимальной полнотой использовать литературу по выбранной теме (как рекомендуемую, так и самостоятельно подобранную) для правильного понимания авторской позиции; </w:t>
      </w:r>
    </w:p>
    <w:p w:rsidR="00260B4D" w:rsidRPr="00260B4D" w:rsidRDefault="00260B4D" w:rsidP="00260B4D">
      <w:pPr>
        <w:numPr>
          <w:ilvl w:val="0"/>
          <w:numId w:val="5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260B4D">
        <w:rPr>
          <w:sz w:val="28"/>
          <w:szCs w:val="28"/>
        </w:rPr>
        <w:t>верно (без искажения смысла) передать авторскую позицию в своей работе;</w:t>
      </w:r>
    </w:p>
    <w:p w:rsidR="00260B4D" w:rsidRPr="00260B4D" w:rsidRDefault="00260B4D" w:rsidP="00260B4D">
      <w:pPr>
        <w:numPr>
          <w:ilvl w:val="0"/>
          <w:numId w:val="5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260B4D">
        <w:rPr>
          <w:sz w:val="28"/>
          <w:szCs w:val="28"/>
        </w:rPr>
        <w:t>уяснить для себя и изложить причины своего согласия (несогласия) с тем или иным автором по данной проблеме.</w:t>
      </w:r>
    </w:p>
    <w:p w:rsidR="00260B4D" w:rsidRPr="00260B4D" w:rsidRDefault="00260B4D" w:rsidP="00260B4D">
      <w:pPr>
        <w:spacing w:line="360" w:lineRule="auto"/>
        <w:ind w:firstLine="539"/>
        <w:jc w:val="both"/>
        <w:rPr>
          <w:i/>
          <w:sz w:val="28"/>
          <w:szCs w:val="28"/>
        </w:rPr>
      </w:pPr>
      <w:r w:rsidRPr="00260B4D">
        <w:rPr>
          <w:bCs/>
          <w:i/>
          <w:sz w:val="28"/>
          <w:szCs w:val="28"/>
        </w:rPr>
        <w:t>Требования к содержанию презентации/доклада:</w:t>
      </w:r>
    </w:p>
    <w:p w:rsidR="00260B4D" w:rsidRPr="00260B4D" w:rsidRDefault="00260B4D" w:rsidP="00260B4D">
      <w:pPr>
        <w:numPr>
          <w:ilvl w:val="0"/>
          <w:numId w:val="6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260B4D">
        <w:rPr>
          <w:sz w:val="28"/>
          <w:szCs w:val="28"/>
        </w:rPr>
        <w:t>материал, использованный в презентации, должен относится строго к выбранной теме;</w:t>
      </w:r>
    </w:p>
    <w:p w:rsidR="00260B4D" w:rsidRPr="00260B4D" w:rsidRDefault="00260B4D" w:rsidP="00260B4D">
      <w:pPr>
        <w:numPr>
          <w:ilvl w:val="0"/>
          <w:numId w:val="6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260B4D">
        <w:rPr>
          <w:sz w:val="28"/>
          <w:szCs w:val="28"/>
        </w:rPr>
        <w:lastRenderedPageBreak/>
        <w:t>необходимо изложить основные аспекты проблемы не только грамотно, но и в соответствии с той или иной логикой (хронологической, тематической, событийной и др.)</w:t>
      </w:r>
    </w:p>
    <w:p w:rsidR="00260B4D" w:rsidRPr="00260B4D" w:rsidRDefault="00260B4D" w:rsidP="00260B4D">
      <w:pPr>
        <w:numPr>
          <w:ilvl w:val="0"/>
          <w:numId w:val="6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260B4D">
        <w:rPr>
          <w:sz w:val="28"/>
          <w:szCs w:val="28"/>
        </w:rPr>
        <w:t>при изложении следует сгруппировать идеи разных авторов по общности точек зрения.</w:t>
      </w:r>
    </w:p>
    <w:p w:rsidR="004F40E7" w:rsidRPr="00260B4D" w:rsidRDefault="004F40E7" w:rsidP="00260B4D">
      <w:pPr>
        <w:spacing w:line="360" w:lineRule="auto"/>
        <w:rPr>
          <w:sz w:val="28"/>
          <w:szCs w:val="28"/>
        </w:rPr>
      </w:pPr>
    </w:p>
    <w:sectPr w:rsidR="004F40E7" w:rsidRPr="00260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3BB3"/>
    <w:multiLevelType w:val="hybridMultilevel"/>
    <w:tmpl w:val="06962CD6"/>
    <w:lvl w:ilvl="0" w:tplc="CA0A831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0B86E78"/>
    <w:multiLevelType w:val="multilevel"/>
    <w:tmpl w:val="85FCBD56"/>
    <w:lvl w:ilvl="0">
      <w:start w:val="9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ascii="Times New Roman Полужирный" w:hAnsi="Times New Roman Полужирный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ascii="Times New Roman Полужирный" w:hAnsi="Times New Roman Полужирный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ascii="Times New Roman Полужирный" w:hAnsi="Times New Roman Полужирный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ascii="Times New Roman Полужирный" w:hAnsi="Times New Roman Полужирный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ascii="Times New Roman Полужирный" w:hAnsi="Times New Roman Полужирный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ascii="Times New Roman Полужирный" w:hAnsi="Times New Roman Полужирный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ascii="Times New Roman Полужирный" w:hAnsi="Times New Roman Полужирный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ascii="Times New Roman Полужирный" w:hAnsi="Times New Roman Полужирный" w:hint="default"/>
      </w:rPr>
    </w:lvl>
  </w:abstractNum>
  <w:abstractNum w:abstractNumId="2" w15:restartNumberingAfterBreak="0">
    <w:nsid w:val="2B300EE7"/>
    <w:multiLevelType w:val="hybridMultilevel"/>
    <w:tmpl w:val="C534F06C"/>
    <w:lvl w:ilvl="0" w:tplc="CA0A8314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4185548B"/>
    <w:multiLevelType w:val="hybridMultilevel"/>
    <w:tmpl w:val="2D4ACFA4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4654F"/>
    <w:multiLevelType w:val="hybridMultilevel"/>
    <w:tmpl w:val="A446C4CE"/>
    <w:lvl w:ilvl="0" w:tplc="CA0A8314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AC777C0"/>
    <w:multiLevelType w:val="hybridMultilevel"/>
    <w:tmpl w:val="87EAA74E"/>
    <w:lvl w:ilvl="0" w:tplc="CA0A83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444ED1"/>
    <w:multiLevelType w:val="hybridMultilevel"/>
    <w:tmpl w:val="F92487A0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9E4"/>
    <w:rsid w:val="00260B4D"/>
    <w:rsid w:val="004F40E7"/>
    <w:rsid w:val="00B139E4"/>
    <w:rsid w:val="00E21D01"/>
    <w:rsid w:val="00F9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0DC37-D29D-4172-AE00-DEDE8F80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960</Words>
  <Characters>5474</Characters>
  <Application>Microsoft Office Word</Application>
  <DocSecurity>0</DocSecurity>
  <Lines>45</Lines>
  <Paragraphs>12</Paragraphs>
  <ScaleCrop>false</ScaleCrop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Александровна Солдатова</dc:creator>
  <cp:keywords/>
  <dc:description/>
  <cp:lastModifiedBy>Ирина Петровна Иванова</cp:lastModifiedBy>
  <cp:revision>5</cp:revision>
  <dcterms:created xsi:type="dcterms:W3CDTF">2022-03-31T10:36:00Z</dcterms:created>
  <dcterms:modified xsi:type="dcterms:W3CDTF">2022-04-01T13:56:00Z</dcterms:modified>
</cp:coreProperties>
</file>