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E9225F" w:rsidRDefault="00F17820" w:rsidP="00F17820">
      <w:pPr>
        <w:pStyle w:val="a7"/>
        <w:spacing w:before="60"/>
        <w:jc w:val="center"/>
      </w:pPr>
      <w:bookmarkStart w:id="0" w:name="_Toc255399132"/>
      <w:r w:rsidRPr="00E9225F">
        <w:t>ГОСУДАРСТВЕННОЕ АВТОНОМНОЕ ОБРАЗОВАТЕЛЬНОЕ УЧРЕЖДЕНИЕ ВЫСШЕГО ОБРАЗОВАНИЯ ЛЕНИНГРАДСКОЙ ОБЛАСТИ</w:t>
      </w:r>
    </w:p>
    <w:p w14:paraId="1D823FB0" w14:textId="77777777" w:rsidR="00F17820" w:rsidRPr="00E9225F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E9225F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E9225F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E9225F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E9225F">
        <w:rPr>
          <w:b/>
        </w:rPr>
        <w:t>ИМЕНИ А.С. ПУШКИНА»</w:t>
      </w:r>
    </w:p>
    <w:p w14:paraId="5E01848C" w14:textId="77777777" w:rsidR="00F17820" w:rsidRPr="00E9225F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E9225F" w:rsidRDefault="00F17820" w:rsidP="00F17820">
      <w:pPr>
        <w:jc w:val="center"/>
        <w:rPr>
          <w:bCs/>
        </w:rPr>
      </w:pPr>
      <w:r w:rsidRPr="00E922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0368C9A4" w14:textId="77777777" w:rsidR="00F17820" w:rsidRPr="00E9225F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E9225F" w:rsidRDefault="00F17820" w:rsidP="00F17820">
      <w:pPr>
        <w:ind w:left="5040"/>
      </w:pPr>
      <w:r w:rsidRPr="00E9225F">
        <w:t>УТВЕРЖДАЮ</w:t>
      </w:r>
    </w:p>
    <w:p w14:paraId="7EE8BC9C" w14:textId="77777777" w:rsidR="00F17820" w:rsidRPr="00E9225F" w:rsidRDefault="00F17820" w:rsidP="00F17820">
      <w:pPr>
        <w:ind w:left="5040"/>
      </w:pPr>
      <w:r w:rsidRPr="00E922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9225F">
        <w:t>Проректор</w:t>
      </w:r>
    </w:p>
    <w:p w14:paraId="4198B258" w14:textId="77777777" w:rsidR="00F17820" w:rsidRPr="00E9225F" w:rsidRDefault="00F17820" w:rsidP="00F17820">
      <w:pPr>
        <w:ind w:left="5040"/>
      </w:pPr>
      <w:r w:rsidRPr="00E9225F">
        <w:t>по учебно-методической работе</w:t>
      </w:r>
    </w:p>
    <w:p w14:paraId="19FEB59C" w14:textId="77777777" w:rsidR="00F17820" w:rsidRPr="00E9225F" w:rsidRDefault="00F17820" w:rsidP="00F17820">
      <w:pPr>
        <w:ind w:left="5040"/>
      </w:pPr>
    </w:p>
    <w:p w14:paraId="5B89DAC4" w14:textId="77777777" w:rsidR="00F17820" w:rsidRPr="00E9225F" w:rsidRDefault="00F17820" w:rsidP="00F17820">
      <w:pPr>
        <w:ind w:left="5040"/>
      </w:pPr>
      <w:r w:rsidRPr="00E9225F">
        <w:t>____________________С.Н.Большаков</w:t>
      </w:r>
    </w:p>
    <w:p w14:paraId="529A7AC7" w14:textId="77777777" w:rsidR="00F17820" w:rsidRPr="00E9225F" w:rsidRDefault="00F17820" w:rsidP="00F17820">
      <w:pPr>
        <w:ind w:left="5040"/>
      </w:pPr>
      <w:r w:rsidRPr="00E9225F">
        <w:t>«____ »___________20_ г.</w:t>
      </w:r>
    </w:p>
    <w:p w14:paraId="0B64FB83" w14:textId="77777777" w:rsidR="00F17820" w:rsidRPr="00E9225F" w:rsidRDefault="00F17820" w:rsidP="00F17820">
      <w:pPr>
        <w:ind w:left="5040"/>
      </w:pPr>
    </w:p>
    <w:p w14:paraId="3C11948D" w14:textId="77777777" w:rsidR="00F17820" w:rsidRPr="00E9225F" w:rsidRDefault="00F17820" w:rsidP="00F17820">
      <w:pPr>
        <w:ind w:left="5040"/>
      </w:pPr>
    </w:p>
    <w:p w14:paraId="097CB566" w14:textId="77777777" w:rsidR="00F17820" w:rsidRPr="00E9225F" w:rsidRDefault="00F17820" w:rsidP="00F17820">
      <w:pPr>
        <w:rPr>
          <w:bCs/>
          <w:sz w:val="36"/>
        </w:rPr>
      </w:pPr>
    </w:p>
    <w:p w14:paraId="2D4A048B" w14:textId="160B6B72" w:rsidR="00F17820" w:rsidRPr="00E9225F" w:rsidRDefault="00F17820" w:rsidP="00185412">
      <w:pPr>
        <w:pStyle w:val="4"/>
        <w:jc w:val="center"/>
        <w:rPr>
          <w:bCs w:val="0"/>
        </w:rPr>
      </w:pPr>
      <w:r w:rsidRPr="00E9225F">
        <w:rPr>
          <w:bCs w:val="0"/>
        </w:rPr>
        <w:t>РАБОЧАЯ ПРОГРАММА</w:t>
      </w:r>
      <w:r w:rsidR="00185412" w:rsidRPr="00E9225F">
        <w:rPr>
          <w:bCs w:val="0"/>
        </w:rPr>
        <w:t xml:space="preserve"> ПРАКТИКИ</w:t>
      </w:r>
    </w:p>
    <w:p w14:paraId="0B9D0CC2" w14:textId="77777777" w:rsidR="00F17820" w:rsidRPr="00E9225F" w:rsidRDefault="00F17820" w:rsidP="00F17820">
      <w:pPr>
        <w:jc w:val="center"/>
        <w:rPr>
          <w:bCs/>
        </w:rPr>
      </w:pPr>
    </w:p>
    <w:p w14:paraId="22FF3429" w14:textId="23E8B456" w:rsidR="00F17820" w:rsidRPr="00E9225F" w:rsidRDefault="00E639B1" w:rsidP="00F17820">
      <w:pPr>
        <w:pStyle w:val="5"/>
        <w:jc w:val="center"/>
        <w:rPr>
          <w:i w:val="0"/>
          <w:sz w:val="28"/>
          <w:szCs w:val="28"/>
        </w:rPr>
      </w:pPr>
      <w:r w:rsidRPr="00E9225F">
        <w:rPr>
          <w:bCs w:val="0"/>
          <w:i w:val="0"/>
          <w:sz w:val="28"/>
          <w:szCs w:val="28"/>
        </w:rPr>
        <w:t>Б2.0</w:t>
      </w:r>
      <w:r w:rsidR="00633193" w:rsidRPr="00E9225F">
        <w:rPr>
          <w:bCs w:val="0"/>
          <w:i w:val="0"/>
          <w:sz w:val="28"/>
          <w:szCs w:val="28"/>
        </w:rPr>
        <w:t>.0</w:t>
      </w:r>
      <w:r w:rsidR="00FF0EB1" w:rsidRPr="00E9225F">
        <w:rPr>
          <w:bCs w:val="0"/>
          <w:i w:val="0"/>
          <w:sz w:val="28"/>
          <w:szCs w:val="28"/>
        </w:rPr>
        <w:t>4</w:t>
      </w:r>
      <w:r w:rsidR="00633193" w:rsidRPr="00E9225F">
        <w:rPr>
          <w:bCs w:val="0"/>
          <w:i w:val="0"/>
          <w:sz w:val="28"/>
          <w:szCs w:val="28"/>
        </w:rPr>
        <w:t>(У)</w:t>
      </w:r>
      <w:r w:rsidR="004C055C" w:rsidRPr="00E9225F">
        <w:rPr>
          <w:bCs w:val="0"/>
          <w:i w:val="0"/>
          <w:sz w:val="28"/>
          <w:szCs w:val="28"/>
        </w:rPr>
        <w:t xml:space="preserve"> </w:t>
      </w:r>
      <w:r w:rsidR="003E284E">
        <w:rPr>
          <w:bCs w:val="0"/>
          <w:i w:val="0"/>
          <w:sz w:val="28"/>
          <w:szCs w:val="28"/>
        </w:rPr>
        <w:t xml:space="preserve">ПРАКТИКА ПО </w:t>
      </w:r>
      <w:r w:rsidR="00FF0EB1" w:rsidRPr="00E9225F">
        <w:rPr>
          <w:bCs w:val="0"/>
          <w:i w:val="0"/>
          <w:sz w:val="28"/>
          <w:szCs w:val="28"/>
        </w:rPr>
        <w:t>ИЗО-ПЛЕНЭР</w:t>
      </w:r>
    </w:p>
    <w:p w14:paraId="3380DFE3" w14:textId="77777777" w:rsidR="00F17820" w:rsidRPr="00E9225F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11E8F12C" w14:textId="79E83AFD" w:rsidR="00FF0EB1" w:rsidRPr="00E9225F" w:rsidRDefault="00FF0EB1" w:rsidP="00FF0EB1">
      <w:pPr>
        <w:tabs>
          <w:tab w:val="right" w:leader="underscore" w:pos="8505"/>
        </w:tabs>
        <w:jc w:val="center"/>
        <w:rPr>
          <w:b/>
        </w:rPr>
      </w:pPr>
      <w:bookmarkStart w:id="1" w:name="_Hlk98717913"/>
      <w:bookmarkStart w:id="2" w:name="_Hlk98713205"/>
      <w:bookmarkStart w:id="3" w:name="_Hlk99238128"/>
      <w:bookmarkStart w:id="4" w:name="_Hlk99042732"/>
      <w:r w:rsidRPr="00E9225F">
        <w:t>Направление подготовки</w:t>
      </w:r>
      <w:r w:rsidRPr="00E9225F">
        <w:rPr>
          <w:b/>
        </w:rPr>
        <w:t xml:space="preserve"> 44.03.01 ПЕДАГОГИЧЕСКОЕ ОБРАЗОВАНИЕ</w:t>
      </w:r>
    </w:p>
    <w:p w14:paraId="5D2BFF68" w14:textId="77777777" w:rsidR="00FF0EB1" w:rsidRPr="00E9225F" w:rsidRDefault="00FF0EB1" w:rsidP="00FF0EB1">
      <w:pPr>
        <w:tabs>
          <w:tab w:val="right" w:leader="underscore" w:pos="8505"/>
        </w:tabs>
        <w:jc w:val="center"/>
      </w:pPr>
    </w:p>
    <w:p w14:paraId="3078E041" w14:textId="77777777" w:rsidR="00FF0EB1" w:rsidRPr="00E9225F" w:rsidRDefault="00FF0EB1" w:rsidP="00FF0EB1">
      <w:pPr>
        <w:tabs>
          <w:tab w:val="right" w:leader="underscore" w:pos="8505"/>
        </w:tabs>
        <w:jc w:val="center"/>
      </w:pPr>
      <w:r w:rsidRPr="00E9225F">
        <w:t xml:space="preserve">Направленность (профиль) </w:t>
      </w:r>
      <w:r w:rsidRPr="00E9225F">
        <w:rPr>
          <w:b/>
        </w:rPr>
        <w:t>Изобразительное искусство</w:t>
      </w:r>
    </w:p>
    <w:p w14:paraId="66C24B89" w14:textId="77777777" w:rsidR="00FF0EB1" w:rsidRPr="00E9225F" w:rsidRDefault="00FF0EB1" w:rsidP="00FF0EB1">
      <w:pPr>
        <w:jc w:val="center"/>
        <w:rPr>
          <w:bCs/>
        </w:rPr>
      </w:pPr>
    </w:p>
    <w:bookmarkEnd w:id="1"/>
    <w:bookmarkEnd w:id="2"/>
    <w:bookmarkEnd w:id="3"/>
    <w:bookmarkEnd w:id="4"/>
    <w:p w14:paraId="18992C80" w14:textId="77777777" w:rsidR="001E35DA" w:rsidRDefault="001E35DA" w:rsidP="001E35DA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14:paraId="474CF5E1" w14:textId="77777777" w:rsidR="001E35DA" w:rsidRDefault="001E35DA" w:rsidP="001E35DA">
      <w:pPr>
        <w:jc w:val="center"/>
      </w:pPr>
    </w:p>
    <w:p w14:paraId="6E81883C" w14:textId="77777777" w:rsidR="001E35DA" w:rsidRDefault="001E35DA" w:rsidP="001E35DA">
      <w:pPr>
        <w:jc w:val="center"/>
      </w:pPr>
    </w:p>
    <w:p w14:paraId="7A545B48" w14:textId="77777777" w:rsidR="001E35DA" w:rsidRDefault="001E35DA" w:rsidP="001E35DA">
      <w:pPr>
        <w:jc w:val="center"/>
      </w:pPr>
    </w:p>
    <w:p w14:paraId="113ED22B" w14:textId="77777777" w:rsidR="001E35DA" w:rsidRDefault="001E35DA" w:rsidP="001E35DA">
      <w:pPr>
        <w:jc w:val="center"/>
      </w:pPr>
    </w:p>
    <w:p w14:paraId="32117C96" w14:textId="77777777" w:rsidR="001E35DA" w:rsidRDefault="001E35DA" w:rsidP="001E35DA">
      <w:pPr>
        <w:jc w:val="center"/>
      </w:pPr>
    </w:p>
    <w:p w14:paraId="63E54C79" w14:textId="77777777" w:rsidR="001E35DA" w:rsidRDefault="001E35DA" w:rsidP="001E35DA">
      <w:pPr>
        <w:jc w:val="center"/>
      </w:pPr>
    </w:p>
    <w:p w14:paraId="6EB3B0D2" w14:textId="77777777" w:rsidR="001E35DA" w:rsidRDefault="001E35DA" w:rsidP="001E35DA">
      <w:pPr>
        <w:jc w:val="center"/>
      </w:pPr>
    </w:p>
    <w:p w14:paraId="7E935395" w14:textId="77777777" w:rsidR="001E35DA" w:rsidRDefault="001E35DA" w:rsidP="001E35DA">
      <w:pPr>
        <w:jc w:val="center"/>
      </w:pPr>
    </w:p>
    <w:p w14:paraId="74FA7F86" w14:textId="77777777" w:rsidR="001E35DA" w:rsidRDefault="001E35DA" w:rsidP="001E35DA">
      <w:pPr>
        <w:jc w:val="center"/>
      </w:pPr>
    </w:p>
    <w:p w14:paraId="48FB3662" w14:textId="77777777" w:rsidR="001E35DA" w:rsidRDefault="001E35DA" w:rsidP="001E35DA">
      <w:pPr>
        <w:jc w:val="center"/>
      </w:pPr>
    </w:p>
    <w:p w14:paraId="68622D6F" w14:textId="77777777" w:rsidR="001E35DA" w:rsidRDefault="001E35DA" w:rsidP="001E35DA">
      <w:pPr>
        <w:jc w:val="center"/>
      </w:pPr>
      <w:r>
        <w:t>Санкт-Петербург</w:t>
      </w:r>
    </w:p>
    <w:p w14:paraId="1975E161" w14:textId="77777777" w:rsidR="001E35DA" w:rsidRDefault="001E35DA" w:rsidP="001E35DA">
      <w:pPr>
        <w:jc w:val="center"/>
      </w:pPr>
      <w:r>
        <w:t>2022</w:t>
      </w:r>
    </w:p>
    <w:p w14:paraId="1A8031E9" w14:textId="6DD4211D" w:rsidR="00BB677C" w:rsidRPr="00E9225F" w:rsidRDefault="000E63F1" w:rsidP="00FF0EB1">
      <w:pPr>
        <w:spacing w:after="160" w:line="259" w:lineRule="auto"/>
        <w:rPr>
          <w:b/>
          <w:bCs/>
        </w:rPr>
      </w:pPr>
      <w:bookmarkStart w:id="5" w:name="_GoBack"/>
      <w:bookmarkEnd w:id="5"/>
      <w:r w:rsidRPr="00E9225F">
        <w:br w:type="page"/>
      </w:r>
      <w:r w:rsidR="00BB677C" w:rsidRPr="00E9225F">
        <w:rPr>
          <w:b/>
          <w:bCs/>
          <w:caps/>
          <w:color w:val="000000" w:themeColor="text1"/>
        </w:rPr>
        <w:lastRenderedPageBreak/>
        <w:t>1. ВИД, СПОСОБЫ И ФОРМЫ ПРОВЕДЕНИЯ ПРАКТИКИ:</w:t>
      </w:r>
    </w:p>
    <w:bookmarkEnd w:id="0"/>
    <w:p w14:paraId="2FB798EB" w14:textId="54C3E18D" w:rsidR="00A716B4" w:rsidRPr="00E9225F" w:rsidRDefault="00A716B4" w:rsidP="00A716B4">
      <w:pPr>
        <w:spacing w:before="240"/>
        <w:jc w:val="both"/>
        <w:rPr>
          <w:bCs/>
          <w:u w:val="single"/>
        </w:rPr>
      </w:pPr>
      <w:r w:rsidRPr="00E9225F">
        <w:rPr>
          <w:bCs/>
          <w:u w:val="single"/>
        </w:rPr>
        <w:t>Учебная практика</w:t>
      </w:r>
      <w:r w:rsidR="00FF0EB1" w:rsidRPr="00E9225F">
        <w:rPr>
          <w:bCs/>
          <w:u w:val="single"/>
        </w:rPr>
        <w:t xml:space="preserve"> </w:t>
      </w:r>
      <w:r w:rsidRPr="00E9225F">
        <w:rPr>
          <w:bCs/>
        </w:rPr>
        <w:t>является компонентом практической подготовки</w:t>
      </w:r>
    </w:p>
    <w:p w14:paraId="096B73EC" w14:textId="3D40A451" w:rsidR="00E639B1" w:rsidRPr="00E9225F" w:rsidRDefault="00E639B1" w:rsidP="008871B4">
      <w:r w:rsidRPr="00E9225F">
        <w:rPr>
          <w:u w:val="single"/>
        </w:rPr>
        <w:t>Вид практики</w:t>
      </w:r>
      <w:r w:rsidRPr="00E9225F">
        <w:t xml:space="preserve">: учебная </w:t>
      </w:r>
    </w:p>
    <w:p w14:paraId="77C04B18" w14:textId="10275179" w:rsidR="001C6683" w:rsidRPr="00E9225F" w:rsidRDefault="001C6683" w:rsidP="001C6683">
      <w:pPr>
        <w:pStyle w:val="Default"/>
        <w:jc w:val="both"/>
      </w:pPr>
      <w:r w:rsidRPr="00E9225F">
        <w:rPr>
          <w:u w:val="single"/>
        </w:rPr>
        <w:t>Тип учебной практики:</w:t>
      </w:r>
      <w:r w:rsidRPr="00E9225F">
        <w:t xml:space="preserve"> </w:t>
      </w:r>
      <w:r w:rsidR="00FF0EB1" w:rsidRPr="00E9225F">
        <w:t>ИЗО-пленэр</w:t>
      </w:r>
    </w:p>
    <w:p w14:paraId="7A4AD7C2" w14:textId="77777777" w:rsidR="00E639B1" w:rsidRPr="00E9225F" w:rsidRDefault="00E639B1" w:rsidP="008871B4">
      <w:r w:rsidRPr="00E9225F">
        <w:rPr>
          <w:u w:val="single"/>
        </w:rPr>
        <w:t>Способ проведения практики</w:t>
      </w:r>
      <w:r w:rsidRPr="00E9225F">
        <w:t>: стационарная</w:t>
      </w:r>
    </w:p>
    <w:p w14:paraId="6EB39052" w14:textId="77777777" w:rsidR="00FF0EB1" w:rsidRPr="00E9225F" w:rsidRDefault="00E639B1" w:rsidP="00FF0EB1">
      <w:r w:rsidRPr="00E9225F">
        <w:rPr>
          <w:u w:val="single"/>
        </w:rPr>
        <w:t>Форма проведения практики</w:t>
      </w:r>
      <w:r w:rsidRPr="00E9225F">
        <w:t>: дискретная</w:t>
      </w:r>
    </w:p>
    <w:p w14:paraId="1E4590E3" w14:textId="77777777" w:rsidR="00FF0EB1" w:rsidRPr="00E9225F" w:rsidRDefault="00FF0EB1" w:rsidP="00FF0EB1"/>
    <w:p w14:paraId="552452FB" w14:textId="79B48B01" w:rsidR="00BB677C" w:rsidRPr="00E9225F" w:rsidRDefault="00BB677C" w:rsidP="00FF0EB1">
      <w:pPr>
        <w:rPr>
          <w:b/>
          <w:bCs/>
        </w:rPr>
      </w:pPr>
      <w:r w:rsidRPr="00E9225F">
        <w:rPr>
          <w:b/>
          <w:bCs/>
          <w:caps/>
          <w:color w:val="000000" w:themeColor="text1"/>
        </w:rPr>
        <w:t>2. ПЕРЕЧЕНЬ ПЛАНИРУЕМЫХ РЕЗУЛЬТАТОВ ОБУЧЕНИЯ ПРИ ПРОХОЖДЕНИИ ПРАКТИКИ:</w:t>
      </w:r>
    </w:p>
    <w:p w14:paraId="6DC963FF" w14:textId="3AF56ABE" w:rsidR="001C6683" w:rsidRPr="00E9225F" w:rsidRDefault="001C6683" w:rsidP="008871B4">
      <w:pPr>
        <w:jc w:val="both"/>
      </w:pPr>
    </w:p>
    <w:p w14:paraId="3FB43262" w14:textId="77777777" w:rsidR="00FF0EB1" w:rsidRPr="00E9225F" w:rsidRDefault="00FF0EB1" w:rsidP="00FF0EB1">
      <w:pPr>
        <w:pStyle w:val="a1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6" w:name="_Hlk98721152"/>
      <w:bookmarkStart w:id="7" w:name="_Hlk99130231"/>
      <w:bookmarkStart w:id="8" w:name="_Hlk98716413"/>
      <w:bookmarkStart w:id="9" w:name="_Hlk98715140"/>
      <w:bookmarkStart w:id="10" w:name="_Hlk98677663"/>
      <w:r w:rsidRPr="00E9225F">
        <w:rPr>
          <w:color w:val="000000"/>
        </w:rPr>
        <w:t>Процесс изучения дисциплины направлен на формирование следующих компетенций:</w:t>
      </w:r>
      <w:bookmarkEnd w:id="6"/>
      <w:bookmarkEnd w:id="7"/>
      <w:bookmarkEnd w:id="8"/>
      <w:bookmarkEnd w:id="9"/>
      <w:bookmarkEnd w:id="10"/>
    </w:p>
    <w:p w14:paraId="61882F78" w14:textId="77777777" w:rsidR="00FF0EB1" w:rsidRPr="00E9225F" w:rsidRDefault="00FF0EB1" w:rsidP="00FF0EB1">
      <w:pPr>
        <w:pStyle w:val="a1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379"/>
      </w:tblGrid>
      <w:tr w:rsidR="00FF0EB1" w:rsidRPr="00E9225F" w14:paraId="348F36DA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645FF9E9" w14:textId="77777777" w:rsidR="00FF0EB1" w:rsidRPr="00E9225F" w:rsidRDefault="00FF0EB1" w:rsidP="003544D4">
            <w:pPr>
              <w:pStyle w:val="af1"/>
              <w:rPr>
                <w:i/>
                <w:iCs/>
                <w:color w:val="000000"/>
              </w:rPr>
            </w:pPr>
            <w:bookmarkStart w:id="11" w:name="_Hlk99194407"/>
            <w:r w:rsidRPr="00E9225F">
              <w:rPr>
                <w:color w:val="000000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14:paraId="51035821" w14:textId="77777777" w:rsidR="00FF0EB1" w:rsidRPr="00E9225F" w:rsidRDefault="00FF0EB1" w:rsidP="003544D4">
            <w:pPr>
              <w:pStyle w:val="af1"/>
            </w:pPr>
            <w:r w:rsidRPr="00E9225F">
              <w:rPr>
                <w:color w:val="000000"/>
              </w:rPr>
              <w:t xml:space="preserve">Содержание компетенции </w:t>
            </w:r>
          </w:p>
          <w:p w14:paraId="0858C6D4" w14:textId="77777777" w:rsidR="00FF0EB1" w:rsidRPr="00E9225F" w:rsidRDefault="00FF0EB1" w:rsidP="003544D4">
            <w:pPr>
              <w:pStyle w:val="af1"/>
            </w:pPr>
            <w:r w:rsidRPr="00E9225F">
              <w:rPr>
                <w:color w:val="000000"/>
              </w:rPr>
              <w:t>(или ее части)</w:t>
            </w:r>
          </w:p>
        </w:tc>
        <w:tc>
          <w:tcPr>
            <w:tcW w:w="6379" w:type="dxa"/>
          </w:tcPr>
          <w:p w14:paraId="50D06884" w14:textId="77777777" w:rsidR="00FF0EB1" w:rsidRPr="00E9225F" w:rsidRDefault="00FF0EB1" w:rsidP="003544D4">
            <w:pPr>
              <w:pStyle w:val="af1"/>
            </w:pPr>
            <w:r w:rsidRPr="00E9225F">
              <w:t>Индикаторы компетенций (код и содержание)</w:t>
            </w:r>
          </w:p>
          <w:p w14:paraId="66465DF4" w14:textId="77777777" w:rsidR="00FF0EB1" w:rsidRPr="00E9225F" w:rsidRDefault="00FF0EB1" w:rsidP="003544D4">
            <w:pPr>
              <w:pStyle w:val="af1"/>
            </w:pPr>
          </w:p>
        </w:tc>
      </w:tr>
      <w:tr w:rsidR="00FF0EB1" w:rsidRPr="00E9225F" w14:paraId="061F6E77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75382188" w14:textId="225C11BA" w:rsidR="00FF0EB1" w:rsidRPr="00E9225F" w:rsidRDefault="00FF0EB1" w:rsidP="003544D4">
            <w:pPr>
              <w:pStyle w:val="af1"/>
              <w:rPr>
                <w:color w:val="000000"/>
              </w:rPr>
            </w:pPr>
            <w:r w:rsidRPr="00E9225F">
              <w:rPr>
                <w:sz w:val="20"/>
                <w:szCs w:val="20"/>
              </w:rPr>
              <w:t>ОПК-2</w:t>
            </w:r>
          </w:p>
        </w:tc>
        <w:tc>
          <w:tcPr>
            <w:tcW w:w="2409" w:type="dxa"/>
            <w:shd w:val="clear" w:color="auto" w:fill="auto"/>
          </w:tcPr>
          <w:p w14:paraId="056B6488" w14:textId="3F474343" w:rsidR="00FF0EB1" w:rsidRPr="00E9225F" w:rsidRDefault="00FF0EB1" w:rsidP="003544D4">
            <w:pPr>
              <w:pStyle w:val="af1"/>
              <w:rPr>
                <w:color w:val="000000"/>
              </w:rPr>
            </w:pPr>
            <w:r w:rsidRPr="00E9225F">
              <w:rPr>
                <w:sz w:val="20"/>
                <w:szCs w:val="20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6379" w:type="dxa"/>
          </w:tcPr>
          <w:p w14:paraId="70E49537" w14:textId="77777777" w:rsidR="00FF0EB1" w:rsidRPr="00E9225F" w:rsidRDefault="00FF0EB1" w:rsidP="003544D4">
            <w:pPr>
              <w:rPr>
                <w:sz w:val="20"/>
                <w:szCs w:val="20"/>
              </w:rPr>
            </w:pPr>
            <w:r w:rsidRPr="00E9225F">
              <w:rPr>
                <w:sz w:val="20"/>
                <w:szCs w:val="20"/>
              </w:rPr>
              <w:t>ИОПК-2.1. Знает: историю,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деятельностного подхода, виды и приемы современных образовательных технологий; пути достижения образовательных результатов в области ИКТ</w:t>
            </w:r>
          </w:p>
          <w:p w14:paraId="0C3D52D3" w14:textId="77777777" w:rsidR="00FF0EB1" w:rsidRPr="00E9225F" w:rsidRDefault="00FF0EB1" w:rsidP="003544D4">
            <w:pPr>
              <w:rPr>
                <w:sz w:val="20"/>
                <w:szCs w:val="20"/>
              </w:rPr>
            </w:pPr>
            <w:r w:rsidRPr="00E9225F">
              <w:rPr>
                <w:sz w:val="20"/>
                <w:szCs w:val="20"/>
              </w:rPr>
              <w:t>ИОПК-2.2. Умеет: классифицировать образовательные системы и образовательные технологии;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  <w:p w14:paraId="03FC6E48" w14:textId="279F153D" w:rsidR="00FF0EB1" w:rsidRPr="00E9225F" w:rsidRDefault="00FF0EB1" w:rsidP="003544D4">
            <w:pPr>
              <w:pStyle w:val="af1"/>
            </w:pPr>
            <w:r w:rsidRPr="00E9225F">
              <w:rPr>
                <w:sz w:val="20"/>
                <w:szCs w:val="20"/>
              </w:rPr>
              <w:t>ИОПК-2.3. Владеет: приемами разработки и реализации программ учебных дисциплин в рамках основной общеобразовательной программы; средствами формирования навыков, связанных с информационно-коммуникационными технологиями (далее – ИКТ); действиями реализации ИКТ: на уровне пользователя, на общепедагогическом уровне; на уровне преподаваемого (ых) предметов (отражающая профессиональную ИКТ компетентность соответствующей области человеческой деятельности)</w:t>
            </w:r>
          </w:p>
        </w:tc>
      </w:tr>
      <w:tr w:rsidR="00FF0EB1" w:rsidRPr="00E9225F" w14:paraId="736DD77E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7EDD8872" w14:textId="3EF136BA" w:rsidR="00FF0EB1" w:rsidRPr="00E9225F" w:rsidRDefault="00FF0EB1" w:rsidP="003544D4">
            <w:pPr>
              <w:pStyle w:val="af1"/>
              <w:rPr>
                <w:color w:val="000000"/>
              </w:rPr>
            </w:pPr>
            <w:r w:rsidRPr="00E9225F">
              <w:rPr>
                <w:sz w:val="20"/>
                <w:szCs w:val="20"/>
              </w:rPr>
              <w:t>ОПК-3</w:t>
            </w:r>
          </w:p>
        </w:tc>
        <w:tc>
          <w:tcPr>
            <w:tcW w:w="2409" w:type="dxa"/>
            <w:shd w:val="clear" w:color="auto" w:fill="auto"/>
          </w:tcPr>
          <w:p w14:paraId="13C8669E" w14:textId="4FB31C67" w:rsidR="00FF0EB1" w:rsidRPr="00E9225F" w:rsidRDefault="00FF0EB1" w:rsidP="003544D4">
            <w:pPr>
              <w:pStyle w:val="af1"/>
              <w:rPr>
                <w:color w:val="000000"/>
              </w:rPr>
            </w:pPr>
            <w:r w:rsidRPr="00E9225F">
              <w:rPr>
                <w:sz w:val="20"/>
                <w:szCs w:val="20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6379" w:type="dxa"/>
          </w:tcPr>
          <w:p w14:paraId="69D6F1D7" w14:textId="77777777" w:rsidR="00FF0EB1" w:rsidRPr="00E9225F" w:rsidRDefault="00FF0EB1" w:rsidP="003544D4">
            <w:pPr>
              <w:rPr>
                <w:sz w:val="20"/>
                <w:szCs w:val="20"/>
              </w:rPr>
            </w:pPr>
            <w:r w:rsidRPr="00E9225F">
              <w:rPr>
                <w:sz w:val="20"/>
                <w:szCs w:val="20"/>
              </w:rPr>
              <w:t>ИОПК-3.1.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14:paraId="7608BD96" w14:textId="77777777" w:rsidR="00FF0EB1" w:rsidRPr="00E9225F" w:rsidRDefault="00FF0EB1" w:rsidP="003544D4">
            <w:pPr>
              <w:rPr>
                <w:sz w:val="20"/>
                <w:szCs w:val="20"/>
              </w:rPr>
            </w:pPr>
            <w:r w:rsidRPr="00E9225F">
              <w:rPr>
                <w:sz w:val="20"/>
                <w:szCs w:val="20"/>
              </w:rPr>
              <w:t>ИОПК-3.2. Умеет: взаимодействовать с другими специалистами в рамках психолого-медикопедагогического консилиума; соотносить виды адресной помощи с индивидуальными образовательными потребностями обучающихся</w:t>
            </w:r>
          </w:p>
          <w:p w14:paraId="0A156FC7" w14:textId="485E26B1" w:rsidR="00FF0EB1" w:rsidRPr="00E9225F" w:rsidRDefault="00FF0EB1" w:rsidP="003544D4">
            <w:pPr>
              <w:pStyle w:val="af1"/>
            </w:pPr>
            <w:r w:rsidRPr="00E9225F">
              <w:rPr>
                <w:sz w:val="20"/>
                <w:szCs w:val="20"/>
              </w:rPr>
              <w:t>ИОПК-3.3. Владеет: методами (первичного) выявления детей с особыми образовательными потребностями (аутисты, дети с синдромом дефицита внимания и гиперактивностью и др.); действиями оказания адресной помощи обучающимся</w:t>
            </w:r>
          </w:p>
        </w:tc>
      </w:tr>
      <w:tr w:rsidR="00FF0EB1" w:rsidRPr="00E9225F" w14:paraId="7FF1A725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57F0F170" w14:textId="1E9B10D9" w:rsidR="00FF0EB1" w:rsidRPr="00E9225F" w:rsidRDefault="00FF0EB1" w:rsidP="003544D4">
            <w:pPr>
              <w:pStyle w:val="af1"/>
              <w:rPr>
                <w:color w:val="000000"/>
              </w:rPr>
            </w:pPr>
            <w:r w:rsidRPr="00E9225F">
              <w:rPr>
                <w:sz w:val="20"/>
                <w:szCs w:val="20"/>
              </w:rPr>
              <w:t>ОПК-4</w:t>
            </w:r>
          </w:p>
        </w:tc>
        <w:tc>
          <w:tcPr>
            <w:tcW w:w="2409" w:type="dxa"/>
            <w:shd w:val="clear" w:color="auto" w:fill="auto"/>
          </w:tcPr>
          <w:p w14:paraId="516B287C" w14:textId="6DCAF80E" w:rsidR="00FF0EB1" w:rsidRPr="00E9225F" w:rsidRDefault="00FF0EB1" w:rsidP="003544D4">
            <w:pPr>
              <w:pStyle w:val="af1"/>
              <w:rPr>
                <w:color w:val="000000"/>
              </w:rPr>
            </w:pPr>
            <w:r w:rsidRPr="00E9225F">
              <w:rPr>
                <w:sz w:val="20"/>
                <w:szCs w:val="20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6379" w:type="dxa"/>
          </w:tcPr>
          <w:p w14:paraId="7EEA6920" w14:textId="77777777" w:rsidR="00FF0EB1" w:rsidRPr="00E9225F" w:rsidRDefault="00FF0EB1" w:rsidP="003544D4">
            <w:pPr>
              <w:rPr>
                <w:sz w:val="20"/>
                <w:szCs w:val="20"/>
              </w:rPr>
            </w:pPr>
            <w:r w:rsidRPr="00E9225F">
              <w:rPr>
                <w:sz w:val="20"/>
                <w:szCs w:val="20"/>
              </w:rPr>
              <w:t>ИОПК-4.1. Знает: общие принципы и подходы к реализации процесса воспитания;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  <w:p w14:paraId="01CFF015" w14:textId="77777777" w:rsidR="00FF0EB1" w:rsidRPr="00E9225F" w:rsidRDefault="00FF0EB1" w:rsidP="003544D4">
            <w:pPr>
              <w:rPr>
                <w:sz w:val="20"/>
                <w:szCs w:val="20"/>
              </w:rPr>
            </w:pPr>
            <w:r w:rsidRPr="00E9225F">
              <w:rPr>
                <w:sz w:val="20"/>
                <w:szCs w:val="20"/>
              </w:rPr>
              <w:lastRenderedPageBreak/>
              <w:t>ИОПК-4.2. Умеет: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  <w:p w14:paraId="16FCEBE0" w14:textId="213A080F" w:rsidR="00FF0EB1" w:rsidRPr="00E9225F" w:rsidRDefault="00FF0EB1" w:rsidP="003544D4">
            <w:pPr>
              <w:pStyle w:val="af1"/>
            </w:pPr>
            <w:r w:rsidRPr="00E9225F">
              <w:rPr>
                <w:sz w:val="20"/>
                <w:szCs w:val="20"/>
              </w:rPr>
              <w:t>ИОПК-4.3. Владеет: методами и приемами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FF0EB1" w:rsidRPr="00E9225F" w14:paraId="25FC8190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74A62E2D" w14:textId="54059DFC" w:rsidR="00FF0EB1" w:rsidRPr="00E9225F" w:rsidRDefault="00FF0EB1" w:rsidP="003544D4">
            <w:pPr>
              <w:pStyle w:val="af1"/>
              <w:rPr>
                <w:color w:val="000000"/>
              </w:rPr>
            </w:pPr>
            <w:r w:rsidRPr="00E9225F">
              <w:rPr>
                <w:sz w:val="20"/>
                <w:szCs w:val="20"/>
              </w:rPr>
              <w:lastRenderedPageBreak/>
              <w:t>ОПК-5</w:t>
            </w:r>
          </w:p>
        </w:tc>
        <w:tc>
          <w:tcPr>
            <w:tcW w:w="2409" w:type="dxa"/>
            <w:shd w:val="clear" w:color="auto" w:fill="auto"/>
          </w:tcPr>
          <w:p w14:paraId="26465861" w14:textId="3A94B8AF" w:rsidR="00FF0EB1" w:rsidRPr="00E9225F" w:rsidRDefault="00FF0EB1" w:rsidP="003544D4">
            <w:pPr>
              <w:pStyle w:val="af1"/>
              <w:rPr>
                <w:color w:val="000000"/>
              </w:rPr>
            </w:pPr>
            <w:r w:rsidRPr="00E9225F">
              <w:rPr>
                <w:sz w:val="20"/>
                <w:szCs w:val="20"/>
              </w:rPr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6379" w:type="dxa"/>
          </w:tcPr>
          <w:p w14:paraId="0F69EE9C" w14:textId="77777777" w:rsidR="00FF0EB1" w:rsidRPr="00E9225F" w:rsidRDefault="00FF0EB1" w:rsidP="003544D4">
            <w:pPr>
              <w:rPr>
                <w:sz w:val="20"/>
                <w:szCs w:val="20"/>
              </w:rPr>
            </w:pPr>
            <w:r w:rsidRPr="00E9225F">
              <w:rPr>
                <w:sz w:val="20"/>
                <w:szCs w:val="20"/>
              </w:rPr>
              <w:t>ИОПК-5.1. Знает: принципы организации контроля и оценивания образовательных результатов обучающихся; специальные технологии и методы, позволяющие проводить коррекционно-развивающую работу с неуспевающими обучающимися</w:t>
            </w:r>
          </w:p>
          <w:p w14:paraId="6DF39695" w14:textId="77777777" w:rsidR="00FF0EB1" w:rsidRPr="00E9225F" w:rsidRDefault="00FF0EB1" w:rsidP="003544D4">
            <w:pPr>
              <w:rPr>
                <w:sz w:val="20"/>
                <w:szCs w:val="20"/>
              </w:rPr>
            </w:pPr>
            <w:r w:rsidRPr="00E9225F">
              <w:rPr>
                <w:sz w:val="20"/>
                <w:szCs w:val="20"/>
              </w:rPr>
              <w:t>ИОПК-5.2. Умеет: применять инструментарий, методы диагностики и оценки показателей уровня и динамики развития обучающихся; проводить педагогическую диагностику неуспеваемости обучающихся</w:t>
            </w:r>
          </w:p>
          <w:p w14:paraId="34E4D002" w14:textId="77777777" w:rsidR="00FF0EB1" w:rsidRPr="00E9225F" w:rsidRDefault="00FF0EB1" w:rsidP="003544D4">
            <w:pPr>
              <w:rPr>
                <w:sz w:val="20"/>
                <w:szCs w:val="20"/>
              </w:rPr>
            </w:pPr>
            <w:r w:rsidRPr="00E9225F">
              <w:rPr>
                <w:sz w:val="20"/>
                <w:szCs w:val="20"/>
              </w:rPr>
              <w:t>ИОПК-5.3. Владеет: действиями применения методов контроля и оценки образовательных результатов (личностных, предметных, метапредметных) обучающихся;</w:t>
            </w:r>
          </w:p>
          <w:p w14:paraId="73B94798" w14:textId="490CBC8F" w:rsidR="00FF0EB1" w:rsidRPr="00E9225F" w:rsidRDefault="00FF0EB1" w:rsidP="003544D4">
            <w:pPr>
              <w:pStyle w:val="af1"/>
            </w:pPr>
            <w:r w:rsidRPr="00E9225F">
              <w:rPr>
                <w:sz w:val="20"/>
                <w:szCs w:val="20"/>
              </w:rPr>
              <w:t>действиями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FF0EB1" w:rsidRPr="00E9225F" w14:paraId="03B7BB8E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648A474A" w14:textId="0DB197E2" w:rsidR="00FF0EB1" w:rsidRPr="00E9225F" w:rsidRDefault="00FF0EB1" w:rsidP="003544D4">
            <w:pPr>
              <w:pStyle w:val="af1"/>
              <w:rPr>
                <w:color w:val="000000"/>
              </w:rPr>
            </w:pPr>
            <w:r w:rsidRPr="00E9225F">
              <w:rPr>
                <w:sz w:val="20"/>
                <w:szCs w:val="20"/>
              </w:rPr>
              <w:t>ОПК-7</w:t>
            </w:r>
          </w:p>
        </w:tc>
        <w:tc>
          <w:tcPr>
            <w:tcW w:w="2409" w:type="dxa"/>
            <w:shd w:val="clear" w:color="auto" w:fill="auto"/>
          </w:tcPr>
          <w:p w14:paraId="27DDDBA5" w14:textId="2E462838" w:rsidR="00FF0EB1" w:rsidRPr="00E9225F" w:rsidRDefault="00FF0EB1" w:rsidP="003544D4">
            <w:pPr>
              <w:pStyle w:val="af1"/>
              <w:rPr>
                <w:sz w:val="20"/>
                <w:szCs w:val="20"/>
              </w:rPr>
            </w:pPr>
            <w:r w:rsidRPr="00E9225F">
              <w:rPr>
                <w:sz w:val="20"/>
                <w:szCs w:val="20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6379" w:type="dxa"/>
          </w:tcPr>
          <w:p w14:paraId="328C949C" w14:textId="77777777" w:rsidR="00FF0EB1" w:rsidRPr="00E9225F" w:rsidRDefault="00FF0EB1" w:rsidP="003544D4">
            <w:pPr>
              <w:rPr>
                <w:sz w:val="20"/>
                <w:szCs w:val="20"/>
              </w:rPr>
            </w:pPr>
            <w:r w:rsidRPr="00E9225F">
              <w:rPr>
                <w:sz w:val="20"/>
                <w:szCs w:val="20"/>
              </w:rPr>
              <w:t>ИОПК-7.1. Знает: законы развития личности и проявления личностных свойств, психологические законы периодизации и кризисов развития;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  <w:p w14:paraId="562DF6F1" w14:textId="77777777" w:rsidR="00FF0EB1" w:rsidRPr="00E9225F" w:rsidRDefault="00FF0EB1" w:rsidP="003544D4">
            <w:pPr>
              <w:rPr>
                <w:sz w:val="20"/>
                <w:szCs w:val="20"/>
              </w:rPr>
            </w:pPr>
            <w:r w:rsidRPr="00E9225F">
              <w:rPr>
                <w:sz w:val="20"/>
                <w:szCs w:val="20"/>
              </w:rPr>
              <w:t>ИОПК-7.2. Умеет: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  <w:p w14:paraId="054002CA" w14:textId="3C676653" w:rsidR="00FF0EB1" w:rsidRPr="00E9225F" w:rsidRDefault="00FF0EB1" w:rsidP="003544D4">
            <w:pPr>
              <w:rPr>
                <w:sz w:val="20"/>
                <w:szCs w:val="20"/>
              </w:rPr>
            </w:pPr>
            <w:r w:rsidRPr="00E9225F">
              <w:rPr>
                <w:sz w:val="20"/>
                <w:szCs w:val="20"/>
              </w:rPr>
              <w:t>ИОПК-7.3. Владеет: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консилиум.</w:t>
            </w:r>
          </w:p>
        </w:tc>
      </w:tr>
      <w:tr w:rsidR="00FF0EB1" w:rsidRPr="00E9225F" w14:paraId="2F082EC0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7E3A98A1" w14:textId="096F48BB" w:rsidR="00FF0EB1" w:rsidRPr="00E9225F" w:rsidRDefault="00FF0EB1" w:rsidP="003544D4">
            <w:pPr>
              <w:pStyle w:val="af1"/>
              <w:rPr>
                <w:color w:val="000000"/>
              </w:rPr>
            </w:pPr>
            <w:r w:rsidRPr="00E9225F">
              <w:rPr>
                <w:sz w:val="20"/>
                <w:szCs w:val="20"/>
              </w:rPr>
              <w:t>ОПК-9</w:t>
            </w:r>
          </w:p>
        </w:tc>
        <w:tc>
          <w:tcPr>
            <w:tcW w:w="2409" w:type="dxa"/>
            <w:shd w:val="clear" w:color="auto" w:fill="auto"/>
          </w:tcPr>
          <w:p w14:paraId="28FE5A0B" w14:textId="6E6DE822" w:rsidR="00FF0EB1" w:rsidRPr="00E9225F" w:rsidRDefault="00FF0EB1" w:rsidP="003544D4">
            <w:pPr>
              <w:pStyle w:val="af1"/>
              <w:rPr>
                <w:sz w:val="20"/>
                <w:szCs w:val="20"/>
              </w:rPr>
            </w:pPr>
            <w:r w:rsidRPr="00E9225F">
              <w:rPr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379" w:type="dxa"/>
          </w:tcPr>
          <w:p w14:paraId="0F7D63B0" w14:textId="77777777" w:rsidR="00FF0EB1" w:rsidRPr="00E9225F" w:rsidRDefault="00FF0EB1" w:rsidP="003544D4">
            <w:pPr>
              <w:rPr>
                <w:sz w:val="20"/>
                <w:szCs w:val="20"/>
              </w:rPr>
            </w:pPr>
            <w:r w:rsidRPr="00E9225F">
              <w:rPr>
                <w:sz w:val="20"/>
                <w:szCs w:val="20"/>
              </w:rPr>
              <w:t xml:space="preserve">ИОПК 9.1. При решении задач профессиональной деятельности использует современные информационные технологии и понимает принципы их работы. </w:t>
            </w:r>
          </w:p>
          <w:p w14:paraId="586608D7" w14:textId="77777777" w:rsidR="00FF0EB1" w:rsidRPr="00E9225F" w:rsidRDefault="00FF0EB1" w:rsidP="003544D4">
            <w:pPr>
              <w:rPr>
                <w:sz w:val="20"/>
                <w:szCs w:val="20"/>
              </w:rPr>
            </w:pPr>
            <w:r w:rsidRPr="00E9225F">
              <w:rPr>
                <w:sz w:val="20"/>
                <w:szCs w:val="20"/>
              </w:rPr>
              <w:t xml:space="preserve">ИОПК 9.2. Ориентируясь на задачи профессиональной деятельности, обоснованно выбирает современные информационные технологии. </w:t>
            </w:r>
          </w:p>
          <w:p w14:paraId="40D10DB8" w14:textId="5D6DF8E5" w:rsidR="00FF0EB1" w:rsidRPr="00E9225F" w:rsidRDefault="00FF0EB1" w:rsidP="003544D4">
            <w:pPr>
              <w:rPr>
                <w:sz w:val="20"/>
                <w:szCs w:val="20"/>
              </w:rPr>
            </w:pPr>
            <w:r w:rsidRPr="00E9225F">
              <w:rPr>
                <w:sz w:val="20"/>
                <w:szCs w:val="20"/>
              </w:rPr>
              <w:t>ИОПК 9.3. Владеет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bookmarkEnd w:id="11"/>
    </w:tbl>
    <w:p w14:paraId="1AB8913C" w14:textId="77777777" w:rsidR="00FF0EB1" w:rsidRPr="00E9225F" w:rsidRDefault="00FF0EB1" w:rsidP="00FF0EB1">
      <w:pPr>
        <w:pStyle w:val="a1"/>
        <w:numPr>
          <w:ilvl w:val="0"/>
          <w:numId w:val="0"/>
        </w:numPr>
        <w:spacing w:line="240" w:lineRule="auto"/>
        <w:rPr>
          <w:color w:val="000000"/>
        </w:rPr>
      </w:pPr>
    </w:p>
    <w:p w14:paraId="1B34FB9A" w14:textId="3136B488" w:rsidR="00BB677C" w:rsidRPr="00E9225F" w:rsidRDefault="00BB677C" w:rsidP="00FF0EB1">
      <w:pPr>
        <w:pStyle w:val="a1"/>
        <w:numPr>
          <w:ilvl w:val="0"/>
          <w:numId w:val="0"/>
        </w:numPr>
        <w:spacing w:line="240" w:lineRule="auto"/>
        <w:rPr>
          <w:b/>
          <w:bCs/>
          <w:color w:val="000000"/>
        </w:rPr>
      </w:pPr>
      <w:r w:rsidRPr="00E9225F">
        <w:rPr>
          <w:b/>
          <w:bCs/>
          <w:caps/>
          <w:color w:val="000000" w:themeColor="text1"/>
        </w:rPr>
        <w:t>3. МЕСТО ПРАКТИКИ В СТРУКТУРЕ ОП:</w:t>
      </w:r>
    </w:p>
    <w:p w14:paraId="51F0A63B" w14:textId="77777777" w:rsidR="001C6683" w:rsidRPr="00E9225F" w:rsidRDefault="001C6683" w:rsidP="008871B4">
      <w:pPr>
        <w:pStyle w:val="Default"/>
        <w:jc w:val="both"/>
      </w:pPr>
    </w:p>
    <w:p w14:paraId="2D3528E5" w14:textId="77777777" w:rsidR="00FF0EB1" w:rsidRPr="00E9225F" w:rsidRDefault="00FF0EB1" w:rsidP="00FF0EB1">
      <w:pPr>
        <w:pStyle w:val="a9"/>
        <w:tabs>
          <w:tab w:val="left" w:pos="709"/>
        </w:tabs>
        <w:spacing w:after="0"/>
        <w:ind w:firstLine="567"/>
      </w:pPr>
      <w:r w:rsidRPr="00E9225F">
        <w:rPr>
          <w:b/>
          <w:bCs/>
          <w:u w:val="single"/>
        </w:rPr>
        <w:t>Цели практики:</w:t>
      </w:r>
      <w:r w:rsidRPr="00E9225F">
        <w:t xml:space="preserve"> обучение работе в экстерьере, с живой натурой, развитие творческой активности и инициативы обучающихся, их художественных потребностей и эстетического вкуса в условиях изобразительной деятельности на природе. </w:t>
      </w:r>
    </w:p>
    <w:p w14:paraId="6B6EB520" w14:textId="77777777" w:rsidR="00FF0EB1" w:rsidRPr="00E9225F" w:rsidRDefault="00FF0EB1" w:rsidP="00FF0EB1">
      <w:pPr>
        <w:pStyle w:val="a9"/>
        <w:tabs>
          <w:tab w:val="left" w:pos="709"/>
        </w:tabs>
        <w:spacing w:after="0"/>
        <w:ind w:firstLine="567"/>
        <w:rPr>
          <w:b/>
          <w:bCs/>
          <w:u w:val="single"/>
        </w:rPr>
      </w:pPr>
      <w:r w:rsidRPr="00E9225F">
        <w:rPr>
          <w:b/>
          <w:bCs/>
          <w:u w:val="single"/>
        </w:rPr>
        <w:t xml:space="preserve">Задачи практики: </w:t>
      </w:r>
    </w:p>
    <w:p w14:paraId="112787F6" w14:textId="77777777" w:rsidR="00FF0EB1" w:rsidRPr="00E9225F" w:rsidRDefault="00FF0EB1" w:rsidP="00FF0EB1">
      <w:pPr>
        <w:pStyle w:val="a9"/>
        <w:widowControl w:val="0"/>
        <w:numPr>
          <w:ilvl w:val="0"/>
          <w:numId w:val="11"/>
        </w:numPr>
        <w:tabs>
          <w:tab w:val="left" w:pos="709"/>
          <w:tab w:val="left" w:pos="788"/>
        </w:tabs>
        <w:suppressAutoHyphens/>
        <w:spacing w:after="0"/>
        <w:ind w:left="567" w:firstLine="0"/>
        <w:jc w:val="both"/>
      </w:pPr>
      <w:r w:rsidRPr="00E9225F">
        <w:t xml:space="preserve">развитие глубокой пространственной ориентации, профессиональной способности воспринимать натуру в крупномасштабном трехмерном пространстве, а ее изображение – в двухмерном пространстве на плоскости. </w:t>
      </w:r>
    </w:p>
    <w:p w14:paraId="34979B3F" w14:textId="77777777" w:rsidR="00FF0EB1" w:rsidRPr="00E9225F" w:rsidRDefault="00FF0EB1" w:rsidP="00FF0EB1">
      <w:pPr>
        <w:pStyle w:val="a9"/>
        <w:widowControl w:val="0"/>
        <w:numPr>
          <w:ilvl w:val="0"/>
          <w:numId w:val="11"/>
        </w:numPr>
        <w:tabs>
          <w:tab w:val="left" w:pos="709"/>
          <w:tab w:val="left" w:pos="788"/>
        </w:tabs>
        <w:suppressAutoHyphens/>
        <w:spacing w:after="0"/>
        <w:ind w:left="567" w:firstLine="0"/>
        <w:jc w:val="both"/>
      </w:pPr>
      <w:r w:rsidRPr="00E9225F">
        <w:t xml:space="preserve">развитие целостного восприятия натуры с учетом тонового и цветового состояния освещенности. </w:t>
      </w:r>
    </w:p>
    <w:p w14:paraId="372B802D" w14:textId="77777777" w:rsidR="00FF0EB1" w:rsidRPr="00E9225F" w:rsidRDefault="00FF0EB1" w:rsidP="00FF0EB1">
      <w:pPr>
        <w:pStyle w:val="a9"/>
        <w:widowControl w:val="0"/>
        <w:numPr>
          <w:ilvl w:val="0"/>
          <w:numId w:val="11"/>
        </w:numPr>
        <w:tabs>
          <w:tab w:val="left" w:pos="709"/>
          <w:tab w:val="left" w:pos="788"/>
        </w:tabs>
        <w:suppressAutoHyphens/>
        <w:spacing w:after="0"/>
        <w:ind w:left="567" w:firstLine="0"/>
        <w:jc w:val="both"/>
      </w:pPr>
      <w:r w:rsidRPr="00E9225F">
        <w:t xml:space="preserve">умения цельно воспринимать объекты на пленэре и находить большие цветовые отношения в них. </w:t>
      </w:r>
    </w:p>
    <w:p w14:paraId="1AE11258" w14:textId="77777777" w:rsidR="00FF0EB1" w:rsidRPr="00E9225F" w:rsidRDefault="00FF0EB1" w:rsidP="00FF0EB1">
      <w:pPr>
        <w:pStyle w:val="a9"/>
        <w:widowControl w:val="0"/>
        <w:numPr>
          <w:ilvl w:val="0"/>
          <w:numId w:val="11"/>
        </w:numPr>
        <w:tabs>
          <w:tab w:val="left" w:pos="709"/>
          <w:tab w:val="left" w:pos="788"/>
        </w:tabs>
        <w:suppressAutoHyphens/>
        <w:spacing w:after="0"/>
        <w:ind w:left="567" w:firstLine="0"/>
        <w:jc w:val="both"/>
      </w:pPr>
      <w:r w:rsidRPr="00E9225F">
        <w:lastRenderedPageBreak/>
        <w:t xml:space="preserve">воспитание творческого воображения. </w:t>
      </w:r>
    </w:p>
    <w:p w14:paraId="47898532" w14:textId="77777777" w:rsidR="00FF0EB1" w:rsidRPr="00E9225F" w:rsidRDefault="00FF0EB1" w:rsidP="00FF0EB1">
      <w:pPr>
        <w:pStyle w:val="a9"/>
        <w:widowControl w:val="0"/>
        <w:numPr>
          <w:ilvl w:val="0"/>
          <w:numId w:val="11"/>
        </w:numPr>
        <w:tabs>
          <w:tab w:val="left" w:pos="709"/>
          <w:tab w:val="left" w:pos="788"/>
        </w:tabs>
        <w:suppressAutoHyphens/>
        <w:spacing w:after="0"/>
        <w:ind w:left="567" w:firstLine="0"/>
        <w:jc w:val="both"/>
      </w:pPr>
      <w:r w:rsidRPr="00E9225F">
        <w:t>сбор материалов по пленэрной деятельности.</w:t>
      </w:r>
    </w:p>
    <w:p w14:paraId="68D4F5EC" w14:textId="77777777" w:rsidR="00FF0EB1" w:rsidRPr="00E9225F" w:rsidRDefault="00FF0EB1" w:rsidP="00FF0EB1">
      <w:r w:rsidRPr="00E9225F">
        <w:rPr>
          <w:b/>
          <w:u w:val="single"/>
        </w:rPr>
        <w:t>Место дисциплины</w:t>
      </w:r>
      <w:r w:rsidRPr="00E9225F">
        <w:t>: дисциплина относится к блоку 2. Практики обязательной части программы бакалавриата.</w:t>
      </w:r>
      <w:bookmarkStart w:id="12" w:name="_Toc464786893"/>
    </w:p>
    <w:p w14:paraId="7AEB42C6" w14:textId="77777777" w:rsidR="00FF0EB1" w:rsidRPr="00E9225F" w:rsidRDefault="00FF0EB1" w:rsidP="00FF0EB1"/>
    <w:p w14:paraId="11814528" w14:textId="4CEB5366" w:rsidR="00125718" w:rsidRPr="00E9225F" w:rsidRDefault="00125718" w:rsidP="00FF0EB1">
      <w:pPr>
        <w:rPr>
          <w:b/>
          <w:bCs/>
        </w:rPr>
      </w:pPr>
      <w:r w:rsidRPr="00E9225F">
        <w:rPr>
          <w:b/>
          <w:bCs/>
          <w:caps/>
          <w:color w:val="000000" w:themeColor="text1"/>
        </w:rPr>
        <w:t xml:space="preserve">4. </w:t>
      </w:r>
      <w:bookmarkEnd w:id="12"/>
      <w:r w:rsidRPr="00E9225F">
        <w:rPr>
          <w:b/>
          <w:bCs/>
          <w:caps/>
          <w:color w:val="000000" w:themeColor="text1"/>
        </w:rPr>
        <w:t>Объем, ПРОДОЛЖИТЕЛЬНОСТЬ практики и ВИДЫ ВЫПОЛНЯЕМЫХ РАБОТ</w:t>
      </w:r>
      <w:r w:rsidR="008871B4" w:rsidRPr="00E9225F">
        <w:rPr>
          <w:b/>
          <w:bCs/>
          <w:caps/>
          <w:color w:val="000000" w:themeColor="text1"/>
        </w:rPr>
        <w:t>:</w:t>
      </w:r>
    </w:p>
    <w:p w14:paraId="08A4653B" w14:textId="77777777" w:rsidR="001C6683" w:rsidRPr="00E9225F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4D4BCFF0" w:rsidR="00125718" w:rsidRPr="00E9225F" w:rsidRDefault="008871B4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E9225F">
        <w:rPr>
          <w:rStyle w:val="FontStyle84"/>
          <w:sz w:val="24"/>
          <w:szCs w:val="24"/>
        </w:rPr>
        <w:t>Учебная</w:t>
      </w:r>
      <w:r w:rsidR="00125718" w:rsidRPr="00E9225F">
        <w:rPr>
          <w:rStyle w:val="FontStyle84"/>
          <w:sz w:val="24"/>
          <w:szCs w:val="24"/>
        </w:rPr>
        <w:t xml:space="preserve"> практика </w:t>
      </w:r>
      <w:r w:rsidR="00125718" w:rsidRPr="00E9225F">
        <w:rPr>
          <w:color w:val="000000"/>
        </w:rPr>
        <w:t>(</w:t>
      </w:r>
      <w:r w:rsidR="00FF0EB1" w:rsidRPr="00E9225F">
        <w:rPr>
          <w:color w:val="000000"/>
        </w:rPr>
        <w:t>ИЗО-пленэр</w:t>
      </w:r>
      <w:r w:rsidR="00125718" w:rsidRPr="00E9225F">
        <w:rPr>
          <w:color w:val="000000"/>
        </w:rPr>
        <w:t xml:space="preserve">) </w:t>
      </w:r>
      <w:r w:rsidR="00125718" w:rsidRPr="00E9225F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1F8A6EA2" w:rsidR="00125718" w:rsidRPr="00E9225F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E9225F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="00E9225F">
        <w:rPr>
          <w:rStyle w:val="FontStyle84"/>
          <w:sz w:val="24"/>
          <w:szCs w:val="24"/>
        </w:rPr>
        <w:t>15</w:t>
      </w:r>
      <w:r w:rsidRPr="00E9225F">
        <w:rPr>
          <w:rStyle w:val="FontStyle84"/>
          <w:sz w:val="24"/>
          <w:szCs w:val="24"/>
        </w:rPr>
        <w:t xml:space="preserve"> зачетных единиц, </w:t>
      </w:r>
      <w:r w:rsidR="00E9225F">
        <w:rPr>
          <w:rStyle w:val="FontStyle84"/>
          <w:sz w:val="24"/>
          <w:szCs w:val="24"/>
        </w:rPr>
        <w:t>540</w:t>
      </w:r>
      <w:r w:rsidRPr="00E9225F">
        <w:rPr>
          <w:rStyle w:val="FontStyle84"/>
          <w:sz w:val="24"/>
          <w:szCs w:val="24"/>
        </w:rPr>
        <w:t xml:space="preserve"> академических часов </w:t>
      </w:r>
      <w:r w:rsidRPr="00E9225F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Pr="00E9225F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5729C182" w:rsidR="00125718" w:rsidRPr="00E9225F" w:rsidRDefault="008778D8" w:rsidP="00DD4965">
      <w:pPr>
        <w:jc w:val="both"/>
      </w:pPr>
      <w:r>
        <w:t>Зао</w:t>
      </w:r>
      <w:r w:rsidR="00125718" w:rsidRPr="00E9225F">
        <w:t>чная форма обучения</w:t>
      </w:r>
    </w:p>
    <w:p w14:paraId="26141C77" w14:textId="77777777" w:rsidR="001C6683" w:rsidRPr="00E9225F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E9225F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E9225F" w:rsidRDefault="00125718" w:rsidP="00DD4965">
            <w:pPr>
              <w:jc w:val="both"/>
            </w:pPr>
            <w:r w:rsidRPr="00E9225F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E9225F" w:rsidRDefault="00125718" w:rsidP="00DD4965">
            <w:pPr>
              <w:jc w:val="both"/>
            </w:pPr>
            <w:r w:rsidRPr="00E9225F">
              <w:t>Трудоемкость в акад.час</w:t>
            </w:r>
          </w:p>
        </w:tc>
      </w:tr>
      <w:tr w:rsidR="00125718" w:rsidRPr="00E9225F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E9225F" w:rsidRDefault="00125718" w:rsidP="00DD4965">
            <w:pPr>
              <w:jc w:val="both"/>
            </w:pPr>
            <w:r w:rsidRPr="00E9225F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4B540C7E" w:rsidR="00125718" w:rsidRPr="00E9225F" w:rsidRDefault="00FF0EB1" w:rsidP="00DD4965">
            <w:pPr>
              <w:jc w:val="both"/>
            </w:pPr>
            <w:r w:rsidRPr="00E9225F">
              <w:t>10</w:t>
            </w:r>
          </w:p>
        </w:tc>
      </w:tr>
      <w:tr w:rsidR="00125718" w:rsidRPr="00E9225F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E9225F" w:rsidRDefault="00125718" w:rsidP="00DD4965">
            <w:pPr>
              <w:jc w:val="both"/>
              <w:rPr>
                <w:rFonts w:eastAsia="Calibri"/>
              </w:rPr>
            </w:pPr>
            <w:r w:rsidRPr="00E9225F">
              <w:rPr>
                <w:rStyle w:val="2b"/>
                <w:sz w:val="24"/>
                <w:szCs w:val="24"/>
              </w:rPr>
              <w:t>Иные формы работы</w:t>
            </w:r>
            <w:r w:rsidRPr="00E9225F">
              <w:rPr>
                <w:b/>
                <w:bCs/>
                <w:vertAlign w:val="superscript"/>
              </w:rPr>
              <w:footnoteReference w:id="1"/>
            </w:r>
            <w:r w:rsidRPr="00E9225F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32A481BA" w:rsidR="00125718" w:rsidRPr="00E9225F" w:rsidRDefault="00FF0EB1" w:rsidP="00DD4965">
            <w:pPr>
              <w:jc w:val="both"/>
            </w:pPr>
            <w:r w:rsidRPr="00E9225F">
              <w:t>530</w:t>
            </w:r>
          </w:p>
        </w:tc>
      </w:tr>
      <w:tr w:rsidR="00125718" w:rsidRPr="00E9225F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E9225F" w:rsidRDefault="00125718" w:rsidP="00DD4965">
            <w:pPr>
              <w:jc w:val="both"/>
            </w:pPr>
            <w:r w:rsidRPr="00E9225F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E9225F">
              <w:rPr>
                <w:rStyle w:val="2b"/>
                <w:sz w:val="24"/>
                <w:szCs w:val="24"/>
              </w:rPr>
              <w:t xml:space="preserve">практики </w:t>
            </w:r>
            <w:r w:rsidRPr="00E9225F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3C35BB42" w:rsidR="00125718" w:rsidRPr="00E9225F" w:rsidRDefault="00FF0EB1" w:rsidP="00DD4965">
            <w:pPr>
              <w:jc w:val="both"/>
            </w:pPr>
            <w:r w:rsidRPr="00E9225F">
              <w:t>540</w:t>
            </w:r>
            <w:r w:rsidR="00125718" w:rsidRPr="00E9225F">
              <w:t xml:space="preserve"> ч</w:t>
            </w:r>
            <w:r w:rsidR="001C6683" w:rsidRPr="00E9225F">
              <w:t>ас</w:t>
            </w:r>
            <w:r w:rsidR="00125718" w:rsidRPr="00E9225F">
              <w:t xml:space="preserve">. / </w:t>
            </w:r>
            <w:r w:rsidRPr="00E9225F">
              <w:t>15</w:t>
            </w:r>
            <w:r w:rsidR="001C6683" w:rsidRPr="00E9225F">
              <w:t xml:space="preserve"> з.е.</w:t>
            </w:r>
          </w:p>
        </w:tc>
      </w:tr>
    </w:tbl>
    <w:p w14:paraId="0C5E842C" w14:textId="7B1AE44C" w:rsidR="00125718" w:rsidRPr="00E9225F" w:rsidRDefault="00125718" w:rsidP="00DD4965">
      <w:pPr>
        <w:jc w:val="both"/>
        <w:rPr>
          <w:bCs/>
        </w:rPr>
      </w:pPr>
    </w:p>
    <w:p w14:paraId="209664F1" w14:textId="2B00D3C9" w:rsidR="00DD4965" w:rsidRPr="00E9225F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E9225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59C9A1E1" w14:textId="77777777" w:rsidR="00DD4965" w:rsidRPr="00E9225F" w:rsidRDefault="00DD4965" w:rsidP="00DD4965"/>
    <w:p w14:paraId="12EB7735" w14:textId="5237DDA8" w:rsidR="00041D37" w:rsidRPr="00E9225F" w:rsidRDefault="00E9225F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="00041D37" w:rsidRPr="00E9225F">
        <w:rPr>
          <w:rFonts w:ascii="Times New Roman" w:hAnsi="Times New Roman"/>
          <w:sz w:val="24"/>
          <w:szCs w:val="24"/>
        </w:rPr>
        <w:t>чная форма обучения 2 курс</w:t>
      </w:r>
    </w:p>
    <w:p w14:paraId="6E48EEF0" w14:textId="48CD7D0D" w:rsidR="00041D37" w:rsidRPr="00E9225F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E9225F">
        <w:rPr>
          <w:rFonts w:ascii="Times New Roman" w:hAnsi="Times New Roman"/>
          <w:sz w:val="24"/>
          <w:szCs w:val="24"/>
        </w:rPr>
        <w:t>(4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E9225F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E9225F" w:rsidRDefault="00592D92" w:rsidP="00DD4965">
            <w:pPr>
              <w:jc w:val="center"/>
              <w:rPr>
                <w:rFonts w:eastAsia="Calibri"/>
              </w:rPr>
            </w:pPr>
            <w:r w:rsidRPr="00E9225F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E9225F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225F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E9225F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225F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E9225F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E9225F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E9225F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9225F">
              <w:t>Подготовительный период</w:t>
            </w:r>
          </w:p>
        </w:tc>
      </w:tr>
      <w:tr w:rsidR="00592D92" w:rsidRPr="00E9225F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E9225F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E9225F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9225F">
              <w:t>Основной период</w:t>
            </w:r>
          </w:p>
        </w:tc>
      </w:tr>
      <w:tr w:rsidR="00592D92" w:rsidRPr="00E9225F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E9225F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E9225F" w:rsidRDefault="00592D92" w:rsidP="00DD4965">
            <w:pPr>
              <w:autoSpaceDE w:val="0"/>
              <w:autoSpaceDN w:val="0"/>
              <w:adjustRightInd w:val="0"/>
            </w:pPr>
            <w:r w:rsidRPr="00E9225F">
              <w:t>Заключительный период</w:t>
            </w:r>
          </w:p>
        </w:tc>
      </w:tr>
      <w:tr w:rsidR="00592D92" w:rsidRPr="00E9225F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E9225F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E9225F" w:rsidRDefault="00592D92" w:rsidP="00DD4965">
            <w:pPr>
              <w:autoSpaceDE w:val="0"/>
              <w:autoSpaceDN w:val="0"/>
              <w:adjustRightInd w:val="0"/>
            </w:pPr>
            <w:r w:rsidRPr="00E9225F">
              <w:t>Зачет с оценкой</w:t>
            </w:r>
          </w:p>
        </w:tc>
      </w:tr>
    </w:tbl>
    <w:p w14:paraId="2EB6AFF6" w14:textId="77777777" w:rsidR="00DD4965" w:rsidRPr="00E9225F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E9225F" w:rsidRDefault="00592D92" w:rsidP="00DD4965">
      <w:pPr>
        <w:tabs>
          <w:tab w:val="num" w:pos="643"/>
        </w:tabs>
        <w:rPr>
          <w:lang w:val="x-none" w:eastAsia="x-none"/>
        </w:rPr>
      </w:pPr>
      <w:r w:rsidRPr="00E9225F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E9225F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E9225F">
        <w:rPr>
          <w:i/>
          <w:lang w:val="x-none" w:eastAsia="x-none"/>
        </w:rPr>
        <w:tab/>
      </w:r>
      <w:r w:rsidR="00592D92" w:rsidRPr="00E9225F">
        <w:rPr>
          <w:i/>
          <w:lang w:val="x-none" w:eastAsia="x-none"/>
        </w:rPr>
        <w:t xml:space="preserve">Подготовительный период. </w:t>
      </w:r>
      <w:r w:rsidR="00592D92" w:rsidRPr="00E9225F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 w:rsidRPr="00E9225F">
        <w:rPr>
          <w:lang w:val="x-none" w:eastAsia="x-none"/>
        </w:rPr>
        <w:t>тель практики знакомит обучающихся</w:t>
      </w:r>
      <w:r w:rsidR="00592D92" w:rsidRPr="00E9225F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E9225F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1A54C56B" w:rsidR="00592D92" w:rsidRPr="00E9225F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E9225F">
        <w:rPr>
          <w:i/>
          <w:iCs/>
          <w:lang w:val="x-none" w:eastAsia="x-none"/>
        </w:rPr>
        <w:tab/>
      </w:r>
      <w:r w:rsidR="00DD4965" w:rsidRPr="00E9225F">
        <w:rPr>
          <w:i/>
          <w:iCs/>
          <w:lang w:val="x-none" w:eastAsia="x-none"/>
        </w:rPr>
        <w:t>Основной</w:t>
      </w:r>
      <w:r w:rsidR="00592D92" w:rsidRPr="00E9225F">
        <w:rPr>
          <w:i/>
          <w:iCs/>
          <w:lang w:val="x-none" w:eastAsia="x-none"/>
        </w:rPr>
        <w:t xml:space="preserve"> период. </w:t>
      </w:r>
      <w:r w:rsidR="00DD4965" w:rsidRPr="00E9225F">
        <w:rPr>
          <w:lang w:val="x-none" w:eastAsia="x-none"/>
        </w:rPr>
        <w:t>На данном этапе обучающиеся</w:t>
      </w:r>
      <w:r w:rsidR="00592D92" w:rsidRPr="00E9225F">
        <w:rPr>
          <w:lang w:val="x-none" w:eastAsia="x-none"/>
        </w:rPr>
        <w:t xml:space="preserve"> знакомятся с базой практики, изуч</w:t>
      </w:r>
      <w:r w:rsidR="00592D92" w:rsidRPr="00E9225F">
        <w:rPr>
          <w:lang w:eastAsia="x-none"/>
        </w:rPr>
        <w:t>ают</w:t>
      </w:r>
      <w:r w:rsidR="00592D92" w:rsidRPr="00E9225F">
        <w:rPr>
          <w:lang w:val="x-none" w:eastAsia="x-none"/>
        </w:rPr>
        <w:t xml:space="preserve"> подсистемы управления в организации, особенност</w:t>
      </w:r>
      <w:r w:rsidR="00592D92" w:rsidRPr="00E9225F">
        <w:rPr>
          <w:lang w:eastAsia="x-none"/>
        </w:rPr>
        <w:t>и</w:t>
      </w:r>
      <w:r w:rsidR="00592D92" w:rsidRPr="00E9225F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="00592D92" w:rsidRPr="00E9225F">
        <w:rPr>
          <w:lang w:eastAsia="x-none"/>
        </w:rPr>
        <w:t>ирают</w:t>
      </w:r>
      <w:r w:rsidR="00592D92" w:rsidRPr="00E9225F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5819D4BD" w:rsidR="00592D92" w:rsidRPr="00E9225F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E9225F">
        <w:rPr>
          <w:i/>
          <w:iCs/>
          <w:lang w:val="x-none" w:eastAsia="x-none"/>
        </w:rPr>
        <w:tab/>
      </w:r>
      <w:r w:rsidR="00592D92" w:rsidRPr="00E9225F">
        <w:rPr>
          <w:i/>
          <w:iCs/>
          <w:lang w:val="x-none" w:eastAsia="x-none"/>
        </w:rPr>
        <w:t xml:space="preserve">Заключительный период. </w:t>
      </w:r>
      <w:r w:rsidR="00592D92" w:rsidRPr="00E9225F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 w:rsidRPr="00E9225F">
        <w:rPr>
          <w:lang w:val="x-none" w:eastAsia="x-none"/>
        </w:rPr>
        <w:t xml:space="preserve"> В конечном итоге каждый обучающийся</w:t>
      </w:r>
      <w:r w:rsidR="00592D92" w:rsidRPr="00E9225F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tbl>
      <w:tblPr>
        <w:tblW w:w="98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9"/>
        <w:gridCol w:w="1920"/>
      </w:tblGrid>
      <w:tr w:rsidR="00FF0EB1" w:rsidRPr="00E9225F" w14:paraId="519BBB1D" w14:textId="77777777" w:rsidTr="00FF0EB1">
        <w:tc>
          <w:tcPr>
            <w:tcW w:w="7939" w:type="dxa"/>
            <w:shd w:val="clear" w:color="auto" w:fill="auto"/>
            <w:vAlign w:val="center"/>
          </w:tcPr>
          <w:p w14:paraId="7E5A3C53" w14:textId="77777777" w:rsidR="00FF0EB1" w:rsidRPr="00E9225F" w:rsidRDefault="00FF0EB1" w:rsidP="00B17902">
            <w:pPr>
              <w:pStyle w:val="a9"/>
              <w:spacing w:after="0"/>
              <w:jc w:val="center"/>
              <w:rPr>
                <w:b/>
                <w:bCs/>
              </w:rPr>
            </w:pPr>
            <w:r w:rsidRPr="00E9225F">
              <w:rPr>
                <w:b/>
                <w:bCs/>
              </w:rPr>
              <w:lastRenderedPageBreak/>
              <w:t>Задачи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6C93FA6" w14:textId="77777777" w:rsidR="00FF0EB1" w:rsidRPr="00E9225F" w:rsidRDefault="00FF0EB1" w:rsidP="00B17902">
            <w:pPr>
              <w:pStyle w:val="a9"/>
              <w:spacing w:after="0"/>
            </w:pPr>
            <w:r w:rsidRPr="00E9225F">
              <w:t>Кол-во предоставляемых работ</w:t>
            </w:r>
          </w:p>
        </w:tc>
      </w:tr>
      <w:tr w:rsidR="00FF0EB1" w:rsidRPr="00E9225F" w14:paraId="69B8866D" w14:textId="77777777" w:rsidTr="00FF0EB1">
        <w:tc>
          <w:tcPr>
            <w:tcW w:w="7939" w:type="dxa"/>
            <w:shd w:val="clear" w:color="auto" w:fill="auto"/>
            <w:vAlign w:val="center"/>
          </w:tcPr>
          <w:p w14:paraId="5E663262" w14:textId="77777777" w:rsidR="00FF0EB1" w:rsidRPr="00E9225F" w:rsidRDefault="00FF0EB1" w:rsidP="00B17902">
            <w:pPr>
              <w:pStyle w:val="a9"/>
              <w:spacing w:after="0"/>
            </w:pPr>
            <w:r w:rsidRPr="00E9225F">
              <w:t xml:space="preserve">Описание художественных материалов, используемых в выполнении индивидуального задания 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1A7B431" w14:textId="77777777" w:rsidR="00FF0EB1" w:rsidRPr="00E9225F" w:rsidRDefault="00FF0EB1" w:rsidP="00B17902">
            <w:pPr>
              <w:pStyle w:val="a9"/>
              <w:spacing w:after="0"/>
            </w:pPr>
          </w:p>
        </w:tc>
      </w:tr>
      <w:tr w:rsidR="00FF0EB1" w:rsidRPr="00E9225F" w14:paraId="5930ADAE" w14:textId="77777777" w:rsidTr="00FF0EB1">
        <w:tc>
          <w:tcPr>
            <w:tcW w:w="7939" w:type="dxa"/>
            <w:shd w:val="clear" w:color="auto" w:fill="auto"/>
            <w:vAlign w:val="center"/>
          </w:tcPr>
          <w:p w14:paraId="670A0080" w14:textId="77777777" w:rsidR="00FF0EB1" w:rsidRPr="00E9225F" w:rsidRDefault="00FF0EB1" w:rsidP="00B17902">
            <w:pPr>
              <w:pStyle w:val="a9"/>
              <w:spacing w:after="0"/>
            </w:pPr>
            <w:r w:rsidRPr="00E9225F">
              <w:t xml:space="preserve">Зарисовки веток, деревьев, кустарников. </w:t>
            </w:r>
          </w:p>
          <w:p w14:paraId="05C226D7" w14:textId="77777777" w:rsidR="00FF0EB1" w:rsidRPr="00E9225F" w:rsidRDefault="00FF0EB1" w:rsidP="00B17902">
            <w:pPr>
              <w:pStyle w:val="a9"/>
              <w:spacing w:after="0"/>
            </w:pPr>
            <w:r w:rsidRPr="00E9225F">
              <w:t xml:space="preserve">Краткосрочные зарисовки. Выбор натуры с ярко выраженным характером объекта – старое, молодое, колючее, мягкое, округлое и т. д. Материал- карандаш, уголь, линер, маркер, тушь. Формат А5 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458AEA5" w14:textId="77777777" w:rsidR="00FF0EB1" w:rsidRPr="00E9225F" w:rsidRDefault="00FF0EB1" w:rsidP="00B17902">
            <w:pPr>
              <w:pStyle w:val="a9"/>
              <w:spacing w:after="0"/>
            </w:pPr>
            <w:r w:rsidRPr="00E9225F">
              <w:t>5 эскизов</w:t>
            </w:r>
          </w:p>
        </w:tc>
      </w:tr>
      <w:tr w:rsidR="00FF0EB1" w:rsidRPr="00E9225F" w14:paraId="0CD3F079" w14:textId="77777777" w:rsidTr="00FF0EB1">
        <w:tc>
          <w:tcPr>
            <w:tcW w:w="7939" w:type="dxa"/>
            <w:shd w:val="clear" w:color="auto" w:fill="auto"/>
            <w:vAlign w:val="center"/>
          </w:tcPr>
          <w:p w14:paraId="3B83DFD3" w14:textId="77777777" w:rsidR="00FF0EB1" w:rsidRPr="00E9225F" w:rsidRDefault="00FF0EB1" w:rsidP="00B17902">
            <w:pPr>
              <w:pStyle w:val="a9"/>
              <w:spacing w:after="0"/>
            </w:pPr>
            <w:r w:rsidRPr="00E9225F">
              <w:t>Выполнение этюда малых архитектурных форм (мостик, беседка, скамья…) Материалы: карандаш, ручка, пастель., бумага, акварель. Формат А-4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D2E85E8" w14:textId="77777777" w:rsidR="00FF0EB1" w:rsidRPr="00E9225F" w:rsidRDefault="00FF0EB1" w:rsidP="00B17902">
            <w:pPr>
              <w:pStyle w:val="a9"/>
              <w:spacing w:after="0"/>
            </w:pPr>
            <w:r w:rsidRPr="00E9225F">
              <w:t>2 работы</w:t>
            </w:r>
          </w:p>
        </w:tc>
      </w:tr>
      <w:tr w:rsidR="00FF0EB1" w:rsidRPr="00E9225F" w14:paraId="6F0BC2DA" w14:textId="77777777" w:rsidTr="00FF0EB1">
        <w:tc>
          <w:tcPr>
            <w:tcW w:w="7939" w:type="dxa"/>
            <w:shd w:val="clear" w:color="auto" w:fill="auto"/>
            <w:vAlign w:val="center"/>
          </w:tcPr>
          <w:p w14:paraId="39BD079B" w14:textId="77777777" w:rsidR="00FF0EB1" w:rsidRPr="00E9225F" w:rsidRDefault="00FF0EB1" w:rsidP="00B17902">
            <w:pPr>
              <w:pStyle w:val="a9"/>
              <w:spacing w:after="0"/>
            </w:pPr>
            <w:r w:rsidRPr="00E9225F">
              <w:t>Описание с фотофиксацией поэтапного ведения работы над этюдом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3D9A13F" w14:textId="77777777" w:rsidR="00FF0EB1" w:rsidRPr="00E9225F" w:rsidRDefault="00FF0EB1" w:rsidP="00B17902">
            <w:pPr>
              <w:pStyle w:val="a9"/>
              <w:spacing w:after="0"/>
            </w:pPr>
          </w:p>
        </w:tc>
      </w:tr>
      <w:tr w:rsidR="00FF0EB1" w:rsidRPr="00E9225F" w14:paraId="3561F4ED" w14:textId="77777777" w:rsidTr="00FF0EB1">
        <w:tc>
          <w:tcPr>
            <w:tcW w:w="7939" w:type="dxa"/>
            <w:shd w:val="clear" w:color="auto" w:fill="auto"/>
            <w:vAlign w:val="center"/>
          </w:tcPr>
          <w:p w14:paraId="313F24A6" w14:textId="77777777" w:rsidR="00FF0EB1" w:rsidRPr="00E9225F" w:rsidRDefault="00FF0EB1" w:rsidP="00B17902">
            <w:pPr>
              <w:pStyle w:val="afff0"/>
            </w:pPr>
            <w:r w:rsidRPr="00E9225F">
              <w:t xml:space="preserve">Выполнение этюда Пейзажа с историческими и современными архитектурными объектами. Материалы: карандаш, ручка, пастель., бумага, акварель. Формат А3 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E6DCD18" w14:textId="77777777" w:rsidR="00FF0EB1" w:rsidRPr="00E9225F" w:rsidRDefault="00FF0EB1" w:rsidP="00B17902">
            <w:pPr>
              <w:pStyle w:val="afff0"/>
            </w:pPr>
            <w:r w:rsidRPr="00E9225F">
              <w:t>2 работы</w:t>
            </w:r>
          </w:p>
        </w:tc>
      </w:tr>
      <w:tr w:rsidR="00FF0EB1" w:rsidRPr="00E9225F" w14:paraId="583EB6BD" w14:textId="77777777" w:rsidTr="00FF0EB1">
        <w:tc>
          <w:tcPr>
            <w:tcW w:w="7939" w:type="dxa"/>
            <w:shd w:val="clear" w:color="auto" w:fill="auto"/>
            <w:vAlign w:val="center"/>
          </w:tcPr>
          <w:p w14:paraId="09FDEE75" w14:textId="77777777" w:rsidR="00FF0EB1" w:rsidRPr="00E9225F" w:rsidRDefault="00FF0EB1" w:rsidP="00B17902">
            <w:pPr>
              <w:pStyle w:val="a9"/>
              <w:spacing w:after="0"/>
            </w:pPr>
            <w:r w:rsidRPr="00E9225F">
              <w:t>Описание с фотофиксацией поэтапного ведения работы над этюдом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DB1C77B" w14:textId="77777777" w:rsidR="00FF0EB1" w:rsidRPr="00E9225F" w:rsidRDefault="00FF0EB1" w:rsidP="00B17902">
            <w:pPr>
              <w:pStyle w:val="afff0"/>
            </w:pPr>
          </w:p>
        </w:tc>
      </w:tr>
      <w:tr w:rsidR="00FF0EB1" w:rsidRPr="00E9225F" w14:paraId="4E7A7668" w14:textId="77777777" w:rsidTr="00FF0EB1">
        <w:tc>
          <w:tcPr>
            <w:tcW w:w="7939" w:type="dxa"/>
            <w:shd w:val="clear" w:color="auto" w:fill="auto"/>
            <w:vAlign w:val="center"/>
          </w:tcPr>
          <w:p w14:paraId="78F550A4" w14:textId="77777777" w:rsidR="00FF0EB1" w:rsidRPr="00E9225F" w:rsidRDefault="00FF0EB1" w:rsidP="00B17902">
            <w:pPr>
              <w:pStyle w:val="afff0"/>
            </w:pPr>
            <w:r w:rsidRPr="00E9225F">
              <w:t xml:space="preserve">Пейзаж с пространственными планами и открытой местностью Материалы: карандаш, ручка, пастель., бумага, акварель. Формат А-3 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6239790" w14:textId="77777777" w:rsidR="00FF0EB1" w:rsidRPr="00E9225F" w:rsidRDefault="00FF0EB1" w:rsidP="00B17902">
            <w:pPr>
              <w:pStyle w:val="afff0"/>
            </w:pPr>
            <w:r w:rsidRPr="00E9225F">
              <w:t>1 работа</w:t>
            </w:r>
          </w:p>
        </w:tc>
      </w:tr>
      <w:tr w:rsidR="00FF0EB1" w:rsidRPr="00E9225F" w14:paraId="3D2FC5B9" w14:textId="77777777" w:rsidTr="00FF0EB1">
        <w:tc>
          <w:tcPr>
            <w:tcW w:w="7939" w:type="dxa"/>
            <w:shd w:val="clear" w:color="auto" w:fill="auto"/>
            <w:vAlign w:val="center"/>
          </w:tcPr>
          <w:p w14:paraId="4B1D60CD" w14:textId="77777777" w:rsidR="00FF0EB1" w:rsidRPr="00E9225F" w:rsidRDefault="00FF0EB1" w:rsidP="00B17902">
            <w:pPr>
              <w:pStyle w:val="afff0"/>
            </w:pPr>
            <w:r w:rsidRPr="00E9225F">
              <w:t>Оформление отчета по практике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1177D54" w14:textId="77777777" w:rsidR="00FF0EB1" w:rsidRPr="00E9225F" w:rsidRDefault="00FF0EB1" w:rsidP="00B17902">
            <w:pPr>
              <w:pStyle w:val="afff0"/>
            </w:pPr>
          </w:p>
        </w:tc>
      </w:tr>
    </w:tbl>
    <w:p w14:paraId="72032974" w14:textId="77777777" w:rsidR="00FF0EB1" w:rsidRPr="00E9225F" w:rsidRDefault="00FF0EB1" w:rsidP="00DD4965">
      <w:pPr>
        <w:tabs>
          <w:tab w:val="num" w:pos="643"/>
        </w:tabs>
        <w:jc w:val="both"/>
        <w:rPr>
          <w:lang w:val="x-none" w:eastAsia="x-none"/>
        </w:rPr>
      </w:pPr>
    </w:p>
    <w:p w14:paraId="05D44155" w14:textId="77777777" w:rsidR="004D213F" w:rsidRPr="00E9225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Pr="00E9225F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E9225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ПРАКТИКЕ:</w:t>
      </w:r>
    </w:p>
    <w:p w14:paraId="539DE6B2" w14:textId="77777777" w:rsidR="00592D92" w:rsidRPr="00E9225F" w:rsidRDefault="00592D92" w:rsidP="00703390"/>
    <w:p w14:paraId="36717641" w14:textId="559CC08B" w:rsidR="00DD4965" w:rsidRPr="00E9225F" w:rsidRDefault="00DD4965" w:rsidP="00B04D03">
      <w:pPr>
        <w:tabs>
          <w:tab w:val="left" w:pos="1080"/>
        </w:tabs>
        <w:jc w:val="both"/>
      </w:pPr>
      <w:r w:rsidRPr="00E9225F">
        <w:t xml:space="preserve">Форма </w:t>
      </w:r>
      <w:r w:rsidR="00B04D03" w:rsidRPr="00E9225F">
        <w:t xml:space="preserve">отчетности 2 курс (4 семестр) </w:t>
      </w:r>
      <w:r w:rsidRPr="00E9225F">
        <w:t xml:space="preserve">очная форма обучения - зачет </w:t>
      </w:r>
      <w:r w:rsidR="00B04D03" w:rsidRPr="00E9225F">
        <w:t>с оценкой</w:t>
      </w:r>
    </w:p>
    <w:p w14:paraId="39D26019" w14:textId="77777777" w:rsidR="00DD4965" w:rsidRPr="00E9225F" w:rsidRDefault="00DD4965" w:rsidP="00B04D03">
      <w:pPr>
        <w:tabs>
          <w:tab w:val="left" w:pos="1080"/>
        </w:tabs>
        <w:jc w:val="both"/>
      </w:pPr>
      <w:r w:rsidRPr="00E9225F"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E9225F" w:rsidRDefault="00DD4965" w:rsidP="00B04D03">
      <w:pPr>
        <w:tabs>
          <w:tab w:val="left" w:pos="1080"/>
        </w:tabs>
        <w:jc w:val="both"/>
      </w:pPr>
      <w:r w:rsidRPr="00E9225F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E9225F" w:rsidRDefault="00DD4965" w:rsidP="00B04D03">
      <w:pPr>
        <w:tabs>
          <w:tab w:val="left" w:pos="1080"/>
        </w:tabs>
        <w:jc w:val="both"/>
      </w:pPr>
      <w:r w:rsidRPr="00E9225F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E9225F" w:rsidRDefault="00DD4965" w:rsidP="00B04D03">
      <w:pPr>
        <w:tabs>
          <w:tab w:val="left" w:pos="1080"/>
        </w:tabs>
        <w:jc w:val="both"/>
      </w:pPr>
      <w:r w:rsidRPr="00E9225F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E9225F" w:rsidRDefault="00592D92" w:rsidP="00703390">
      <w:pPr>
        <w:ind w:firstLine="567"/>
        <w:jc w:val="both"/>
        <w:rPr>
          <w:lang w:eastAsia="en-US"/>
        </w:rPr>
      </w:pPr>
      <w:r w:rsidRPr="00E9225F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E9225F" w:rsidRDefault="00592D92" w:rsidP="00703390">
      <w:pPr>
        <w:ind w:firstLine="567"/>
        <w:jc w:val="both"/>
        <w:rPr>
          <w:color w:val="000000"/>
          <w:lang w:eastAsia="en-US"/>
        </w:rPr>
      </w:pPr>
      <w:r w:rsidRPr="00E9225F">
        <w:rPr>
          <w:color w:val="000000"/>
          <w:lang w:eastAsia="en-US"/>
        </w:rPr>
        <w:t xml:space="preserve">Во </w:t>
      </w:r>
      <w:r w:rsidRPr="00E9225F">
        <w:rPr>
          <w:i/>
          <w:iCs/>
          <w:color w:val="000000"/>
          <w:lang w:eastAsia="en-US"/>
        </w:rPr>
        <w:t xml:space="preserve">введении </w:t>
      </w:r>
      <w:r w:rsidRPr="00E9225F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 w:rsidRPr="00E9225F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E9225F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9225F">
        <w:rPr>
          <w:color w:val="000000"/>
        </w:rPr>
        <w:t>В</w:t>
      </w:r>
      <w:r w:rsidRPr="00E9225F">
        <w:rPr>
          <w:i/>
          <w:iCs/>
          <w:color w:val="000000"/>
        </w:rPr>
        <w:t xml:space="preserve"> основной части отчета, </w:t>
      </w:r>
      <w:r w:rsidRPr="00E9225F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E9225F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9225F">
        <w:rPr>
          <w:color w:val="000000"/>
        </w:rPr>
        <w:t xml:space="preserve">В </w:t>
      </w:r>
      <w:r w:rsidRPr="00E9225F">
        <w:rPr>
          <w:i/>
          <w:iCs/>
          <w:color w:val="000000"/>
        </w:rPr>
        <w:t xml:space="preserve">заключении </w:t>
      </w:r>
      <w:r w:rsidRPr="00E9225F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E9225F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9225F">
        <w:rPr>
          <w:color w:val="000000"/>
        </w:rPr>
        <w:t xml:space="preserve">В </w:t>
      </w:r>
      <w:r w:rsidRPr="00E9225F">
        <w:rPr>
          <w:i/>
          <w:iCs/>
          <w:color w:val="000000"/>
        </w:rPr>
        <w:t xml:space="preserve">списке использованных источников </w:t>
      </w:r>
      <w:r w:rsidRPr="00E9225F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E9225F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9225F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1EAB0B66" w14:textId="77777777" w:rsidR="00FF0EB1" w:rsidRPr="00E9225F" w:rsidRDefault="00592D92" w:rsidP="00FF0EB1">
      <w:pPr>
        <w:ind w:firstLine="567"/>
        <w:jc w:val="both"/>
        <w:rPr>
          <w:rFonts w:eastAsia="Calibri"/>
        </w:rPr>
      </w:pPr>
      <w:r w:rsidRPr="00E9225F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2D4F145F" w14:textId="77777777" w:rsidR="00FF0EB1" w:rsidRPr="00E9225F" w:rsidRDefault="00FF0EB1" w:rsidP="00FF0EB1">
      <w:pPr>
        <w:ind w:firstLine="567"/>
        <w:jc w:val="both"/>
        <w:rPr>
          <w:rFonts w:eastAsia="Calibri"/>
        </w:rPr>
      </w:pPr>
    </w:p>
    <w:p w14:paraId="2E2752E4" w14:textId="22E1037A" w:rsidR="0010456C" w:rsidRPr="00E9225F" w:rsidRDefault="0010456C" w:rsidP="00FF0EB1">
      <w:pPr>
        <w:jc w:val="both"/>
        <w:rPr>
          <w:rFonts w:eastAsia="Calibri"/>
          <w:b/>
          <w:bCs/>
        </w:rPr>
      </w:pPr>
      <w:r w:rsidRPr="00E9225F">
        <w:rPr>
          <w:b/>
          <w:bCs/>
          <w:caps/>
          <w:color w:val="000000" w:themeColor="text1"/>
        </w:rPr>
        <w:t>7. ТЕКУЩИЙ КОНТРОЛЬ УСПЕВАЕМОСТИ:</w:t>
      </w:r>
    </w:p>
    <w:p w14:paraId="4F946F3B" w14:textId="77777777" w:rsidR="0010456C" w:rsidRPr="00E9225F" w:rsidRDefault="0010456C" w:rsidP="0010456C">
      <w:pPr>
        <w:jc w:val="both"/>
        <w:rPr>
          <w:rFonts w:eastAsia="Calibri"/>
        </w:rPr>
      </w:pPr>
    </w:p>
    <w:p w14:paraId="442523C0" w14:textId="67B48922" w:rsidR="0010456C" w:rsidRPr="00E9225F" w:rsidRDefault="0010456C" w:rsidP="00DF0116">
      <w:pPr>
        <w:pStyle w:val="af2"/>
        <w:spacing w:after="0" w:line="240" w:lineRule="auto"/>
        <w:ind w:left="0" w:firstLine="708"/>
        <w:jc w:val="both"/>
      </w:pPr>
      <w:r w:rsidRPr="00E9225F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22CA9591" w14:textId="77777777" w:rsidR="00FF0EB1" w:rsidRPr="00E9225F" w:rsidRDefault="004D213F" w:rsidP="00FF0EB1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E9225F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E9225F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E9225F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E9225F">
        <w:rPr>
          <w:rFonts w:ascii="Times New Roman" w:eastAsia="Calibri" w:hAnsi="Times New Roman"/>
          <w:sz w:val="24"/>
          <w:szCs w:val="24"/>
        </w:rPr>
        <w:t>их выполнение</w:t>
      </w:r>
      <w:r w:rsidRPr="00E9225F">
        <w:rPr>
          <w:rFonts w:ascii="Times New Roman" w:eastAsia="Calibri" w:hAnsi="Times New Roman"/>
          <w:sz w:val="24"/>
          <w:szCs w:val="24"/>
        </w:rPr>
        <w:t>.</w:t>
      </w:r>
    </w:p>
    <w:p w14:paraId="12DCAFE4" w14:textId="77777777" w:rsidR="00FF0EB1" w:rsidRPr="00E9225F" w:rsidRDefault="00FF0EB1" w:rsidP="00FF0EB1">
      <w:pPr>
        <w:jc w:val="both"/>
        <w:rPr>
          <w:caps/>
          <w:color w:val="000000" w:themeColor="text1"/>
        </w:rPr>
      </w:pPr>
    </w:p>
    <w:p w14:paraId="031CBB1A" w14:textId="79DF9ED1" w:rsidR="00FF0EB1" w:rsidRPr="00E9225F" w:rsidRDefault="00E325C6" w:rsidP="00FF0EB1">
      <w:pPr>
        <w:jc w:val="both"/>
        <w:rPr>
          <w:b/>
          <w:bCs/>
          <w:caps/>
          <w:color w:val="000000" w:themeColor="text1"/>
        </w:rPr>
      </w:pPr>
      <w:r w:rsidRPr="00E9225F">
        <w:rPr>
          <w:b/>
          <w:bCs/>
          <w:caps/>
          <w:color w:val="000000" w:themeColor="text1"/>
        </w:rPr>
        <w:t>8. ПЕРЕЧЕНЬ УЧЕБНОЙ ЛИТЕРАТУ</w:t>
      </w:r>
      <w:r w:rsidR="00B53803" w:rsidRPr="00E9225F">
        <w:rPr>
          <w:b/>
          <w:bCs/>
          <w:caps/>
          <w:color w:val="000000" w:themeColor="text1"/>
        </w:rPr>
        <w:t>РЫ</w:t>
      </w:r>
      <w:r w:rsidRPr="00E9225F">
        <w:rPr>
          <w:b/>
          <w:bCs/>
          <w:caps/>
          <w:color w:val="000000" w:themeColor="text1"/>
        </w:rPr>
        <w:t>:</w:t>
      </w:r>
    </w:p>
    <w:p w14:paraId="77058FD4" w14:textId="77777777" w:rsidR="00FF0EB1" w:rsidRPr="00E9225F" w:rsidRDefault="00FF0EB1" w:rsidP="00FF0EB1">
      <w:pPr>
        <w:pStyle w:val="13"/>
        <w:widowControl w:val="0"/>
        <w:numPr>
          <w:ilvl w:val="0"/>
          <w:numId w:val="1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225F">
        <w:rPr>
          <w:rFonts w:ascii="Times New Roman" w:hAnsi="Times New Roman"/>
          <w:color w:val="000000"/>
          <w:sz w:val="24"/>
          <w:szCs w:val="24"/>
        </w:rPr>
        <w:t>Бесчастнов, Н. П. Сюжетная графика : учебное пособие / Н. П. Бесчастнов. – Москва : Владос, 2012. – 432 с. : ил. – (Изобразительное искусство). – Режим доступа: по подписке. – URL: https://biblioclub.ru/index.php?page=book&amp;id=116588 (дата обращения: 28.03.2022). – ISBN 978-5-691-01873-2. – Текст : электронный.</w:t>
      </w:r>
    </w:p>
    <w:p w14:paraId="2B6BAE41" w14:textId="77777777" w:rsidR="00FF0EB1" w:rsidRPr="00E9225F" w:rsidRDefault="00FF0EB1" w:rsidP="00FF0EB1">
      <w:pPr>
        <w:pStyle w:val="13"/>
        <w:widowControl w:val="0"/>
        <w:numPr>
          <w:ilvl w:val="0"/>
          <w:numId w:val="1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225F">
        <w:rPr>
          <w:rFonts w:ascii="Times New Roman" w:hAnsi="Times New Roman"/>
          <w:color w:val="000000"/>
          <w:sz w:val="24"/>
          <w:szCs w:val="24"/>
        </w:rPr>
        <w:t>Боброва, Е. В. Живописный этюд в условиях пленэра : учебное пособие : [16+] / Е. В. Боброва ; Омский государственный технический университет. – Омск : Омский государственный технический университет (ОмГТУ), 2019. – 114 с. : ил., табл. – Режим доступа: по подписке. – URL: https://biblioclub.ru/index.php?page=book&amp;id=683186 (дата обращения: 28.03.2022). – Библиогр.: с. 96-98. – ISBN 978-5-8149-2958-7. – Текст : электронный.</w:t>
      </w:r>
    </w:p>
    <w:p w14:paraId="5D08BF5D" w14:textId="77777777" w:rsidR="00FF0EB1" w:rsidRPr="00E9225F" w:rsidRDefault="00FF0EB1" w:rsidP="00FF0EB1">
      <w:pPr>
        <w:pStyle w:val="13"/>
        <w:widowControl w:val="0"/>
        <w:numPr>
          <w:ilvl w:val="0"/>
          <w:numId w:val="1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225F">
        <w:rPr>
          <w:rFonts w:ascii="Times New Roman" w:hAnsi="Times New Roman"/>
          <w:color w:val="000000"/>
          <w:sz w:val="24"/>
          <w:szCs w:val="24"/>
        </w:rPr>
        <w:t>Вибер, Ж.  Живопись и ее средства : практическое пособие / Ж. Вибер ; переводчики Д. И. Киплик, Н. Пирогов. — Москва : Издательство Юрайт, 2022. — 171 с. — (Антология мысли). — ISBN 978-5-534-15209-8. — Текст : электронный // Образовательная платформа Юрайт [сайт]. — URL: https://urait.ru/bcode/497241 (дата обращения: 28.03.2022).</w:t>
      </w:r>
    </w:p>
    <w:p w14:paraId="33A24520" w14:textId="77777777" w:rsidR="00FF0EB1" w:rsidRPr="00E9225F" w:rsidRDefault="00FF0EB1" w:rsidP="00FF0EB1">
      <w:pPr>
        <w:pStyle w:val="13"/>
        <w:widowControl w:val="0"/>
        <w:numPr>
          <w:ilvl w:val="0"/>
          <w:numId w:val="1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225F">
        <w:rPr>
          <w:rFonts w:ascii="Times New Roman" w:hAnsi="Times New Roman"/>
          <w:color w:val="000000"/>
          <w:sz w:val="24"/>
          <w:szCs w:val="24"/>
        </w:rPr>
        <w:t>Грибер, Ю. А.  Градостроительная живопись : монография / Ю. А. Грибер, Г. .. Майна. — 2-е изд., испр. и доп. — Москва : Издательство Юрайт, 2022. — 104 с. — (Актуальные монографии). — ISBN 978-5-534-11932-9. — Текст : электронный // Образовательная платформа Юрайт [сайт]. — URL: https://urait.ru/bcode/474966 (дата обращения: 28.03.2022).</w:t>
      </w:r>
    </w:p>
    <w:p w14:paraId="7342BD81" w14:textId="77777777" w:rsidR="00FF0EB1" w:rsidRPr="00E9225F" w:rsidRDefault="00FF0EB1" w:rsidP="00FF0EB1">
      <w:pPr>
        <w:pStyle w:val="13"/>
        <w:widowControl w:val="0"/>
        <w:numPr>
          <w:ilvl w:val="0"/>
          <w:numId w:val="1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225F">
        <w:rPr>
          <w:rFonts w:ascii="Times New Roman" w:hAnsi="Times New Roman"/>
          <w:color w:val="000000"/>
          <w:sz w:val="24"/>
          <w:szCs w:val="24"/>
        </w:rPr>
        <w:t>Дубровин, В. М.  Основы изобразительного искусства. Композиция : учебное пособие для вузов / В. М. Дубровин ; под научной редакцией В. В. Корешкова. — 2-е изд. — Москва : Издательство Юрайт, 2022. — 360 с. — (Высшее образование). — ISBN 978-5-534-11429-4. — Текст : электронный // Образовательная платформа Юрайт [сайт]. — URL: https://urait.ru/bcode/495786 (дата обращения: 28.03.2022).</w:t>
      </w:r>
    </w:p>
    <w:p w14:paraId="626CF8BE" w14:textId="77777777" w:rsidR="00FF0EB1" w:rsidRPr="00E9225F" w:rsidRDefault="00FF0EB1" w:rsidP="00FF0EB1">
      <w:pPr>
        <w:pStyle w:val="13"/>
        <w:widowControl w:val="0"/>
        <w:numPr>
          <w:ilvl w:val="0"/>
          <w:numId w:val="1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225F">
        <w:rPr>
          <w:rFonts w:ascii="Times New Roman" w:hAnsi="Times New Roman"/>
          <w:color w:val="000000"/>
          <w:sz w:val="24"/>
          <w:szCs w:val="24"/>
        </w:rPr>
        <w:t>Ермаков, Г. И. Пленэр : учебное пособие / Г. И. Ермаков ; Московский педагогический государственный университет. – Москва : Московский педагогический государственный университет (МПГУ), 2013. – 182 с. : ил. – Режим доступа: по подписке. – URL: https://biblioclub.ru/index.php?page=book&amp;id=275004 (дата обращения: 28.03.2022). – ISBN 978-5-7042-2428-0. – Текст : электронный.</w:t>
      </w:r>
    </w:p>
    <w:p w14:paraId="098F8D09" w14:textId="77777777" w:rsidR="00FF0EB1" w:rsidRPr="00E9225F" w:rsidRDefault="00FF0EB1" w:rsidP="00FF0EB1">
      <w:pPr>
        <w:pStyle w:val="13"/>
        <w:widowControl w:val="0"/>
        <w:numPr>
          <w:ilvl w:val="0"/>
          <w:numId w:val="1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225F">
        <w:rPr>
          <w:rFonts w:ascii="Times New Roman" w:hAnsi="Times New Roman"/>
          <w:color w:val="000000"/>
          <w:sz w:val="24"/>
          <w:szCs w:val="24"/>
        </w:rPr>
        <w:t>Кадыйрова, Л. Х. Пленэр: практикум по изобразительному искусству : учебное пособие / Л. Х. Кадыйрова. – Москва : Владос, 2012. – 104 с. : ил. – (Изобразительное искусство). – Режим доступа: по подписке. – URL: https://biblioclub.ru/index.php?page=book&amp;id=234853 (дата обращения: 28.03.2022). – ISBN 978-5-691-01890-9. – Текст : электронный.</w:t>
      </w:r>
    </w:p>
    <w:p w14:paraId="632236FC" w14:textId="77777777" w:rsidR="00FF0EB1" w:rsidRPr="00E9225F" w:rsidRDefault="00FF0EB1" w:rsidP="00FF0EB1">
      <w:pPr>
        <w:pStyle w:val="13"/>
        <w:widowControl w:val="0"/>
        <w:numPr>
          <w:ilvl w:val="0"/>
          <w:numId w:val="1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225F">
        <w:rPr>
          <w:rFonts w:ascii="Times New Roman" w:hAnsi="Times New Roman"/>
          <w:color w:val="000000"/>
          <w:sz w:val="24"/>
          <w:szCs w:val="24"/>
        </w:rPr>
        <w:t>Киплик, Д. И.  Техника живописи : учебник для среднего профессионального образования / Д. И. Киплик. — Москва : Издательство Юрайт, 2022. — 442 с. — (Профессиональное образование). — ISBN 978-5-534-09962-1. — Текст : электронный // Образовательная платформа Юрайт [сайт]. — URL: https://urait.ru/bcode/494563 (дата обращения: 28.03.2022).</w:t>
      </w:r>
    </w:p>
    <w:p w14:paraId="32A43B89" w14:textId="77777777" w:rsidR="00FF0EB1" w:rsidRPr="00E9225F" w:rsidRDefault="00FF0EB1" w:rsidP="00FF0EB1">
      <w:pPr>
        <w:pStyle w:val="13"/>
        <w:widowControl w:val="0"/>
        <w:numPr>
          <w:ilvl w:val="0"/>
          <w:numId w:val="1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225F">
        <w:rPr>
          <w:rFonts w:ascii="Times New Roman" w:hAnsi="Times New Roman"/>
          <w:color w:val="000000"/>
          <w:sz w:val="24"/>
          <w:szCs w:val="24"/>
        </w:rPr>
        <w:t xml:space="preserve">Кузнецов, Н. Г. Живопись : учебное пособие : [14+] / Н. Г. Кузнецов ; Высшая школа народных искусств (институт). – Санкт-Петербург : Высшая школа народных искусств, 2016. – 86 с. : ил. – Режим доступа: по подписке. – URL: https://biblioclub.ru/index.php?page=book&amp;id=499528 (дата обращения: 28.03.2022). – </w:t>
      </w:r>
      <w:r w:rsidRPr="00E9225F">
        <w:rPr>
          <w:rFonts w:ascii="Times New Roman" w:hAnsi="Times New Roman"/>
          <w:color w:val="000000"/>
          <w:sz w:val="24"/>
          <w:szCs w:val="24"/>
        </w:rPr>
        <w:lastRenderedPageBreak/>
        <w:t>Библиогр. в кн. – ISBN 978-5-906697-26-4. – Текст : электронный.</w:t>
      </w:r>
    </w:p>
    <w:p w14:paraId="618CD660" w14:textId="77777777" w:rsidR="00FF0EB1" w:rsidRPr="00E9225F" w:rsidRDefault="00FF0EB1" w:rsidP="00FF0EB1">
      <w:pPr>
        <w:pStyle w:val="13"/>
        <w:widowControl w:val="0"/>
        <w:numPr>
          <w:ilvl w:val="0"/>
          <w:numId w:val="1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225F">
        <w:rPr>
          <w:rFonts w:ascii="Times New Roman" w:hAnsi="Times New Roman"/>
          <w:color w:val="000000"/>
          <w:sz w:val="24"/>
          <w:szCs w:val="24"/>
        </w:rPr>
        <w:t>Ла Сизеран, Р.  Современная английская живопись / Р. Ла Сизеран ; переводчик Е. Оршанская. — Москва : Издательство Юрайт, 2022. — 202 с. — (Антология мысли). — ISBN 978-5-534-12618-1. — Текст : электронный // Образовательная платформа Юрайт [сайт]. — URL: https://urait.ru/bcode/496461 (дата обращения: 28.03.2022).</w:t>
      </w:r>
    </w:p>
    <w:p w14:paraId="73091862" w14:textId="77777777" w:rsidR="00FF0EB1" w:rsidRPr="00E9225F" w:rsidRDefault="00FF0EB1" w:rsidP="00FF0EB1">
      <w:pPr>
        <w:pStyle w:val="13"/>
        <w:widowControl w:val="0"/>
        <w:numPr>
          <w:ilvl w:val="0"/>
          <w:numId w:val="1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225F">
        <w:rPr>
          <w:rFonts w:ascii="Times New Roman" w:hAnsi="Times New Roman"/>
          <w:color w:val="000000"/>
          <w:sz w:val="24"/>
          <w:szCs w:val="24"/>
        </w:rPr>
        <w:t>Лютов, В. П.  Цветоведение и основы колориметрии : учебник и практикум для среднего профессионального образования / В. П. Лютов, П. А. Четверкин, Г. Ю. Головастиков. — 3-е изд., перераб. и доп. — Москва : Издательство Юрайт, 2022. — 222 с. — (Профессиональное образование). — ISBN 978-5-534-07008-8. — Текст : электронный // Образовательная платформа Юрайт [сайт]. — URL: https://urait.ru/bcode/493169 (дата обращения: 28.03.2022).</w:t>
      </w:r>
    </w:p>
    <w:p w14:paraId="3EF95CF1" w14:textId="77777777" w:rsidR="00FF0EB1" w:rsidRPr="00E9225F" w:rsidRDefault="00FF0EB1" w:rsidP="00FF0EB1">
      <w:pPr>
        <w:pStyle w:val="13"/>
        <w:widowControl w:val="0"/>
        <w:numPr>
          <w:ilvl w:val="0"/>
          <w:numId w:val="1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225F">
        <w:rPr>
          <w:rFonts w:ascii="Times New Roman" w:hAnsi="Times New Roman"/>
          <w:color w:val="000000"/>
          <w:sz w:val="24"/>
          <w:szCs w:val="24"/>
        </w:rPr>
        <w:t>Неонет, Н. Ф. Живопись : учебное пособие : [14+] / Н. Ф. Неонет ; Высшая школа народных искусств (институт). – Санкт-Петербург : Высшая школа народных искусств, 2016. – 75 с. : ил. – Режим доступа: по подписке. – URL: https://biblioclub.ru/index.php?page=book&amp;id=499615 (дата обращения: 28.03.2022). – Библиогр.: с. 45. – ISBN 978-5-906697-22-6. – Текст : электронный.</w:t>
      </w:r>
    </w:p>
    <w:p w14:paraId="7F6F4E68" w14:textId="77777777" w:rsidR="00FF0EB1" w:rsidRPr="00E9225F" w:rsidRDefault="00FF0EB1" w:rsidP="00FF0EB1">
      <w:pPr>
        <w:pStyle w:val="13"/>
        <w:widowControl w:val="0"/>
        <w:numPr>
          <w:ilvl w:val="0"/>
          <w:numId w:val="1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225F">
        <w:rPr>
          <w:rFonts w:ascii="Times New Roman" w:hAnsi="Times New Roman"/>
          <w:color w:val="000000"/>
          <w:sz w:val="24"/>
          <w:szCs w:val="24"/>
        </w:rPr>
        <w:t>Рерберг, Ф. И.  Художник о красках / Ф. И. Рерберг. — Москва : Издательство Юрайт, 2022. — 210 с. — (Антология мысли). — ISBN 978-5-534-12644-0. — Текст : электронный // Образовательная платформа Юрайт [сайт]. — URL: https://urait.ru/bcode/496476 (дата обращения: 28.03.2022).</w:t>
      </w:r>
    </w:p>
    <w:p w14:paraId="6C1FE935" w14:textId="77777777" w:rsidR="00FF0EB1" w:rsidRPr="00E9225F" w:rsidRDefault="00FF0EB1" w:rsidP="00FF0EB1">
      <w:pPr>
        <w:pStyle w:val="13"/>
        <w:widowControl w:val="0"/>
        <w:numPr>
          <w:ilvl w:val="0"/>
          <w:numId w:val="1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225F">
        <w:rPr>
          <w:rFonts w:ascii="Times New Roman" w:hAnsi="Times New Roman"/>
          <w:color w:val="000000"/>
          <w:sz w:val="24"/>
          <w:szCs w:val="24"/>
        </w:rPr>
        <w:t>Серов, П. Е. Декоративная живопись : учебное пособие : [14+] / П. Е. Серов ; науч. ред. В. Ф. Максимович ; Высшая школа народных искусств (академия). – Санкт-Петербург : Высшая школа народных искусств, 2017. – 109 с. : ил. – Режим доступа: по подписке. – URL: https://biblioclub.ru/index.php?page=book&amp;id=499650 (дата обращения: 28.03.2022). – Библиогр.: с. 68-70. – ISBN 978-5-906697-52-3. – Текст : электронный.</w:t>
      </w:r>
    </w:p>
    <w:p w14:paraId="1F429928" w14:textId="77777777" w:rsidR="00FF0EB1" w:rsidRPr="00E9225F" w:rsidRDefault="00FF0EB1" w:rsidP="00FF0EB1">
      <w:pPr>
        <w:pStyle w:val="13"/>
        <w:widowControl w:val="0"/>
        <w:numPr>
          <w:ilvl w:val="0"/>
          <w:numId w:val="1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225F">
        <w:rPr>
          <w:rFonts w:ascii="Times New Roman" w:hAnsi="Times New Roman"/>
          <w:color w:val="000000"/>
          <w:sz w:val="24"/>
          <w:szCs w:val="24"/>
        </w:rPr>
        <w:t>Скакова, А. Г.  Рисунок и живопись : учебник для вузов / А. Г. Скакова. — Москва : Издательство Юрайт, 2022. — 128 с. — (Высшее образование). — ISBN 978-5-534-10876-7. — Текст : электронный // Образовательная платформа Юрайт [сайт]. — URL: https://urait.ru/bcode/495384 (дата обращения: 28.03.2022).</w:t>
      </w:r>
    </w:p>
    <w:p w14:paraId="58FA5398" w14:textId="77777777" w:rsidR="00FF0EB1" w:rsidRPr="00E9225F" w:rsidRDefault="00FF0EB1" w:rsidP="00FF0EB1">
      <w:pPr>
        <w:pStyle w:val="13"/>
        <w:widowControl w:val="0"/>
        <w:numPr>
          <w:ilvl w:val="0"/>
          <w:numId w:val="1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225F">
        <w:rPr>
          <w:rFonts w:ascii="Times New Roman" w:hAnsi="Times New Roman"/>
          <w:color w:val="000000"/>
          <w:sz w:val="24"/>
          <w:szCs w:val="24"/>
        </w:rPr>
        <w:t>Тугендхольд, Я. А.  Живопись и зритель / Я. А. Тугендхольд. — Москва : Издательство Юрайт, 2022. — 120 с. — (Открытая наука). — ISBN 978-5-534-09608-8. — Текст : электронный // Образовательная платформа Юрайт [сайт]. — URL: https://urait.ru/bcode/494940 (дата обращения: 28.03.2022).</w:t>
      </w:r>
    </w:p>
    <w:p w14:paraId="1665D3AD" w14:textId="77777777" w:rsidR="00FF0EB1" w:rsidRPr="00E9225F" w:rsidRDefault="00FF0EB1" w:rsidP="00FF0EB1">
      <w:pPr>
        <w:pStyle w:val="13"/>
        <w:widowControl w:val="0"/>
        <w:numPr>
          <w:ilvl w:val="0"/>
          <w:numId w:val="1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225F">
        <w:rPr>
          <w:rFonts w:ascii="Times New Roman" w:hAnsi="Times New Roman"/>
          <w:color w:val="000000"/>
          <w:sz w:val="24"/>
          <w:szCs w:val="24"/>
        </w:rPr>
        <w:t>Тютюнова, Ю. М.  Краткосрочные изображения в изобразительном искусстве : учебник и практикум для вузов / Ю. М. Тютюнова. — Москва : Издательство Юрайт, 2022. — 128 с. — (Высшее образование). — ISBN 978-5-534-13915-0. — Текст : электронный // Образовательная платформа Юрайт [сайт]. — URL: https://urait.ru/bcode/496668 (дата обращения: 28.03.2022).</w:t>
      </w:r>
    </w:p>
    <w:p w14:paraId="5B764513" w14:textId="77777777" w:rsidR="00FF0EB1" w:rsidRPr="00E9225F" w:rsidRDefault="00FF0EB1" w:rsidP="00FF0EB1">
      <w:pPr>
        <w:pStyle w:val="13"/>
        <w:widowControl w:val="0"/>
        <w:numPr>
          <w:ilvl w:val="0"/>
          <w:numId w:val="1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225F">
        <w:rPr>
          <w:rFonts w:ascii="Times New Roman" w:hAnsi="Times New Roman"/>
          <w:color w:val="000000"/>
          <w:sz w:val="24"/>
          <w:szCs w:val="24"/>
        </w:rPr>
        <w:t>Тютюнова, Ю. М.  Краткосрочные этюды : учебник и практикум для вузов / Ю. М. Тютюнова. — Москва : Издательство Юрайт, 2022. — 108 с. — (Высшее образование). — ISBN 978-5-534-14163-4. — Текст : электронный // Образовательная платформа Юрайт [сайт]. — URL: https://urait.ru/bcode/496866 (дата обращения: 28.03.2022).</w:t>
      </w:r>
    </w:p>
    <w:p w14:paraId="6344D0B4" w14:textId="77777777" w:rsidR="00FF0EB1" w:rsidRPr="00E9225F" w:rsidRDefault="00FF0EB1" w:rsidP="00FF0EB1">
      <w:pPr>
        <w:pStyle w:val="13"/>
        <w:widowControl w:val="0"/>
        <w:numPr>
          <w:ilvl w:val="0"/>
          <w:numId w:val="1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225F">
        <w:rPr>
          <w:rFonts w:ascii="Times New Roman" w:hAnsi="Times New Roman"/>
          <w:color w:val="000000"/>
          <w:sz w:val="24"/>
          <w:szCs w:val="24"/>
        </w:rPr>
        <w:t>Хворостов, А. С.  Живопись. Пейзаж : учебник и практикум для среднего профессионального образования / А. С. Хворостов. — 2-е изд., испр. и доп. — Москва : Издательство Юрайт, 2022. — 169 с. — (Профессиональное образование). — ISBN 978-5-534-12013-4. — Текст : электронный // Образовательная платформа Юрайт [сайт]. — URL: https://urait.ru/bcode/495132 (дата обращения: 28.03.2022).</w:t>
      </w:r>
    </w:p>
    <w:p w14:paraId="62076B52" w14:textId="77777777" w:rsidR="00FF0EB1" w:rsidRPr="00E9225F" w:rsidRDefault="00FF0EB1" w:rsidP="00FF0EB1">
      <w:pPr>
        <w:pStyle w:val="13"/>
        <w:widowControl w:val="0"/>
        <w:numPr>
          <w:ilvl w:val="0"/>
          <w:numId w:val="1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225F">
        <w:rPr>
          <w:rFonts w:ascii="Times New Roman" w:hAnsi="Times New Roman"/>
          <w:color w:val="000000"/>
          <w:sz w:val="24"/>
          <w:szCs w:val="24"/>
        </w:rPr>
        <w:t xml:space="preserve">Хворостов, А. С.  Живопись. Пейзаж : учебник и практикум для среднего профессионального образования / А. С. Хворостов. — 2-е изд., испр. и доп. — Москва : Издательство Юрайт, 2022. — 169 с. — (Профессиональное образование). — ISBN 978-5-534-12013-4. — Текст : электронный // Образовательная платформа Юрайт </w:t>
      </w:r>
      <w:r w:rsidRPr="00E9225F">
        <w:rPr>
          <w:rFonts w:ascii="Times New Roman" w:hAnsi="Times New Roman"/>
          <w:color w:val="000000"/>
          <w:sz w:val="24"/>
          <w:szCs w:val="24"/>
        </w:rPr>
        <w:lastRenderedPageBreak/>
        <w:t>[сайт]. — URL: https://urait.ru/bcode/495132 (дата обращения: 28.03.2022).</w:t>
      </w:r>
    </w:p>
    <w:p w14:paraId="51AD1223" w14:textId="77777777" w:rsidR="00FF0EB1" w:rsidRPr="00E9225F" w:rsidRDefault="00FF0EB1" w:rsidP="00FF0EB1">
      <w:pPr>
        <w:pStyle w:val="13"/>
        <w:widowControl w:val="0"/>
        <w:numPr>
          <w:ilvl w:val="0"/>
          <w:numId w:val="1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225F">
        <w:rPr>
          <w:rFonts w:ascii="Times New Roman" w:hAnsi="Times New Roman"/>
          <w:color w:val="000000"/>
          <w:sz w:val="24"/>
          <w:szCs w:val="24"/>
        </w:rPr>
        <w:t>Шушарин, П. А. Учебная (рисовальная) практика: пленэр : [16+] / П. А. Шушарин ; Министерство культуры Российской Федерации, Кемеровский государственный институт культуры, Институт визуальных искусств, Кафедра декоративно-прикладного искусства. – Кемерово : Кемеровский государственный институт культуры (КемГИК), 2017. – 138 с. : ил. – Режим доступа: по подписке. – URL: https://biblioclub.ru/index.php?page=book&amp;id=487713 (дата обращения: 28.03.2022). – Библиогр.: с .134-135 – ISBN 978-5-8154-0396-3. – Текст : электронный.</w:t>
      </w:r>
    </w:p>
    <w:p w14:paraId="3C71DBAF" w14:textId="77777777" w:rsidR="00FF0EB1" w:rsidRPr="00E9225F" w:rsidRDefault="00FF0EB1" w:rsidP="00FF0EB1">
      <w:pPr>
        <w:pStyle w:val="af2"/>
        <w:spacing w:after="0" w:line="240" w:lineRule="auto"/>
        <w:ind w:left="0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14:paraId="36F1DDB0" w14:textId="375469F6" w:rsidR="00B53803" w:rsidRPr="00E9225F" w:rsidRDefault="00B53803" w:rsidP="00FF0EB1">
      <w:pPr>
        <w:pStyle w:val="af2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E9225F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E9225F" w:rsidRDefault="00B53803" w:rsidP="00E325C6"/>
    <w:p w14:paraId="799EE192" w14:textId="1AF4C695" w:rsidR="00D30DBC" w:rsidRPr="00E9225F" w:rsidRDefault="00A57A8E" w:rsidP="008A092C">
      <w:pPr>
        <w:pStyle w:val="a0"/>
        <w:numPr>
          <w:ilvl w:val="0"/>
          <w:numId w:val="4"/>
        </w:numPr>
        <w:ind w:left="0" w:firstLine="0"/>
      </w:pPr>
      <w:hyperlink r:id="rId8" w:history="1">
        <w:r w:rsidR="00217C43" w:rsidRPr="00E9225F">
          <w:rPr>
            <w:rStyle w:val="a6"/>
            <w:lang w:val="en-US"/>
          </w:rPr>
          <w:t>http</w:t>
        </w:r>
        <w:r w:rsidR="00217C43" w:rsidRPr="00E9225F">
          <w:rPr>
            <w:rStyle w:val="a6"/>
          </w:rPr>
          <w:t>://</w:t>
        </w:r>
        <w:r w:rsidR="00217C43" w:rsidRPr="00E9225F">
          <w:rPr>
            <w:rStyle w:val="a6"/>
            <w:lang w:val="en-US"/>
          </w:rPr>
          <w:t>dviu</w:t>
        </w:r>
        <w:r w:rsidR="00217C43" w:rsidRPr="00E9225F">
          <w:rPr>
            <w:rStyle w:val="a6"/>
          </w:rPr>
          <w:t>.</w:t>
        </w:r>
        <w:r w:rsidR="00217C43" w:rsidRPr="00E9225F">
          <w:rPr>
            <w:rStyle w:val="a6"/>
            <w:lang w:val="en-US"/>
          </w:rPr>
          <w:t>ranepa</w:t>
        </w:r>
        <w:r w:rsidR="00217C43" w:rsidRPr="00E9225F">
          <w:rPr>
            <w:rStyle w:val="a6"/>
          </w:rPr>
          <w:t>.</w:t>
        </w:r>
        <w:r w:rsidR="00217C43" w:rsidRPr="00E9225F">
          <w:rPr>
            <w:rStyle w:val="a6"/>
            <w:lang w:val="en-US"/>
          </w:rPr>
          <w:t>ru</w:t>
        </w:r>
        <w:r w:rsidR="00217C43" w:rsidRPr="00E9225F">
          <w:rPr>
            <w:rStyle w:val="a6"/>
          </w:rPr>
          <w:t>/</w:t>
        </w:r>
        <w:r w:rsidR="00217C43" w:rsidRPr="00E9225F">
          <w:rPr>
            <w:rStyle w:val="a6"/>
            <w:lang w:val="en-US"/>
          </w:rPr>
          <w:t>index</w:t>
        </w:r>
        <w:r w:rsidR="00217C43" w:rsidRPr="00E9225F">
          <w:rPr>
            <w:rStyle w:val="a6"/>
          </w:rPr>
          <w:t>.</w:t>
        </w:r>
        <w:r w:rsidR="00217C43" w:rsidRPr="00E9225F">
          <w:rPr>
            <w:rStyle w:val="a6"/>
            <w:lang w:val="en-US"/>
          </w:rPr>
          <w:t>php</w:t>
        </w:r>
        <w:r w:rsidR="00217C43" w:rsidRPr="00E9225F">
          <w:rPr>
            <w:rStyle w:val="a6"/>
          </w:rPr>
          <w:t>?</w:t>
        </w:r>
        <w:r w:rsidR="00217C43" w:rsidRPr="00E9225F">
          <w:rPr>
            <w:rStyle w:val="a6"/>
            <w:lang w:val="en-US"/>
          </w:rPr>
          <w:t>page</w:t>
        </w:r>
        <w:r w:rsidR="00217C43" w:rsidRPr="00E9225F">
          <w:rPr>
            <w:rStyle w:val="a6"/>
          </w:rPr>
          <w:t>=</w:t>
        </w:r>
        <w:r w:rsidR="00217C43" w:rsidRPr="00E9225F">
          <w:rPr>
            <w:rStyle w:val="a6"/>
            <w:lang w:val="en-US"/>
          </w:rPr>
          <w:t>bibi</w:t>
        </w:r>
        <w:r w:rsidR="00217C43" w:rsidRPr="00E9225F">
          <w:rPr>
            <w:rStyle w:val="a6"/>
          </w:rPr>
          <w:t>2&amp;</w:t>
        </w:r>
        <w:r w:rsidR="00217C43" w:rsidRPr="00E9225F">
          <w:rPr>
            <w:rStyle w:val="a6"/>
            <w:lang w:val="en-US"/>
          </w:rPr>
          <w:t>rc</w:t>
        </w:r>
        <w:r w:rsidR="00217C43" w:rsidRPr="00E9225F">
          <w:rPr>
            <w:rStyle w:val="a6"/>
          </w:rPr>
          <w:t>=</w:t>
        </w:r>
        <w:r w:rsidR="00217C43" w:rsidRPr="00E9225F">
          <w:rPr>
            <w:rStyle w:val="a6"/>
            <w:lang w:val="en-US"/>
          </w:rPr>
          <w:t>bibi</w:t>
        </w:r>
      </w:hyperlink>
      <w:r w:rsidR="00217C43" w:rsidRPr="00E9225F">
        <w:t xml:space="preserve"> </w:t>
      </w:r>
      <w:r w:rsidR="00D30DBC" w:rsidRPr="00E9225F">
        <w:t>– электронная библиотека ДВИУ.</w:t>
      </w:r>
    </w:p>
    <w:p w14:paraId="02619146" w14:textId="77777777" w:rsidR="00E325C6" w:rsidRPr="00E9225F" w:rsidRDefault="00A57A8E" w:rsidP="008A092C">
      <w:pPr>
        <w:pStyle w:val="a0"/>
        <w:numPr>
          <w:ilvl w:val="0"/>
          <w:numId w:val="4"/>
        </w:numPr>
        <w:ind w:left="0" w:firstLine="0"/>
      </w:pPr>
      <w:hyperlink r:id="rId9" w:history="1">
        <w:r w:rsidR="00217C43" w:rsidRPr="00E9225F">
          <w:rPr>
            <w:rStyle w:val="a6"/>
          </w:rPr>
          <w:t>http://e.lanbook.com</w:t>
        </w:r>
      </w:hyperlink>
      <w:r w:rsidR="00D30DBC" w:rsidRPr="00E9225F">
        <w:t xml:space="preserve"> – электронно-библиотечная система «Лань».</w:t>
      </w:r>
    </w:p>
    <w:p w14:paraId="2BBD7F98" w14:textId="77777777" w:rsidR="00E325C6" w:rsidRPr="00E9225F" w:rsidRDefault="00A57A8E" w:rsidP="008A092C">
      <w:pPr>
        <w:pStyle w:val="a0"/>
        <w:numPr>
          <w:ilvl w:val="0"/>
          <w:numId w:val="4"/>
        </w:numPr>
        <w:ind w:left="0" w:firstLine="0"/>
      </w:pPr>
      <w:hyperlink r:id="rId10" w:history="1">
        <w:r w:rsidR="003A10CE" w:rsidRPr="00E9225F">
          <w:rPr>
            <w:rStyle w:val="a6"/>
            <w:lang w:val="en-US"/>
          </w:rPr>
          <w:t>http</w:t>
        </w:r>
        <w:r w:rsidR="003A10CE" w:rsidRPr="00E9225F">
          <w:rPr>
            <w:rStyle w:val="a6"/>
          </w:rPr>
          <w:t>://IQlib</w:t>
        </w:r>
      </w:hyperlink>
      <w:r w:rsidR="00D30DBC" w:rsidRPr="00E9225F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E9225F" w:rsidRDefault="00A57A8E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3A10CE" w:rsidRPr="00E9225F">
          <w:rPr>
            <w:rStyle w:val="a6"/>
            <w:lang w:val="en-US"/>
          </w:rPr>
          <w:t>http</w:t>
        </w:r>
        <w:r w:rsidR="003A10CE" w:rsidRPr="00E9225F">
          <w:rPr>
            <w:rStyle w:val="a6"/>
          </w:rPr>
          <w:t>://window.edu.ru</w:t>
        </w:r>
      </w:hyperlink>
      <w:r w:rsidR="00D30DBC" w:rsidRPr="00E9225F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Pr="00E9225F" w:rsidRDefault="00A57A8E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3A10CE" w:rsidRPr="00E9225F">
          <w:rPr>
            <w:rStyle w:val="a6"/>
            <w:lang w:val="en-US"/>
          </w:rPr>
          <w:t>http</w:t>
        </w:r>
        <w:r w:rsidR="003A10CE" w:rsidRPr="00E9225F">
          <w:rPr>
            <w:rStyle w:val="a6"/>
          </w:rPr>
          <w:t>://</w:t>
        </w:r>
        <w:r w:rsidR="003A10CE" w:rsidRPr="00E9225F">
          <w:rPr>
            <w:rStyle w:val="a6"/>
            <w:lang w:val="en-US"/>
          </w:rPr>
          <w:t>www</w:t>
        </w:r>
        <w:r w:rsidR="003A10CE" w:rsidRPr="00E9225F">
          <w:rPr>
            <w:rStyle w:val="a6"/>
          </w:rPr>
          <w:t>.</w:t>
        </w:r>
        <w:r w:rsidR="003A10CE" w:rsidRPr="00E9225F">
          <w:rPr>
            <w:rStyle w:val="a6"/>
            <w:lang w:val="en-US"/>
          </w:rPr>
          <w:t>biblio</w:t>
        </w:r>
        <w:r w:rsidR="003A10CE" w:rsidRPr="00E9225F">
          <w:rPr>
            <w:rStyle w:val="a6"/>
          </w:rPr>
          <w:t>-</w:t>
        </w:r>
        <w:r w:rsidR="003A10CE" w:rsidRPr="00E9225F">
          <w:rPr>
            <w:rStyle w:val="a6"/>
            <w:lang w:val="en-US"/>
          </w:rPr>
          <w:t>onlain</w:t>
        </w:r>
        <w:r w:rsidR="003A10CE" w:rsidRPr="00E9225F">
          <w:rPr>
            <w:rStyle w:val="a6"/>
          </w:rPr>
          <w:t>.</w:t>
        </w:r>
        <w:r w:rsidR="003A10CE" w:rsidRPr="00E9225F">
          <w:rPr>
            <w:rStyle w:val="a6"/>
            <w:lang w:val="en-US"/>
          </w:rPr>
          <w:t>ru</w:t>
        </w:r>
      </w:hyperlink>
      <w:r w:rsidR="00D30DBC" w:rsidRPr="00E9225F">
        <w:t xml:space="preserve"> – электронно-библиотечная система ЭБС «Юрайт».</w:t>
      </w:r>
    </w:p>
    <w:p w14:paraId="33461834" w14:textId="77777777" w:rsidR="00E325C6" w:rsidRPr="00E9225F" w:rsidRDefault="00A57A8E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E9225F">
          <w:rPr>
            <w:rStyle w:val="a6"/>
            <w:lang w:val="en-US"/>
          </w:rPr>
          <w:t>http</w:t>
        </w:r>
        <w:r w:rsidR="003A10CE" w:rsidRPr="00E9225F">
          <w:rPr>
            <w:rStyle w:val="a6"/>
          </w:rPr>
          <w:t>://</w:t>
        </w:r>
        <w:r w:rsidR="003A10CE" w:rsidRPr="00E9225F">
          <w:rPr>
            <w:rStyle w:val="a6"/>
            <w:lang w:val="en-US"/>
          </w:rPr>
          <w:t>www</w:t>
        </w:r>
        <w:r w:rsidR="003A10CE" w:rsidRPr="00E9225F">
          <w:rPr>
            <w:rStyle w:val="a6"/>
          </w:rPr>
          <w:t>.</w:t>
        </w:r>
        <w:r w:rsidR="003A10CE" w:rsidRPr="00E9225F">
          <w:rPr>
            <w:rStyle w:val="a6"/>
            <w:lang w:val="en-US"/>
          </w:rPr>
          <w:t>Cir</w:t>
        </w:r>
        <w:r w:rsidR="003A10CE" w:rsidRPr="00E9225F">
          <w:rPr>
            <w:rStyle w:val="a6"/>
          </w:rPr>
          <w:t>.</w:t>
        </w:r>
        <w:r w:rsidR="003A10CE" w:rsidRPr="00E9225F">
          <w:rPr>
            <w:rStyle w:val="a6"/>
            <w:lang w:val="en-US"/>
          </w:rPr>
          <w:t>ru</w:t>
        </w:r>
      </w:hyperlink>
      <w:r w:rsidR="00E325C6" w:rsidRPr="00E9225F">
        <w:t xml:space="preserve"> </w:t>
      </w:r>
      <w:r w:rsidR="00D30DBC" w:rsidRPr="00E9225F">
        <w:t>Университетская информационная система России.</w:t>
      </w:r>
    </w:p>
    <w:p w14:paraId="61C0B1E2" w14:textId="77777777" w:rsidR="00E325C6" w:rsidRPr="00E9225F" w:rsidRDefault="00A57A8E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E9225F">
          <w:rPr>
            <w:rStyle w:val="a6"/>
            <w:lang w:val="en-US"/>
          </w:rPr>
          <w:t>http</w:t>
        </w:r>
        <w:r w:rsidR="003A10CE" w:rsidRPr="00E9225F">
          <w:rPr>
            <w:rStyle w:val="a6"/>
          </w:rPr>
          <w:t>://www.edu.ru</w:t>
        </w:r>
      </w:hyperlink>
      <w:r w:rsidR="00D30DBC" w:rsidRPr="00E9225F">
        <w:t xml:space="preserve"> - Федеральный портал «Российское образование».</w:t>
      </w:r>
    </w:p>
    <w:p w14:paraId="3BDF6CF9" w14:textId="77777777" w:rsidR="00E325C6" w:rsidRPr="00E9225F" w:rsidRDefault="00A57A8E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9225F">
          <w:rPr>
            <w:rStyle w:val="a6"/>
            <w:lang w:val="en-US"/>
          </w:rPr>
          <w:t>http</w:t>
        </w:r>
        <w:r w:rsidR="003A10CE" w:rsidRPr="00E9225F">
          <w:rPr>
            <w:rStyle w:val="a6"/>
          </w:rPr>
          <w:t>://</w:t>
        </w:r>
        <w:r w:rsidR="003A10CE" w:rsidRPr="00E9225F">
          <w:rPr>
            <w:rStyle w:val="a6"/>
            <w:lang w:val="en-US"/>
          </w:rPr>
          <w:t>www</w:t>
        </w:r>
        <w:r w:rsidR="003A10CE" w:rsidRPr="00E9225F">
          <w:rPr>
            <w:rStyle w:val="a6"/>
          </w:rPr>
          <w:t>.</w:t>
        </w:r>
        <w:r w:rsidR="003A10CE" w:rsidRPr="00E9225F">
          <w:rPr>
            <w:rStyle w:val="a6"/>
            <w:lang w:val="en-US"/>
          </w:rPr>
          <w:t>gramota</w:t>
        </w:r>
        <w:r w:rsidR="003A10CE" w:rsidRPr="00E9225F">
          <w:rPr>
            <w:rStyle w:val="a6"/>
          </w:rPr>
          <w:t>.</w:t>
        </w:r>
        <w:r w:rsidR="003A10CE" w:rsidRPr="00E9225F">
          <w:rPr>
            <w:rStyle w:val="a6"/>
            <w:lang w:val="en-US"/>
          </w:rPr>
          <w:t>ru</w:t>
        </w:r>
      </w:hyperlink>
      <w:r w:rsidR="00D30DBC" w:rsidRPr="00E9225F">
        <w:t xml:space="preserve"> </w:t>
      </w:r>
      <w:r w:rsidR="00D30DBC" w:rsidRPr="00E9225F">
        <w:rPr>
          <w:szCs w:val="28"/>
        </w:rPr>
        <w:t xml:space="preserve">– </w:t>
      </w:r>
      <w:r w:rsidR="00D30DBC" w:rsidRPr="00E9225F">
        <w:t>справочно-информационный портал.</w:t>
      </w:r>
    </w:p>
    <w:p w14:paraId="4D0B9CA2" w14:textId="77777777" w:rsidR="00E325C6" w:rsidRPr="00E9225F" w:rsidRDefault="00A57A8E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E9225F">
          <w:rPr>
            <w:rStyle w:val="a6"/>
          </w:rPr>
          <w:t>http://www.iprbookshop.ru</w:t>
        </w:r>
      </w:hyperlink>
      <w:r w:rsidR="00D30DBC" w:rsidRPr="00E9225F">
        <w:t xml:space="preserve"> – электронно-библиотечная система «</w:t>
      </w:r>
      <w:r w:rsidR="00D30DBC" w:rsidRPr="00E9225F">
        <w:rPr>
          <w:lang w:val="en-US"/>
        </w:rPr>
        <w:t>IPRbooks</w:t>
      </w:r>
      <w:r w:rsidR="00D30DBC" w:rsidRPr="00E9225F">
        <w:t>».</w:t>
      </w:r>
    </w:p>
    <w:p w14:paraId="00744914" w14:textId="77993ED0" w:rsidR="00D30DBC" w:rsidRPr="00E9225F" w:rsidRDefault="00A57A8E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E9225F">
          <w:rPr>
            <w:rStyle w:val="a6"/>
            <w:lang w:val="en-US"/>
          </w:rPr>
          <w:t>http</w:t>
        </w:r>
        <w:r w:rsidR="003A10CE" w:rsidRPr="00E9225F">
          <w:rPr>
            <w:rStyle w:val="a6"/>
          </w:rPr>
          <w:t>://www.openet.edu.ru</w:t>
        </w:r>
      </w:hyperlink>
      <w:r w:rsidR="003A10CE" w:rsidRPr="00E9225F">
        <w:t xml:space="preserve"> -</w:t>
      </w:r>
      <w:r w:rsidR="00D30DBC" w:rsidRPr="00E9225F">
        <w:t xml:space="preserve"> Российский портал открытого образования.</w:t>
      </w:r>
    </w:p>
    <w:p w14:paraId="77F3DB66" w14:textId="77777777" w:rsidR="00E325C6" w:rsidRPr="00E9225F" w:rsidRDefault="00A57A8E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E9225F">
          <w:rPr>
            <w:rStyle w:val="a6"/>
            <w:lang w:val="en-US"/>
          </w:rPr>
          <w:t>http</w:t>
        </w:r>
        <w:r w:rsidR="003A10CE" w:rsidRPr="00E9225F">
          <w:rPr>
            <w:rStyle w:val="a6"/>
          </w:rPr>
          <w:t>://</w:t>
        </w:r>
        <w:r w:rsidR="003A10CE" w:rsidRPr="00E9225F">
          <w:rPr>
            <w:rStyle w:val="a6"/>
            <w:lang w:val="en-US"/>
          </w:rPr>
          <w:t>www</w:t>
        </w:r>
        <w:r w:rsidR="003A10CE" w:rsidRPr="00E9225F">
          <w:rPr>
            <w:rStyle w:val="a6"/>
          </w:rPr>
          <w:t>.</w:t>
        </w:r>
        <w:r w:rsidR="003A10CE" w:rsidRPr="00E9225F">
          <w:rPr>
            <w:rStyle w:val="a6"/>
            <w:lang w:val="en-US"/>
          </w:rPr>
          <w:t>sibuk</w:t>
        </w:r>
        <w:r w:rsidR="003A10CE" w:rsidRPr="00E9225F">
          <w:rPr>
            <w:rStyle w:val="a6"/>
          </w:rPr>
          <w:t>.</w:t>
        </w:r>
        <w:r w:rsidR="003A10CE" w:rsidRPr="00E9225F">
          <w:rPr>
            <w:rStyle w:val="a6"/>
            <w:lang w:val="en-US"/>
          </w:rPr>
          <w:t>Nsk</w:t>
        </w:r>
        <w:r w:rsidR="003A10CE" w:rsidRPr="00E9225F">
          <w:rPr>
            <w:rStyle w:val="a6"/>
          </w:rPr>
          <w:t>.</w:t>
        </w:r>
        <w:r w:rsidR="003A10CE" w:rsidRPr="00E9225F">
          <w:rPr>
            <w:rStyle w:val="a6"/>
            <w:lang w:val="en-US"/>
          </w:rPr>
          <w:t>su</w:t>
        </w:r>
        <w:r w:rsidR="003A10CE" w:rsidRPr="00E9225F">
          <w:rPr>
            <w:rStyle w:val="a6"/>
          </w:rPr>
          <w:t>.</w:t>
        </w:r>
        <w:r w:rsidR="003A10CE" w:rsidRPr="00E9225F">
          <w:rPr>
            <w:rStyle w:val="a6"/>
            <w:lang w:val="en-US"/>
          </w:rPr>
          <w:t>Public</w:t>
        </w:r>
        <w:r w:rsidR="003A10CE" w:rsidRPr="00E9225F">
          <w:rPr>
            <w:rStyle w:val="a6"/>
          </w:rPr>
          <w:t>/</w:t>
        </w:r>
        <w:r w:rsidR="003A10CE" w:rsidRPr="00E9225F">
          <w:rPr>
            <w:rStyle w:val="a6"/>
            <w:lang w:val="en-US"/>
          </w:rPr>
          <w:t>Ypr</w:t>
        </w:r>
        <w:r w:rsidR="003A10CE" w:rsidRPr="00E9225F">
          <w:rPr>
            <w:rStyle w:val="a6"/>
          </w:rPr>
          <w:t>/</w:t>
        </w:r>
        <w:r w:rsidR="003A10CE" w:rsidRPr="00E9225F">
          <w:rPr>
            <w:rStyle w:val="a6"/>
            <w:lang w:val="en-US"/>
          </w:rPr>
          <w:t>yp</w:t>
        </w:r>
        <w:r w:rsidR="003A10CE" w:rsidRPr="00E9225F">
          <w:rPr>
            <w:rStyle w:val="a6"/>
          </w:rPr>
          <w:t>13/07/</w:t>
        </w:r>
        <w:r w:rsidR="003A10CE" w:rsidRPr="00E9225F">
          <w:rPr>
            <w:rStyle w:val="a6"/>
            <w:lang w:val="en-US"/>
          </w:rPr>
          <w:t>htm</w:t>
        </w:r>
      </w:hyperlink>
      <w:r w:rsidR="00D30DBC" w:rsidRPr="00E9225F">
        <w:t xml:space="preserve"> - Библиотеки.</w:t>
      </w:r>
    </w:p>
    <w:p w14:paraId="7F2DDF7A" w14:textId="435D9397" w:rsidR="006A7A7E" w:rsidRPr="00E9225F" w:rsidRDefault="00A57A8E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E9225F">
          <w:rPr>
            <w:rStyle w:val="a6"/>
            <w:lang w:val="en-US"/>
          </w:rPr>
          <w:t>www</w:t>
        </w:r>
        <w:r w:rsidR="003A10CE" w:rsidRPr="00E9225F">
          <w:rPr>
            <w:rStyle w:val="a6"/>
          </w:rPr>
          <w:t>.</w:t>
        </w:r>
        <w:r w:rsidR="003A10CE" w:rsidRPr="00E9225F">
          <w:rPr>
            <w:rStyle w:val="a6"/>
            <w:lang w:val="en-US"/>
          </w:rPr>
          <w:t>elibrary</w:t>
        </w:r>
        <w:r w:rsidR="003A10CE" w:rsidRPr="00E9225F">
          <w:rPr>
            <w:rStyle w:val="a6"/>
          </w:rPr>
          <w:t>.</w:t>
        </w:r>
        <w:r w:rsidR="003A10CE" w:rsidRPr="00E9225F">
          <w:rPr>
            <w:rStyle w:val="a6"/>
            <w:lang w:val="en-US"/>
          </w:rPr>
          <w:t>ru</w:t>
        </w:r>
      </w:hyperlink>
      <w:r w:rsidR="00D30DBC" w:rsidRPr="00E9225F">
        <w:t>– научная электронная библиотека.</w:t>
      </w:r>
    </w:p>
    <w:p w14:paraId="79B7BC33" w14:textId="45418F93" w:rsidR="00D30DBC" w:rsidRPr="00E9225F" w:rsidRDefault="00A57A8E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E9225F">
          <w:rPr>
            <w:rStyle w:val="a6"/>
          </w:rPr>
          <w:t>https://www.gks.ru/</w:t>
        </w:r>
      </w:hyperlink>
      <w:r w:rsidR="00D30DBC" w:rsidRPr="00E9225F">
        <w:t xml:space="preserve"> – сайт федеральной службы государственной статистики РФ</w:t>
      </w:r>
    </w:p>
    <w:p w14:paraId="00FC51E0" w14:textId="77777777" w:rsidR="00E325C6" w:rsidRPr="00E9225F" w:rsidRDefault="00A57A8E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6A7A7E" w:rsidRPr="00E9225F">
          <w:rPr>
            <w:rStyle w:val="a6"/>
          </w:rPr>
          <w:t>http://www.gov.ru/</w:t>
        </w:r>
      </w:hyperlink>
      <w:r w:rsidR="00D30DBC" w:rsidRPr="00E9225F">
        <w:t xml:space="preserve"> – сервер органов государственной власти Российской Федерации</w:t>
      </w:r>
    </w:p>
    <w:p w14:paraId="7DE97DD9" w14:textId="24B64EDE" w:rsidR="00D30DBC" w:rsidRPr="00E9225F" w:rsidRDefault="00A57A8E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E9225F">
          <w:rPr>
            <w:rStyle w:val="a6"/>
          </w:rPr>
          <w:t>www.rsl.ru</w:t>
        </w:r>
      </w:hyperlink>
      <w:r w:rsidR="00D30DBC" w:rsidRPr="00E9225F">
        <w:t xml:space="preserve"> </w:t>
      </w:r>
      <w:r w:rsidR="00D30DBC" w:rsidRPr="00E9225F">
        <w:rPr>
          <w:szCs w:val="28"/>
        </w:rPr>
        <w:t xml:space="preserve">– </w:t>
      </w:r>
      <w:r w:rsidR="00D30DBC" w:rsidRPr="00E9225F">
        <w:t>Российская государственная библиотека.</w:t>
      </w:r>
    </w:p>
    <w:p w14:paraId="1DFB7198" w14:textId="77777777" w:rsidR="00F17820" w:rsidRPr="00E9225F" w:rsidRDefault="00F17820" w:rsidP="00F17820">
      <w:pPr>
        <w:jc w:val="both"/>
        <w:rPr>
          <w:bCs/>
        </w:rPr>
      </w:pPr>
    </w:p>
    <w:p w14:paraId="5B82CC65" w14:textId="5E04AB55" w:rsidR="00E325C6" w:rsidRPr="00E9225F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E9225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 w:rsidRPr="00E9225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E9225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E9225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E9225F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E9225F" w:rsidRDefault="00DF0116" w:rsidP="00DF0116">
      <w:pPr>
        <w:ind w:firstLine="708"/>
        <w:jc w:val="both"/>
        <w:rPr>
          <w:color w:val="000000" w:themeColor="text1"/>
        </w:rPr>
      </w:pPr>
      <w:r w:rsidRPr="00E9225F">
        <w:rPr>
          <w:rFonts w:eastAsia="WenQuanYi Micro Hei"/>
          <w:color w:val="000000" w:themeColor="text1"/>
        </w:rPr>
        <w:t>В ходе прохождения практики</w:t>
      </w:r>
      <w:r w:rsidR="001D100B" w:rsidRPr="00E9225F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E9225F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225F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E9225F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225F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E9225F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E9225F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E9225F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E9225F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E9225F">
        <w:rPr>
          <w:rFonts w:eastAsia="WenQuanYi Micro Hei"/>
          <w:b/>
          <w:bCs/>
          <w:color w:val="000000" w:themeColor="text1"/>
        </w:rPr>
        <w:t>10</w:t>
      </w:r>
      <w:r w:rsidR="001D100B" w:rsidRPr="00E9225F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E9225F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E9225F" w:rsidRDefault="001D100B" w:rsidP="00DF0116">
      <w:pPr>
        <w:ind w:firstLine="360"/>
        <w:jc w:val="both"/>
        <w:rPr>
          <w:color w:val="000000" w:themeColor="text1"/>
        </w:rPr>
      </w:pPr>
      <w:r w:rsidRPr="00E9225F">
        <w:rPr>
          <w:rFonts w:eastAsia="WenQuanYi Micro Hei"/>
          <w:color w:val="000000" w:themeColor="text1"/>
        </w:rPr>
        <w:t>Д</w:t>
      </w:r>
      <w:r w:rsidR="00B53803" w:rsidRPr="00E9225F">
        <w:rPr>
          <w:rFonts w:eastAsia="WenQuanYi Micro Hei"/>
          <w:color w:val="000000" w:themeColor="text1"/>
        </w:rPr>
        <w:t>ля успешного прохождения практики</w:t>
      </w:r>
      <w:r w:rsidRPr="00E9225F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E9225F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E9225F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E9225F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E9225F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E9225F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E9225F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E9225F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E9225F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E9225F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E9225F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E9225F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E9225F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E9225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E9225F" w:rsidRDefault="00A716B4" w:rsidP="00A716B4"/>
    <w:p w14:paraId="51E8A3B8" w14:textId="47FAB0D8" w:rsidR="002319FD" w:rsidRPr="00E9225F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E9225F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E9225F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E9225F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E9225F" w:rsidRDefault="00D64787" w:rsidP="00DF0116">
      <w:pPr>
        <w:ind w:firstLine="708"/>
        <w:jc w:val="both"/>
      </w:pPr>
      <w:r w:rsidRPr="00E9225F">
        <w:rPr>
          <w:rFonts w:eastAsia="ArialMT"/>
          <w:color w:val="000000"/>
          <w:lang w:eastAsia="en-US"/>
        </w:rPr>
        <w:t>Для про</w:t>
      </w:r>
      <w:r w:rsidR="002319FD" w:rsidRPr="00E9225F">
        <w:rPr>
          <w:rFonts w:eastAsia="ArialMT"/>
          <w:color w:val="000000"/>
          <w:lang w:eastAsia="en-US"/>
        </w:rPr>
        <w:t>ведения практики</w:t>
      </w:r>
      <w:r w:rsidRPr="00E9225F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E9225F" w:rsidRDefault="002319FD" w:rsidP="00DF0116">
      <w:pPr>
        <w:ind w:firstLine="708"/>
        <w:jc w:val="both"/>
      </w:pPr>
      <w:r w:rsidRPr="00E9225F">
        <w:t>Для проведения практики</w:t>
      </w:r>
      <w:r w:rsidR="00D64787" w:rsidRPr="00E9225F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E9225F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5F757" w14:textId="77777777" w:rsidR="00A57A8E" w:rsidRDefault="00A57A8E" w:rsidP="00125718">
      <w:r>
        <w:separator/>
      </w:r>
    </w:p>
  </w:endnote>
  <w:endnote w:type="continuationSeparator" w:id="0">
    <w:p w14:paraId="155763DA" w14:textId="77777777" w:rsidR="00A57A8E" w:rsidRDefault="00A57A8E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DBA51" w14:textId="77777777" w:rsidR="00A57A8E" w:rsidRDefault="00A57A8E" w:rsidP="00125718">
      <w:r>
        <w:separator/>
      </w:r>
    </w:p>
  </w:footnote>
  <w:footnote w:type="continuationSeparator" w:id="0">
    <w:p w14:paraId="4A7C6B8C" w14:textId="77777777" w:rsidR="00A57A8E" w:rsidRDefault="00A57A8E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7D6556"/>
    <w:multiLevelType w:val="hybridMultilevel"/>
    <w:tmpl w:val="A328E0A8"/>
    <w:lvl w:ilvl="0" w:tplc="74543F96">
      <w:start w:val="1"/>
      <w:numFmt w:val="bullet"/>
      <w:lvlText w:val="‒"/>
      <w:lvlJc w:val="left"/>
      <w:pPr>
        <w:ind w:left="12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3B5605"/>
    <w:multiLevelType w:val="hybridMultilevel"/>
    <w:tmpl w:val="5454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13"/>
  </w:num>
  <w:num w:numId="8">
    <w:abstractNumId w:val="12"/>
  </w:num>
  <w:num w:numId="9">
    <w:abstractNumId w:val="8"/>
  </w:num>
  <w:num w:numId="10">
    <w:abstractNumId w:val="3"/>
  </w:num>
  <w:num w:numId="11">
    <w:abstractNumId w:val="7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94AA8"/>
    <w:rsid w:val="000A52AE"/>
    <w:rsid w:val="000B66E8"/>
    <w:rsid w:val="000E63F1"/>
    <w:rsid w:val="000E75A1"/>
    <w:rsid w:val="000F7002"/>
    <w:rsid w:val="0010456C"/>
    <w:rsid w:val="00105B0B"/>
    <w:rsid w:val="00125718"/>
    <w:rsid w:val="00162D3B"/>
    <w:rsid w:val="00185412"/>
    <w:rsid w:val="001C1746"/>
    <w:rsid w:val="001C2093"/>
    <w:rsid w:val="001C6683"/>
    <w:rsid w:val="001D100B"/>
    <w:rsid w:val="001E35DA"/>
    <w:rsid w:val="001F0889"/>
    <w:rsid w:val="001F7088"/>
    <w:rsid w:val="002042BC"/>
    <w:rsid w:val="00217C43"/>
    <w:rsid w:val="002319FD"/>
    <w:rsid w:val="00262AAB"/>
    <w:rsid w:val="00287EDD"/>
    <w:rsid w:val="002D7B8E"/>
    <w:rsid w:val="0032484B"/>
    <w:rsid w:val="0033101B"/>
    <w:rsid w:val="003544D4"/>
    <w:rsid w:val="00380361"/>
    <w:rsid w:val="00381449"/>
    <w:rsid w:val="003A10CE"/>
    <w:rsid w:val="003E284E"/>
    <w:rsid w:val="0040783E"/>
    <w:rsid w:val="0045098E"/>
    <w:rsid w:val="00490B1B"/>
    <w:rsid w:val="004C055C"/>
    <w:rsid w:val="004C245F"/>
    <w:rsid w:val="004D1136"/>
    <w:rsid w:val="004D213F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F6BDC"/>
    <w:rsid w:val="00703390"/>
    <w:rsid w:val="00725186"/>
    <w:rsid w:val="00741974"/>
    <w:rsid w:val="007A0AEA"/>
    <w:rsid w:val="007E5182"/>
    <w:rsid w:val="00805077"/>
    <w:rsid w:val="0081131A"/>
    <w:rsid w:val="00814696"/>
    <w:rsid w:val="00861865"/>
    <w:rsid w:val="008778D8"/>
    <w:rsid w:val="008871B4"/>
    <w:rsid w:val="00887C40"/>
    <w:rsid w:val="008A092C"/>
    <w:rsid w:val="008A279E"/>
    <w:rsid w:val="008A7E85"/>
    <w:rsid w:val="008E3A76"/>
    <w:rsid w:val="00910C55"/>
    <w:rsid w:val="00954607"/>
    <w:rsid w:val="00964DF2"/>
    <w:rsid w:val="009656DC"/>
    <w:rsid w:val="009779E8"/>
    <w:rsid w:val="009C4A9B"/>
    <w:rsid w:val="009E1EDD"/>
    <w:rsid w:val="00A0751D"/>
    <w:rsid w:val="00A22080"/>
    <w:rsid w:val="00A42A03"/>
    <w:rsid w:val="00A57A8E"/>
    <w:rsid w:val="00A6193D"/>
    <w:rsid w:val="00A716B4"/>
    <w:rsid w:val="00AC75BA"/>
    <w:rsid w:val="00AD4184"/>
    <w:rsid w:val="00AE3A8D"/>
    <w:rsid w:val="00B04D03"/>
    <w:rsid w:val="00B53803"/>
    <w:rsid w:val="00B73F0A"/>
    <w:rsid w:val="00BB677C"/>
    <w:rsid w:val="00BE487A"/>
    <w:rsid w:val="00C3143C"/>
    <w:rsid w:val="00CB0705"/>
    <w:rsid w:val="00CD2867"/>
    <w:rsid w:val="00CF7FDC"/>
    <w:rsid w:val="00D06FEB"/>
    <w:rsid w:val="00D304D0"/>
    <w:rsid w:val="00D30DBC"/>
    <w:rsid w:val="00D60335"/>
    <w:rsid w:val="00D64787"/>
    <w:rsid w:val="00D77A96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225F"/>
    <w:rsid w:val="00E93A78"/>
    <w:rsid w:val="00EA1F3D"/>
    <w:rsid w:val="00F17820"/>
    <w:rsid w:val="00F3344B"/>
    <w:rsid w:val="00F5014E"/>
    <w:rsid w:val="00FF0EB1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iu.ranepa.ru/index.php?page=bibi2&amp;rc=bibi" TargetMode="External"/><Relationship Id="rId13" Type="http://schemas.openxmlformats.org/officeDocument/2006/relationships/hyperlink" Target="http://www.Cir.ru" TargetMode="External"/><Relationship Id="rId18" Type="http://schemas.openxmlformats.org/officeDocument/2006/relationships/hyperlink" Target="http://www.sibuk.Nsk.su.Public/Ypr/yp13/07/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ain.ru" TargetMode="External"/><Relationship Id="rId17" Type="http://schemas.openxmlformats.org/officeDocument/2006/relationships/hyperlink" Target="http://www.opene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s://www.g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Qlib" TargetMode="External"/><Relationship Id="rId19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D8C78-0B93-436C-B3D2-3BE79216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3514</Words>
  <Characters>20035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11</cp:revision>
  <cp:lastPrinted>2019-11-28T11:03:00Z</cp:lastPrinted>
  <dcterms:created xsi:type="dcterms:W3CDTF">2022-03-14T10:14:00Z</dcterms:created>
  <dcterms:modified xsi:type="dcterms:W3CDTF">2023-05-20T09:02:00Z</dcterms:modified>
</cp:coreProperties>
</file>