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62" w:rsidRPr="00375F51" w:rsidRDefault="006A6862" w:rsidP="006A6862">
      <w:pPr>
        <w:tabs>
          <w:tab w:val="left" w:pos="0"/>
          <w:tab w:val="left" w:pos="1530"/>
        </w:tabs>
        <w:ind w:hanging="40"/>
        <w:jc w:val="center"/>
      </w:pPr>
      <w:r w:rsidRPr="00375F51">
        <w:t xml:space="preserve">ГОСУДАРСТВЕННОЕ АВТОНОМНОЕ ОБРАЗОВАТЕЛЬНОЕ УЧРЕЖДЕНИЕ ВЫСШЕГО ОБРАЗОВАНИЯ </w:t>
      </w:r>
    </w:p>
    <w:p w:rsidR="006A6862" w:rsidRPr="00375F51" w:rsidRDefault="006A6862" w:rsidP="006A686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A6862" w:rsidRPr="00375F51" w:rsidRDefault="006A6862" w:rsidP="006A686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75F51">
        <w:rPr>
          <w:b/>
        </w:rPr>
        <w:t xml:space="preserve">«ЛЕНИНГРАДСКИЙ ГОСУДАРСТВЕННЫЙ УНИВЕРСИТЕТ </w:t>
      </w:r>
    </w:p>
    <w:p w:rsidR="006A6862" w:rsidRPr="00375F51" w:rsidRDefault="006A6862" w:rsidP="006A6862">
      <w:pPr>
        <w:tabs>
          <w:tab w:val="left" w:pos="1530"/>
        </w:tabs>
        <w:ind w:hanging="40"/>
        <w:jc w:val="center"/>
      </w:pPr>
      <w:r w:rsidRPr="00375F51">
        <w:rPr>
          <w:b/>
        </w:rPr>
        <w:t>ИМЕНИ А.С. ПУШКИНА»</w:t>
      </w:r>
    </w:p>
    <w:p w:rsidR="006A6862" w:rsidRPr="00375F51" w:rsidRDefault="006A6862" w:rsidP="006A6862">
      <w:pPr>
        <w:tabs>
          <w:tab w:val="left" w:pos="1530"/>
        </w:tabs>
        <w:ind w:hanging="40"/>
        <w:jc w:val="center"/>
      </w:pPr>
    </w:p>
    <w:p w:rsidR="006A6862" w:rsidRPr="00375F51" w:rsidRDefault="006A6862" w:rsidP="006A6862">
      <w:pPr>
        <w:tabs>
          <w:tab w:val="left" w:pos="1530"/>
        </w:tabs>
        <w:ind w:hanging="40"/>
        <w:jc w:val="center"/>
      </w:pPr>
    </w:p>
    <w:p w:rsidR="006A6862" w:rsidRPr="00375F51" w:rsidRDefault="006A6862" w:rsidP="006A6862">
      <w:pPr>
        <w:tabs>
          <w:tab w:val="left" w:pos="1530"/>
        </w:tabs>
        <w:ind w:hanging="40"/>
        <w:jc w:val="center"/>
      </w:pPr>
    </w:p>
    <w:p w:rsidR="006A6862" w:rsidRPr="00375F51" w:rsidRDefault="006A6862" w:rsidP="006A6862">
      <w:pPr>
        <w:tabs>
          <w:tab w:val="left" w:pos="1530"/>
        </w:tabs>
        <w:ind w:firstLine="5630"/>
      </w:pPr>
      <w:r w:rsidRPr="00375F51">
        <w:t>УТВЕРЖДАЮ</w:t>
      </w:r>
    </w:p>
    <w:p w:rsidR="006A6862" w:rsidRPr="00375F51" w:rsidRDefault="006A6862" w:rsidP="006A6862">
      <w:pPr>
        <w:tabs>
          <w:tab w:val="left" w:pos="1530"/>
        </w:tabs>
        <w:ind w:firstLine="5630"/>
      </w:pPr>
      <w:r w:rsidRPr="00375F51">
        <w:t>Проректор по учебно-методической</w:t>
      </w:r>
    </w:p>
    <w:p w:rsidR="006A6862" w:rsidRPr="00375F51" w:rsidRDefault="006A6862" w:rsidP="006A6862">
      <w:pPr>
        <w:tabs>
          <w:tab w:val="left" w:pos="1530"/>
        </w:tabs>
        <w:ind w:firstLine="5630"/>
      </w:pPr>
      <w:r w:rsidRPr="00375F51">
        <w:t xml:space="preserve">работе </w:t>
      </w:r>
    </w:p>
    <w:p w:rsidR="006A6862" w:rsidRPr="00375F51" w:rsidRDefault="006A6862" w:rsidP="006A6862">
      <w:pPr>
        <w:tabs>
          <w:tab w:val="left" w:pos="1530"/>
        </w:tabs>
        <w:ind w:firstLine="5630"/>
      </w:pPr>
      <w:r w:rsidRPr="00375F51">
        <w:t xml:space="preserve">____________ </w:t>
      </w:r>
      <w:proofErr w:type="spellStart"/>
      <w:r w:rsidRPr="00375F51">
        <w:t>С.Н.Большаков</w:t>
      </w:r>
      <w:proofErr w:type="spellEnd"/>
    </w:p>
    <w:p w:rsidR="006A6862" w:rsidRPr="00375F51" w:rsidRDefault="006A6862" w:rsidP="006A686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6A6862" w:rsidRPr="00375F51" w:rsidRDefault="006A6862" w:rsidP="006A686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6A6862" w:rsidRPr="00375F51" w:rsidRDefault="006A6862" w:rsidP="006A6862">
      <w:pPr>
        <w:suppressAutoHyphens/>
        <w:autoSpaceDE w:val="0"/>
        <w:autoSpaceDN w:val="0"/>
        <w:adjustRightInd w:val="0"/>
        <w:ind w:left="4180"/>
        <w:jc w:val="both"/>
      </w:pPr>
    </w:p>
    <w:p w:rsidR="006A6862" w:rsidRPr="00375F51" w:rsidRDefault="006A6862" w:rsidP="006A6862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6A6862" w:rsidRPr="00375F51" w:rsidRDefault="006A6862" w:rsidP="006A6862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375F51">
        <w:rPr>
          <w:bCs/>
        </w:rPr>
        <w:t xml:space="preserve">РАБОЧАЯ ПРОГРАММА </w:t>
      </w:r>
    </w:p>
    <w:p w:rsidR="006A6862" w:rsidRPr="00375F51" w:rsidRDefault="006A6862" w:rsidP="006A6862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6A6862" w:rsidRPr="00375F51" w:rsidRDefault="006A6862" w:rsidP="006A6862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375F51">
        <w:rPr>
          <w:bCs/>
        </w:rPr>
        <w:t xml:space="preserve">дисциплины </w:t>
      </w:r>
    </w:p>
    <w:p w:rsidR="006A6862" w:rsidRPr="00375F51" w:rsidRDefault="006A6862" w:rsidP="006A6862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6A6862" w:rsidRPr="00375F51" w:rsidRDefault="00BE1287" w:rsidP="006A6862">
      <w:pPr>
        <w:jc w:val="center"/>
        <w:rPr>
          <w:b/>
          <w:bCs/>
        </w:rPr>
      </w:pPr>
      <w:bookmarkStart w:id="0" w:name="_Hlk99674100"/>
      <w:r w:rsidRPr="00375F51">
        <w:rPr>
          <w:b/>
          <w:bCs/>
        </w:rPr>
        <w:t xml:space="preserve">Б1.О.06.01 ПРЕДМЕТНО-СОДЕРЖАТЕЛЬНЫЙ (МОДУЛЬ): </w:t>
      </w:r>
    </w:p>
    <w:p w:rsidR="006A6862" w:rsidRPr="00375F51" w:rsidRDefault="00BE1287" w:rsidP="006A6862">
      <w:pPr>
        <w:jc w:val="center"/>
      </w:pPr>
      <w:r w:rsidRPr="00375F51">
        <w:rPr>
          <w:b/>
          <w:bCs/>
        </w:rPr>
        <w:t>ТЕОРИЯ ДЕКОРАТИВНО-ПРИКЛАДНОГО ИСКУССТВА С ПРАКТИКУМОМ</w:t>
      </w:r>
    </w:p>
    <w:bookmarkEnd w:id="0"/>
    <w:p w:rsidR="006A6862" w:rsidRPr="00375F51" w:rsidRDefault="006A6862" w:rsidP="006A6862">
      <w:pPr>
        <w:tabs>
          <w:tab w:val="right" w:leader="underscore" w:pos="8505"/>
        </w:tabs>
        <w:rPr>
          <w:sz w:val="28"/>
          <w:szCs w:val="28"/>
        </w:rPr>
      </w:pPr>
    </w:p>
    <w:p w:rsidR="006A6862" w:rsidRPr="00375F51" w:rsidRDefault="006A6862" w:rsidP="006A6862">
      <w:pPr>
        <w:tabs>
          <w:tab w:val="right" w:leader="underscore" w:pos="8505"/>
        </w:tabs>
      </w:pPr>
    </w:p>
    <w:p w:rsidR="006A6862" w:rsidRPr="00375F51" w:rsidRDefault="006A6862" w:rsidP="006A6862">
      <w:pPr>
        <w:jc w:val="center"/>
        <w:rPr>
          <w:b/>
        </w:rPr>
      </w:pPr>
      <w:r w:rsidRPr="00375F51">
        <w:rPr>
          <w:bCs/>
        </w:rPr>
        <w:t xml:space="preserve">Направление подготовки </w:t>
      </w:r>
      <w:r w:rsidRPr="00375F51">
        <w:rPr>
          <w:b/>
        </w:rPr>
        <w:t>44.03.01 – Педагогическое образование</w:t>
      </w:r>
    </w:p>
    <w:p w:rsidR="006A6862" w:rsidRPr="00375F51" w:rsidRDefault="006A6862" w:rsidP="006A6862">
      <w:pPr>
        <w:jc w:val="both"/>
        <w:rPr>
          <w:b/>
        </w:rPr>
      </w:pPr>
    </w:p>
    <w:p w:rsidR="006A6862" w:rsidRPr="00375F51" w:rsidRDefault="006A6862" w:rsidP="006A6862">
      <w:pPr>
        <w:jc w:val="center"/>
        <w:rPr>
          <w:bCs/>
        </w:rPr>
      </w:pPr>
      <w:r w:rsidRPr="00375F51">
        <w:rPr>
          <w:bCs/>
        </w:rPr>
        <w:t>Направленность (профиль) – «</w:t>
      </w:r>
      <w:r w:rsidRPr="00375F51">
        <w:rPr>
          <w:b/>
          <w:bCs/>
          <w:i/>
        </w:rPr>
        <w:t>Изобразительное искусство»</w:t>
      </w:r>
    </w:p>
    <w:p w:rsidR="006A6862" w:rsidRPr="00375F51" w:rsidRDefault="006A6862" w:rsidP="006A6862">
      <w:pPr>
        <w:ind w:left="1152"/>
        <w:jc w:val="center"/>
        <w:rPr>
          <w:b/>
          <w:bCs/>
          <w:i/>
        </w:rPr>
      </w:pPr>
    </w:p>
    <w:p w:rsidR="006A6862" w:rsidRPr="00375F51" w:rsidRDefault="006A6862" w:rsidP="006A6862">
      <w:pPr>
        <w:rPr>
          <w:b/>
          <w:bCs/>
          <w:i/>
          <w:iCs/>
        </w:rPr>
      </w:pPr>
    </w:p>
    <w:p w:rsidR="006A6862" w:rsidRPr="00375F51" w:rsidRDefault="006A6862" w:rsidP="006A6862">
      <w:pPr>
        <w:rPr>
          <w:b/>
          <w:bCs/>
          <w:i/>
          <w:iCs/>
        </w:rPr>
      </w:pPr>
    </w:p>
    <w:p w:rsidR="006A6862" w:rsidRPr="00375F51" w:rsidRDefault="006A6862" w:rsidP="006A6862">
      <w:pPr>
        <w:jc w:val="center"/>
      </w:pPr>
    </w:p>
    <w:p w:rsidR="00184CA6" w:rsidRDefault="00184CA6" w:rsidP="00184CA6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bookmarkStart w:id="3" w:name="_Hlk98713205"/>
      <w:r>
        <w:rPr>
          <w:bCs/>
        </w:rPr>
        <w:t>(год начала подготовки – 2022)</w:t>
      </w:r>
    </w:p>
    <w:bookmarkEnd w:id="1"/>
    <w:p w:rsidR="00184CA6" w:rsidRDefault="00184CA6" w:rsidP="00184CA6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</w:p>
    <w:p w:rsidR="00184CA6" w:rsidRDefault="00184CA6" w:rsidP="00184CA6">
      <w:pPr>
        <w:jc w:val="center"/>
      </w:pPr>
      <w:r>
        <w:t>Санкт-Петербург</w:t>
      </w:r>
    </w:p>
    <w:p w:rsidR="006A6862" w:rsidRDefault="00184CA6" w:rsidP="00184CA6">
      <w:pPr>
        <w:jc w:val="center"/>
      </w:pPr>
      <w:r>
        <w:t>202</w:t>
      </w:r>
      <w:bookmarkStart w:id="4" w:name="_GoBack"/>
      <w:bookmarkEnd w:id="4"/>
      <w:r>
        <w:t>2</w:t>
      </w:r>
    </w:p>
    <w:p w:rsidR="00184CA6" w:rsidRDefault="00184CA6" w:rsidP="00184CA6"/>
    <w:p w:rsidR="00184CA6" w:rsidRDefault="00184CA6" w:rsidP="00184CA6"/>
    <w:p w:rsidR="00184CA6" w:rsidRDefault="00184CA6" w:rsidP="00184CA6"/>
    <w:p w:rsidR="00184CA6" w:rsidRPr="00375F51" w:rsidRDefault="00184CA6" w:rsidP="00184CA6">
      <w:pPr>
        <w:rPr>
          <w:b/>
          <w:bCs/>
        </w:rPr>
      </w:pPr>
    </w:p>
    <w:p w:rsidR="006A6862" w:rsidRPr="00375F51" w:rsidRDefault="006A6862" w:rsidP="006A6862">
      <w:pPr>
        <w:tabs>
          <w:tab w:val="left" w:pos="748"/>
          <w:tab w:val="left" w:pos="828"/>
          <w:tab w:val="left" w:pos="3822"/>
        </w:tabs>
        <w:jc w:val="center"/>
      </w:pPr>
      <w:bookmarkStart w:id="5" w:name="_Hlk98719995"/>
    </w:p>
    <w:p w:rsidR="006A6862" w:rsidRPr="00375F51" w:rsidRDefault="006A6862" w:rsidP="006A6862">
      <w:pPr>
        <w:tabs>
          <w:tab w:val="left" w:pos="748"/>
          <w:tab w:val="left" w:pos="828"/>
          <w:tab w:val="left" w:pos="3822"/>
        </w:tabs>
        <w:jc w:val="center"/>
      </w:pPr>
      <w:bookmarkStart w:id="6" w:name="_Hlk98721152"/>
      <w:bookmarkStart w:id="7" w:name="_Hlk98716413"/>
      <w:bookmarkStart w:id="8" w:name="_Hlk99674109"/>
      <w:r w:rsidRPr="00375F51">
        <w:rPr>
          <w:b/>
          <w:bCs/>
          <w:color w:val="000000"/>
        </w:rPr>
        <w:lastRenderedPageBreak/>
        <w:t xml:space="preserve">1. </w:t>
      </w:r>
      <w:bookmarkStart w:id="9" w:name="_Hlk98715140"/>
      <w:r w:rsidRPr="00375F51">
        <w:rPr>
          <w:b/>
          <w:bCs/>
          <w:color w:val="000000"/>
        </w:rPr>
        <w:t>ПЕРЕЧЕНЬ ПЛАНИРУЕМЫХ РЕЗУЛЬТАТОВ ОБУЧЕНИЯ ПО ДИСЦИПЛИНЕ:</w:t>
      </w:r>
    </w:p>
    <w:p w:rsidR="006A6862" w:rsidRPr="00375F51" w:rsidRDefault="006A6862" w:rsidP="006A6862">
      <w:pPr>
        <w:pStyle w:val="a"/>
        <w:spacing w:line="240" w:lineRule="auto"/>
        <w:ind w:left="0" w:firstLine="567"/>
        <w:rPr>
          <w:color w:val="000000"/>
        </w:rPr>
      </w:pPr>
      <w:r w:rsidRPr="00375F51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8"/>
        <w:gridCol w:w="5950"/>
      </w:tblGrid>
      <w:tr w:rsidR="006A6862" w:rsidRPr="00375F51" w:rsidTr="006A6862">
        <w:trPr>
          <w:trHeight w:val="858"/>
        </w:trPr>
        <w:tc>
          <w:tcPr>
            <w:tcW w:w="993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75F51">
              <w:rPr>
                <w:color w:val="000000"/>
              </w:rPr>
              <w:t>Индекс компетенции</w:t>
            </w:r>
          </w:p>
        </w:tc>
        <w:tc>
          <w:tcPr>
            <w:tcW w:w="2838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</w:pPr>
            <w:r w:rsidRPr="00375F51">
              <w:rPr>
                <w:color w:val="000000"/>
              </w:rPr>
              <w:t xml:space="preserve">Содержание компетенции </w:t>
            </w:r>
          </w:p>
          <w:p w:rsidR="006A6862" w:rsidRPr="00375F51" w:rsidRDefault="006A6862" w:rsidP="006A6862">
            <w:pPr>
              <w:pStyle w:val="a5"/>
              <w:jc w:val="center"/>
            </w:pPr>
            <w:r w:rsidRPr="00375F51">
              <w:rPr>
                <w:color w:val="000000"/>
              </w:rPr>
              <w:t>(или ее части)</w:t>
            </w:r>
          </w:p>
        </w:tc>
        <w:tc>
          <w:tcPr>
            <w:tcW w:w="5950" w:type="dxa"/>
          </w:tcPr>
          <w:p w:rsidR="006A6862" w:rsidRPr="00375F51" w:rsidRDefault="006A6862" w:rsidP="006A6862">
            <w:pPr>
              <w:pStyle w:val="a5"/>
              <w:jc w:val="center"/>
            </w:pPr>
            <w:r w:rsidRPr="00375F51">
              <w:t>Индикаторы компетенций (код и содержание)</w:t>
            </w:r>
          </w:p>
        </w:tc>
      </w:tr>
      <w:tr w:rsidR="006A6862" w:rsidRPr="00375F51" w:rsidTr="006A6862">
        <w:trPr>
          <w:trHeight w:val="858"/>
        </w:trPr>
        <w:tc>
          <w:tcPr>
            <w:tcW w:w="993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color w:val="000000"/>
              </w:rPr>
            </w:pPr>
            <w:r w:rsidRPr="00375F51">
              <w:rPr>
                <w:sz w:val="20"/>
                <w:szCs w:val="20"/>
              </w:rPr>
              <w:t>ОПК-3</w:t>
            </w:r>
          </w:p>
        </w:tc>
        <w:tc>
          <w:tcPr>
            <w:tcW w:w="2838" w:type="dxa"/>
            <w:shd w:val="clear" w:color="auto" w:fill="auto"/>
          </w:tcPr>
          <w:p w:rsidR="006A6862" w:rsidRPr="00375F51" w:rsidRDefault="006A6862" w:rsidP="006A6862">
            <w:pPr>
              <w:rPr>
                <w:sz w:val="20"/>
                <w:szCs w:val="20"/>
              </w:rPr>
            </w:pPr>
            <w:r w:rsidRPr="00375F51">
              <w:rPr>
                <w:sz w:val="20"/>
                <w:szCs w:val="20"/>
              </w:rPr>
              <w:t>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950" w:type="dxa"/>
          </w:tcPr>
          <w:p w:rsidR="006A6862" w:rsidRPr="00375F51" w:rsidRDefault="006A6862" w:rsidP="006A6862">
            <w:pPr>
              <w:rPr>
                <w:sz w:val="20"/>
                <w:szCs w:val="20"/>
              </w:rPr>
            </w:pPr>
            <w:r w:rsidRPr="00375F51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6A6862" w:rsidRPr="00375F51" w:rsidRDefault="006A6862" w:rsidP="006A6862">
            <w:pPr>
              <w:rPr>
                <w:sz w:val="20"/>
                <w:szCs w:val="20"/>
              </w:rPr>
            </w:pPr>
            <w:r w:rsidRPr="00375F51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</w:t>
            </w:r>
            <w:proofErr w:type="spellStart"/>
            <w:r w:rsidRPr="00375F51">
              <w:rPr>
                <w:sz w:val="20"/>
                <w:szCs w:val="20"/>
              </w:rPr>
              <w:t>медикопедагогического</w:t>
            </w:r>
            <w:proofErr w:type="spellEnd"/>
            <w:r w:rsidRPr="00375F51">
              <w:rPr>
                <w:sz w:val="20"/>
                <w:szCs w:val="20"/>
              </w:rPr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:rsidR="006A6862" w:rsidRPr="00375F51" w:rsidRDefault="006A6862" w:rsidP="006A6862">
            <w:pPr>
              <w:rPr>
                <w:sz w:val="20"/>
                <w:szCs w:val="20"/>
              </w:rPr>
            </w:pPr>
            <w:r w:rsidRPr="00375F51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6A6862" w:rsidRPr="00375F51" w:rsidTr="006A6862">
        <w:trPr>
          <w:trHeight w:val="858"/>
        </w:trPr>
        <w:tc>
          <w:tcPr>
            <w:tcW w:w="993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color w:val="000000"/>
              </w:rPr>
            </w:pPr>
            <w:r w:rsidRPr="00375F51">
              <w:rPr>
                <w:sz w:val="20"/>
                <w:szCs w:val="20"/>
              </w:rPr>
              <w:t>ПК-3</w:t>
            </w:r>
          </w:p>
        </w:tc>
        <w:tc>
          <w:tcPr>
            <w:tcW w:w="2838" w:type="dxa"/>
            <w:shd w:val="clear" w:color="auto" w:fill="auto"/>
          </w:tcPr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950" w:type="dxa"/>
          </w:tcPr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6A6862" w:rsidRPr="00375F51" w:rsidTr="006A6862">
        <w:trPr>
          <w:trHeight w:val="858"/>
        </w:trPr>
        <w:tc>
          <w:tcPr>
            <w:tcW w:w="993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color w:val="000000"/>
              </w:rPr>
            </w:pPr>
            <w:r w:rsidRPr="00375F51">
              <w:rPr>
                <w:sz w:val="20"/>
                <w:szCs w:val="20"/>
              </w:rPr>
              <w:t>ПК-5</w:t>
            </w:r>
          </w:p>
        </w:tc>
        <w:tc>
          <w:tcPr>
            <w:tcW w:w="2838" w:type="dxa"/>
            <w:shd w:val="clear" w:color="auto" w:fill="auto"/>
          </w:tcPr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участвовать в проектировании образовательных программ основного общего, среднего общего и дополнительного образования, </w:t>
            </w:r>
          </w:p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а также индивидуальных образовательных маршрутов обучающихся</w:t>
            </w:r>
          </w:p>
        </w:tc>
        <w:tc>
          <w:tcPr>
            <w:tcW w:w="5950" w:type="dxa"/>
          </w:tcPr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ИПК-5.1. Знает: компоненты образовательной среды и их дидактические возможности; принципы и подходы к организации предметной среды художественного образования и воспитания; историко-культурное своеобразие конкретного региона, где осуществляется образовательная деятельность</w:t>
            </w:r>
          </w:p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ИПК-5.2. Умеет: обосновывать и включать историко-культурные объекты в образовательную среду и процесс обучения изобразительному искусству; использовать возможности социокультурной среды региона в целях достижения результатов обучения изобразительному искусству</w:t>
            </w:r>
          </w:p>
          <w:p w:rsidR="006A6862" w:rsidRPr="00375F51" w:rsidRDefault="006A6862" w:rsidP="006A686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F51">
              <w:rPr>
                <w:rFonts w:ascii="Times New Roman" w:hAnsi="Times New Roman" w:cs="Times New Roman"/>
                <w:sz w:val="20"/>
                <w:szCs w:val="20"/>
              </w:rPr>
              <w:t>ИПК-5.3. Владеет: умениями по проектированию элементов образовательной среды художественного образования и воспитания в образовательном учреждении на основе учета возможностей конкретного региона</w:t>
            </w:r>
          </w:p>
        </w:tc>
      </w:tr>
      <w:bookmarkEnd w:id="5"/>
      <w:bookmarkEnd w:id="7"/>
      <w:bookmarkEnd w:id="9"/>
    </w:tbl>
    <w:p w:rsidR="006A6862" w:rsidRPr="00375F51" w:rsidRDefault="006A6862" w:rsidP="0027119F">
      <w:pPr>
        <w:rPr>
          <w:b/>
          <w:bCs/>
        </w:rPr>
      </w:pPr>
    </w:p>
    <w:p w:rsidR="00DA10A6" w:rsidRPr="00375F51" w:rsidRDefault="00DA10A6" w:rsidP="0027119F">
      <w:r w:rsidRPr="00375F51">
        <w:rPr>
          <w:b/>
          <w:bCs/>
        </w:rPr>
        <w:t xml:space="preserve">2. </w:t>
      </w:r>
      <w:r w:rsidR="007341B5" w:rsidRPr="00375F51">
        <w:rPr>
          <w:b/>
          <w:bCs/>
          <w:caps/>
        </w:rPr>
        <w:t xml:space="preserve">Место дисциплины </w:t>
      </w:r>
      <w:r w:rsidRPr="00375F51">
        <w:rPr>
          <w:b/>
          <w:bCs/>
          <w:caps/>
        </w:rPr>
        <w:t>в структуре ОП</w:t>
      </w:r>
      <w:r w:rsidRPr="00375F51">
        <w:rPr>
          <w:b/>
          <w:bCs/>
        </w:rPr>
        <w:t xml:space="preserve">: </w:t>
      </w:r>
    </w:p>
    <w:p w:rsidR="00DA10A6" w:rsidRPr="00375F51" w:rsidRDefault="00B71438" w:rsidP="00B71438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375F51">
        <w:rPr>
          <w:color w:val="auto"/>
          <w:sz w:val="24"/>
          <w:szCs w:val="24"/>
          <w:u w:val="single"/>
        </w:rPr>
        <w:t>Цель дисциплины</w:t>
      </w:r>
      <w:r w:rsidR="00DA10A6" w:rsidRPr="00375F51">
        <w:rPr>
          <w:color w:val="auto"/>
          <w:sz w:val="24"/>
          <w:szCs w:val="24"/>
        </w:rPr>
        <w:t xml:space="preserve">: </w:t>
      </w:r>
      <w:r w:rsidR="00092632" w:rsidRPr="00375F51">
        <w:rPr>
          <w:sz w:val="24"/>
        </w:rPr>
        <w:t>создание у студентов компетенций в области основ декоративно-прикладного искусства.</w:t>
      </w:r>
    </w:p>
    <w:p w:rsidR="00DA10A6" w:rsidRPr="00375F51" w:rsidRDefault="00DA10A6" w:rsidP="00B71438">
      <w:pPr>
        <w:jc w:val="both"/>
      </w:pPr>
      <w:r w:rsidRPr="00375F51">
        <w:rPr>
          <w:u w:val="single"/>
        </w:rPr>
        <w:t>Зад</w:t>
      </w:r>
      <w:r w:rsidR="00B71438" w:rsidRPr="00375F51">
        <w:rPr>
          <w:u w:val="single"/>
        </w:rPr>
        <w:t>ачи дисциплины</w:t>
      </w:r>
      <w:r w:rsidRPr="00375F51">
        <w:t>:</w:t>
      </w:r>
    </w:p>
    <w:p w:rsidR="00092632" w:rsidRPr="00375F51" w:rsidRDefault="00092632" w:rsidP="002602EC">
      <w:pPr>
        <w:numPr>
          <w:ilvl w:val="0"/>
          <w:numId w:val="10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375F51">
        <w:rPr>
          <w:bCs/>
        </w:rPr>
        <w:t>изучить</w:t>
      </w:r>
      <w:r w:rsidRPr="00375F51">
        <w:t xml:space="preserve"> исторические особенности, материалов и технологий изготовления предметов материальной среды различных эпох;</w:t>
      </w:r>
    </w:p>
    <w:p w:rsidR="00092632" w:rsidRPr="00375F51" w:rsidRDefault="00092632" w:rsidP="002602EC">
      <w:pPr>
        <w:numPr>
          <w:ilvl w:val="0"/>
          <w:numId w:val="10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375F51">
        <w:rPr>
          <w:bCs/>
        </w:rPr>
        <w:t>сформировать</w:t>
      </w:r>
      <w:r w:rsidRPr="00375F51">
        <w:t xml:space="preserve"> умение самостоятельного системного исследования и использования исторического опыта в современных условиях; самостоятельного анализа исторического опыта технологического производства предметов материальной культуры (описания вещей, фиксирование и совершенствование способов </w:t>
      </w:r>
      <w:r w:rsidRPr="00375F51">
        <w:lastRenderedPageBreak/>
        <w:t>технологии их изготовления, качества материалов и т.п.) по материалам музейных коллекций и библиографических материалов;</w:t>
      </w:r>
    </w:p>
    <w:p w:rsidR="00092632" w:rsidRPr="00375F51" w:rsidRDefault="00092632" w:rsidP="002602EC">
      <w:pPr>
        <w:numPr>
          <w:ilvl w:val="0"/>
          <w:numId w:val="10"/>
        </w:numPr>
        <w:tabs>
          <w:tab w:val="left" w:pos="180"/>
          <w:tab w:val="left" w:pos="567"/>
        </w:tabs>
        <w:autoSpaceDE w:val="0"/>
        <w:autoSpaceDN w:val="0"/>
        <w:adjustRightInd w:val="0"/>
        <w:jc w:val="both"/>
      </w:pPr>
      <w:r w:rsidRPr="00375F51">
        <w:rPr>
          <w:bCs/>
        </w:rPr>
        <w:t>сформировать практические навыки</w:t>
      </w:r>
      <w:r w:rsidR="00C338C2" w:rsidRPr="00375F51">
        <w:t xml:space="preserve"> </w:t>
      </w:r>
      <w:r w:rsidRPr="00375F51">
        <w:t>в творческой деятельности с применением разных материалов и техник; реконструкции и современных приемов изготовления фактур, имитаций, предметов декоративно-прикладного искусства (классификации, основы производства, номенклатура, характеристики материалов и</w:t>
      </w:r>
      <w:r w:rsidR="00C338C2" w:rsidRPr="00375F51">
        <w:t xml:space="preserve"> технологий, опыт их применения</w:t>
      </w:r>
      <w:r w:rsidRPr="00375F51">
        <w:t xml:space="preserve"> в современной практике).</w:t>
      </w:r>
    </w:p>
    <w:p w:rsidR="000970EA" w:rsidRPr="00375F51" w:rsidRDefault="000970EA" w:rsidP="000970EA">
      <w:pPr>
        <w:ind w:firstLine="709"/>
        <w:jc w:val="both"/>
        <w:rPr>
          <w:szCs w:val="28"/>
        </w:rPr>
      </w:pPr>
      <w:r w:rsidRPr="00375F51">
        <w:rPr>
          <w:color w:val="000000"/>
        </w:rPr>
        <w:t xml:space="preserve">Дисциплина входит в состав </w:t>
      </w:r>
      <w:r w:rsidRPr="00375F51">
        <w:rPr>
          <w:bCs/>
        </w:rPr>
        <w:t xml:space="preserve">Предметно-содержательного </w:t>
      </w:r>
      <w:r w:rsidRPr="00375F51">
        <w:rPr>
          <w:color w:val="000000"/>
        </w:rPr>
        <w:t xml:space="preserve">модуля обязательной части учебного плана для направления подготовки </w:t>
      </w:r>
      <w:r w:rsidRPr="00375F51">
        <w:rPr>
          <w:szCs w:val="28"/>
        </w:rPr>
        <w:t xml:space="preserve">44.03.01 Педагогическое образование (профиль – Изобразительное искусство). </w:t>
      </w:r>
    </w:p>
    <w:p w:rsidR="000970EA" w:rsidRPr="00375F51" w:rsidRDefault="000970EA" w:rsidP="00B71438">
      <w:pPr>
        <w:jc w:val="both"/>
      </w:pPr>
    </w:p>
    <w:p w:rsidR="00DA10A6" w:rsidRPr="00375F51" w:rsidRDefault="00DA10A6" w:rsidP="003A38C9">
      <w:pPr>
        <w:spacing w:line="360" w:lineRule="auto"/>
        <w:rPr>
          <w:b/>
          <w:bCs/>
        </w:rPr>
      </w:pPr>
      <w:r w:rsidRPr="00375F51">
        <w:rPr>
          <w:b/>
          <w:bCs/>
        </w:rPr>
        <w:t xml:space="preserve">3. </w:t>
      </w:r>
      <w:r w:rsidRPr="00375F51">
        <w:rPr>
          <w:b/>
          <w:bCs/>
          <w:caps/>
        </w:rPr>
        <w:t>Объем дисциплины и виды учебной работы</w:t>
      </w:r>
    </w:p>
    <w:p w:rsidR="00B71438" w:rsidRPr="00375F51" w:rsidRDefault="00DA10A6" w:rsidP="00B71438">
      <w:pPr>
        <w:ind w:firstLine="709"/>
        <w:jc w:val="both"/>
      </w:pPr>
      <w:r w:rsidRPr="00375F51">
        <w:t xml:space="preserve">Общая трудоемкость освоения дисциплины составляет </w:t>
      </w:r>
      <w:r w:rsidR="00092632" w:rsidRPr="00375F51">
        <w:t>10</w:t>
      </w:r>
      <w:r w:rsidR="00763DE6" w:rsidRPr="00375F51">
        <w:t xml:space="preserve"> зачетных единиц</w:t>
      </w:r>
      <w:r w:rsidRPr="00375F51">
        <w:t xml:space="preserve">, </w:t>
      </w:r>
      <w:r w:rsidR="00092632" w:rsidRPr="00375F51">
        <w:t>360</w:t>
      </w:r>
      <w:r w:rsidR="00763DE6" w:rsidRPr="00375F51">
        <w:t xml:space="preserve"> академических часов</w:t>
      </w:r>
      <w:r w:rsidR="00B71438" w:rsidRPr="00375F51">
        <w:t xml:space="preserve"> </w:t>
      </w:r>
      <w:r w:rsidR="00B71438" w:rsidRPr="00375F51">
        <w:rPr>
          <w:i/>
        </w:rPr>
        <w:t>(1 зачетная единица соответствует 36 академическим часам).</w:t>
      </w:r>
    </w:p>
    <w:p w:rsidR="00F75AFA" w:rsidRPr="00375F51" w:rsidRDefault="00C338C2" w:rsidP="00C338C2">
      <w:pPr>
        <w:spacing w:before="120" w:line="360" w:lineRule="auto"/>
        <w:rPr>
          <w:color w:val="000000"/>
        </w:rPr>
      </w:pPr>
      <w:r w:rsidRPr="00375F51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A6862" w:rsidRPr="00375F51" w:rsidTr="00BE1287">
        <w:trPr>
          <w:trHeight w:val="257"/>
        </w:trPr>
        <w:tc>
          <w:tcPr>
            <w:tcW w:w="6540" w:type="dxa"/>
            <w:shd w:val="clear" w:color="auto" w:fill="auto"/>
          </w:tcPr>
          <w:p w:rsidR="006A6862" w:rsidRPr="00375F51" w:rsidRDefault="006A6862" w:rsidP="00BE1287">
            <w:pPr>
              <w:pStyle w:val="a5"/>
              <w:jc w:val="center"/>
              <w:rPr>
                <w:i/>
                <w:iCs/>
              </w:rPr>
            </w:pPr>
            <w:bookmarkStart w:id="10" w:name="_Hlk98686718"/>
            <w:r w:rsidRPr="00375F5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6862" w:rsidRPr="00375F51" w:rsidRDefault="006A6862" w:rsidP="00BE1287">
            <w:pPr>
              <w:pStyle w:val="a5"/>
              <w:jc w:val="center"/>
            </w:pPr>
            <w:r w:rsidRPr="00375F51">
              <w:t xml:space="preserve">Трудоемкость в </w:t>
            </w:r>
            <w:proofErr w:type="spellStart"/>
            <w:r w:rsidRPr="00375F51">
              <w:t>акад.час</w:t>
            </w:r>
            <w:proofErr w:type="spellEnd"/>
          </w:p>
        </w:tc>
      </w:tr>
      <w:tr w:rsidR="006A6862" w:rsidRPr="00375F51" w:rsidTr="00BE1287">
        <w:trPr>
          <w:trHeight w:val="257"/>
        </w:trPr>
        <w:tc>
          <w:tcPr>
            <w:tcW w:w="6540" w:type="dxa"/>
            <w:shd w:val="clear" w:color="auto" w:fill="auto"/>
          </w:tcPr>
          <w:p w:rsidR="006A6862" w:rsidRPr="00375F51" w:rsidRDefault="006A6862" w:rsidP="00BE128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6862" w:rsidRPr="00375F51" w:rsidRDefault="006A6862" w:rsidP="00BE1287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6862" w:rsidRPr="00375F51" w:rsidRDefault="006A6862" w:rsidP="00BE128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375F5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A6862" w:rsidRPr="00375F51" w:rsidTr="00BE1287">
        <w:trPr>
          <w:trHeight w:val="262"/>
        </w:trPr>
        <w:tc>
          <w:tcPr>
            <w:tcW w:w="6540" w:type="dxa"/>
            <w:shd w:val="clear" w:color="auto" w:fill="E0E0E0"/>
          </w:tcPr>
          <w:p w:rsidR="006A6862" w:rsidRPr="00375F51" w:rsidRDefault="006A6862" w:rsidP="00BE1287">
            <w:r w:rsidRPr="00375F5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6862" w:rsidRPr="00375F51" w:rsidRDefault="00375F51" w:rsidP="00BE1287">
            <w:pPr>
              <w:jc w:val="center"/>
            </w:pPr>
            <w:r w:rsidRPr="00375F51">
              <w:t>84</w:t>
            </w:r>
          </w:p>
        </w:tc>
      </w:tr>
      <w:tr w:rsidR="006A6862" w:rsidRPr="00375F51" w:rsidTr="00BE1287">
        <w:tc>
          <w:tcPr>
            <w:tcW w:w="6540" w:type="dxa"/>
            <w:shd w:val="clear" w:color="auto" w:fill="auto"/>
          </w:tcPr>
          <w:p w:rsidR="006A6862" w:rsidRPr="00375F51" w:rsidRDefault="006A6862" w:rsidP="00BE1287">
            <w:pPr>
              <w:pStyle w:val="a5"/>
            </w:pPr>
            <w:r w:rsidRPr="00375F5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6862" w:rsidRPr="00375F51" w:rsidRDefault="006A6862" w:rsidP="00BE1287">
            <w:pPr>
              <w:pStyle w:val="a5"/>
              <w:snapToGrid w:val="0"/>
              <w:jc w:val="center"/>
            </w:pPr>
          </w:p>
        </w:tc>
      </w:tr>
      <w:tr w:rsidR="006A6862" w:rsidRPr="00375F51" w:rsidTr="00BE1287">
        <w:tc>
          <w:tcPr>
            <w:tcW w:w="6540" w:type="dxa"/>
            <w:shd w:val="clear" w:color="auto" w:fill="auto"/>
          </w:tcPr>
          <w:p w:rsidR="006A6862" w:rsidRPr="00375F51" w:rsidRDefault="006A6862" w:rsidP="006A6862">
            <w:pPr>
              <w:pStyle w:val="a5"/>
            </w:pPr>
            <w:r w:rsidRPr="00375F5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6862" w:rsidRPr="00375F51" w:rsidRDefault="00375F51" w:rsidP="006A68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6862" w:rsidRPr="00375F51" w:rsidRDefault="006A6862" w:rsidP="006A6862">
            <w:pPr>
              <w:jc w:val="center"/>
            </w:pPr>
            <w:r w:rsidRPr="00375F51">
              <w:t>-</w:t>
            </w:r>
          </w:p>
        </w:tc>
      </w:tr>
      <w:tr w:rsidR="006A6862" w:rsidRPr="00375F51" w:rsidTr="00BE1287">
        <w:tc>
          <w:tcPr>
            <w:tcW w:w="6540" w:type="dxa"/>
            <w:shd w:val="clear" w:color="auto" w:fill="auto"/>
          </w:tcPr>
          <w:p w:rsidR="006A6862" w:rsidRPr="00375F51" w:rsidRDefault="006A6862" w:rsidP="006A6862">
            <w:pPr>
              <w:pStyle w:val="a5"/>
            </w:pPr>
            <w:r w:rsidRPr="00375F51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6862" w:rsidRPr="00375F51" w:rsidRDefault="006A6862" w:rsidP="006A68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-/54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6862" w:rsidRPr="00375F51" w:rsidRDefault="006A6862" w:rsidP="006A6862">
            <w:pPr>
              <w:jc w:val="center"/>
            </w:pPr>
            <w:r w:rsidRPr="00375F51">
              <w:t>-/</w:t>
            </w:r>
            <w:r w:rsidR="00FA4315">
              <w:t>8</w:t>
            </w:r>
          </w:p>
        </w:tc>
      </w:tr>
      <w:tr w:rsidR="006A6862" w:rsidRPr="00375F51" w:rsidTr="00BE1287">
        <w:tc>
          <w:tcPr>
            <w:tcW w:w="6540" w:type="dxa"/>
            <w:shd w:val="clear" w:color="auto" w:fill="E0E0E0"/>
          </w:tcPr>
          <w:p w:rsidR="006A6862" w:rsidRPr="00375F51" w:rsidRDefault="006A6862" w:rsidP="006A6862">
            <w:pPr>
              <w:pStyle w:val="a5"/>
            </w:pPr>
            <w:r w:rsidRPr="00375F5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6A6862" w:rsidRPr="00375F51" w:rsidRDefault="006A6862" w:rsidP="00375F51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2</w:t>
            </w:r>
            <w:r w:rsidR="00375F51" w:rsidRPr="00375F51">
              <w:rPr>
                <w:lang w:eastAsia="en-US"/>
              </w:rPr>
              <w:t>59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6A6862" w:rsidRPr="00375F51" w:rsidRDefault="006A6862" w:rsidP="006A6862">
            <w:pPr>
              <w:jc w:val="center"/>
            </w:pPr>
            <w:r w:rsidRPr="00375F51">
              <w:t>-</w:t>
            </w:r>
          </w:p>
        </w:tc>
      </w:tr>
      <w:tr w:rsidR="006A6862" w:rsidRPr="00375F51" w:rsidTr="00BE1287">
        <w:tc>
          <w:tcPr>
            <w:tcW w:w="6540" w:type="dxa"/>
            <w:shd w:val="clear" w:color="auto" w:fill="D9D9D9"/>
          </w:tcPr>
          <w:p w:rsidR="006A6862" w:rsidRPr="00375F51" w:rsidRDefault="006A6862" w:rsidP="006A6862">
            <w:pPr>
              <w:pStyle w:val="a5"/>
            </w:pPr>
            <w:r w:rsidRPr="00375F51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6A6862" w:rsidRPr="00375F51" w:rsidRDefault="00375F51" w:rsidP="006A68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6A6862" w:rsidRPr="00375F51" w:rsidRDefault="006A6862" w:rsidP="006A6862">
            <w:pPr>
              <w:pStyle w:val="a5"/>
              <w:jc w:val="center"/>
            </w:pPr>
            <w:r w:rsidRPr="00375F51">
              <w:t>-</w:t>
            </w:r>
          </w:p>
        </w:tc>
      </w:tr>
      <w:tr w:rsidR="006A6862" w:rsidRPr="00375F51" w:rsidTr="00BE1287">
        <w:tc>
          <w:tcPr>
            <w:tcW w:w="6540" w:type="dxa"/>
            <w:shd w:val="clear" w:color="auto" w:fill="auto"/>
          </w:tcPr>
          <w:p w:rsidR="006A6862" w:rsidRPr="00375F51" w:rsidRDefault="006A6862" w:rsidP="006A6862">
            <w:pPr>
              <w:pStyle w:val="a5"/>
            </w:pPr>
            <w:r w:rsidRPr="00375F51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6862" w:rsidRPr="00375F51" w:rsidRDefault="006A6862" w:rsidP="006A68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0,5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</w:pPr>
            <w:r w:rsidRPr="00375F51">
              <w:t>-</w:t>
            </w:r>
          </w:p>
        </w:tc>
      </w:tr>
      <w:tr w:rsidR="006A6862" w:rsidRPr="00375F51" w:rsidTr="00BE1287">
        <w:tc>
          <w:tcPr>
            <w:tcW w:w="6540" w:type="dxa"/>
            <w:shd w:val="clear" w:color="auto" w:fill="auto"/>
          </w:tcPr>
          <w:p w:rsidR="006A6862" w:rsidRPr="00375F51" w:rsidRDefault="006A6862" w:rsidP="006A6862">
            <w:pPr>
              <w:pStyle w:val="a5"/>
            </w:pPr>
            <w:r w:rsidRPr="00375F51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6862" w:rsidRPr="00375F51" w:rsidRDefault="006A6862" w:rsidP="006A68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7,5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</w:pPr>
            <w:r w:rsidRPr="00375F51">
              <w:t>-</w:t>
            </w:r>
          </w:p>
        </w:tc>
      </w:tr>
      <w:tr w:rsidR="006A6862" w:rsidRPr="00375F51" w:rsidTr="00BE1287">
        <w:tc>
          <w:tcPr>
            <w:tcW w:w="6540" w:type="dxa"/>
            <w:shd w:val="clear" w:color="auto" w:fill="DDDDDD"/>
          </w:tcPr>
          <w:p w:rsidR="006A6862" w:rsidRPr="00375F51" w:rsidRDefault="006A6862" w:rsidP="006A6862">
            <w:pPr>
              <w:pStyle w:val="a5"/>
              <w:ind w:left="57"/>
            </w:pPr>
            <w:r w:rsidRPr="00375F5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A6862" w:rsidRPr="00375F51" w:rsidRDefault="006A6862" w:rsidP="006A68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9</w:t>
            </w:r>
          </w:p>
        </w:tc>
      </w:tr>
      <w:tr w:rsidR="006A6862" w:rsidRPr="00375F51" w:rsidTr="00BE1287">
        <w:tc>
          <w:tcPr>
            <w:tcW w:w="6540" w:type="dxa"/>
            <w:shd w:val="clear" w:color="auto" w:fill="auto"/>
          </w:tcPr>
          <w:p w:rsidR="006A6862" w:rsidRPr="00375F51" w:rsidRDefault="006A6862" w:rsidP="006A6862">
            <w:pPr>
              <w:pStyle w:val="a5"/>
              <w:ind w:left="57"/>
            </w:pPr>
            <w:r w:rsidRPr="00375F5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6862" w:rsidRPr="00375F51" w:rsidRDefault="006A6862" w:rsidP="006A68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2,35</w:t>
            </w:r>
          </w:p>
        </w:tc>
      </w:tr>
      <w:tr w:rsidR="006A6862" w:rsidRPr="00375F51" w:rsidTr="00BE1287">
        <w:tc>
          <w:tcPr>
            <w:tcW w:w="6540" w:type="dxa"/>
            <w:shd w:val="clear" w:color="auto" w:fill="auto"/>
          </w:tcPr>
          <w:p w:rsidR="006A6862" w:rsidRPr="00375F51" w:rsidRDefault="006A6862" w:rsidP="006A6862">
            <w:pPr>
              <w:pStyle w:val="a5"/>
              <w:ind w:left="57"/>
            </w:pPr>
            <w:r w:rsidRPr="00375F5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6862" w:rsidRPr="00375F51" w:rsidRDefault="006A6862" w:rsidP="006A68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6,65</w:t>
            </w:r>
          </w:p>
        </w:tc>
      </w:tr>
      <w:tr w:rsidR="006A6862" w:rsidRPr="00375F51" w:rsidTr="00BE1287">
        <w:trPr>
          <w:trHeight w:val="306"/>
        </w:trPr>
        <w:tc>
          <w:tcPr>
            <w:tcW w:w="6540" w:type="dxa"/>
            <w:shd w:val="clear" w:color="auto" w:fill="E0E0E0"/>
          </w:tcPr>
          <w:p w:rsidR="006A6862" w:rsidRPr="00375F51" w:rsidRDefault="006A6862" w:rsidP="006A6862">
            <w:pPr>
              <w:pStyle w:val="a5"/>
            </w:pPr>
            <w:r w:rsidRPr="00375F51">
              <w:rPr>
                <w:b/>
              </w:rPr>
              <w:t>Общая трудоемкость дисциплины (в час. /</w:t>
            </w:r>
            <w:proofErr w:type="spellStart"/>
            <w:r w:rsidRPr="00375F51">
              <w:rPr>
                <w:b/>
              </w:rPr>
              <w:t>з.е</w:t>
            </w:r>
            <w:proofErr w:type="spellEnd"/>
            <w:r w:rsidRPr="00375F51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6862" w:rsidRPr="00375F51" w:rsidRDefault="006A6862" w:rsidP="006A68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375F51">
              <w:rPr>
                <w:lang w:eastAsia="en-US"/>
              </w:rPr>
              <w:t>360/10</w:t>
            </w:r>
          </w:p>
        </w:tc>
      </w:tr>
      <w:bookmarkEnd w:id="10"/>
    </w:tbl>
    <w:p w:rsidR="00F75AFA" w:rsidRPr="00375F51" w:rsidRDefault="00F75AFA" w:rsidP="006A6862">
      <w:pPr>
        <w:jc w:val="both"/>
      </w:pPr>
    </w:p>
    <w:p w:rsidR="00DA10A6" w:rsidRPr="00375F51" w:rsidRDefault="00DA10A6" w:rsidP="00936094">
      <w:pPr>
        <w:spacing w:after="120"/>
        <w:rPr>
          <w:b/>
          <w:bCs/>
          <w:caps/>
        </w:rPr>
      </w:pPr>
      <w:r w:rsidRPr="00375F51">
        <w:rPr>
          <w:b/>
          <w:bCs/>
        </w:rPr>
        <w:t xml:space="preserve">4. </w:t>
      </w:r>
      <w:r w:rsidRPr="00375F51">
        <w:rPr>
          <w:b/>
          <w:bCs/>
          <w:caps/>
        </w:rPr>
        <w:t>Содержание дисциплины</w:t>
      </w:r>
    </w:p>
    <w:p w:rsidR="00D141E6" w:rsidRPr="00375F51" w:rsidRDefault="00D141E6" w:rsidP="00D141E6">
      <w:pPr>
        <w:ind w:firstLine="708"/>
        <w:jc w:val="both"/>
      </w:pPr>
      <w:r w:rsidRPr="00375F5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375F51" w:rsidRDefault="00D141E6" w:rsidP="00B17560">
      <w:pPr>
        <w:rPr>
          <w:b/>
          <w:bCs/>
          <w:caps/>
        </w:rPr>
      </w:pPr>
    </w:p>
    <w:p w:rsidR="006A6862" w:rsidRPr="00375F51" w:rsidRDefault="006A6862" w:rsidP="006A686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98702274"/>
      <w:bookmarkStart w:id="12" w:name="_Hlk98683790"/>
      <w:bookmarkStart w:id="13" w:name="_Hlk98688469"/>
      <w:bookmarkStart w:id="14" w:name="_Hlk98721408"/>
      <w:bookmarkStart w:id="15" w:name="_Hlk98717686"/>
      <w:bookmarkStart w:id="16" w:name="_Hlk98701459"/>
      <w:r w:rsidRPr="00375F51">
        <w:rPr>
          <w:b/>
          <w:bCs/>
          <w:color w:val="000000"/>
          <w:sz w:val="24"/>
          <w:szCs w:val="24"/>
        </w:rPr>
        <w:t xml:space="preserve">4.1 </w:t>
      </w:r>
      <w:r w:rsidRPr="00375F51">
        <w:rPr>
          <w:b/>
          <w:bCs/>
          <w:sz w:val="24"/>
          <w:szCs w:val="24"/>
        </w:rPr>
        <w:t>Блоки (разделы) дисциплины.</w:t>
      </w:r>
    </w:p>
    <w:p w:rsidR="006A6862" w:rsidRPr="00375F51" w:rsidRDefault="006A6862" w:rsidP="006A686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A6862" w:rsidRPr="00375F51" w:rsidTr="00BE1287">
        <w:tc>
          <w:tcPr>
            <w:tcW w:w="693" w:type="dxa"/>
          </w:tcPr>
          <w:p w:rsidR="006A6862" w:rsidRPr="00375F51" w:rsidRDefault="006A6862" w:rsidP="00BE12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A6862" w:rsidRPr="00375F51" w:rsidRDefault="006A6862" w:rsidP="00BE12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Введение. Основы теории декоративно-прикладного искусства.</w:t>
            </w:r>
            <w:r w:rsidRPr="00375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75F51">
              <w:rPr>
                <w:rFonts w:ascii="Times New Roman" w:hAnsi="Times New Roman"/>
                <w:sz w:val="24"/>
                <w:szCs w:val="24"/>
              </w:rPr>
              <w:t>Истоки декоративно-прикладного искусства.</w:t>
            </w:r>
            <w:r w:rsidRPr="00375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Древнего мира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стран Древнего Востока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10"/>
              <w:jc w:val="both"/>
              <w:rPr>
                <w:b w:val="0"/>
                <w:bCs w:val="0"/>
                <w:sz w:val="24"/>
                <w:szCs w:val="24"/>
              </w:rPr>
            </w:pPr>
            <w:r w:rsidRPr="00375F51">
              <w:rPr>
                <w:b w:val="0"/>
                <w:bCs w:val="0"/>
                <w:sz w:val="24"/>
                <w:szCs w:val="24"/>
              </w:rPr>
              <w:t>Декоративно-прикладное искусство западноевропейского средневековья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tabs>
                <w:tab w:val="left" w:pos="6120"/>
              </w:tabs>
              <w:jc w:val="both"/>
            </w:pPr>
            <w:r w:rsidRPr="00375F51">
              <w:t>Декоративно-прикладное искусство эпохи Возрождения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XVII-XVIII   в. в.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tabs>
                <w:tab w:val="left" w:pos="6120"/>
              </w:tabs>
              <w:jc w:val="both"/>
            </w:pPr>
            <w:r w:rsidRPr="00375F51">
              <w:t>Декоративно-прикладное искусство XIX в.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XX в.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Русское декоративно-прикладное искусство. Декоративно-прикладное искусство Древней Руси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Декоративно-прикладное искусство первой трети  XVIII в.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 xml:space="preserve">Декоративно-прикладное искусство середины, второй половины XVIII в. 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Декоративно-прикладное искусство первой трети XIX в.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 xml:space="preserve">Декоративно-прикладное искусство середины и второй половины XIX в. 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Декоративно-прикладное искусство первой половины XX в.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 xml:space="preserve">Декоративно-прикладное искусство второй половины XX в. 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 xml:space="preserve">Раздел </w:t>
            </w:r>
            <w:r w:rsidRPr="00375F51">
              <w:rPr>
                <w:lang w:val="en-US"/>
              </w:rPr>
              <w:t>III</w:t>
            </w:r>
            <w:r w:rsidRPr="00375F51">
              <w:t>. Практикум</w:t>
            </w:r>
          </w:p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Материалы и технологии, применяемые в декоративно-прикладном искусстве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Работы с бумагой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Работы с древесиной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Работы с металлом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Работы со стеклом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</w:pPr>
            <w:r w:rsidRPr="00375F51">
              <w:t>Керамика</w:t>
            </w:r>
          </w:p>
        </w:tc>
      </w:tr>
      <w:tr w:rsidR="006A6862" w:rsidRPr="00375F51" w:rsidTr="00BE1287">
        <w:tc>
          <w:tcPr>
            <w:tcW w:w="693" w:type="dxa"/>
          </w:tcPr>
          <w:p w:rsidR="006A6862" w:rsidRPr="00375F51" w:rsidRDefault="006A6862" w:rsidP="006A68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75F5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6A6862" w:rsidRPr="00375F51" w:rsidRDefault="006A6862" w:rsidP="006A6862">
            <w:pPr>
              <w:pStyle w:val="af4"/>
              <w:spacing w:after="0"/>
            </w:pPr>
            <w:r w:rsidRPr="00375F51">
              <w:t>Полимеры</w:t>
            </w:r>
          </w:p>
        </w:tc>
      </w:tr>
      <w:bookmarkEnd w:id="8"/>
      <w:bookmarkEnd w:id="11"/>
    </w:tbl>
    <w:p w:rsidR="006A6862" w:rsidRPr="00375F51" w:rsidRDefault="006A6862" w:rsidP="006A68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A6862" w:rsidRPr="00375F51" w:rsidRDefault="006A6862" w:rsidP="006A6862">
      <w:bookmarkStart w:id="17" w:name="_Hlk98687745"/>
      <w:bookmarkStart w:id="18" w:name="_Hlk98715371"/>
      <w:bookmarkStart w:id="19" w:name="_Hlk98716743"/>
      <w:bookmarkStart w:id="20" w:name="_Hlk98702400"/>
      <w:bookmarkStart w:id="21" w:name="_Hlk98715873"/>
      <w:bookmarkStart w:id="22" w:name="_Hlk98713506"/>
      <w:bookmarkEnd w:id="12"/>
      <w:r w:rsidRPr="00375F51">
        <w:rPr>
          <w:b/>
          <w:color w:val="000000"/>
        </w:rPr>
        <w:t>4.2. Примерная тематика курсовых работ (проектов):</w:t>
      </w:r>
    </w:p>
    <w:p w:rsidR="006A6862" w:rsidRPr="00375F51" w:rsidRDefault="006A6862" w:rsidP="006A6862">
      <w:r w:rsidRPr="00375F51">
        <w:t>Курсовая работа по дисциплине не предусмотрена учебным планом.</w:t>
      </w:r>
    </w:p>
    <w:bookmarkEnd w:id="13"/>
    <w:bookmarkEnd w:id="17"/>
    <w:p w:rsidR="006A6862" w:rsidRPr="00375F51" w:rsidRDefault="006A6862" w:rsidP="006A6862">
      <w:pPr>
        <w:rPr>
          <w:color w:val="000000"/>
        </w:rPr>
      </w:pPr>
    </w:p>
    <w:p w:rsidR="006A6862" w:rsidRPr="00375F51" w:rsidRDefault="006A6862" w:rsidP="006A6862">
      <w:pPr>
        <w:rPr>
          <w:b/>
        </w:rPr>
      </w:pPr>
      <w:r w:rsidRPr="00375F51">
        <w:rPr>
          <w:b/>
          <w:bCs/>
          <w:caps/>
        </w:rPr>
        <w:t xml:space="preserve">4.3. </w:t>
      </w:r>
      <w:r w:rsidRPr="00375F5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A6862" w:rsidRPr="00375F51" w:rsidRDefault="006A6862" w:rsidP="006A6862"/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417"/>
        <w:gridCol w:w="1843"/>
        <w:gridCol w:w="1843"/>
      </w:tblGrid>
      <w:tr w:rsidR="006A6862" w:rsidRPr="00375F51" w:rsidTr="006A686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6862" w:rsidRPr="00375F51" w:rsidRDefault="006A6862" w:rsidP="00BE1287">
            <w:pPr>
              <w:pStyle w:val="a5"/>
              <w:jc w:val="center"/>
              <w:rPr>
                <w:b/>
              </w:rPr>
            </w:pPr>
            <w:r w:rsidRPr="00375F51">
              <w:rPr>
                <w:b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6A6862" w:rsidRPr="00375F51" w:rsidRDefault="006A6862" w:rsidP="00BE1287">
            <w:pPr>
              <w:pStyle w:val="a5"/>
              <w:jc w:val="center"/>
              <w:rPr>
                <w:b/>
              </w:rPr>
            </w:pPr>
            <w:r w:rsidRPr="00375F5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6A6862" w:rsidRPr="00375F51" w:rsidRDefault="006A6862" w:rsidP="00BE128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75F5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</w:tcPr>
          <w:p w:rsidR="006A6862" w:rsidRPr="00375F51" w:rsidRDefault="006A6862" w:rsidP="00BE1287">
            <w:pPr>
              <w:pStyle w:val="a5"/>
              <w:jc w:val="center"/>
              <w:rPr>
                <w:b/>
              </w:rPr>
            </w:pPr>
            <w:r w:rsidRPr="00375F51">
              <w:rPr>
                <w:b/>
              </w:rPr>
              <w:t>Практическая подготовка*</w:t>
            </w:r>
          </w:p>
        </w:tc>
      </w:tr>
      <w:tr w:rsidR="006A6862" w:rsidRPr="00375F51" w:rsidTr="006A686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6A6862" w:rsidRPr="00375F51" w:rsidRDefault="006A6862" w:rsidP="00BE1287">
            <w:pPr>
              <w:pStyle w:val="a5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6A6862" w:rsidRPr="00375F51" w:rsidRDefault="006A6862" w:rsidP="00BE1287">
            <w:pPr>
              <w:pStyle w:val="a5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6862" w:rsidRPr="00375F51" w:rsidRDefault="006A6862" w:rsidP="00BE128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75F5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862" w:rsidRPr="00375F51" w:rsidRDefault="006A6862" w:rsidP="00BE128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75F51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</w:tcPr>
          <w:p w:rsidR="006A6862" w:rsidRPr="00375F51" w:rsidRDefault="006A6862" w:rsidP="00BE1287">
            <w:pPr>
              <w:pStyle w:val="a5"/>
              <w:jc w:val="center"/>
              <w:rPr>
                <w:b/>
              </w:rPr>
            </w:pPr>
          </w:p>
        </w:tc>
      </w:tr>
      <w:bookmarkEnd w:id="14"/>
      <w:bookmarkEnd w:id="15"/>
      <w:bookmarkEnd w:id="18"/>
      <w:bookmarkEnd w:id="19"/>
      <w:bookmarkEnd w:id="20"/>
      <w:bookmarkEnd w:id="21"/>
      <w:tr w:rsidR="006A6862" w:rsidRPr="00375F51" w:rsidTr="006A6862">
        <w:trPr>
          <w:trHeight w:val="422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Введение. Основы теории декоративно-прикладного искусства.</w:t>
            </w:r>
            <w:r w:rsidRPr="00375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75F51">
              <w:rPr>
                <w:rFonts w:ascii="Times New Roman" w:hAnsi="Times New Roman"/>
                <w:sz w:val="24"/>
                <w:szCs w:val="24"/>
              </w:rPr>
              <w:t>Истоки декоративно-прикладного искусства.</w:t>
            </w:r>
            <w:r w:rsidRPr="00375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6A6862" w:rsidRPr="00375F51" w:rsidTr="006A6862">
        <w:trPr>
          <w:trHeight w:val="446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Древнего мира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6A6862" w:rsidRPr="00375F51" w:rsidTr="006A6862">
        <w:trPr>
          <w:trHeight w:val="514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стран Древнего Востока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6A6862" w:rsidRPr="00375F51" w:rsidTr="006A6862">
        <w:trPr>
          <w:trHeight w:val="551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pStyle w:val="10"/>
              <w:jc w:val="both"/>
              <w:rPr>
                <w:b w:val="0"/>
                <w:bCs w:val="0"/>
                <w:sz w:val="24"/>
                <w:szCs w:val="24"/>
              </w:rPr>
            </w:pPr>
            <w:r w:rsidRPr="00375F51">
              <w:rPr>
                <w:b w:val="0"/>
                <w:bCs w:val="0"/>
                <w:sz w:val="24"/>
                <w:szCs w:val="24"/>
              </w:rPr>
              <w:t>Декоративно-прикладное искусство западноевропейского средневековья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6A6862" w:rsidRPr="00375F51" w:rsidTr="006A6862">
        <w:trPr>
          <w:trHeight w:val="834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tabs>
                <w:tab w:val="left" w:pos="6120"/>
              </w:tabs>
              <w:jc w:val="both"/>
            </w:pPr>
            <w:r w:rsidRPr="00375F51">
              <w:t>Декоративно-прикладное искусство эпохи Возрождения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6A6862" w:rsidRPr="00375F51" w:rsidTr="006A6862">
        <w:trPr>
          <w:trHeight w:val="267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XVII-XVIII   в. в.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6A6862" w:rsidRPr="00375F51" w:rsidTr="006A6862">
        <w:trPr>
          <w:trHeight w:val="859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tabs>
                <w:tab w:val="left" w:pos="6120"/>
              </w:tabs>
              <w:jc w:val="both"/>
            </w:pPr>
            <w:r w:rsidRPr="00375F51">
              <w:t>Декоративно-прикладное искусство XIX в.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FA4315" w:rsidRPr="00375F51" w:rsidTr="006A6862">
        <w:trPr>
          <w:trHeight w:val="266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XX в.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>
              <w:t>Дискуссия</w:t>
            </w:r>
          </w:p>
        </w:tc>
      </w:tr>
      <w:tr w:rsidR="00FA4315" w:rsidRPr="00375F51" w:rsidTr="006A6862">
        <w:trPr>
          <w:trHeight w:val="698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>Русское декоративно-прикладное искусство. Декоративно-прикладное искусство Древней Руси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 w:rsidRPr="009628D2">
              <w:t>Коллоквиум</w:t>
            </w:r>
            <w:r>
              <w:t xml:space="preserve"> </w:t>
            </w:r>
          </w:p>
        </w:tc>
      </w:tr>
      <w:tr w:rsidR="00FA4315" w:rsidRPr="00375F51" w:rsidTr="006A6862">
        <w:trPr>
          <w:trHeight w:val="766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>Декоративно-прикладное искусство первой трети  XVIII в.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FA4315" w:rsidRPr="00375F51" w:rsidTr="006A6862">
        <w:trPr>
          <w:trHeight w:val="705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 xml:space="preserve">Декоративно-прикладное искусство середины, второй половины XVIII в. 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>
              <w:t>Дискуссия</w:t>
            </w:r>
          </w:p>
        </w:tc>
      </w:tr>
      <w:tr w:rsidR="00FA4315" w:rsidRPr="00375F51" w:rsidTr="006A6862">
        <w:trPr>
          <w:trHeight w:val="820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>Декоративно-прикладное искусство первой трети XIX в.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 w:rsidRPr="009628D2">
              <w:t>Коллоквиум</w:t>
            </w:r>
            <w:r>
              <w:t xml:space="preserve"> </w:t>
            </w:r>
          </w:p>
        </w:tc>
      </w:tr>
      <w:tr w:rsidR="00FA4315" w:rsidRPr="00375F51" w:rsidTr="006A6862">
        <w:trPr>
          <w:trHeight w:val="549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 xml:space="preserve">Декоративно-прикладное искусство середины и второй половины XIX в. 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FA4315" w:rsidRPr="00375F51" w:rsidTr="006A6862">
        <w:trPr>
          <w:trHeight w:val="835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>Декоративно-прикладное искусство первой половины XX в.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>
              <w:t>Дискуссия</w:t>
            </w:r>
          </w:p>
        </w:tc>
      </w:tr>
      <w:tr w:rsidR="00FA4315" w:rsidRPr="00375F51" w:rsidTr="006A6862">
        <w:trPr>
          <w:trHeight w:val="851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 xml:space="preserve">Декоративно-прикладное искусство второй половины XX в. 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 w:rsidRPr="00CC5874">
              <w:t>Подготовка реферата</w:t>
            </w:r>
          </w:p>
        </w:tc>
      </w:tr>
      <w:tr w:rsidR="00FA4315" w:rsidRPr="00375F51" w:rsidTr="006A6862">
        <w:trPr>
          <w:trHeight w:val="1119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 xml:space="preserve">Раздел </w:t>
            </w:r>
            <w:r w:rsidRPr="00375F51">
              <w:rPr>
                <w:lang w:val="en-US"/>
              </w:rPr>
              <w:t>III</w:t>
            </w:r>
            <w:r w:rsidRPr="00375F51">
              <w:t>. Практикум</w:t>
            </w:r>
          </w:p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>Материалы и технологии, применяемые в декоративно-прикладном искусстве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 w:rsidRPr="00CC5874">
              <w:t>Подготовка реферата</w:t>
            </w:r>
          </w:p>
        </w:tc>
      </w:tr>
      <w:tr w:rsidR="00FA4315" w:rsidRPr="00375F51" w:rsidTr="006A6862">
        <w:trPr>
          <w:trHeight w:val="855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>Работы с бумагой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 w:rsidRPr="00CC5874">
              <w:t>Подготовка реферата</w:t>
            </w:r>
          </w:p>
        </w:tc>
      </w:tr>
      <w:tr w:rsidR="00FA4315" w:rsidRPr="00375F51" w:rsidTr="006A6862">
        <w:trPr>
          <w:trHeight w:val="798"/>
        </w:trPr>
        <w:tc>
          <w:tcPr>
            <w:tcW w:w="709" w:type="dxa"/>
            <w:shd w:val="clear" w:color="auto" w:fill="auto"/>
          </w:tcPr>
          <w:p w:rsidR="00FA4315" w:rsidRPr="00375F51" w:rsidRDefault="00FA4315" w:rsidP="00FA4315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FA4315" w:rsidRPr="00375F51" w:rsidRDefault="00FA4315" w:rsidP="00FA4315">
            <w:pPr>
              <w:pStyle w:val="af4"/>
              <w:spacing w:after="0"/>
              <w:jc w:val="both"/>
            </w:pPr>
            <w:r w:rsidRPr="00375F51">
              <w:t>Работы с древесиной</w:t>
            </w:r>
          </w:p>
        </w:tc>
        <w:tc>
          <w:tcPr>
            <w:tcW w:w="1417" w:type="dxa"/>
            <w:shd w:val="clear" w:color="auto" w:fill="auto"/>
          </w:tcPr>
          <w:p w:rsidR="00FA4315" w:rsidRPr="00375F51" w:rsidRDefault="00FA4315" w:rsidP="00FA4315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:rsidR="00FA4315" w:rsidRPr="00375F51" w:rsidRDefault="00FA4315" w:rsidP="00FA4315">
            <w:pPr>
              <w:pStyle w:val="a5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FA4315" w:rsidRDefault="00FA4315" w:rsidP="00FA4315">
            <w:r w:rsidRPr="00CC5874">
              <w:t>Подготовка реферата</w:t>
            </w:r>
          </w:p>
        </w:tc>
      </w:tr>
      <w:tr w:rsidR="006A6862" w:rsidRPr="00375F51" w:rsidTr="006A6862">
        <w:trPr>
          <w:trHeight w:val="698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Работы с металлом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6A6862" w:rsidRPr="00375F51" w:rsidTr="006A6862">
        <w:trPr>
          <w:trHeight w:val="793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pStyle w:val="af4"/>
              <w:spacing w:after="0"/>
              <w:jc w:val="both"/>
            </w:pPr>
            <w:r w:rsidRPr="00375F51">
              <w:t>Работы со стеклом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6A6862" w:rsidRPr="00375F51" w:rsidTr="006A6862">
        <w:trPr>
          <w:trHeight w:val="704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pStyle w:val="af4"/>
              <w:spacing w:after="0"/>
            </w:pPr>
            <w:r w:rsidRPr="00375F51">
              <w:t>Керамика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6A6862" w:rsidP="006A6862">
            <w:pPr>
              <w:pStyle w:val="a5"/>
              <w:rPr>
                <w:sz w:val="22"/>
                <w:szCs w:val="22"/>
              </w:rPr>
            </w:pPr>
          </w:p>
        </w:tc>
      </w:tr>
      <w:tr w:rsidR="006A6862" w:rsidRPr="00375F51" w:rsidTr="006A6862">
        <w:trPr>
          <w:trHeight w:val="840"/>
        </w:trPr>
        <w:tc>
          <w:tcPr>
            <w:tcW w:w="709" w:type="dxa"/>
            <w:shd w:val="clear" w:color="auto" w:fill="auto"/>
          </w:tcPr>
          <w:p w:rsidR="006A6862" w:rsidRPr="00375F51" w:rsidRDefault="006A6862" w:rsidP="006A6862">
            <w:pPr>
              <w:pStyle w:val="a5"/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6A6862" w:rsidRPr="00375F51" w:rsidRDefault="006A6862" w:rsidP="006A6862">
            <w:pPr>
              <w:pStyle w:val="af4"/>
              <w:spacing w:after="0"/>
            </w:pPr>
            <w:r w:rsidRPr="00375F51">
              <w:t>Полимеры</w:t>
            </w:r>
          </w:p>
        </w:tc>
        <w:tc>
          <w:tcPr>
            <w:tcW w:w="1417" w:type="dxa"/>
            <w:shd w:val="clear" w:color="auto" w:fill="auto"/>
          </w:tcPr>
          <w:p w:rsidR="006A6862" w:rsidRPr="00375F51" w:rsidRDefault="006A6862" w:rsidP="006A6862">
            <w:r w:rsidRPr="00375F5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6A6862" w:rsidRPr="00375F51" w:rsidRDefault="006A6862" w:rsidP="006A6862">
            <w:pPr>
              <w:ind w:hanging="17"/>
            </w:pPr>
            <w:r w:rsidRPr="00375F5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:rsidR="006A6862" w:rsidRPr="00375F51" w:rsidRDefault="00FA4315" w:rsidP="006A6862">
            <w:pPr>
              <w:pStyle w:val="a5"/>
              <w:rPr>
                <w:sz w:val="22"/>
                <w:szCs w:val="22"/>
              </w:rPr>
            </w:pPr>
            <w:r>
              <w:t>Подготовка реферата</w:t>
            </w:r>
          </w:p>
        </w:tc>
      </w:tr>
      <w:bookmarkEnd w:id="16"/>
      <w:bookmarkEnd w:id="22"/>
    </w:tbl>
    <w:p w:rsidR="006A6862" w:rsidRPr="00375F51" w:rsidRDefault="006A6862" w:rsidP="00B17560">
      <w:pPr>
        <w:rPr>
          <w:b/>
          <w:bCs/>
          <w:caps/>
        </w:rPr>
      </w:pPr>
    </w:p>
    <w:p w:rsidR="006A6862" w:rsidRPr="00375F51" w:rsidRDefault="006A6862" w:rsidP="00B17560">
      <w:pPr>
        <w:rPr>
          <w:b/>
          <w:bCs/>
          <w:caps/>
        </w:rPr>
      </w:pPr>
    </w:p>
    <w:p w:rsidR="00DA10A6" w:rsidRPr="00375F51" w:rsidRDefault="00DA10A6" w:rsidP="002B36AA">
      <w:pPr>
        <w:spacing w:line="360" w:lineRule="auto"/>
        <w:rPr>
          <w:b/>
          <w:bCs/>
          <w:caps/>
        </w:rPr>
      </w:pPr>
      <w:r w:rsidRPr="00375F51">
        <w:rPr>
          <w:b/>
          <w:bCs/>
          <w:caps/>
        </w:rPr>
        <w:t>4.</w:t>
      </w:r>
      <w:r w:rsidR="008E0666" w:rsidRPr="00375F51">
        <w:rPr>
          <w:b/>
          <w:bCs/>
          <w:caps/>
        </w:rPr>
        <w:t>2</w:t>
      </w:r>
      <w:r w:rsidRPr="00375F51">
        <w:rPr>
          <w:b/>
          <w:bCs/>
          <w:caps/>
        </w:rPr>
        <w:t xml:space="preserve"> </w:t>
      </w:r>
      <w:r w:rsidR="00C4068A" w:rsidRPr="00375F51">
        <w:rPr>
          <w:b/>
          <w:bCs/>
        </w:rPr>
        <w:t xml:space="preserve">Примерная тематика курсовых </w:t>
      </w:r>
      <w:r w:rsidR="008E0666" w:rsidRPr="00375F51">
        <w:rPr>
          <w:b/>
          <w:bCs/>
        </w:rPr>
        <w:t>работ</w:t>
      </w:r>
      <w:r w:rsidR="00C4068A" w:rsidRPr="00375F51">
        <w:rPr>
          <w:b/>
          <w:bCs/>
        </w:rPr>
        <w:t xml:space="preserve"> (</w:t>
      </w:r>
      <w:r w:rsidR="008E0666" w:rsidRPr="00375F51">
        <w:rPr>
          <w:b/>
          <w:bCs/>
        </w:rPr>
        <w:t>проектов</w:t>
      </w:r>
      <w:r w:rsidR="00C4068A" w:rsidRPr="00375F51">
        <w:rPr>
          <w:b/>
          <w:bCs/>
        </w:rPr>
        <w:t>)</w:t>
      </w:r>
    </w:p>
    <w:p w:rsidR="00DA10A6" w:rsidRPr="00375F51" w:rsidRDefault="00DA10A6" w:rsidP="007D59BB">
      <w:pPr>
        <w:spacing w:after="120" w:line="360" w:lineRule="auto"/>
      </w:pPr>
      <w:r w:rsidRPr="00375F51">
        <w:t>Курсовая работа по дисциплине не предусмотрена учебным планом.</w:t>
      </w:r>
    </w:p>
    <w:p w:rsidR="00DA10A6" w:rsidRPr="00375F51" w:rsidRDefault="00DA10A6" w:rsidP="00DD0639">
      <w:pPr>
        <w:jc w:val="both"/>
        <w:rPr>
          <w:b/>
          <w:bCs/>
          <w:caps/>
        </w:rPr>
      </w:pPr>
      <w:r w:rsidRPr="00375F5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F58CB" w:rsidRPr="00375F51" w:rsidRDefault="007F58CB" w:rsidP="00DD0639">
      <w:pPr>
        <w:jc w:val="both"/>
        <w:rPr>
          <w:b/>
          <w:bCs/>
          <w:iCs/>
        </w:rPr>
      </w:pPr>
    </w:p>
    <w:p w:rsidR="00DD0639" w:rsidRPr="00375F51" w:rsidRDefault="007F58CB" w:rsidP="00DD0639">
      <w:pPr>
        <w:jc w:val="both"/>
        <w:rPr>
          <w:b/>
          <w:bCs/>
          <w:iCs/>
        </w:rPr>
      </w:pPr>
      <w:r w:rsidRPr="00375F51">
        <w:rPr>
          <w:b/>
          <w:bCs/>
          <w:iCs/>
        </w:rPr>
        <w:t xml:space="preserve">5.1. </w:t>
      </w:r>
      <w:r w:rsidR="00DD7F70" w:rsidRPr="00375F51">
        <w:rPr>
          <w:b/>
          <w:bCs/>
          <w:iCs/>
        </w:rPr>
        <w:t>Темы конспектов:</w:t>
      </w:r>
    </w:p>
    <w:p w:rsidR="00CA6912" w:rsidRPr="00375F51" w:rsidRDefault="00CA6912" w:rsidP="002602EC">
      <w:pPr>
        <w:pStyle w:val="3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Исследование форм античных драпировок и технология их изготовления.</w:t>
      </w:r>
    </w:p>
    <w:p w:rsidR="00CA6912" w:rsidRPr="00375F51" w:rsidRDefault="00CA6912" w:rsidP="002602EC">
      <w:pPr>
        <w:pStyle w:val="3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Чернофигурная и краснофигурная греческая вазопись.</w:t>
      </w:r>
    </w:p>
    <w:p w:rsidR="00CA6912" w:rsidRPr="00375F51" w:rsidRDefault="00CA6912" w:rsidP="002602EC">
      <w:pPr>
        <w:pStyle w:val="3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Римская мозаика.</w:t>
      </w:r>
    </w:p>
    <w:p w:rsidR="00CA6912" w:rsidRPr="00375F51" w:rsidRDefault="00CA6912" w:rsidP="002602EC">
      <w:pPr>
        <w:pStyle w:val="3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Технология изготовления римских доспехов по библиографическим и археологическим материалам.</w:t>
      </w:r>
    </w:p>
    <w:p w:rsidR="00CA6912" w:rsidRPr="00375F51" w:rsidRDefault="00CA6912" w:rsidP="002602EC">
      <w:pPr>
        <w:pStyle w:val="3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Византийская мозаика.</w:t>
      </w:r>
    </w:p>
    <w:p w:rsidR="00CA6912" w:rsidRPr="00375F51" w:rsidRDefault="00CA6912" w:rsidP="002602EC">
      <w:pPr>
        <w:pStyle w:val="3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Определение основной и колористической палитры.</w:t>
      </w:r>
    </w:p>
    <w:p w:rsidR="00CA6912" w:rsidRPr="00375F51" w:rsidRDefault="00CA6912" w:rsidP="002602EC">
      <w:pPr>
        <w:pStyle w:val="31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Понятия основных и вспомогательных материалов.</w:t>
      </w:r>
    </w:p>
    <w:p w:rsidR="00CA6912" w:rsidRPr="00375F51" w:rsidRDefault="00CA6912" w:rsidP="00CA6912">
      <w:pPr>
        <w:pStyle w:val="31"/>
        <w:spacing w:after="0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      8. Отличие красок от красителей.</w:t>
      </w:r>
    </w:p>
    <w:p w:rsidR="00CA6912" w:rsidRPr="00375F51" w:rsidRDefault="00CA6912" w:rsidP="00CA6912">
      <w:pPr>
        <w:pStyle w:val="31"/>
        <w:spacing w:after="0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      9. Изучение химических и вспомогательных веществ, используемых для приготовления красок.</w:t>
      </w:r>
    </w:p>
    <w:p w:rsidR="00CA6912" w:rsidRPr="00375F51" w:rsidRDefault="00CA6912" w:rsidP="00CA6912">
      <w:pPr>
        <w:pStyle w:val="31"/>
        <w:spacing w:after="0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      10. Художественная обработка дерева в России.</w:t>
      </w:r>
    </w:p>
    <w:p w:rsidR="00CA6912" w:rsidRPr="00375F51" w:rsidRDefault="00CA6912" w:rsidP="00CA6912">
      <w:pPr>
        <w:pStyle w:val="31"/>
        <w:spacing w:after="0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      11. Витражи: исторические и современные технологии.</w:t>
      </w:r>
    </w:p>
    <w:p w:rsidR="00CA6912" w:rsidRPr="00375F51" w:rsidRDefault="00CA6912" w:rsidP="00CA6912">
      <w:pPr>
        <w:pStyle w:val="3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      12. Мозаика: возможности имитаций с применением </w:t>
      </w:r>
    </w:p>
    <w:p w:rsidR="00CA6912" w:rsidRPr="00375F51" w:rsidRDefault="00CA6912" w:rsidP="00CA6912">
      <w:pPr>
        <w:pStyle w:val="31"/>
        <w:spacing w:after="0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     современных материалов и технологий.</w:t>
      </w:r>
    </w:p>
    <w:p w:rsidR="00CA6912" w:rsidRPr="00375F51" w:rsidRDefault="00CA6912" w:rsidP="00CA6912">
      <w:pPr>
        <w:pStyle w:val="31"/>
        <w:spacing w:after="0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      13. История художественной росписи тканей.</w:t>
      </w:r>
    </w:p>
    <w:p w:rsidR="00CA6912" w:rsidRPr="00375F51" w:rsidRDefault="00CA6912" w:rsidP="002602EC">
      <w:pPr>
        <w:pStyle w:val="2"/>
        <w:numPr>
          <w:ilvl w:val="0"/>
          <w:numId w:val="13"/>
        </w:numPr>
        <w:spacing w:after="0" w:line="240" w:lineRule="auto"/>
        <w:jc w:val="both"/>
      </w:pPr>
      <w:r w:rsidRPr="00375F51">
        <w:t xml:space="preserve"> Основные черты стиля в декоративно-прикладном искусстве (</w:t>
      </w:r>
      <w:proofErr w:type="gramStart"/>
      <w:r w:rsidRPr="00375F51">
        <w:t>стиль  и</w:t>
      </w:r>
      <w:proofErr w:type="gramEnd"/>
      <w:r w:rsidRPr="00375F51">
        <w:t xml:space="preserve"> страна по выбору).</w:t>
      </w:r>
    </w:p>
    <w:p w:rsidR="00CA6912" w:rsidRPr="00375F51" w:rsidRDefault="00CA6912" w:rsidP="002602EC">
      <w:pPr>
        <w:pStyle w:val="3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 Стиль модерн в предметах материальной культуры и быта.</w:t>
      </w:r>
    </w:p>
    <w:p w:rsidR="00CA6912" w:rsidRPr="00375F51" w:rsidRDefault="00CA6912" w:rsidP="002602EC">
      <w:pPr>
        <w:pStyle w:val="3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5F51">
        <w:rPr>
          <w:rFonts w:ascii="Times New Roman" w:hAnsi="Times New Roman"/>
          <w:sz w:val="24"/>
          <w:szCs w:val="24"/>
        </w:rPr>
        <w:t>Направления  и</w:t>
      </w:r>
      <w:proofErr w:type="gramEnd"/>
      <w:r w:rsidRPr="00375F51">
        <w:rPr>
          <w:rFonts w:ascii="Times New Roman" w:hAnsi="Times New Roman"/>
          <w:sz w:val="24"/>
          <w:szCs w:val="24"/>
        </w:rPr>
        <w:t xml:space="preserve"> стили XX в. Исторические стили, их интерпретации в современных  предметах материальной культуры и быта.</w:t>
      </w:r>
    </w:p>
    <w:p w:rsidR="00CA6912" w:rsidRPr="00375F51" w:rsidRDefault="00CA6912" w:rsidP="002602EC">
      <w:pPr>
        <w:pStyle w:val="3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 xml:space="preserve">Текстильные </w:t>
      </w:r>
      <w:proofErr w:type="gramStart"/>
      <w:r w:rsidRPr="00375F51">
        <w:rPr>
          <w:rFonts w:ascii="Times New Roman" w:hAnsi="Times New Roman"/>
          <w:sz w:val="24"/>
          <w:szCs w:val="24"/>
        </w:rPr>
        <w:t>виды  творчества</w:t>
      </w:r>
      <w:proofErr w:type="gramEnd"/>
      <w:r w:rsidRPr="00375F51">
        <w:rPr>
          <w:rFonts w:ascii="Times New Roman" w:hAnsi="Times New Roman"/>
          <w:sz w:val="24"/>
          <w:szCs w:val="24"/>
        </w:rPr>
        <w:t xml:space="preserve"> (кружево, гобелены и т.д.).</w:t>
      </w:r>
    </w:p>
    <w:p w:rsidR="00CA6912" w:rsidRPr="00375F51" w:rsidRDefault="00CA6912" w:rsidP="002602EC">
      <w:pPr>
        <w:pStyle w:val="3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Современное состояние искусства ручной художественной росписи тканей.</w:t>
      </w:r>
    </w:p>
    <w:p w:rsidR="00CA6912" w:rsidRPr="00375F51" w:rsidRDefault="00CA6912" w:rsidP="002602EC">
      <w:pPr>
        <w:pStyle w:val="3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Особенности современного декоративно-прикладного искусства.</w:t>
      </w:r>
    </w:p>
    <w:p w:rsidR="00CA6912" w:rsidRPr="00375F51" w:rsidRDefault="00CA6912" w:rsidP="002602EC">
      <w:pPr>
        <w:pStyle w:val="2"/>
        <w:numPr>
          <w:ilvl w:val="0"/>
          <w:numId w:val="13"/>
        </w:numPr>
        <w:spacing w:after="0" w:line="240" w:lineRule="auto"/>
      </w:pPr>
      <w:r w:rsidRPr="00375F51">
        <w:t xml:space="preserve">Предметы материальной культуры и </w:t>
      </w:r>
      <w:proofErr w:type="gramStart"/>
      <w:r w:rsidRPr="00375F51">
        <w:t>быта  различных</w:t>
      </w:r>
      <w:proofErr w:type="gramEnd"/>
      <w:r w:rsidRPr="00375F51">
        <w:t xml:space="preserve"> эпох и народов в музеях мира. Особенности и традиции (по выбору: мебель, утварь, витражи и т.д.). Сравнительный </w:t>
      </w:r>
      <w:proofErr w:type="gramStart"/>
      <w:r w:rsidRPr="00375F51">
        <w:t>анализ  формы</w:t>
      </w:r>
      <w:proofErr w:type="gramEnd"/>
      <w:r w:rsidRPr="00375F51">
        <w:t>, композиции, цвета, материалов, технологий и  т.д.</w:t>
      </w:r>
    </w:p>
    <w:p w:rsidR="00CA6912" w:rsidRPr="00375F51" w:rsidRDefault="00CA6912" w:rsidP="00DD0639">
      <w:pPr>
        <w:jc w:val="both"/>
        <w:rPr>
          <w:bCs/>
          <w:iCs/>
        </w:rPr>
      </w:pPr>
    </w:p>
    <w:p w:rsidR="006F110B" w:rsidRPr="00375F51" w:rsidRDefault="006F110B" w:rsidP="006F110B">
      <w:pPr>
        <w:rPr>
          <w:b/>
          <w:bCs/>
        </w:rPr>
      </w:pPr>
      <w:r w:rsidRPr="00375F51">
        <w:rPr>
          <w:b/>
          <w:bCs/>
        </w:rPr>
        <w:t>5.3. Темы рефератов:</w:t>
      </w:r>
    </w:p>
    <w:p w:rsidR="006F110B" w:rsidRPr="00375F51" w:rsidRDefault="006F110B" w:rsidP="00345EB9">
      <w:pPr>
        <w:pStyle w:val="2"/>
        <w:spacing w:after="0" w:line="240" w:lineRule="auto"/>
        <w:ind w:left="567" w:hanging="207"/>
        <w:jc w:val="both"/>
      </w:pPr>
      <w:r w:rsidRPr="00375F51">
        <w:rPr>
          <w:bCs/>
          <w:caps/>
        </w:rPr>
        <w:t xml:space="preserve">1. </w:t>
      </w:r>
      <w:r w:rsidRPr="00375F51">
        <w:t xml:space="preserve">Художественная керамика: традиции и современное развитие технологий изготовления. </w:t>
      </w:r>
    </w:p>
    <w:p w:rsidR="006F110B" w:rsidRPr="00375F51" w:rsidRDefault="006F110B" w:rsidP="002602EC">
      <w:pPr>
        <w:pStyle w:val="ad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5F51">
        <w:rPr>
          <w:rFonts w:ascii="Times New Roman" w:hAnsi="Times New Roman" w:cs="Times New Roman"/>
          <w:sz w:val="24"/>
          <w:szCs w:val="24"/>
        </w:rPr>
        <w:t xml:space="preserve">Влияние материала на процесс создания </w:t>
      </w:r>
      <w:proofErr w:type="gramStart"/>
      <w:r w:rsidRPr="00375F51">
        <w:rPr>
          <w:rFonts w:ascii="Times New Roman" w:hAnsi="Times New Roman" w:cs="Times New Roman"/>
          <w:sz w:val="24"/>
          <w:szCs w:val="24"/>
        </w:rPr>
        <w:t>художественного  образа</w:t>
      </w:r>
      <w:proofErr w:type="gramEnd"/>
      <w:r w:rsidRPr="00375F51">
        <w:rPr>
          <w:rFonts w:ascii="Times New Roman" w:hAnsi="Times New Roman" w:cs="Times New Roman"/>
          <w:sz w:val="24"/>
          <w:szCs w:val="24"/>
        </w:rPr>
        <w:t xml:space="preserve"> в декоративно- прикладном искусстве.     </w:t>
      </w:r>
    </w:p>
    <w:p w:rsidR="006F110B" w:rsidRPr="00375F51" w:rsidRDefault="006F110B" w:rsidP="002602EC">
      <w:pPr>
        <w:pStyle w:val="2"/>
        <w:numPr>
          <w:ilvl w:val="0"/>
          <w:numId w:val="6"/>
        </w:numPr>
        <w:spacing w:after="0" w:line="240" w:lineRule="auto"/>
        <w:jc w:val="both"/>
      </w:pPr>
      <w:r w:rsidRPr="00375F51">
        <w:t>Стекло в декоративных изделиях. Западноевропейское и русское художественное стекло.</w:t>
      </w:r>
    </w:p>
    <w:p w:rsidR="006F110B" w:rsidRPr="00375F51" w:rsidRDefault="006F110B" w:rsidP="002602EC">
      <w:pPr>
        <w:pStyle w:val="2"/>
        <w:numPr>
          <w:ilvl w:val="0"/>
          <w:numId w:val="6"/>
        </w:numPr>
        <w:spacing w:after="0" w:line="240" w:lineRule="auto"/>
        <w:jc w:val="both"/>
      </w:pPr>
      <w:r w:rsidRPr="00375F51">
        <w:t>Художественная обработка дерева. Резьба и роспись по дереву. История и развитие технологий.</w:t>
      </w:r>
    </w:p>
    <w:p w:rsidR="006F110B" w:rsidRPr="00375F51" w:rsidRDefault="006F110B" w:rsidP="002602EC">
      <w:pPr>
        <w:pStyle w:val="2"/>
        <w:numPr>
          <w:ilvl w:val="0"/>
          <w:numId w:val="6"/>
        </w:numPr>
        <w:spacing w:after="0" w:line="240" w:lineRule="auto"/>
        <w:jc w:val="both"/>
      </w:pPr>
      <w:r w:rsidRPr="00375F51">
        <w:t xml:space="preserve">Форма, цвет, текстура и фактура в предметах декоративно-прикладного искусства.   </w:t>
      </w:r>
    </w:p>
    <w:p w:rsidR="006F110B" w:rsidRPr="00375F51" w:rsidRDefault="00345EB9" w:rsidP="002602EC">
      <w:pPr>
        <w:pStyle w:val="2"/>
        <w:numPr>
          <w:ilvl w:val="0"/>
          <w:numId w:val="6"/>
        </w:numPr>
        <w:spacing w:after="0" w:line="240" w:lineRule="auto"/>
        <w:jc w:val="both"/>
      </w:pPr>
      <w:r w:rsidRPr="00375F51">
        <w:t>Направления и</w:t>
      </w:r>
      <w:r w:rsidR="006F110B" w:rsidRPr="00375F51">
        <w:t xml:space="preserve"> стили XX в. Исторические стили, их интерпретации в </w:t>
      </w:r>
      <w:proofErr w:type="gramStart"/>
      <w:r w:rsidR="006F110B" w:rsidRPr="00375F51">
        <w:t>современных  предметах</w:t>
      </w:r>
      <w:proofErr w:type="gramEnd"/>
      <w:r w:rsidR="006F110B" w:rsidRPr="00375F51">
        <w:t xml:space="preserve"> материальной культуры и быта.</w:t>
      </w:r>
    </w:p>
    <w:p w:rsidR="006F110B" w:rsidRPr="00375F51" w:rsidRDefault="006F110B" w:rsidP="002602EC">
      <w:pPr>
        <w:pStyle w:val="2"/>
        <w:numPr>
          <w:ilvl w:val="0"/>
          <w:numId w:val="6"/>
        </w:numPr>
        <w:spacing w:after="0" w:line="240" w:lineRule="auto"/>
        <w:jc w:val="both"/>
      </w:pPr>
      <w:r w:rsidRPr="00375F51">
        <w:t>Современное состояние искусства ручной художественной росписи тканей.</w:t>
      </w:r>
    </w:p>
    <w:p w:rsidR="006F110B" w:rsidRPr="00375F51" w:rsidRDefault="006F110B" w:rsidP="002602EC"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lastRenderedPageBreak/>
        <w:t>Технология изготовления римских доспехов по библиографическим и археологическим материалам.</w:t>
      </w:r>
    </w:p>
    <w:p w:rsidR="00345EB9" w:rsidRPr="00375F51" w:rsidRDefault="00345EB9" w:rsidP="002602EC">
      <w:pPr>
        <w:pStyle w:val="3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Мозаика: возможности имитаций с применением современных материалов и технологий.</w:t>
      </w:r>
    </w:p>
    <w:p w:rsidR="006F110B" w:rsidRPr="00375F51" w:rsidRDefault="00345EB9" w:rsidP="002602EC">
      <w:pPr>
        <w:pStyle w:val="3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75F51">
        <w:rPr>
          <w:rFonts w:ascii="Times New Roman" w:hAnsi="Times New Roman"/>
          <w:sz w:val="24"/>
          <w:szCs w:val="24"/>
        </w:rPr>
        <w:t>Мозаика: возможности имитаций с применением современных материалов и технологий.</w:t>
      </w:r>
    </w:p>
    <w:p w:rsidR="006F110B" w:rsidRPr="00375F51" w:rsidRDefault="006F110B" w:rsidP="006F110B">
      <w:pPr>
        <w:rPr>
          <w:bCs/>
          <w:caps/>
        </w:rPr>
      </w:pPr>
    </w:p>
    <w:p w:rsidR="00DA10A6" w:rsidRPr="00375F51" w:rsidRDefault="00DA10A6" w:rsidP="00625492">
      <w:pPr>
        <w:rPr>
          <w:b/>
          <w:bCs/>
        </w:rPr>
      </w:pPr>
      <w:r w:rsidRPr="00375F5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375F51" w:rsidRDefault="00DA10A6" w:rsidP="00D66A7F">
      <w:pPr>
        <w:spacing w:after="120"/>
        <w:rPr>
          <w:b/>
          <w:bCs/>
        </w:rPr>
      </w:pPr>
      <w:r w:rsidRPr="00375F51">
        <w:rPr>
          <w:b/>
          <w:bCs/>
        </w:rPr>
        <w:t xml:space="preserve">6.1. </w:t>
      </w:r>
      <w:r w:rsidR="00D66A7F" w:rsidRPr="00375F51">
        <w:rPr>
          <w:b/>
          <w:bCs/>
        </w:rPr>
        <w:t>Текущий контроль</w:t>
      </w:r>
    </w:p>
    <w:p w:rsidR="006F110B" w:rsidRPr="00375F51" w:rsidRDefault="006F110B" w:rsidP="00D66A7F">
      <w:pPr>
        <w:spacing w:after="120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375F51" w:rsidTr="00D30DD7">
        <w:trPr>
          <w:trHeight w:val="582"/>
        </w:trPr>
        <w:tc>
          <w:tcPr>
            <w:tcW w:w="567" w:type="dxa"/>
            <w:vAlign w:val="center"/>
          </w:tcPr>
          <w:p w:rsidR="00D66A7F" w:rsidRPr="00375F51" w:rsidRDefault="00D66A7F" w:rsidP="00F43A50">
            <w:pPr>
              <w:pStyle w:val="a5"/>
              <w:jc w:val="center"/>
            </w:pPr>
            <w:r w:rsidRPr="00375F51">
              <w:t>№</w:t>
            </w:r>
          </w:p>
          <w:p w:rsidR="00D66A7F" w:rsidRPr="00375F51" w:rsidRDefault="00D66A7F" w:rsidP="00F43A50">
            <w:pPr>
              <w:pStyle w:val="a5"/>
              <w:jc w:val="center"/>
            </w:pPr>
            <w:r w:rsidRPr="00375F51">
              <w:t>п</w:t>
            </w:r>
            <w:r w:rsidR="007D59BB" w:rsidRPr="00375F51">
              <w:t>/</w:t>
            </w:r>
            <w:r w:rsidRPr="00375F51">
              <w:t>п</w:t>
            </w:r>
          </w:p>
        </w:tc>
        <w:tc>
          <w:tcPr>
            <w:tcW w:w="6096" w:type="dxa"/>
            <w:vAlign w:val="center"/>
          </w:tcPr>
          <w:p w:rsidR="00D66A7F" w:rsidRPr="00375F51" w:rsidRDefault="00D66A7F" w:rsidP="00F43A50">
            <w:pPr>
              <w:pStyle w:val="a5"/>
              <w:jc w:val="center"/>
            </w:pPr>
            <w:r w:rsidRPr="00375F51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375F51" w:rsidRDefault="00D66A7F" w:rsidP="00F43A50">
            <w:pPr>
              <w:pStyle w:val="a5"/>
              <w:jc w:val="center"/>
            </w:pPr>
            <w:r w:rsidRPr="00375F51">
              <w:t>Форма текущего контроля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345EB9" w:rsidP="00345EB9">
            <w:pPr>
              <w:pStyle w:val="a5"/>
            </w:pPr>
            <w:r w:rsidRPr="00375F51">
              <w:t>1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Тема 1. Введение. Основы теории декоративно-прикладного искусства.</w:t>
            </w:r>
            <w:r w:rsidRPr="00375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75F51">
              <w:rPr>
                <w:rFonts w:ascii="Times New Roman" w:hAnsi="Times New Roman"/>
                <w:sz w:val="24"/>
                <w:szCs w:val="24"/>
              </w:rPr>
              <w:t>Истоки декоративно-прикладного искусства.</w:t>
            </w:r>
            <w:r w:rsidRPr="00375F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345EB9" w:rsidP="00345EB9">
            <w:pPr>
              <w:pStyle w:val="a5"/>
            </w:pPr>
            <w:r w:rsidRPr="00375F51">
              <w:t>2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Тема 2. Декоративно-прикладное искусство Древнего мира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345EB9" w:rsidP="00345EB9">
            <w:pPr>
              <w:pStyle w:val="a5"/>
            </w:pPr>
            <w:r w:rsidRPr="00375F51">
              <w:t>3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Тема 3. Декоративно-прикладное искусство стран Древнего Востока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345EB9" w:rsidP="00345EB9">
            <w:pPr>
              <w:pStyle w:val="a5"/>
            </w:pPr>
            <w:r w:rsidRPr="00375F51">
              <w:t>4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10"/>
              <w:jc w:val="both"/>
              <w:rPr>
                <w:b w:val="0"/>
                <w:bCs w:val="0"/>
                <w:sz w:val="24"/>
                <w:szCs w:val="24"/>
              </w:rPr>
            </w:pPr>
            <w:r w:rsidRPr="00375F51">
              <w:rPr>
                <w:b w:val="0"/>
                <w:bCs w:val="0"/>
                <w:sz w:val="24"/>
                <w:szCs w:val="24"/>
              </w:rPr>
              <w:t xml:space="preserve">Тема 4. Декоративно-прикладное искусство </w:t>
            </w:r>
          </w:p>
          <w:p w:rsidR="00345EB9" w:rsidRPr="00375F51" w:rsidRDefault="00345EB9" w:rsidP="00345EB9">
            <w:pPr>
              <w:pStyle w:val="10"/>
              <w:jc w:val="both"/>
              <w:rPr>
                <w:b w:val="0"/>
                <w:bCs w:val="0"/>
                <w:sz w:val="24"/>
                <w:szCs w:val="24"/>
              </w:rPr>
            </w:pPr>
            <w:r w:rsidRPr="00375F51">
              <w:rPr>
                <w:b w:val="0"/>
                <w:bCs w:val="0"/>
                <w:sz w:val="24"/>
                <w:szCs w:val="24"/>
              </w:rPr>
              <w:t>западноевропейского средневековья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345EB9" w:rsidP="00345EB9">
            <w:pPr>
              <w:pStyle w:val="a5"/>
            </w:pPr>
            <w:r w:rsidRPr="00375F51">
              <w:t>5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tabs>
                <w:tab w:val="left" w:pos="6120"/>
              </w:tabs>
              <w:jc w:val="both"/>
            </w:pPr>
            <w:r w:rsidRPr="00375F51">
              <w:t>Тема 5. Декоративно-прикладное искусство эпохи Возрождения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345EB9" w:rsidP="00345EB9">
            <w:pPr>
              <w:pStyle w:val="a5"/>
            </w:pPr>
            <w:r w:rsidRPr="00375F51">
              <w:t>6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Тема 6. Декоративно-прикладное искусство XVII-XVIII   в. в.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345EB9" w:rsidP="00345EB9">
            <w:pPr>
              <w:pStyle w:val="a5"/>
            </w:pPr>
            <w:r w:rsidRPr="00375F51">
              <w:t>7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tabs>
                <w:tab w:val="left" w:pos="6120"/>
              </w:tabs>
              <w:jc w:val="both"/>
            </w:pPr>
            <w:r w:rsidRPr="00375F51">
              <w:t>Тема 7. Декоративно-прикладное искусство XIX в.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345EB9" w:rsidP="00345EB9">
            <w:pPr>
              <w:pStyle w:val="a5"/>
            </w:pPr>
            <w:r w:rsidRPr="00375F51">
              <w:t>8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51">
              <w:rPr>
                <w:rFonts w:ascii="Times New Roman" w:hAnsi="Times New Roman"/>
                <w:sz w:val="24"/>
                <w:szCs w:val="24"/>
              </w:rPr>
              <w:t>Тема 8. Декоративно-прикладное искусство XX в.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rPr>
          <w:trHeight w:val="712"/>
        </w:trPr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9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 xml:space="preserve">Раздел </w:t>
            </w:r>
            <w:r w:rsidRPr="00375F51">
              <w:rPr>
                <w:lang w:val="en-US"/>
              </w:rPr>
              <w:t>II</w:t>
            </w:r>
            <w:r w:rsidRPr="00375F51">
              <w:t>. Русское декоративно-прикладное искусство</w:t>
            </w:r>
          </w:p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>Тема 9. Декоративно-прикладное искусство Древней Руси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10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 xml:space="preserve">Тема 10. Декоративно-прикладное искусство первой </w:t>
            </w:r>
            <w:proofErr w:type="gramStart"/>
            <w:r w:rsidRPr="00375F51">
              <w:t>трети  XVIII</w:t>
            </w:r>
            <w:proofErr w:type="gramEnd"/>
            <w:r w:rsidRPr="00375F51">
              <w:t xml:space="preserve"> в.</w:t>
            </w:r>
          </w:p>
          <w:p w:rsidR="00345EB9" w:rsidRPr="00375F51" w:rsidRDefault="00345EB9" w:rsidP="00345EB9">
            <w:pPr>
              <w:pStyle w:val="af4"/>
              <w:spacing w:after="0"/>
              <w:ind w:firstLine="709"/>
              <w:jc w:val="both"/>
            </w:pP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11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 xml:space="preserve">Тема 11. Декоративно-прикладное искусство середины, второй половины XVIII в. 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12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>Тема 12. Декоративно-прикладное искусство первой трети XIX в.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13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 xml:space="preserve">Тема 13. Декоративно-прикладное искусство </w:t>
            </w:r>
          </w:p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 xml:space="preserve">середины и второй половины XIX в. 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14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 xml:space="preserve">Тема 14. Декоративно-прикладное искусство </w:t>
            </w:r>
          </w:p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>первой половины XX в.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15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 xml:space="preserve">Тема 15. Декоративно-прикладное искусство </w:t>
            </w:r>
          </w:p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 xml:space="preserve">второй половины XX в. 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16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 xml:space="preserve">Раздел </w:t>
            </w:r>
            <w:r w:rsidRPr="00375F51">
              <w:rPr>
                <w:lang w:val="en-US"/>
              </w:rPr>
              <w:t>III</w:t>
            </w:r>
            <w:r w:rsidRPr="00375F51">
              <w:t>. Практикум</w:t>
            </w:r>
          </w:p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lastRenderedPageBreak/>
              <w:t>Тема 16. Материалы и технологии, применяемые в декоративно-прикладном искусстве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lastRenderedPageBreak/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lastRenderedPageBreak/>
              <w:t>Реферат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lastRenderedPageBreak/>
              <w:t>17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>Тема 17. Работы с бумагой</w:t>
            </w:r>
          </w:p>
          <w:p w:rsidR="00345EB9" w:rsidRPr="00375F51" w:rsidRDefault="00345EB9" w:rsidP="00345EB9">
            <w:pPr>
              <w:pStyle w:val="af4"/>
              <w:spacing w:after="0"/>
              <w:jc w:val="both"/>
            </w:pP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18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>Тема 18. Работы с древесиной</w:t>
            </w:r>
          </w:p>
          <w:p w:rsidR="00345EB9" w:rsidRPr="00375F51" w:rsidRDefault="00345EB9" w:rsidP="00345EB9">
            <w:pPr>
              <w:pStyle w:val="af4"/>
              <w:spacing w:after="0"/>
              <w:jc w:val="both"/>
            </w:pP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19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>Тема 19. Работы с металлом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20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  <w:jc w:val="both"/>
            </w:pPr>
            <w:r w:rsidRPr="00375F51">
              <w:t>Тема 20. Работы со стеклом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21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</w:pPr>
            <w:r w:rsidRPr="00375F51">
              <w:t>Тема 21. Керамика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  <w:tr w:rsidR="00345EB9" w:rsidRPr="00375F51" w:rsidTr="00345EB9">
        <w:tc>
          <w:tcPr>
            <w:tcW w:w="567" w:type="dxa"/>
          </w:tcPr>
          <w:p w:rsidR="00345EB9" w:rsidRPr="00375F51" w:rsidRDefault="006A6862" w:rsidP="00345EB9">
            <w:pPr>
              <w:pStyle w:val="a5"/>
            </w:pPr>
            <w:r w:rsidRPr="00375F51">
              <w:t>22</w:t>
            </w:r>
          </w:p>
        </w:tc>
        <w:tc>
          <w:tcPr>
            <w:tcW w:w="6096" w:type="dxa"/>
          </w:tcPr>
          <w:p w:rsidR="00345EB9" w:rsidRPr="00375F51" w:rsidRDefault="00345EB9" w:rsidP="00345EB9">
            <w:pPr>
              <w:pStyle w:val="af4"/>
              <w:spacing w:after="0"/>
            </w:pPr>
            <w:r w:rsidRPr="00375F51">
              <w:t>Тема 22. Полимеры</w:t>
            </w:r>
          </w:p>
        </w:tc>
        <w:tc>
          <w:tcPr>
            <w:tcW w:w="2693" w:type="dxa"/>
          </w:tcPr>
          <w:p w:rsidR="00345EB9" w:rsidRPr="00375F51" w:rsidRDefault="00345EB9" w:rsidP="00345EB9">
            <w:pPr>
              <w:pStyle w:val="a5"/>
              <w:jc w:val="center"/>
            </w:pPr>
            <w:r w:rsidRPr="00375F51">
              <w:t>Конспект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Реферат</w:t>
            </w:r>
          </w:p>
          <w:p w:rsidR="00345EB9" w:rsidRPr="00375F51" w:rsidRDefault="00345EB9" w:rsidP="00345EB9">
            <w:pPr>
              <w:pStyle w:val="a5"/>
              <w:jc w:val="center"/>
            </w:pPr>
            <w:r w:rsidRPr="00375F51">
              <w:t>Практическое занятие</w:t>
            </w:r>
          </w:p>
        </w:tc>
      </w:tr>
    </w:tbl>
    <w:p w:rsidR="00D66A7F" w:rsidRPr="00375F51" w:rsidRDefault="00D66A7F" w:rsidP="00D66A7F">
      <w:pPr>
        <w:spacing w:after="120"/>
        <w:rPr>
          <w:b/>
          <w:bCs/>
        </w:rPr>
      </w:pPr>
    </w:p>
    <w:p w:rsidR="002670DA" w:rsidRPr="00375F51" w:rsidRDefault="002670DA" w:rsidP="00D30DD7">
      <w:pPr>
        <w:jc w:val="both"/>
        <w:rPr>
          <w:bCs/>
          <w:i/>
        </w:rPr>
      </w:pPr>
    </w:p>
    <w:p w:rsidR="00DA10A6" w:rsidRPr="00375F51" w:rsidRDefault="00DA10A6" w:rsidP="003A38C9">
      <w:pPr>
        <w:spacing w:line="360" w:lineRule="auto"/>
        <w:rPr>
          <w:b/>
          <w:bCs/>
        </w:rPr>
      </w:pPr>
      <w:r w:rsidRPr="00375F51">
        <w:rPr>
          <w:b/>
          <w:bCs/>
        </w:rPr>
        <w:t>7. ПЕРЕЧЕНЬ УЧЕБНОЙ ЛИТЕРАТУРЫ:</w:t>
      </w:r>
    </w:p>
    <w:p w:rsidR="00DA10A6" w:rsidRPr="00375F51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375F51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375F51" w:rsidRDefault="000D44CC" w:rsidP="00F43A50">
            <w:pPr>
              <w:jc w:val="center"/>
            </w:pPr>
            <w:r w:rsidRPr="00375F51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375F51" w:rsidRDefault="000D44CC" w:rsidP="00F43A50">
            <w:pPr>
              <w:jc w:val="center"/>
            </w:pPr>
            <w:r w:rsidRPr="00375F51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375F51" w:rsidRDefault="000D44CC" w:rsidP="00F43A50">
            <w:pPr>
              <w:jc w:val="center"/>
            </w:pPr>
            <w:r w:rsidRPr="00375F51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75F51" w:rsidRDefault="000D44CC" w:rsidP="00F43A50">
            <w:pPr>
              <w:jc w:val="center"/>
            </w:pPr>
            <w:r w:rsidRPr="00375F51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75F51" w:rsidRDefault="000D44CC" w:rsidP="00F43A50">
            <w:pPr>
              <w:jc w:val="center"/>
            </w:pPr>
            <w:r w:rsidRPr="00375F51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375F51" w:rsidRDefault="000D44CC" w:rsidP="00F43A50">
            <w:pPr>
              <w:jc w:val="center"/>
            </w:pPr>
            <w:r w:rsidRPr="00375F51">
              <w:t>Наличие</w:t>
            </w:r>
          </w:p>
        </w:tc>
      </w:tr>
      <w:tr w:rsidR="000D44CC" w:rsidRPr="00375F51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375F51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375F51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375F51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75F51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375F51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375F51" w:rsidRDefault="000D44CC" w:rsidP="00F43A50">
            <w:pPr>
              <w:jc w:val="center"/>
            </w:pPr>
            <w:r w:rsidRPr="00375F51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375F51" w:rsidRDefault="000D44CC" w:rsidP="00F43A50">
            <w:pPr>
              <w:jc w:val="center"/>
              <w:rPr>
                <w:color w:val="000000"/>
              </w:rPr>
            </w:pPr>
            <w:r w:rsidRPr="00375F51">
              <w:rPr>
                <w:color w:val="000000"/>
              </w:rPr>
              <w:t xml:space="preserve">ЭБС </w:t>
            </w:r>
          </w:p>
          <w:p w:rsidR="000D44CC" w:rsidRPr="00375F51" w:rsidRDefault="000D44CC" w:rsidP="00F43A50">
            <w:pPr>
              <w:jc w:val="center"/>
              <w:rPr>
                <w:color w:val="000000"/>
              </w:rPr>
            </w:pPr>
            <w:r w:rsidRPr="00375F51">
              <w:rPr>
                <w:color w:val="000000"/>
              </w:rPr>
              <w:t xml:space="preserve">(адрес </w:t>
            </w:r>
          </w:p>
          <w:p w:rsidR="000D44CC" w:rsidRPr="00375F51" w:rsidRDefault="000D44CC" w:rsidP="00F43A50">
            <w:pPr>
              <w:jc w:val="center"/>
            </w:pPr>
            <w:r w:rsidRPr="00375F51">
              <w:rPr>
                <w:color w:val="000000"/>
              </w:rPr>
              <w:t>в сети Интернет)</w:t>
            </w:r>
          </w:p>
        </w:tc>
      </w:tr>
      <w:tr w:rsidR="00345EB9" w:rsidRPr="00375F5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45EB9" w:rsidRPr="00375F51" w:rsidRDefault="00345EB9" w:rsidP="002602EC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45EB9" w:rsidRPr="00375F51" w:rsidRDefault="00345EB9" w:rsidP="00345EB9">
            <w:r w:rsidRPr="00375F51">
              <w:t>Декоративная графика</w:t>
            </w:r>
          </w:p>
        </w:tc>
        <w:tc>
          <w:tcPr>
            <w:tcW w:w="1985" w:type="dxa"/>
          </w:tcPr>
          <w:p w:rsidR="00345EB9" w:rsidRPr="00375F51" w:rsidRDefault="00345EB9" w:rsidP="00345EB9">
            <w:r w:rsidRPr="00375F51">
              <w:t>Дрозд А.П.</w:t>
            </w:r>
          </w:p>
        </w:tc>
        <w:tc>
          <w:tcPr>
            <w:tcW w:w="1275" w:type="dxa"/>
          </w:tcPr>
          <w:p w:rsidR="00345EB9" w:rsidRPr="00375F51" w:rsidRDefault="00345EB9" w:rsidP="00345EB9">
            <w:r w:rsidRPr="00375F51">
              <w:t xml:space="preserve">Кемерово: </w:t>
            </w:r>
            <w:proofErr w:type="spellStart"/>
            <w:r w:rsidRPr="00375F51">
              <w:t>КГУКиИ</w:t>
            </w:r>
            <w:proofErr w:type="spellEnd"/>
          </w:p>
        </w:tc>
        <w:tc>
          <w:tcPr>
            <w:tcW w:w="993" w:type="dxa"/>
          </w:tcPr>
          <w:p w:rsidR="00345EB9" w:rsidRPr="00375F51" w:rsidRDefault="00345EB9" w:rsidP="00345EB9">
            <w:r w:rsidRPr="00375F51">
              <w:t>2015</w:t>
            </w:r>
          </w:p>
        </w:tc>
        <w:tc>
          <w:tcPr>
            <w:tcW w:w="1275" w:type="dxa"/>
          </w:tcPr>
          <w:p w:rsidR="00345EB9" w:rsidRPr="00375F51" w:rsidRDefault="00345EB9" w:rsidP="00345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45EB9" w:rsidRPr="00375F51" w:rsidRDefault="00A056BD" w:rsidP="00345EB9">
            <w:hyperlink r:id="rId8" w:history="1">
              <w:r w:rsidR="00345EB9" w:rsidRPr="00375F51">
                <w:rPr>
                  <w:rStyle w:val="af2"/>
                </w:rPr>
                <w:t>http://biblioclub.ru</w:t>
              </w:r>
            </w:hyperlink>
          </w:p>
          <w:p w:rsidR="00345EB9" w:rsidRPr="00375F51" w:rsidRDefault="00345EB9" w:rsidP="00345EB9"/>
        </w:tc>
      </w:tr>
      <w:tr w:rsidR="00345EB9" w:rsidRPr="00375F5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345EB9" w:rsidRPr="00375F51" w:rsidRDefault="00345EB9" w:rsidP="002602EC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345EB9" w:rsidRPr="00375F51" w:rsidRDefault="00345EB9" w:rsidP="00345EB9">
            <w:r w:rsidRPr="00375F51">
              <w:t>Декоративно-прикладное искусство. Понятия. Этапы развития.</w:t>
            </w:r>
          </w:p>
        </w:tc>
        <w:tc>
          <w:tcPr>
            <w:tcW w:w="1985" w:type="dxa"/>
          </w:tcPr>
          <w:p w:rsidR="00345EB9" w:rsidRPr="00375F51" w:rsidRDefault="00345EB9" w:rsidP="00345EB9">
            <w:proofErr w:type="spellStart"/>
            <w:r w:rsidRPr="00375F51">
              <w:t>Кошаев</w:t>
            </w:r>
            <w:proofErr w:type="spellEnd"/>
            <w:r w:rsidRPr="00375F51">
              <w:t xml:space="preserve"> </w:t>
            </w:r>
            <w:proofErr w:type="spellStart"/>
            <w:r w:rsidRPr="00375F51">
              <w:t>В.Б</w:t>
            </w:r>
            <w:proofErr w:type="spellEnd"/>
            <w:r w:rsidRPr="00375F51">
              <w:t>.</w:t>
            </w:r>
          </w:p>
        </w:tc>
        <w:tc>
          <w:tcPr>
            <w:tcW w:w="1275" w:type="dxa"/>
          </w:tcPr>
          <w:p w:rsidR="00345EB9" w:rsidRPr="00375F51" w:rsidRDefault="00345EB9" w:rsidP="00345EB9">
            <w:r w:rsidRPr="00375F51">
              <w:t xml:space="preserve">М.: </w:t>
            </w:r>
            <w:proofErr w:type="spellStart"/>
            <w:r w:rsidRPr="00375F51">
              <w:t>Владос</w:t>
            </w:r>
            <w:proofErr w:type="spellEnd"/>
          </w:p>
        </w:tc>
        <w:tc>
          <w:tcPr>
            <w:tcW w:w="993" w:type="dxa"/>
          </w:tcPr>
          <w:p w:rsidR="00345EB9" w:rsidRPr="00375F51" w:rsidRDefault="00F432BD" w:rsidP="00345EB9">
            <w:r w:rsidRPr="00375F51">
              <w:t>2014</w:t>
            </w:r>
          </w:p>
        </w:tc>
        <w:tc>
          <w:tcPr>
            <w:tcW w:w="1275" w:type="dxa"/>
          </w:tcPr>
          <w:p w:rsidR="00345EB9" w:rsidRPr="00375F51" w:rsidRDefault="00345EB9" w:rsidP="00345EB9">
            <w:pPr>
              <w:jc w:val="center"/>
            </w:pPr>
          </w:p>
        </w:tc>
        <w:tc>
          <w:tcPr>
            <w:tcW w:w="1418" w:type="dxa"/>
          </w:tcPr>
          <w:p w:rsidR="00345EB9" w:rsidRPr="00375F51" w:rsidRDefault="00A056BD" w:rsidP="00345EB9">
            <w:hyperlink r:id="rId9" w:history="1">
              <w:r w:rsidR="00345EB9" w:rsidRPr="00375F51">
                <w:rPr>
                  <w:rStyle w:val="af2"/>
                </w:rPr>
                <w:t>http://biblioclub.ru</w:t>
              </w:r>
            </w:hyperlink>
          </w:p>
          <w:p w:rsidR="00345EB9" w:rsidRPr="00375F51" w:rsidRDefault="00345EB9" w:rsidP="00345EB9"/>
        </w:tc>
      </w:tr>
      <w:tr w:rsidR="006A6862" w:rsidRPr="00375F5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6862" w:rsidRPr="00375F51" w:rsidRDefault="006A6862" w:rsidP="006A6862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6862" w:rsidRPr="00375F51" w:rsidRDefault="006A6862" w:rsidP="006A6862">
            <w:r w:rsidRPr="00375F51">
              <w:t>Образы мира  в традиционном жилом интерьере</w:t>
            </w:r>
          </w:p>
        </w:tc>
        <w:tc>
          <w:tcPr>
            <w:tcW w:w="1985" w:type="dxa"/>
          </w:tcPr>
          <w:p w:rsidR="006A6862" w:rsidRPr="00375F51" w:rsidRDefault="006A6862" w:rsidP="006A6862">
            <w:proofErr w:type="spellStart"/>
            <w:r w:rsidRPr="00375F51">
              <w:t>Махлина</w:t>
            </w:r>
            <w:proofErr w:type="spellEnd"/>
            <w:r w:rsidRPr="00375F51">
              <w:t xml:space="preserve"> С.</w:t>
            </w:r>
          </w:p>
        </w:tc>
        <w:tc>
          <w:tcPr>
            <w:tcW w:w="1275" w:type="dxa"/>
          </w:tcPr>
          <w:p w:rsidR="006A6862" w:rsidRPr="00375F51" w:rsidRDefault="006A6862" w:rsidP="006A6862">
            <w:r w:rsidRPr="00375F51">
              <w:t xml:space="preserve">СПб.: </w:t>
            </w:r>
            <w:proofErr w:type="spellStart"/>
            <w:r w:rsidRPr="00375F51">
              <w:t>Алетейя</w:t>
            </w:r>
            <w:proofErr w:type="spellEnd"/>
          </w:p>
        </w:tc>
        <w:tc>
          <w:tcPr>
            <w:tcW w:w="993" w:type="dxa"/>
          </w:tcPr>
          <w:p w:rsidR="006A6862" w:rsidRPr="00375F51" w:rsidRDefault="006A6862" w:rsidP="006A6862">
            <w:r w:rsidRPr="00375F51">
              <w:t>2012</w:t>
            </w:r>
          </w:p>
        </w:tc>
        <w:tc>
          <w:tcPr>
            <w:tcW w:w="1275" w:type="dxa"/>
          </w:tcPr>
          <w:p w:rsidR="006A6862" w:rsidRPr="00375F51" w:rsidRDefault="006A6862" w:rsidP="006A6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6862" w:rsidRPr="00375F51" w:rsidRDefault="00A056BD" w:rsidP="006A6862">
            <w:hyperlink r:id="rId10" w:history="1">
              <w:r w:rsidR="006A6862" w:rsidRPr="00375F51">
                <w:rPr>
                  <w:rStyle w:val="af2"/>
                </w:rPr>
                <w:t>http://biblioclub.ru</w:t>
              </w:r>
            </w:hyperlink>
          </w:p>
        </w:tc>
      </w:tr>
      <w:tr w:rsidR="006A6862" w:rsidRPr="00375F5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6862" w:rsidRPr="00375F51" w:rsidRDefault="006A6862" w:rsidP="006A6862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6862" w:rsidRPr="00375F51" w:rsidRDefault="006A6862" w:rsidP="006A6862">
            <w:r w:rsidRPr="00375F51">
              <w:t>Мировая художественная культура</w:t>
            </w:r>
          </w:p>
        </w:tc>
        <w:tc>
          <w:tcPr>
            <w:tcW w:w="1985" w:type="dxa"/>
          </w:tcPr>
          <w:p w:rsidR="006A6862" w:rsidRPr="00375F51" w:rsidRDefault="006A6862" w:rsidP="006A6862">
            <w:proofErr w:type="spellStart"/>
            <w:r w:rsidRPr="00375F51">
              <w:t>Садохин</w:t>
            </w:r>
            <w:proofErr w:type="spellEnd"/>
            <w:r w:rsidRPr="00375F51">
              <w:t xml:space="preserve"> </w:t>
            </w:r>
            <w:proofErr w:type="spellStart"/>
            <w:r w:rsidRPr="00375F51">
              <w:t>А.П</w:t>
            </w:r>
            <w:proofErr w:type="spellEnd"/>
            <w:r w:rsidRPr="00375F51">
              <w:t>.</w:t>
            </w:r>
          </w:p>
        </w:tc>
        <w:tc>
          <w:tcPr>
            <w:tcW w:w="1275" w:type="dxa"/>
          </w:tcPr>
          <w:p w:rsidR="006A6862" w:rsidRPr="00375F51" w:rsidRDefault="006A6862" w:rsidP="006A6862">
            <w:r w:rsidRPr="00375F51">
              <w:t>М.: ЮНИТИ- ДАНА</w:t>
            </w:r>
          </w:p>
        </w:tc>
        <w:tc>
          <w:tcPr>
            <w:tcW w:w="993" w:type="dxa"/>
          </w:tcPr>
          <w:p w:rsidR="006A6862" w:rsidRPr="00375F51" w:rsidRDefault="006A6862" w:rsidP="006A6862">
            <w:r w:rsidRPr="00375F51">
              <w:t>2015</w:t>
            </w:r>
          </w:p>
        </w:tc>
        <w:tc>
          <w:tcPr>
            <w:tcW w:w="1275" w:type="dxa"/>
          </w:tcPr>
          <w:p w:rsidR="006A6862" w:rsidRPr="00375F51" w:rsidRDefault="006A6862" w:rsidP="006A6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A6862" w:rsidRPr="00375F51" w:rsidRDefault="00A056BD" w:rsidP="006A6862">
            <w:hyperlink r:id="rId11" w:history="1">
              <w:r w:rsidR="006A6862" w:rsidRPr="00375F51">
                <w:rPr>
                  <w:rStyle w:val="af2"/>
                </w:rPr>
                <w:t>http://biblioclub.ru</w:t>
              </w:r>
            </w:hyperlink>
          </w:p>
        </w:tc>
      </w:tr>
      <w:tr w:rsidR="006A6862" w:rsidRPr="00375F5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6862" w:rsidRPr="00375F51" w:rsidRDefault="006A6862" w:rsidP="006A6862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6862" w:rsidRPr="00375F51" w:rsidRDefault="006A6862" w:rsidP="006A6862">
            <w:pPr>
              <w:pStyle w:val="af4"/>
              <w:spacing w:after="0"/>
              <w:jc w:val="both"/>
              <w:rPr>
                <w:szCs w:val="22"/>
              </w:rPr>
            </w:pPr>
            <w:r w:rsidRPr="00375F51">
              <w:rPr>
                <w:szCs w:val="22"/>
              </w:rPr>
              <w:t xml:space="preserve">История декоративно-прикладного искусства. </w:t>
            </w:r>
          </w:p>
          <w:p w:rsidR="006A6862" w:rsidRPr="00375F51" w:rsidRDefault="006A6862" w:rsidP="006A6862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6A6862" w:rsidRPr="00375F51" w:rsidRDefault="006A6862" w:rsidP="006A6862">
            <w:pPr>
              <w:rPr>
                <w:szCs w:val="22"/>
              </w:rPr>
            </w:pPr>
            <w:r w:rsidRPr="00375F51">
              <w:rPr>
                <w:szCs w:val="22"/>
              </w:rPr>
              <w:t>С. С. Константинова</w:t>
            </w:r>
          </w:p>
        </w:tc>
        <w:tc>
          <w:tcPr>
            <w:tcW w:w="1275" w:type="dxa"/>
          </w:tcPr>
          <w:p w:rsidR="006A6862" w:rsidRPr="00375F51" w:rsidRDefault="006A6862" w:rsidP="006A6862">
            <w:pPr>
              <w:rPr>
                <w:szCs w:val="22"/>
              </w:rPr>
            </w:pPr>
            <w:r w:rsidRPr="00375F51">
              <w:rPr>
                <w:szCs w:val="22"/>
              </w:rPr>
              <w:t>Ростов - на - Дону: Феникс,</w:t>
            </w:r>
          </w:p>
        </w:tc>
        <w:tc>
          <w:tcPr>
            <w:tcW w:w="993" w:type="dxa"/>
          </w:tcPr>
          <w:p w:rsidR="006A6862" w:rsidRPr="00375F51" w:rsidRDefault="006A6862" w:rsidP="006A6862">
            <w:pPr>
              <w:rPr>
                <w:szCs w:val="22"/>
              </w:rPr>
            </w:pPr>
            <w:r w:rsidRPr="00375F51">
              <w:rPr>
                <w:szCs w:val="22"/>
              </w:rPr>
              <w:t>2004</w:t>
            </w:r>
          </w:p>
        </w:tc>
        <w:tc>
          <w:tcPr>
            <w:tcW w:w="1275" w:type="dxa"/>
          </w:tcPr>
          <w:p w:rsidR="006A6862" w:rsidRPr="00375F51" w:rsidRDefault="006A6862" w:rsidP="006A6862">
            <w:pPr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6A6862" w:rsidRPr="00375F51" w:rsidRDefault="006A6862" w:rsidP="006A6862"/>
        </w:tc>
      </w:tr>
      <w:tr w:rsidR="006A6862" w:rsidRPr="00375F5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A6862" w:rsidRPr="00375F51" w:rsidRDefault="006A6862" w:rsidP="006A6862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A6862" w:rsidRPr="00375F51" w:rsidRDefault="006A6862" w:rsidP="006A6862">
            <w:r w:rsidRPr="00375F51">
              <w:t>Текстиль: от технологии к искусству.</w:t>
            </w:r>
          </w:p>
        </w:tc>
        <w:tc>
          <w:tcPr>
            <w:tcW w:w="1985" w:type="dxa"/>
          </w:tcPr>
          <w:p w:rsidR="006A6862" w:rsidRPr="00375F51" w:rsidRDefault="006A6862" w:rsidP="006A6862">
            <w:proofErr w:type="spellStart"/>
            <w:r w:rsidRPr="00375F51">
              <w:t>Асалханова</w:t>
            </w:r>
            <w:proofErr w:type="spellEnd"/>
            <w:r w:rsidRPr="00375F51">
              <w:t xml:space="preserve"> </w:t>
            </w:r>
            <w:proofErr w:type="spellStart"/>
            <w:r w:rsidRPr="00375F51">
              <w:t>М.В</w:t>
            </w:r>
            <w:proofErr w:type="spellEnd"/>
            <w:r w:rsidRPr="00375F51">
              <w:t>.</w:t>
            </w:r>
          </w:p>
        </w:tc>
        <w:tc>
          <w:tcPr>
            <w:tcW w:w="1275" w:type="dxa"/>
          </w:tcPr>
          <w:p w:rsidR="006A6862" w:rsidRPr="00375F51" w:rsidRDefault="006A6862" w:rsidP="006A6862">
            <w:r w:rsidRPr="00375F51">
              <w:t>СПб.: ЛГУ</w:t>
            </w:r>
          </w:p>
        </w:tc>
        <w:tc>
          <w:tcPr>
            <w:tcW w:w="993" w:type="dxa"/>
          </w:tcPr>
          <w:p w:rsidR="006A6862" w:rsidRPr="00375F51" w:rsidRDefault="006A6862" w:rsidP="006A6862">
            <w:r w:rsidRPr="00375F51">
              <w:t>2016</w:t>
            </w:r>
          </w:p>
        </w:tc>
        <w:tc>
          <w:tcPr>
            <w:tcW w:w="1275" w:type="dxa"/>
          </w:tcPr>
          <w:p w:rsidR="006A6862" w:rsidRPr="00375F51" w:rsidRDefault="006A6862" w:rsidP="006A6862">
            <w:pPr>
              <w:jc w:val="center"/>
              <w:rPr>
                <w:sz w:val="22"/>
                <w:szCs w:val="22"/>
              </w:rPr>
            </w:pPr>
            <w:r w:rsidRPr="00375F51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6A6862" w:rsidRPr="00375F51" w:rsidRDefault="006A6862" w:rsidP="006A6862"/>
        </w:tc>
      </w:tr>
    </w:tbl>
    <w:p w:rsidR="00DA10A6" w:rsidRPr="00375F5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375F51" w:rsidRDefault="00DA10A6" w:rsidP="00EF58C6">
      <w:pPr>
        <w:jc w:val="both"/>
        <w:rPr>
          <w:b/>
          <w:bCs/>
        </w:rPr>
      </w:pPr>
      <w:r w:rsidRPr="00375F51">
        <w:rPr>
          <w:b/>
          <w:bCs/>
        </w:rPr>
        <w:t>8.</w:t>
      </w:r>
      <w:r w:rsidRPr="00375F51">
        <w:rPr>
          <w:b/>
          <w:bCs/>
          <w:caps/>
        </w:rPr>
        <w:t>Ресурсы информационно-телекоммуникационной сети «Интернет»</w:t>
      </w:r>
    </w:p>
    <w:p w:rsidR="006A6862" w:rsidRPr="00375F51" w:rsidRDefault="006A6862" w:rsidP="006A6862">
      <w:pPr>
        <w:ind w:firstLine="244"/>
      </w:pPr>
      <w:bookmarkStart w:id="23" w:name="_Hlk98715517"/>
      <w:r w:rsidRPr="00375F51">
        <w:t xml:space="preserve">1. «НЭБ». Национальная электронная библиотека. – Режим доступа: </w:t>
      </w:r>
      <w:hyperlink r:id="rId12" w:history="1">
        <w:r w:rsidRPr="00375F51">
          <w:rPr>
            <w:rStyle w:val="af2"/>
          </w:rPr>
          <w:t>http://нэб.рф/</w:t>
        </w:r>
      </w:hyperlink>
    </w:p>
    <w:p w:rsidR="006A6862" w:rsidRPr="00375F51" w:rsidRDefault="006A6862" w:rsidP="006A6862">
      <w:pPr>
        <w:ind w:firstLine="244"/>
      </w:pPr>
      <w:r w:rsidRPr="00375F51">
        <w:t>2. «</w:t>
      </w:r>
      <w:proofErr w:type="spellStart"/>
      <w:r w:rsidRPr="00375F51">
        <w:t>eLibrary</w:t>
      </w:r>
      <w:proofErr w:type="spellEnd"/>
      <w:r w:rsidRPr="00375F51">
        <w:t xml:space="preserve">». Научная электронная библиотека. – Режим доступа: </w:t>
      </w:r>
      <w:hyperlink r:id="rId13" w:history="1">
        <w:r w:rsidRPr="00375F51">
          <w:rPr>
            <w:rStyle w:val="af2"/>
          </w:rPr>
          <w:t>https://elibrary.ru</w:t>
        </w:r>
      </w:hyperlink>
    </w:p>
    <w:p w:rsidR="006A6862" w:rsidRPr="00375F51" w:rsidRDefault="006A6862" w:rsidP="006A6862">
      <w:pPr>
        <w:ind w:firstLine="244"/>
      </w:pPr>
      <w:r w:rsidRPr="00375F51">
        <w:t>3. «</w:t>
      </w:r>
      <w:proofErr w:type="spellStart"/>
      <w:r w:rsidRPr="00375F51">
        <w:t>КиберЛенинка</w:t>
      </w:r>
      <w:proofErr w:type="spellEnd"/>
      <w:r w:rsidRPr="00375F51">
        <w:t xml:space="preserve">». Научная электронная библиотека. – Режим доступа: </w:t>
      </w:r>
      <w:hyperlink r:id="rId14" w:history="1">
        <w:r w:rsidRPr="00375F51">
          <w:rPr>
            <w:rStyle w:val="af2"/>
          </w:rPr>
          <w:t>https://cyberleninka.ru/</w:t>
        </w:r>
      </w:hyperlink>
    </w:p>
    <w:p w:rsidR="006A6862" w:rsidRPr="00375F51" w:rsidRDefault="006A6862" w:rsidP="006A6862">
      <w:pPr>
        <w:ind w:firstLine="244"/>
        <w:rPr>
          <w:rStyle w:val="af2"/>
        </w:rPr>
      </w:pPr>
      <w:r w:rsidRPr="00375F51">
        <w:t xml:space="preserve">4. ЭБС «Университетская библиотека онлайн». – Режим доступа: </w:t>
      </w:r>
      <w:hyperlink r:id="rId15" w:history="1">
        <w:r w:rsidRPr="00375F51">
          <w:rPr>
            <w:rStyle w:val="af2"/>
          </w:rPr>
          <w:t>http://www.biblioclub.ru/</w:t>
        </w:r>
      </w:hyperlink>
    </w:p>
    <w:p w:rsidR="006A6862" w:rsidRPr="00375F51" w:rsidRDefault="006A6862" w:rsidP="006A6862">
      <w:pPr>
        <w:ind w:firstLine="244"/>
        <w:rPr>
          <w:rStyle w:val="af2"/>
        </w:rPr>
      </w:pPr>
      <w:r w:rsidRPr="00375F51">
        <w:t xml:space="preserve">5. Российская государственная библиотека. – Режим доступа: </w:t>
      </w:r>
      <w:hyperlink r:id="rId16" w:history="1">
        <w:r w:rsidRPr="00375F51">
          <w:rPr>
            <w:rStyle w:val="af2"/>
          </w:rPr>
          <w:t>http://www.rsl.ru/</w:t>
        </w:r>
      </w:hyperlink>
    </w:p>
    <w:p w:rsidR="006A6862" w:rsidRPr="00375F51" w:rsidRDefault="006A6862" w:rsidP="006A6862">
      <w:pPr>
        <w:ind w:firstLine="244"/>
      </w:pPr>
      <w:r w:rsidRPr="00375F51">
        <w:t xml:space="preserve">6. </w:t>
      </w:r>
      <w:proofErr w:type="spellStart"/>
      <w:r w:rsidRPr="00375F51">
        <w:t>ЭБС</w:t>
      </w:r>
      <w:proofErr w:type="spellEnd"/>
      <w:r w:rsidRPr="00375F51">
        <w:t xml:space="preserve"> </w:t>
      </w:r>
      <w:proofErr w:type="spellStart"/>
      <w:r w:rsidRPr="00375F51">
        <w:t>Юрайт</w:t>
      </w:r>
      <w:proofErr w:type="spellEnd"/>
      <w:r w:rsidRPr="00375F51">
        <w:t xml:space="preserve">. - Режим доступа: </w:t>
      </w:r>
      <w:hyperlink r:id="rId17" w:history="1">
        <w:r w:rsidRPr="00375F51">
          <w:rPr>
            <w:rStyle w:val="af2"/>
          </w:rPr>
          <w:t>https://urait.ru/</w:t>
        </w:r>
      </w:hyperlink>
    </w:p>
    <w:p w:rsidR="006A6862" w:rsidRPr="00375F51" w:rsidRDefault="006A6862" w:rsidP="006A6862"/>
    <w:p w:rsidR="006A6862" w:rsidRPr="00375F51" w:rsidRDefault="006A6862" w:rsidP="006A686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4" w:name="_Hlk98678568"/>
      <w:r w:rsidRPr="00375F5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A6862" w:rsidRPr="00375F51" w:rsidRDefault="006A6862" w:rsidP="006A6862">
      <w:pPr>
        <w:ind w:firstLine="567"/>
      </w:pPr>
      <w:r w:rsidRPr="00375F5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A6862" w:rsidRPr="00375F51" w:rsidRDefault="006A6862" w:rsidP="006A6862">
      <w:pPr>
        <w:ind w:firstLine="567"/>
      </w:pPr>
      <w:r w:rsidRPr="00375F5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375F51">
        <w:rPr>
          <w:rFonts w:eastAsia="WenQuanYi Micro Hei"/>
        </w:rPr>
        <w:t>LibreOffice</w:t>
      </w:r>
      <w:proofErr w:type="spellEnd"/>
      <w:r w:rsidRPr="00375F51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75F51">
        <w:rPr>
          <w:rFonts w:eastAsia="WenQuanYi Micro Hei"/>
        </w:rPr>
        <w:t>)</w:t>
      </w:r>
      <w:proofErr w:type="gramEnd"/>
      <w:r w:rsidRPr="00375F51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6A6862" w:rsidRPr="00375F51" w:rsidRDefault="006A6862" w:rsidP="006A6862">
      <w:pPr>
        <w:ind w:firstLine="567"/>
      </w:pPr>
      <w:r w:rsidRPr="00375F5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A6862" w:rsidRPr="00375F51" w:rsidRDefault="006A6862" w:rsidP="006A6862">
      <w:pPr>
        <w:ind w:firstLine="567"/>
        <w:rPr>
          <w:rFonts w:eastAsia="WenQuanYi Micro Hei"/>
        </w:rPr>
      </w:pPr>
      <w:r w:rsidRPr="00375F5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A6862" w:rsidRPr="00375F51" w:rsidRDefault="006A6862" w:rsidP="006A6862">
      <w:pPr>
        <w:ind w:firstLine="567"/>
      </w:pPr>
    </w:p>
    <w:p w:rsidR="006A6862" w:rsidRPr="00375F51" w:rsidRDefault="006A6862" w:rsidP="006A6862">
      <w:pPr>
        <w:contextualSpacing/>
      </w:pPr>
      <w:r w:rsidRPr="00375F5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A6862" w:rsidRPr="00375F51" w:rsidRDefault="006A6862" w:rsidP="006A6862">
      <w:r w:rsidRPr="00375F5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A6862" w:rsidRPr="00375F51" w:rsidRDefault="006A6862" w:rsidP="006A6862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proofErr w:type="spellStart"/>
      <w:r w:rsidRPr="00375F51">
        <w:rPr>
          <w:rFonts w:eastAsia="WenQuanYi Micro Hei"/>
        </w:rPr>
        <w:t>Windows</w:t>
      </w:r>
      <w:proofErr w:type="spellEnd"/>
      <w:r w:rsidRPr="00375F51">
        <w:rPr>
          <w:rFonts w:eastAsia="WenQuanYi Micro Hei"/>
        </w:rPr>
        <w:t xml:space="preserve"> 10 x64</w:t>
      </w:r>
    </w:p>
    <w:p w:rsidR="006A6862" w:rsidRPr="00375F51" w:rsidRDefault="006A6862" w:rsidP="006A6862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proofErr w:type="spellStart"/>
      <w:r w:rsidRPr="00375F51">
        <w:rPr>
          <w:rFonts w:eastAsia="WenQuanYi Micro Hei"/>
        </w:rPr>
        <w:t>MicrosoftOffice</w:t>
      </w:r>
      <w:proofErr w:type="spellEnd"/>
      <w:r w:rsidRPr="00375F51">
        <w:rPr>
          <w:rFonts w:eastAsia="WenQuanYi Micro Hei"/>
        </w:rPr>
        <w:t xml:space="preserve"> 2016</w:t>
      </w:r>
    </w:p>
    <w:p w:rsidR="006A6862" w:rsidRPr="00375F51" w:rsidRDefault="006A6862" w:rsidP="006A6862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proofErr w:type="spellStart"/>
      <w:r w:rsidRPr="00375F51">
        <w:rPr>
          <w:rFonts w:eastAsia="WenQuanYi Micro Hei"/>
        </w:rPr>
        <w:t>LibreOffice</w:t>
      </w:r>
      <w:proofErr w:type="spellEnd"/>
    </w:p>
    <w:p w:rsidR="006A6862" w:rsidRPr="00375F51" w:rsidRDefault="006A6862" w:rsidP="006A6862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proofErr w:type="spellStart"/>
      <w:r w:rsidRPr="00375F51">
        <w:rPr>
          <w:rFonts w:eastAsia="WenQuanYi Micro Hei"/>
        </w:rPr>
        <w:t>Firefox</w:t>
      </w:r>
      <w:proofErr w:type="spellEnd"/>
    </w:p>
    <w:p w:rsidR="006A6862" w:rsidRPr="00375F51" w:rsidRDefault="006A6862" w:rsidP="006A6862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75F51">
        <w:rPr>
          <w:rFonts w:eastAsia="WenQuanYi Micro Hei"/>
        </w:rPr>
        <w:t>GIMP</w:t>
      </w:r>
    </w:p>
    <w:p w:rsidR="006A6862" w:rsidRPr="00375F51" w:rsidRDefault="006A6862" w:rsidP="006A6862">
      <w:pPr>
        <w:tabs>
          <w:tab w:val="left" w:pos="3975"/>
          <w:tab w:val="center" w:pos="5352"/>
        </w:tabs>
      </w:pPr>
    </w:p>
    <w:p w:rsidR="006A6862" w:rsidRPr="00375F51" w:rsidRDefault="006A6862" w:rsidP="006A6862">
      <w:pPr>
        <w:contextualSpacing/>
      </w:pPr>
      <w:r w:rsidRPr="00375F5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A6862" w:rsidRPr="00375F51" w:rsidRDefault="006A6862" w:rsidP="006A6862">
      <w:pPr>
        <w:ind w:left="760"/>
      </w:pPr>
      <w:r w:rsidRPr="00375F51">
        <w:rPr>
          <w:rFonts w:eastAsia="WenQuanYi Micro Hei"/>
        </w:rPr>
        <w:t>Не используются</w:t>
      </w:r>
    </w:p>
    <w:p w:rsidR="006A6862" w:rsidRPr="00375F51" w:rsidRDefault="006A6862" w:rsidP="006A6862">
      <w:pPr>
        <w:rPr>
          <w:b/>
          <w:bCs/>
        </w:rPr>
      </w:pPr>
    </w:p>
    <w:p w:rsidR="006A6862" w:rsidRPr="00375F51" w:rsidRDefault="006A6862" w:rsidP="006A6862">
      <w:pPr>
        <w:rPr>
          <w:b/>
          <w:bCs/>
          <w:color w:val="000000"/>
          <w:spacing w:val="5"/>
        </w:rPr>
      </w:pPr>
      <w:r w:rsidRPr="00375F51">
        <w:rPr>
          <w:b/>
          <w:bCs/>
        </w:rPr>
        <w:t xml:space="preserve">10. </w:t>
      </w:r>
      <w:r w:rsidRPr="00375F5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A6862" w:rsidRPr="00375F51" w:rsidRDefault="006A6862" w:rsidP="006A6862"/>
    <w:p w:rsidR="006A6862" w:rsidRPr="00375F51" w:rsidRDefault="006A6862" w:rsidP="006A6862">
      <w:pPr>
        <w:ind w:firstLine="527"/>
      </w:pPr>
      <w:r w:rsidRPr="00375F5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A6862" w:rsidRPr="00375F51" w:rsidRDefault="006A6862" w:rsidP="006A6862">
      <w:pPr>
        <w:ind w:firstLine="527"/>
      </w:pPr>
      <w:r w:rsidRPr="00375F5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A6862" w:rsidRPr="003C0E55" w:rsidRDefault="006A6862" w:rsidP="006A6862">
      <w:pPr>
        <w:ind w:firstLine="527"/>
      </w:pPr>
      <w:r w:rsidRPr="00375F5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</w:p>
    <w:p w:rsidR="008E0666" w:rsidRPr="008E0666" w:rsidRDefault="008E0666" w:rsidP="008E0666">
      <w:pPr>
        <w:ind w:firstLine="708"/>
        <w:jc w:val="both"/>
        <w:rPr>
          <w:bCs/>
        </w:rPr>
      </w:pPr>
    </w:p>
    <w:p w:rsidR="008B667D" w:rsidRPr="00F92162" w:rsidRDefault="008B667D" w:rsidP="00D76699">
      <w:pPr>
        <w:ind w:left="142" w:firstLine="566"/>
        <w:jc w:val="both"/>
        <w:rPr>
          <w:bCs/>
        </w:rPr>
      </w:pPr>
    </w:p>
    <w:sectPr w:rsidR="008B667D" w:rsidRPr="00F92162" w:rsidSect="00C805B3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BD" w:rsidRDefault="00A056BD">
      <w:r>
        <w:separator/>
      </w:r>
    </w:p>
  </w:endnote>
  <w:endnote w:type="continuationSeparator" w:id="0">
    <w:p w:rsidR="00A056BD" w:rsidRDefault="00A0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87" w:rsidRPr="007661DA" w:rsidRDefault="00BE128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84CA6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BE1287" w:rsidRDefault="00BE12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BD" w:rsidRDefault="00A056BD">
      <w:r>
        <w:separator/>
      </w:r>
    </w:p>
  </w:footnote>
  <w:footnote w:type="continuationSeparator" w:id="0">
    <w:p w:rsidR="00A056BD" w:rsidRDefault="00A0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147936"/>
    <w:multiLevelType w:val="hybridMultilevel"/>
    <w:tmpl w:val="D408D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143"/>
    <w:multiLevelType w:val="hybridMultilevel"/>
    <w:tmpl w:val="F42A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25225E"/>
    <w:multiLevelType w:val="hybridMultilevel"/>
    <w:tmpl w:val="676A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4AB4"/>
    <w:multiLevelType w:val="hybridMultilevel"/>
    <w:tmpl w:val="433A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5877EB"/>
    <w:multiLevelType w:val="hybridMultilevel"/>
    <w:tmpl w:val="12C46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6F5C58"/>
    <w:multiLevelType w:val="hybridMultilevel"/>
    <w:tmpl w:val="E132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DC"/>
    <w:multiLevelType w:val="hybridMultilevel"/>
    <w:tmpl w:val="B4C22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64134"/>
    <w:multiLevelType w:val="hybridMultilevel"/>
    <w:tmpl w:val="30BA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A6789"/>
    <w:multiLevelType w:val="hybridMultilevel"/>
    <w:tmpl w:val="8CC61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D0B28"/>
    <w:multiLevelType w:val="hybridMultilevel"/>
    <w:tmpl w:val="4AF0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FE2D42"/>
    <w:multiLevelType w:val="singleLevel"/>
    <w:tmpl w:val="8F3C859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B50B7"/>
    <w:multiLevelType w:val="hybridMultilevel"/>
    <w:tmpl w:val="7176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C342D6A"/>
    <w:multiLevelType w:val="hybridMultilevel"/>
    <w:tmpl w:val="0E18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D2188"/>
    <w:multiLevelType w:val="hybridMultilevel"/>
    <w:tmpl w:val="49583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738E4"/>
    <w:multiLevelType w:val="hybridMultilevel"/>
    <w:tmpl w:val="7B4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B53F8"/>
    <w:multiLevelType w:val="hybridMultilevel"/>
    <w:tmpl w:val="3CC0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CE28F0"/>
    <w:multiLevelType w:val="hybridMultilevel"/>
    <w:tmpl w:val="D1EAABAA"/>
    <w:lvl w:ilvl="0" w:tplc="AABA2006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0D228C7"/>
    <w:multiLevelType w:val="hybridMultilevel"/>
    <w:tmpl w:val="7E94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1"/>
  </w:num>
  <w:num w:numId="3">
    <w:abstractNumId w:val="19"/>
  </w:num>
  <w:num w:numId="4">
    <w:abstractNumId w:val="32"/>
  </w:num>
  <w:num w:numId="5">
    <w:abstractNumId w:val="3"/>
  </w:num>
  <w:num w:numId="6">
    <w:abstractNumId w:val="30"/>
  </w:num>
  <w:num w:numId="7">
    <w:abstractNumId w:val="10"/>
  </w:num>
  <w:num w:numId="8">
    <w:abstractNumId w:val="4"/>
  </w:num>
  <w:num w:numId="9">
    <w:abstractNumId w:val="5"/>
  </w:num>
  <w:num w:numId="10">
    <w:abstractNumId w:val="28"/>
  </w:num>
  <w:num w:numId="11">
    <w:abstractNumId w:val="14"/>
  </w:num>
  <w:num w:numId="12">
    <w:abstractNumId w:val="15"/>
  </w:num>
  <w:num w:numId="13">
    <w:abstractNumId w:val="20"/>
  </w:num>
  <w:num w:numId="14">
    <w:abstractNumId w:val="11"/>
  </w:num>
  <w:num w:numId="15">
    <w:abstractNumId w:val="12"/>
  </w:num>
  <w:num w:numId="16">
    <w:abstractNumId w:val="1"/>
  </w:num>
  <w:num w:numId="17">
    <w:abstractNumId w:val="27"/>
  </w:num>
  <w:num w:numId="18">
    <w:abstractNumId w:val="13"/>
  </w:num>
  <w:num w:numId="19">
    <w:abstractNumId w:val="16"/>
  </w:num>
  <w:num w:numId="20">
    <w:abstractNumId w:val="25"/>
  </w:num>
  <w:num w:numId="21">
    <w:abstractNumId w:val="24"/>
  </w:num>
  <w:num w:numId="22">
    <w:abstractNumId w:val="2"/>
  </w:num>
  <w:num w:numId="23">
    <w:abstractNumId w:val="17"/>
  </w:num>
  <w:num w:numId="24">
    <w:abstractNumId w:val="26"/>
  </w:num>
  <w:num w:numId="25">
    <w:abstractNumId w:val="18"/>
  </w:num>
  <w:num w:numId="26">
    <w:abstractNumId w:val="22"/>
  </w:num>
  <w:num w:numId="27">
    <w:abstractNumId w:val="9"/>
  </w:num>
  <w:num w:numId="28">
    <w:abstractNumId w:val="6"/>
  </w:num>
  <w:num w:numId="29">
    <w:abstractNumId w:val="7"/>
  </w:num>
  <w:num w:numId="30">
    <w:abstractNumId w:val="29"/>
  </w:num>
  <w:num w:numId="31">
    <w:abstractNumId w:val="21"/>
  </w:num>
  <w:num w:numId="32">
    <w:abstractNumId w:val="8"/>
  </w:num>
  <w:num w:numId="33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4E87"/>
    <w:rsid w:val="00065678"/>
    <w:rsid w:val="0006648F"/>
    <w:rsid w:val="00074E6F"/>
    <w:rsid w:val="00076CE0"/>
    <w:rsid w:val="00080264"/>
    <w:rsid w:val="00083E82"/>
    <w:rsid w:val="00092632"/>
    <w:rsid w:val="000970EA"/>
    <w:rsid w:val="000B12C2"/>
    <w:rsid w:val="000B1837"/>
    <w:rsid w:val="000B3179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4CA6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02EC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1C59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483"/>
    <w:rsid w:val="00340EA1"/>
    <w:rsid w:val="00341595"/>
    <w:rsid w:val="00342D2B"/>
    <w:rsid w:val="00345B5E"/>
    <w:rsid w:val="00345EB9"/>
    <w:rsid w:val="00360191"/>
    <w:rsid w:val="00360688"/>
    <w:rsid w:val="00361CCA"/>
    <w:rsid w:val="00362924"/>
    <w:rsid w:val="00364FEF"/>
    <w:rsid w:val="0037327E"/>
    <w:rsid w:val="00375D0C"/>
    <w:rsid w:val="00375F51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6580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0FCE"/>
    <w:rsid w:val="003F1628"/>
    <w:rsid w:val="003F26AC"/>
    <w:rsid w:val="003F318E"/>
    <w:rsid w:val="003F458A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4524"/>
    <w:rsid w:val="005F50A7"/>
    <w:rsid w:val="005F77CF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2749"/>
    <w:rsid w:val="00647D81"/>
    <w:rsid w:val="00653102"/>
    <w:rsid w:val="00662F33"/>
    <w:rsid w:val="0066357D"/>
    <w:rsid w:val="00667BC0"/>
    <w:rsid w:val="00667C53"/>
    <w:rsid w:val="006731B0"/>
    <w:rsid w:val="0067345C"/>
    <w:rsid w:val="00673E82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862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58A4"/>
    <w:rsid w:val="006C6B9B"/>
    <w:rsid w:val="006C7B9A"/>
    <w:rsid w:val="006D03EF"/>
    <w:rsid w:val="006E2B69"/>
    <w:rsid w:val="006E7CAF"/>
    <w:rsid w:val="006F0E83"/>
    <w:rsid w:val="006F110B"/>
    <w:rsid w:val="006F6485"/>
    <w:rsid w:val="0070492D"/>
    <w:rsid w:val="00710144"/>
    <w:rsid w:val="00717833"/>
    <w:rsid w:val="00726F50"/>
    <w:rsid w:val="007341B5"/>
    <w:rsid w:val="00734819"/>
    <w:rsid w:val="00741DFE"/>
    <w:rsid w:val="007460AF"/>
    <w:rsid w:val="00747C24"/>
    <w:rsid w:val="00751596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4BE"/>
    <w:rsid w:val="007B5634"/>
    <w:rsid w:val="007C0098"/>
    <w:rsid w:val="007C332A"/>
    <w:rsid w:val="007C448F"/>
    <w:rsid w:val="007C7568"/>
    <w:rsid w:val="007D0F62"/>
    <w:rsid w:val="007D0F8A"/>
    <w:rsid w:val="007D5303"/>
    <w:rsid w:val="007D59BB"/>
    <w:rsid w:val="007E09EC"/>
    <w:rsid w:val="007E1771"/>
    <w:rsid w:val="007E2B1B"/>
    <w:rsid w:val="007E3394"/>
    <w:rsid w:val="007E381C"/>
    <w:rsid w:val="007E6FA5"/>
    <w:rsid w:val="007F144A"/>
    <w:rsid w:val="007F18F6"/>
    <w:rsid w:val="007F58CB"/>
    <w:rsid w:val="0080203C"/>
    <w:rsid w:val="0080418B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237B"/>
    <w:rsid w:val="008B4338"/>
    <w:rsid w:val="008B5F57"/>
    <w:rsid w:val="008B667D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0666"/>
    <w:rsid w:val="008E1A75"/>
    <w:rsid w:val="008F1236"/>
    <w:rsid w:val="008F4F89"/>
    <w:rsid w:val="00900D35"/>
    <w:rsid w:val="009037B1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56BD"/>
    <w:rsid w:val="00A06526"/>
    <w:rsid w:val="00A0680C"/>
    <w:rsid w:val="00A106DD"/>
    <w:rsid w:val="00A10C56"/>
    <w:rsid w:val="00A12EDF"/>
    <w:rsid w:val="00A153B5"/>
    <w:rsid w:val="00A16976"/>
    <w:rsid w:val="00A21948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3AFB"/>
    <w:rsid w:val="00A54380"/>
    <w:rsid w:val="00A54CF4"/>
    <w:rsid w:val="00A570AE"/>
    <w:rsid w:val="00A63C0A"/>
    <w:rsid w:val="00A64D15"/>
    <w:rsid w:val="00A64DCE"/>
    <w:rsid w:val="00A651A3"/>
    <w:rsid w:val="00A7281E"/>
    <w:rsid w:val="00A72FF3"/>
    <w:rsid w:val="00A7735E"/>
    <w:rsid w:val="00A80898"/>
    <w:rsid w:val="00A814F5"/>
    <w:rsid w:val="00A82465"/>
    <w:rsid w:val="00A82A17"/>
    <w:rsid w:val="00A82E4F"/>
    <w:rsid w:val="00A91354"/>
    <w:rsid w:val="00A92778"/>
    <w:rsid w:val="00A95739"/>
    <w:rsid w:val="00A97C89"/>
    <w:rsid w:val="00AA0AEF"/>
    <w:rsid w:val="00AA25A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543C"/>
    <w:rsid w:val="00B635D4"/>
    <w:rsid w:val="00B6400E"/>
    <w:rsid w:val="00B65766"/>
    <w:rsid w:val="00B67C1D"/>
    <w:rsid w:val="00B71438"/>
    <w:rsid w:val="00B7482E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E0375"/>
    <w:rsid w:val="00BE1287"/>
    <w:rsid w:val="00BE6427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38C2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912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01E9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099D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2BD"/>
    <w:rsid w:val="00F43A50"/>
    <w:rsid w:val="00F45903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3273"/>
    <w:rsid w:val="00F92162"/>
    <w:rsid w:val="00F92201"/>
    <w:rsid w:val="00F9434D"/>
    <w:rsid w:val="00F9570D"/>
    <w:rsid w:val="00FA24D2"/>
    <w:rsid w:val="00FA4315"/>
    <w:rsid w:val="00FA4751"/>
    <w:rsid w:val="00FA668E"/>
    <w:rsid w:val="00FA68E2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D1045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92632"/>
    <w:pPr>
      <w:keepNext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locked/>
    <w:rsid w:val="00CA69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rsid w:val="00092632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092632"/>
    <w:rPr>
      <w:rFonts w:ascii="Calibri" w:hAnsi="Calibri"/>
      <w:sz w:val="16"/>
      <w:szCs w:val="16"/>
      <w:lang w:eastAsia="en-US"/>
    </w:rPr>
  </w:style>
  <w:style w:type="character" w:customStyle="1" w:styleId="11">
    <w:name w:val="Заголовок 1 Знак"/>
    <w:basedOn w:val="a1"/>
    <w:link w:val="10"/>
    <w:uiPriority w:val="99"/>
    <w:rsid w:val="00092632"/>
    <w:rPr>
      <w:b/>
      <w:bCs/>
      <w:sz w:val="28"/>
      <w:szCs w:val="28"/>
    </w:rPr>
  </w:style>
  <w:style w:type="paragraph" w:styleId="21">
    <w:name w:val="Body Text Indent 2"/>
    <w:basedOn w:val="a0"/>
    <w:link w:val="22"/>
    <w:uiPriority w:val="99"/>
    <w:semiHidden/>
    <w:unhideWhenUsed/>
    <w:rsid w:val="00CA69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CA6912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rsid w:val="00CA6912"/>
    <w:rPr>
      <w:rFonts w:ascii="Calibri" w:hAnsi="Calibri"/>
      <w:b/>
      <w:bCs/>
      <w:sz w:val="28"/>
      <w:szCs w:val="28"/>
      <w:lang w:val="x-none" w:eastAsia="x-none"/>
    </w:rPr>
  </w:style>
  <w:style w:type="paragraph" w:customStyle="1" w:styleId="WW-">
    <w:name w:val="WW-Базовый"/>
    <w:rsid w:val="006A686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6A686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7EF6-C6F0-48FF-A6A8-FCE27282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24</cp:revision>
  <cp:lastPrinted>2016-03-21T10:31:00Z</cp:lastPrinted>
  <dcterms:created xsi:type="dcterms:W3CDTF">2018-11-14T13:45:00Z</dcterms:created>
  <dcterms:modified xsi:type="dcterms:W3CDTF">2023-05-20T08:54:00Z</dcterms:modified>
</cp:coreProperties>
</file>