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952AF9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952AF9">
        <w:t xml:space="preserve">ГОСУДАРСТВЕННОЕ АВТОНОМНОЕ ОБРАЗОВАТЕЛЬНОЕ УЧРЕЖДЕНИЕ ВЫСШЕГО ОБРАЗОВАНИЯ </w:t>
      </w:r>
    </w:p>
    <w:p w:rsidR="00C71CEB" w:rsidRPr="00952AF9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952AF9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52AF9">
        <w:rPr>
          <w:b/>
        </w:rPr>
        <w:t xml:space="preserve">«ЛЕНИНГРАДСКИЙ ГОСУДАРСТВЕННЫЙ УНИВЕРСИТЕТ </w:t>
      </w:r>
    </w:p>
    <w:p w:rsidR="00C71CEB" w:rsidRPr="00952AF9" w:rsidRDefault="00C71CEB" w:rsidP="00C71CEB">
      <w:pPr>
        <w:tabs>
          <w:tab w:val="left" w:pos="1530"/>
        </w:tabs>
        <w:ind w:hanging="40"/>
        <w:jc w:val="center"/>
      </w:pPr>
      <w:r w:rsidRPr="00952AF9">
        <w:rPr>
          <w:b/>
        </w:rPr>
        <w:t>ИМЕНИ А.С. ПУШКИНА»</w:t>
      </w:r>
    </w:p>
    <w:p w:rsidR="00C71CEB" w:rsidRPr="00952AF9" w:rsidRDefault="00C71CEB" w:rsidP="00C71CEB">
      <w:pPr>
        <w:tabs>
          <w:tab w:val="left" w:pos="1530"/>
        </w:tabs>
        <w:ind w:hanging="40"/>
        <w:jc w:val="center"/>
      </w:pPr>
    </w:p>
    <w:p w:rsidR="00C71CEB" w:rsidRPr="00952AF9" w:rsidRDefault="00C71CEB" w:rsidP="00C71CEB">
      <w:pPr>
        <w:tabs>
          <w:tab w:val="left" w:pos="1530"/>
        </w:tabs>
        <w:ind w:hanging="40"/>
        <w:jc w:val="center"/>
      </w:pPr>
    </w:p>
    <w:p w:rsidR="00C71CEB" w:rsidRPr="00952AF9" w:rsidRDefault="00C71CEB" w:rsidP="00C71CEB">
      <w:pPr>
        <w:tabs>
          <w:tab w:val="left" w:pos="1530"/>
        </w:tabs>
        <w:ind w:hanging="40"/>
        <w:jc w:val="center"/>
      </w:pPr>
    </w:p>
    <w:p w:rsidR="00C71CEB" w:rsidRPr="00952AF9" w:rsidRDefault="00C71CEB" w:rsidP="00C71CEB">
      <w:pPr>
        <w:tabs>
          <w:tab w:val="left" w:pos="1530"/>
        </w:tabs>
        <w:ind w:firstLine="5630"/>
      </w:pPr>
      <w:r w:rsidRPr="00952AF9">
        <w:t>УТВЕРЖДАЮ</w:t>
      </w:r>
    </w:p>
    <w:p w:rsidR="00C71CEB" w:rsidRPr="00952AF9" w:rsidRDefault="00C71CEB" w:rsidP="00C71CEB">
      <w:pPr>
        <w:tabs>
          <w:tab w:val="left" w:pos="1530"/>
        </w:tabs>
        <w:ind w:firstLine="5630"/>
      </w:pPr>
      <w:r w:rsidRPr="00952AF9">
        <w:t>Проректор по учебно-методической</w:t>
      </w:r>
    </w:p>
    <w:p w:rsidR="00C71CEB" w:rsidRPr="00952AF9" w:rsidRDefault="00C71CEB" w:rsidP="00C71CEB">
      <w:pPr>
        <w:tabs>
          <w:tab w:val="left" w:pos="1530"/>
        </w:tabs>
        <w:ind w:firstLine="5630"/>
      </w:pPr>
      <w:r w:rsidRPr="00952AF9">
        <w:t xml:space="preserve">работе </w:t>
      </w:r>
    </w:p>
    <w:p w:rsidR="00C71CEB" w:rsidRPr="00952AF9" w:rsidRDefault="00C71CEB" w:rsidP="00C71CEB">
      <w:pPr>
        <w:tabs>
          <w:tab w:val="left" w:pos="1530"/>
        </w:tabs>
        <w:ind w:firstLine="5630"/>
      </w:pPr>
      <w:r w:rsidRPr="00952AF9">
        <w:t>____________ С.Н.Большаков</w:t>
      </w:r>
    </w:p>
    <w:p w:rsidR="00C71CEB" w:rsidRPr="00952AF9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952AF9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952AF9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52AF9">
        <w:rPr>
          <w:bCs/>
        </w:rPr>
        <w:t xml:space="preserve">РАБОЧАЯ ПРОГРАММА </w:t>
      </w:r>
    </w:p>
    <w:p w:rsidR="00C71CEB" w:rsidRPr="00952AF9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952AF9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52AF9">
        <w:rPr>
          <w:bCs/>
        </w:rPr>
        <w:t xml:space="preserve">дисциплины </w:t>
      </w:r>
    </w:p>
    <w:p w:rsidR="00C71CEB" w:rsidRPr="00952AF9" w:rsidRDefault="00C71CEB" w:rsidP="00C71CEB">
      <w:pPr>
        <w:jc w:val="center"/>
        <w:rPr>
          <w:b/>
          <w:bCs/>
        </w:rPr>
      </w:pPr>
    </w:p>
    <w:p w:rsidR="00C71CEB" w:rsidRPr="00952AF9" w:rsidRDefault="001E3D8D" w:rsidP="00C71CEB">
      <w:pPr>
        <w:jc w:val="center"/>
      </w:pPr>
      <w:r w:rsidRPr="00952AF9">
        <w:rPr>
          <w:b/>
          <w:bCs/>
        </w:rPr>
        <w:t>Б1.О.04.</w:t>
      </w:r>
      <w:r w:rsidR="00C947BD" w:rsidRPr="00952AF9">
        <w:rPr>
          <w:b/>
          <w:bCs/>
        </w:rPr>
        <w:t>02 ПЕДАГОГИ</w:t>
      </w:r>
      <w:r w:rsidR="00DB517E" w:rsidRPr="00952AF9">
        <w:rPr>
          <w:b/>
          <w:bCs/>
        </w:rPr>
        <w:t>КА ШКОЛЫ</w:t>
      </w:r>
    </w:p>
    <w:p w:rsidR="00C71CEB" w:rsidRPr="00952AF9" w:rsidRDefault="00C71CEB" w:rsidP="00C71CEB">
      <w:pPr>
        <w:tabs>
          <w:tab w:val="right" w:leader="underscore" w:pos="8505"/>
        </w:tabs>
        <w:rPr>
          <w:sz w:val="28"/>
          <w:szCs w:val="28"/>
        </w:rPr>
      </w:pPr>
    </w:p>
    <w:p w:rsidR="00C71CEB" w:rsidRPr="00952AF9" w:rsidRDefault="00C71CEB" w:rsidP="00C71CEB">
      <w:pPr>
        <w:tabs>
          <w:tab w:val="right" w:leader="underscore" w:pos="8505"/>
        </w:tabs>
      </w:pPr>
    </w:p>
    <w:p w:rsidR="00C7467A" w:rsidRPr="00952AF9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952AF9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952AF9">
        <w:rPr>
          <w:bCs/>
        </w:rPr>
        <w:t xml:space="preserve">Направление подготовки </w:t>
      </w:r>
      <w:r w:rsidRPr="00952AF9">
        <w:rPr>
          <w:b/>
        </w:rPr>
        <w:t>44.03.01 – Педагогическое образование</w:t>
      </w:r>
    </w:p>
    <w:p w:rsidR="00C7467A" w:rsidRPr="00952AF9" w:rsidRDefault="00C7467A" w:rsidP="00C7467A">
      <w:pPr>
        <w:jc w:val="both"/>
        <w:rPr>
          <w:b/>
        </w:rPr>
      </w:pPr>
    </w:p>
    <w:p w:rsidR="00C7467A" w:rsidRPr="00952AF9" w:rsidRDefault="00C7467A" w:rsidP="00C7467A">
      <w:pPr>
        <w:jc w:val="center"/>
        <w:rPr>
          <w:b/>
          <w:bCs/>
          <w:i/>
        </w:rPr>
      </w:pPr>
      <w:r w:rsidRPr="00952AF9">
        <w:rPr>
          <w:bCs/>
        </w:rPr>
        <w:t>Направленность (профиль) – «</w:t>
      </w:r>
      <w:r w:rsidRPr="00952AF9">
        <w:rPr>
          <w:b/>
          <w:bCs/>
          <w:i/>
        </w:rPr>
        <w:t>Изобразительное искусство»</w:t>
      </w:r>
    </w:p>
    <w:p w:rsidR="00C7467A" w:rsidRPr="00952AF9" w:rsidRDefault="00C7467A" w:rsidP="00C7467A">
      <w:pPr>
        <w:jc w:val="center"/>
        <w:rPr>
          <w:b/>
          <w:bCs/>
          <w:i/>
        </w:rPr>
      </w:pPr>
    </w:p>
    <w:p w:rsidR="00C7467A" w:rsidRPr="00952AF9" w:rsidRDefault="00C7467A" w:rsidP="00C7467A">
      <w:pPr>
        <w:jc w:val="center"/>
        <w:rPr>
          <w:bCs/>
        </w:rPr>
      </w:pPr>
    </w:p>
    <w:p w:rsidR="0046502E" w:rsidRDefault="0046502E" w:rsidP="0046502E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46502E" w:rsidRDefault="0046502E" w:rsidP="0046502E">
      <w:pPr>
        <w:tabs>
          <w:tab w:val="left" w:pos="3822"/>
        </w:tabs>
        <w:jc w:val="center"/>
        <w:rPr>
          <w:bCs/>
        </w:rPr>
      </w:pPr>
    </w:p>
    <w:bookmarkEnd w:id="3"/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</w:p>
    <w:p w:rsidR="0046502E" w:rsidRDefault="0046502E" w:rsidP="0046502E">
      <w:pPr>
        <w:jc w:val="center"/>
      </w:pPr>
      <w:r>
        <w:t>Санкт-Петербург</w:t>
      </w:r>
    </w:p>
    <w:p w:rsidR="00C7467A" w:rsidRPr="00952AF9" w:rsidRDefault="0046502E" w:rsidP="0046502E">
      <w:pPr>
        <w:jc w:val="center"/>
      </w:pPr>
      <w:r>
        <w:t>2022</w:t>
      </w:r>
      <w:bookmarkStart w:id="4" w:name="_GoBack"/>
      <w:bookmarkEnd w:id="4"/>
      <w:r w:rsidR="00C7467A" w:rsidRPr="00952AF9">
        <w:br w:type="page"/>
      </w:r>
    </w:p>
    <w:p w:rsidR="00C71CEB" w:rsidRPr="00952AF9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952AF9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952AF9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952AF9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952AF9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952AF9" w:rsidRDefault="001E3D8D" w:rsidP="00C947B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52AF9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rPr>
                <w:color w:val="000000"/>
              </w:rPr>
              <w:t xml:space="preserve">Содержание компетенции </w:t>
            </w:r>
          </w:p>
          <w:p w:rsidR="00C71CEB" w:rsidRPr="00952AF9" w:rsidRDefault="00C71CEB" w:rsidP="00C71CEB">
            <w:pPr>
              <w:pStyle w:val="a5"/>
              <w:jc w:val="center"/>
            </w:pPr>
            <w:r w:rsidRPr="00952AF9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t>Индикаторы компетенций (код и содержание)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УК-2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УК-3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УК-5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ИУК-5.3. Умеет толерантно и констрИУКтивно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профессиональную деятельность в соответствии с нормативно-правовыми актами в </w:t>
            </w:r>
            <w:r w:rsidRPr="00952AF9">
              <w:rPr>
                <w:sz w:val="20"/>
                <w:szCs w:val="20"/>
              </w:rPr>
              <w:lastRenderedPageBreak/>
              <w:t>сфере образования и нормами профессиональной этики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</w:t>
            </w:r>
            <w:r w:rsidRPr="00952AF9">
              <w:rPr>
                <w:sz w:val="20"/>
                <w:szCs w:val="20"/>
              </w:rPr>
              <w:lastRenderedPageBreak/>
              <w:t>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ОПК-3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ОПК-4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ОПК-5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контроль и оценку формирования образовательных результатов обучающихся, выявлять и </w:t>
            </w:r>
            <w:r w:rsidRPr="00952AF9">
              <w:rPr>
                <w:sz w:val="20"/>
                <w:szCs w:val="20"/>
              </w:rPr>
              <w:lastRenderedPageBreak/>
              <w:t>корректировать трудности в обучении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ОПК-7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DB517E" w:rsidRPr="00952AF9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952AF9" w:rsidRDefault="00DB517E" w:rsidP="00DB517E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shd w:val="clear" w:color="auto" w:fill="auto"/>
          </w:tcPr>
          <w:p w:rsidR="00DB517E" w:rsidRPr="00952AF9" w:rsidRDefault="00DB517E" w:rsidP="00DB517E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945" w:type="dxa"/>
          </w:tcPr>
          <w:p w:rsidR="00DB517E" w:rsidRPr="00952AF9" w:rsidRDefault="00DB517E" w:rsidP="00DB517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DB517E" w:rsidRPr="00952AF9" w:rsidRDefault="00DB517E" w:rsidP="00DB517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DB517E" w:rsidRPr="00952AF9" w:rsidRDefault="00DB517E" w:rsidP="00DB517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DB517E" w:rsidRPr="00952AF9" w:rsidRDefault="00DB517E" w:rsidP="00DB517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6"/>
      <w:bookmarkEnd w:id="7"/>
    </w:tbl>
    <w:p w:rsidR="00FB3B33" w:rsidRPr="00952AF9" w:rsidRDefault="00FB3B33" w:rsidP="00C71CEB">
      <w:pPr>
        <w:pStyle w:val="ab"/>
        <w:spacing w:line="240" w:lineRule="auto"/>
        <w:ind w:firstLine="0"/>
      </w:pPr>
    </w:p>
    <w:p w:rsidR="00DA10A6" w:rsidRPr="00952AF9" w:rsidRDefault="00DA10A6" w:rsidP="00C71CEB">
      <w:pPr>
        <w:pStyle w:val="ab"/>
        <w:spacing w:line="240" w:lineRule="auto"/>
        <w:ind w:firstLine="0"/>
      </w:pPr>
      <w:r w:rsidRPr="00952AF9">
        <w:rPr>
          <w:b/>
          <w:bCs/>
        </w:rPr>
        <w:t xml:space="preserve">2. </w:t>
      </w:r>
      <w:r w:rsidR="000E6990" w:rsidRPr="00952AF9">
        <w:rPr>
          <w:b/>
          <w:bCs/>
          <w:caps/>
        </w:rPr>
        <w:t xml:space="preserve">Место дисциплины </w:t>
      </w:r>
      <w:r w:rsidRPr="00952AF9">
        <w:rPr>
          <w:b/>
          <w:bCs/>
          <w:caps/>
        </w:rPr>
        <w:t>в структуре ОП</w:t>
      </w:r>
      <w:r w:rsidRPr="00952AF9">
        <w:rPr>
          <w:b/>
          <w:bCs/>
        </w:rPr>
        <w:t xml:space="preserve">: </w:t>
      </w:r>
    </w:p>
    <w:p w:rsidR="000205CE" w:rsidRPr="00952AF9" w:rsidRDefault="000205CE" w:rsidP="000205CE">
      <w:pPr>
        <w:tabs>
          <w:tab w:val="left" w:pos="1005"/>
        </w:tabs>
        <w:ind w:firstLine="567"/>
      </w:pPr>
      <w:r w:rsidRPr="00952AF9">
        <w:rPr>
          <w:bCs/>
          <w:color w:val="000000"/>
          <w:u w:val="single"/>
        </w:rPr>
        <w:lastRenderedPageBreak/>
        <w:t xml:space="preserve">Целью </w:t>
      </w:r>
      <w:r w:rsidRPr="00952AF9">
        <w:rPr>
          <w:color w:val="000000"/>
          <w:u w:val="single"/>
        </w:rPr>
        <w:t>дисциплины:</w:t>
      </w:r>
      <w:r w:rsidRPr="00952AF9">
        <w:rPr>
          <w:color w:val="000000"/>
        </w:rPr>
        <w:t xml:space="preserve"> подготовить обучающегося к организации образовательного процесса, </w:t>
      </w:r>
      <w:r w:rsidRPr="00952AF9">
        <w:t>овладению основами профессионально-педагогической компетентности и культуры.</w:t>
      </w:r>
    </w:p>
    <w:p w:rsidR="000205CE" w:rsidRPr="00952AF9" w:rsidRDefault="000205CE" w:rsidP="000205CE">
      <w:pPr>
        <w:tabs>
          <w:tab w:val="left" w:pos="1005"/>
        </w:tabs>
        <w:ind w:firstLine="567"/>
      </w:pPr>
      <w:r w:rsidRPr="00952AF9">
        <w:rPr>
          <w:color w:val="000000"/>
          <w:u w:val="single"/>
        </w:rPr>
        <w:t>Задачи дисциплины:</w:t>
      </w:r>
    </w:p>
    <w:p w:rsidR="000205CE" w:rsidRPr="00952AF9" w:rsidRDefault="000205CE" w:rsidP="000205C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формирование представлений о профессионально-педагогической деятельности, основ теоретических знаний о педагогических системах, процессах, явлениях;</w:t>
      </w:r>
    </w:p>
    <w:p w:rsidR="000205CE" w:rsidRPr="00952AF9" w:rsidRDefault="000205CE" w:rsidP="000205C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формирование понимания тенденций развития системы образования в РФ, основ и ключевых направлений педагогической инноватики, формирование готовности к инновационной деятельности, готовности к непрерывному профессионально-личностному развитию и самосовершенствованию;</w:t>
      </w:r>
    </w:p>
    <w:p w:rsidR="000205CE" w:rsidRPr="00952AF9" w:rsidRDefault="000205CE" w:rsidP="000205C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овладение технологиями успешного обучения, воспитания, организации взаимодействия и сопровождения школьников, логикой исследования и проектирования образовательного процесса;</w:t>
      </w:r>
    </w:p>
    <w:p w:rsidR="000205CE" w:rsidRPr="00952AF9" w:rsidRDefault="000205CE" w:rsidP="000205C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развить общепедагогические способности, профессионально-педагогического мышления, творчества, культуры;</w:t>
      </w:r>
    </w:p>
    <w:p w:rsidR="000205CE" w:rsidRPr="00952AF9" w:rsidRDefault="000205CE" w:rsidP="000205C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сформировать интерес к педагогике, желание заниматься педагогической деятельностью.</w:t>
      </w:r>
    </w:p>
    <w:p w:rsidR="00FB3B33" w:rsidRPr="00952AF9" w:rsidRDefault="00FB3B33" w:rsidP="00C71CEB">
      <w:pPr>
        <w:ind w:firstLine="709"/>
        <w:jc w:val="both"/>
      </w:pPr>
    </w:p>
    <w:p w:rsidR="00DA10A6" w:rsidRPr="00952AF9" w:rsidRDefault="00DA10A6" w:rsidP="00C71CEB">
      <w:pPr>
        <w:spacing w:line="360" w:lineRule="auto"/>
        <w:rPr>
          <w:b/>
          <w:bCs/>
        </w:rPr>
      </w:pPr>
      <w:r w:rsidRPr="00952AF9">
        <w:rPr>
          <w:b/>
          <w:bCs/>
        </w:rPr>
        <w:t xml:space="preserve">3. </w:t>
      </w:r>
      <w:r w:rsidRPr="00952AF9">
        <w:rPr>
          <w:b/>
          <w:bCs/>
          <w:caps/>
        </w:rPr>
        <w:t>Объем дисциплины и виды учебной работы</w:t>
      </w:r>
    </w:p>
    <w:p w:rsidR="00B71438" w:rsidRPr="00952AF9" w:rsidRDefault="00DA10A6" w:rsidP="00C71CEB">
      <w:pPr>
        <w:ind w:firstLine="709"/>
        <w:jc w:val="both"/>
      </w:pPr>
      <w:r w:rsidRPr="00952AF9">
        <w:t xml:space="preserve">Общая трудоемкость освоения дисциплины составляет </w:t>
      </w:r>
      <w:r w:rsidR="00340929" w:rsidRPr="00952AF9">
        <w:t>10</w:t>
      </w:r>
      <w:r w:rsidR="00FB3B33" w:rsidRPr="00952AF9">
        <w:t xml:space="preserve"> зачетные</w:t>
      </w:r>
      <w:r w:rsidR="00763DE6" w:rsidRPr="00952AF9">
        <w:t xml:space="preserve"> единиц</w:t>
      </w:r>
      <w:r w:rsidR="00FB3B33" w:rsidRPr="00952AF9">
        <w:t>ы</w:t>
      </w:r>
      <w:r w:rsidRPr="00952AF9">
        <w:t xml:space="preserve">, </w:t>
      </w:r>
      <w:r w:rsidR="00340929" w:rsidRPr="00952AF9">
        <w:t>360</w:t>
      </w:r>
      <w:r w:rsidR="00763DE6" w:rsidRPr="00952AF9">
        <w:t xml:space="preserve"> академических час</w:t>
      </w:r>
      <w:r w:rsidR="00FB3B33" w:rsidRPr="00952AF9">
        <w:t>а</w:t>
      </w:r>
      <w:r w:rsidR="00B71438" w:rsidRPr="00952AF9">
        <w:t xml:space="preserve"> </w:t>
      </w:r>
      <w:r w:rsidR="00B71438" w:rsidRPr="00952AF9">
        <w:rPr>
          <w:i/>
        </w:rPr>
        <w:t>(1 зачетная единица соответствует 36 академическим часам).</w:t>
      </w:r>
    </w:p>
    <w:p w:rsidR="00F75AFA" w:rsidRPr="00952AF9" w:rsidRDefault="00E139F1" w:rsidP="00C71CEB">
      <w:pPr>
        <w:spacing w:before="240" w:line="360" w:lineRule="auto"/>
        <w:rPr>
          <w:color w:val="000000"/>
        </w:rPr>
      </w:pPr>
      <w:r w:rsidRPr="00952AF9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952AF9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952AF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t>Трудоемкость в акад.час</w:t>
            </w:r>
          </w:p>
        </w:tc>
      </w:tr>
      <w:tr w:rsidR="00C71CEB" w:rsidRPr="00952AF9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952AF9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952AF9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952AF9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952AF9" w:rsidRDefault="00C71CEB" w:rsidP="00C71CEB">
            <w:r w:rsidRPr="00952AF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952AF9" w:rsidRDefault="00DB517E" w:rsidP="00C71CEB">
            <w:pPr>
              <w:jc w:val="center"/>
            </w:pPr>
            <w:r w:rsidRPr="00952AF9">
              <w:t>26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</w:pPr>
            <w:r w:rsidRPr="00952AF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952AF9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952AF9" w:rsidTr="00EC03AB"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</w:pPr>
            <w:r w:rsidRPr="00952AF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952AF9" w:rsidRDefault="00DB517E" w:rsidP="00C71CEB">
            <w:pPr>
              <w:jc w:val="center"/>
            </w:pPr>
            <w:r w:rsidRPr="00952AF9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952AF9" w:rsidRDefault="00C71CEB" w:rsidP="00C71CEB">
            <w:pPr>
              <w:jc w:val="center"/>
            </w:pPr>
            <w:r w:rsidRPr="00952AF9">
              <w:t>-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</w:pPr>
            <w:r w:rsidRPr="00952AF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952AF9" w:rsidRDefault="00C71CEB" w:rsidP="00C71CEB">
            <w:pPr>
              <w:jc w:val="center"/>
            </w:pPr>
            <w:r w:rsidRPr="00952AF9">
              <w:t>-/</w:t>
            </w:r>
            <w:r w:rsidR="00DB517E" w:rsidRPr="00952AF9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952AF9" w:rsidRDefault="00C71CEB" w:rsidP="00C71CEB">
            <w:pPr>
              <w:jc w:val="center"/>
            </w:pPr>
            <w:r w:rsidRPr="00952AF9">
              <w:t>-/</w:t>
            </w:r>
            <w:r w:rsidR="002760A3">
              <w:t>-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E0E0E0"/>
          </w:tcPr>
          <w:p w:rsidR="00C71CEB" w:rsidRPr="00952AF9" w:rsidRDefault="00C71CEB" w:rsidP="00C71CEB">
            <w:pPr>
              <w:pStyle w:val="a5"/>
            </w:pPr>
            <w:r w:rsidRPr="00952AF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952AF9" w:rsidRDefault="00340929" w:rsidP="00C71CEB">
            <w:pPr>
              <w:jc w:val="center"/>
            </w:pPr>
            <w:r w:rsidRPr="00952AF9">
              <w:t>312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952AF9" w:rsidRDefault="00C71CEB" w:rsidP="00C71CEB">
            <w:pPr>
              <w:jc w:val="center"/>
            </w:pPr>
            <w:r w:rsidRPr="00952AF9">
              <w:t>-</w:t>
            </w:r>
          </w:p>
        </w:tc>
      </w:tr>
      <w:tr w:rsidR="001E3D8D" w:rsidRPr="00952AF9" w:rsidTr="00EC03AB">
        <w:tc>
          <w:tcPr>
            <w:tcW w:w="6540" w:type="dxa"/>
            <w:shd w:val="clear" w:color="auto" w:fill="D9D9D9"/>
          </w:tcPr>
          <w:p w:rsidR="001E3D8D" w:rsidRPr="00952AF9" w:rsidRDefault="001E3D8D" w:rsidP="001E3D8D">
            <w:pPr>
              <w:pStyle w:val="a5"/>
            </w:pPr>
            <w:r w:rsidRPr="00952AF9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952AF9" w:rsidRDefault="00DB517E" w:rsidP="001E3D8D">
            <w:pPr>
              <w:pStyle w:val="a5"/>
              <w:jc w:val="center"/>
            </w:pPr>
            <w:r w:rsidRPr="00952AF9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952AF9" w:rsidRDefault="001E3D8D" w:rsidP="001E3D8D">
            <w:pPr>
              <w:pStyle w:val="a5"/>
              <w:jc w:val="center"/>
            </w:pPr>
            <w:r w:rsidRPr="00952AF9">
              <w:t>-</w:t>
            </w:r>
          </w:p>
        </w:tc>
      </w:tr>
      <w:tr w:rsidR="001E3D8D" w:rsidRPr="00952AF9" w:rsidTr="00EC03AB">
        <w:tc>
          <w:tcPr>
            <w:tcW w:w="6540" w:type="dxa"/>
            <w:shd w:val="clear" w:color="auto" w:fill="auto"/>
          </w:tcPr>
          <w:p w:rsidR="001E3D8D" w:rsidRPr="00952AF9" w:rsidRDefault="001E3D8D" w:rsidP="001E3D8D">
            <w:pPr>
              <w:pStyle w:val="a5"/>
            </w:pPr>
            <w:r w:rsidRPr="00952AF9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952AF9" w:rsidRDefault="00DB517E" w:rsidP="001E3D8D">
            <w:pPr>
              <w:pStyle w:val="a5"/>
              <w:jc w:val="center"/>
            </w:pPr>
            <w:r w:rsidRPr="00952AF9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952AF9" w:rsidRDefault="001E3D8D" w:rsidP="001E3D8D">
            <w:pPr>
              <w:pStyle w:val="a5"/>
              <w:jc w:val="center"/>
            </w:pPr>
            <w:r w:rsidRPr="00952AF9">
              <w:t>-</w:t>
            </w:r>
          </w:p>
        </w:tc>
      </w:tr>
      <w:tr w:rsidR="001E3D8D" w:rsidRPr="00952AF9" w:rsidTr="00EC03AB">
        <w:tc>
          <w:tcPr>
            <w:tcW w:w="6540" w:type="dxa"/>
            <w:shd w:val="clear" w:color="auto" w:fill="auto"/>
          </w:tcPr>
          <w:p w:rsidR="001E3D8D" w:rsidRPr="00952AF9" w:rsidRDefault="001E3D8D" w:rsidP="001E3D8D">
            <w:pPr>
              <w:pStyle w:val="a5"/>
            </w:pPr>
            <w:r w:rsidRPr="00952AF9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952AF9" w:rsidRDefault="00DB517E" w:rsidP="001E3D8D">
            <w:pPr>
              <w:pStyle w:val="a5"/>
              <w:jc w:val="center"/>
            </w:pPr>
            <w:r w:rsidRPr="00952AF9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952AF9" w:rsidRDefault="001E3D8D" w:rsidP="001E3D8D">
            <w:pPr>
              <w:pStyle w:val="a5"/>
              <w:jc w:val="center"/>
            </w:pPr>
            <w:r w:rsidRPr="00952AF9">
              <w:t>-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DDDDDD"/>
          </w:tcPr>
          <w:p w:rsidR="00C71CEB" w:rsidRPr="00952AF9" w:rsidRDefault="00C71CEB" w:rsidP="00C71CEB">
            <w:pPr>
              <w:pStyle w:val="a5"/>
              <w:ind w:left="57"/>
            </w:pPr>
            <w:r w:rsidRPr="00952AF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71CEB" w:rsidRPr="00952AF9" w:rsidRDefault="00340929" w:rsidP="00C71CEB">
            <w:pPr>
              <w:pStyle w:val="a5"/>
              <w:ind w:left="57"/>
              <w:jc w:val="center"/>
            </w:pPr>
            <w:r w:rsidRPr="00952AF9">
              <w:t>18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  <w:ind w:left="57"/>
            </w:pPr>
            <w:r w:rsidRPr="00952AF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952AF9" w:rsidRDefault="001E3D8D" w:rsidP="00C71CEB">
            <w:pPr>
              <w:pStyle w:val="a5"/>
              <w:ind w:left="57"/>
              <w:jc w:val="center"/>
            </w:pPr>
            <w:r w:rsidRPr="00952AF9">
              <w:t>4,7</w:t>
            </w:r>
          </w:p>
        </w:tc>
      </w:tr>
      <w:tr w:rsidR="00C71CEB" w:rsidRPr="00952AF9" w:rsidTr="00EC03AB">
        <w:tc>
          <w:tcPr>
            <w:tcW w:w="6540" w:type="dxa"/>
            <w:shd w:val="clear" w:color="auto" w:fill="auto"/>
          </w:tcPr>
          <w:p w:rsidR="00C71CEB" w:rsidRPr="00952AF9" w:rsidRDefault="00C71CEB" w:rsidP="00C71CEB">
            <w:pPr>
              <w:pStyle w:val="a5"/>
              <w:ind w:left="57"/>
            </w:pPr>
            <w:r w:rsidRPr="00952AF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952AF9" w:rsidRDefault="00DB517E" w:rsidP="00C71CEB">
            <w:pPr>
              <w:pStyle w:val="a5"/>
              <w:ind w:left="57"/>
              <w:jc w:val="center"/>
            </w:pPr>
            <w:r w:rsidRPr="00952AF9">
              <w:t>1</w:t>
            </w:r>
            <w:r w:rsidR="00340929" w:rsidRPr="00952AF9">
              <w:t>3</w:t>
            </w:r>
            <w:r w:rsidRPr="00952AF9">
              <w:t>,3</w:t>
            </w:r>
          </w:p>
        </w:tc>
      </w:tr>
      <w:tr w:rsidR="00C71CEB" w:rsidRPr="00952AF9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952AF9" w:rsidRDefault="00C71CEB" w:rsidP="00C71CEB">
            <w:pPr>
              <w:pStyle w:val="a5"/>
            </w:pPr>
            <w:r w:rsidRPr="00952AF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952AF9" w:rsidRDefault="00340929" w:rsidP="00C71CEB">
            <w:pPr>
              <w:pStyle w:val="a5"/>
              <w:jc w:val="center"/>
            </w:pPr>
            <w:r w:rsidRPr="00952AF9">
              <w:t>360/10</w:t>
            </w:r>
          </w:p>
        </w:tc>
      </w:tr>
      <w:bookmarkEnd w:id="8"/>
    </w:tbl>
    <w:p w:rsidR="00DD7F70" w:rsidRPr="00952AF9" w:rsidRDefault="00DD7F70" w:rsidP="00C71CEB">
      <w:pPr>
        <w:ind w:firstLine="720"/>
        <w:jc w:val="both"/>
      </w:pPr>
    </w:p>
    <w:p w:rsidR="00DA10A6" w:rsidRPr="00952AF9" w:rsidRDefault="00DA10A6" w:rsidP="00C71CEB">
      <w:pPr>
        <w:spacing w:after="120"/>
        <w:rPr>
          <w:b/>
          <w:bCs/>
          <w:caps/>
        </w:rPr>
      </w:pPr>
      <w:r w:rsidRPr="00952AF9">
        <w:rPr>
          <w:b/>
          <w:bCs/>
        </w:rPr>
        <w:t xml:space="preserve">4. </w:t>
      </w:r>
      <w:r w:rsidRPr="00952AF9">
        <w:rPr>
          <w:b/>
          <w:bCs/>
          <w:caps/>
        </w:rPr>
        <w:t>Содержание дисциплины</w:t>
      </w:r>
    </w:p>
    <w:p w:rsidR="00C71CEB" w:rsidRPr="00952AF9" w:rsidRDefault="00C71CEB" w:rsidP="00C71CEB">
      <w:pPr>
        <w:spacing w:after="120"/>
        <w:rPr>
          <w:b/>
          <w:bCs/>
          <w:caps/>
        </w:rPr>
      </w:pPr>
    </w:p>
    <w:p w:rsidR="00C71CEB" w:rsidRPr="00952AF9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952AF9">
        <w:rPr>
          <w:b/>
          <w:bCs/>
          <w:color w:val="000000"/>
          <w:sz w:val="24"/>
          <w:szCs w:val="24"/>
        </w:rPr>
        <w:t xml:space="preserve">4.1 </w:t>
      </w:r>
      <w:r w:rsidRPr="00952AF9">
        <w:rPr>
          <w:b/>
          <w:bCs/>
          <w:sz w:val="24"/>
          <w:szCs w:val="24"/>
        </w:rPr>
        <w:t>Блоки (разделы) дисциплины.</w:t>
      </w:r>
    </w:p>
    <w:p w:rsidR="00C71CEB" w:rsidRPr="00952AF9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952AF9" w:rsidTr="00EC03AB">
        <w:tc>
          <w:tcPr>
            <w:tcW w:w="693" w:type="dxa"/>
          </w:tcPr>
          <w:p w:rsidR="00C71CEB" w:rsidRPr="00952AF9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952AF9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205CE" w:rsidRPr="00952AF9" w:rsidTr="00A350D4">
        <w:tc>
          <w:tcPr>
            <w:tcW w:w="693" w:type="dxa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1. Введение в педагогическую профессию</w:t>
            </w:r>
          </w:p>
        </w:tc>
      </w:tr>
      <w:tr w:rsidR="000205CE" w:rsidRPr="00952AF9" w:rsidTr="00A350D4">
        <w:tc>
          <w:tcPr>
            <w:tcW w:w="693" w:type="dxa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2.  Методологические основы истории образования и педагогической мысли</w:t>
            </w:r>
          </w:p>
        </w:tc>
      </w:tr>
      <w:tr w:rsidR="000205CE" w:rsidRPr="00952AF9" w:rsidTr="00A350D4">
        <w:tc>
          <w:tcPr>
            <w:tcW w:w="693" w:type="dxa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3. Общие основы педагогики. Дидактика. Воспитание как социальное и педагогическое явление</w:t>
            </w:r>
          </w:p>
        </w:tc>
      </w:tr>
      <w:tr w:rsidR="000205CE" w:rsidRPr="00952AF9" w:rsidTr="00A350D4">
        <w:tc>
          <w:tcPr>
            <w:tcW w:w="693" w:type="dxa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4. Педагогические технологии и основы педагогического проектирования. Основы управления образовательными системами</w:t>
            </w:r>
          </w:p>
        </w:tc>
      </w:tr>
      <w:tr w:rsidR="000205CE" w:rsidRPr="00952AF9" w:rsidTr="00A350D4">
        <w:tc>
          <w:tcPr>
            <w:tcW w:w="693" w:type="dxa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5. Школьная педагогика в современных условиях развития России.</w:t>
            </w:r>
          </w:p>
        </w:tc>
      </w:tr>
      <w:bookmarkEnd w:id="9"/>
    </w:tbl>
    <w:p w:rsidR="00C71CEB" w:rsidRPr="00952AF9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205CE" w:rsidRPr="00952AF9" w:rsidRDefault="000205CE" w:rsidP="000205CE"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10"/>
      <w:bookmarkEnd w:id="11"/>
      <w:r w:rsidRPr="00952AF9">
        <w:rPr>
          <w:b/>
          <w:color w:val="000000"/>
        </w:rPr>
        <w:t>4.2. Примерная тематика курсовых работ (проектов):</w:t>
      </w:r>
      <w:r w:rsidRPr="00952AF9">
        <w:t xml:space="preserve"> Курсовая работа по дисциплине предусмотрена учебным планом.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Афинское и спартанское воспитание: сравнительный анализ систем.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Педагогические идеи мыслителей древних цивилизаций Китая, Греции, Рима (по выбору студента).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Рыцарское воспитание: история и современность.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Первые университеты в Западной Европе.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Я.А. Коменский и его «Великая дидактика».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Идеи гуманизма эпохи Возрождения: педагогический аспект.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Прагматическая педагогика Дж. Локка.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 xml:space="preserve">Теория естественного воспитания Ж.-Ж. Руссо. 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Гуманистические идеи И.Г. Песталоцци.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Гуманистические взгляды и педагогическая деятельность Януша Корчака.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 xml:space="preserve">Воспитание, обучение и </w:t>
      </w:r>
      <w:r w:rsidRPr="00952AF9">
        <w:rPr>
          <w:bCs/>
        </w:rPr>
        <w:t>педагогическая мысль Древней Руси.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Первые учебные книги Древней Руси.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Славяно-греко-латинская академия как первое высшее учреждении.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Петровские школы: от истоков до современности.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rPr>
          <w:lang w:val="en-US"/>
        </w:rPr>
        <w:t>XVIII</w:t>
      </w:r>
      <w:r w:rsidRPr="00952AF9">
        <w:t xml:space="preserve"> век в истории российского просвещения.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Царскосельский лицей как уникальное образовательное учреждение.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 xml:space="preserve">Женское образование в России </w:t>
      </w:r>
      <w:r w:rsidRPr="00952AF9">
        <w:rPr>
          <w:lang w:val="en-US"/>
        </w:rPr>
        <w:t>XIX</w:t>
      </w:r>
      <w:r w:rsidRPr="00952AF9">
        <w:t xml:space="preserve"> века.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Особенности реализации ФГОС общего образования в образовательном процессе школы.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Педагогические закономерности и их использование в образовательном процессе современной школы (на примере закономерности по выбору студента).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Принципы обучения и их реализация на современном уроке (возможно, на примере одного из принципов обучения – по выбору студента).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Развитие познавательного интереса современных школьников.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Коммуникативные универсальные учебные действия: сущность, особенности формирования.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Познавательные универсальные учебные действия и особенности их формирования.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Регулятивные универсальные учебные действия как способы управления школьниками своей учебной деятельностью.</w:t>
      </w:r>
    </w:p>
    <w:p w:rsidR="000205CE" w:rsidRPr="00952AF9" w:rsidRDefault="000205CE" w:rsidP="000205CE">
      <w:pPr>
        <w:numPr>
          <w:ilvl w:val="0"/>
          <w:numId w:val="17"/>
        </w:numPr>
        <w:autoSpaceDN w:val="0"/>
        <w:spacing w:after="40"/>
        <w:ind w:left="567" w:hanging="567"/>
        <w:jc w:val="both"/>
      </w:pPr>
      <w:r w:rsidRPr="00952AF9">
        <w:t>Метапредметные результаты освоения образовательных программ: проблемы достижения и оценки.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Интерактивные методы обучения и их использование при реализации требований ФГОС общего образования.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Беседа как метод обучения в истории образования и современной школе.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«Золотое правило» дидактики: истоки и современное применение.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Современный урок как основная форма образовательного процесса.</w:t>
      </w:r>
    </w:p>
    <w:p w:rsidR="000205CE" w:rsidRPr="00952AF9" w:rsidRDefault="000205CE" w:rsidP="000205CE">
      <w:pPr>
        <w:numPr>
          <w:ilvl w:val="0"/>
          <w:numId w:val="17"/>
        </w:numPr>
        <w:tabs>
          <w:tab w:val="clear" w:pos="0"/>
          <w:tab w:val="num" w:pos="570"/>
        </w:tabs>
        <w:autoSpaceDN w:val="0"/>
        <w:spacing w:before="40"/>
        <w:ind w:left="570" w:hanging="570"/>
        <w:jc w:val="both"/>
      </w:pPr>
      <w:r w:rsidRPr="00952AF9">
        <w:t>Воспитание на современном уроке: поиск возможностей.</w:t>
      </w:r>
    </w:p>
    <w:p w:rsidR="00C71CEB" w:rsidRPr="00952AF9" w:rsidRDefault="00C71CEB" w:rsidP="00C71CEB">
      <w:pPr>
        <w:rPr>
          <w:color w:val="000000"/>
        </w:rPr>
      </w:pPr>
    </w:p>
    <w:p w:rsidR="00C71CEB" w:rsidRPr="00952AF9" w:rsidRDefault="00C71CEB" w:rsidP="00C71CEB">
      <w:pPr>
        <w:rPr>
          <w:b/>
        </w:rPr>
      </w:pPr>
      <w:r w:rsidRPr="00952AF9">
        <w:rPr>
          <w:b/>
          <w:bCs/>
          <w:caps/>
        </w:rPr>
        <w:t xml:space="preserve">4.3. </w:t>
      </w:r>
      <w:r w:rsidRPr="00952AF9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952AF9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C71CEB" w:rsidRPr="00952AF9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952AF9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952AF9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952AF9" w:rsidRDefault="00C71CEB" w:rsidP="00C71CEB">
            <w:pPr>
              <w:pStyle w:val="a5"/>
              <w:jc w:val="center"/>
            </w:pPr>
            <w:r w:rsidRPr="00952AF9">
              <w:t>Практическая подготовка*</w:t>
            </w:r>
          </w:p>
        </w:tc>
      </w:tr>
      <w:tr w:rsidR="00C71CEB" w:rsidRPr="00952AF9" w:rsidTr="000205C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952AF9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952AF9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952AF9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952AF9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5"/>
      <w:bookmarkEnd w:id="16"/>
      <w:bookmarkEnd w:id="17"/>
      <w:bookmarkEnd w:id="18"/>
      <w:tr w:rsidR="000205CE" w:rsidRPr="00952AF9" w:rsidTr="000205CE">
        <w:trPr>
          <w:trHeight w:val="422"/>
        </w:trPr>
        <w:tc>
          <w:tcPr>
            <w:tcW w:w="709" w:type="dxa"/>
            <w:shd w:val="clear" w:color="auto" w:fill="auto"/>
          </w:tcPr>
          <w:p w:rsidR="000205CE" w:rsidRPr="00952AF9" w:rsidRDefault="000205CE" w:rsidP="000205CE">
            <w:pPr>
              <w:pStyle w:val="a5"/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1. Введение в педагогическую профессию</w:t>
            </w:r>
          </w:p>
        </w:tc>
        <w:tc>
          <w:tcPr>
            <w:tcW w:w="1701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</w:p>
        </w:tc>
      </w:tr>
      <w:tr w:rsidR="000205CE" w:rsidRPr="00952AF9" w:rsidTr="000205CE">
        <w:trPr>
          <w:trHeight w:val="446"/>
        </w:trPr>
        <w:tc>
          <w:tcPr>
            <w:tcW w:w="709" w:type="dxa"/>
            <w:shd w:val="clear" w:color="auto" w:fill="auto"/>
          </w:tcPr>
          <w:p w:rsidR="000205CE" w:rsidRPr="00952AF9" w:rsidRDefault="000205CE" w:rsidP="000205CE">
            <w:pPr>
              <w:pStyle w:val="a5"/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2.  Методологические основы истории образования и педагогической мысли</w:t>
            </w:r>
          </w:p>
        </w:tc>
        <w:tc>
          <w:tcPr>
            <w:tcW w:w="1701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</w:p>
        </w:tc>
      </w:tr>
      <w:tr w:rsidR="000205CE" w:rsidRPr="00952AF9" w:rsidTr="000205CE">
        <w:trPr>
          <w:trHeight w:val="514"/>
        </w:trPr>
        <w:tc>
          <w:tcPr>
            <w:tcW w:w="709" w:type="dxa"/>
            <w:shd w:val="clear" w:color="auto" w:fill="auto"/>
          </w:tcPr>
          <w:p w:rsidR="000205CE" w:rsidRPr="00952AF9" w:rsidRDefault="000205CE" w:rsidP="000205CE">
            <w:pPr>
              <w:pStyle w:val="a5"/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3. Общие основы педагогики. Дидактика. Воспитание как социальное и педагогическое явление</w:t>
            </w:r>
          </w:p>
        </w:tc>
        <w:tc>
          <w:tcPr>
            <w:tcW w:w="1701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</w:p>
        </w:tc>
      </w:tr>
      <w:tr w:rsidR="000205CE" w:rsidRPr="00952AF9" w:rsidTr="000205CE">
        <w:trPr>
          <w:trHeight w:val="551"/>
        </w:trPr>
        <w:tc>
          <w:tcPr>
            <w:tcW w:w="709" w:type="dxa"/>
            <w:shd w:val="clear" w:color="auto" w:fill="auto"/>
          </w:tcPr>
          <w:p w:rsidR="000205CE" w:rsidRPr="00952AF9" w:rsidRDefault="000205CE" w:rsidP="000205CE">
            <w:pPr>
              <w:pStyle w:val="a5"/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4. Педагогические технологии и основы педагогического проектирования. Основы управления образовательными системами</w:t>
            </w:r>
          </w:p>
        </w:tc>
        <w:tc>
          <w:tcPr>
            <w:tcW w:w="1701" w:type="dxa"/>
            <w:shd w:val="clear" w:color="auto" w:fill="auto"/>
          </w:tcPr>
          <w:p w:rsidR="000205CE" w:rsidRPr="00952AF9" w:rsidRDefault="000205CE" w:rsidP="000205CE">
            <w:r w:rsidRPr="00952A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</w:p>
        </w:tc>
      </w:tr>
      <w:tr w:rsidR="000205CE" w:rsidRPr="00952AF9" w:rsidTr="000205CE">
        <w:trPr>
          <w:trHeight w:val="834"/>
        </w:trPr>
        <w:tc>
          <w:tcPr>
            <w:tcW w:w="709" w:type="dxa"/>
            <w:shd w:val="clear" w:color="auto" w:fill="auto"/>
          </w:tcPr>
          <w:p w:rsidR="000205CE" w:rsidRPr="00952AF9" w:rsidRDefault="000205CE" w:rsidP="000205CE">
            <w:pPr>
              <w:pStyle w:val="a5"/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5CE" w:rsidRPr="00952AF9" w:rsidRDefault="000205CE" w:rsidP="000205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5. Школьная педагогика в современных условиях развития России.</w:t>
            </w:r>
          </w:p>
        </w:tc>
        <w:tc>
          <w:tcPr>
            <w:tcW w:w="1701" w:type="dxa"/>
            <w:shd w:val="clear" w:color="auto" w:fill="auto"/>
          </w:tcPr>
          <w:p w:rsidR="000205CE" w:rsidRPr="00952AF9" w:rsidRDefault="000205CE" w:rsidP="000205CE">
            <w:r w:rsidRPr="00952AF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205CE" w:rsidRPr="00952AF9" w:rsidRDefault="000205CE" w:rsidP="000205CE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19"/>
    </w:tbl>
    <w:p w:rsidR="00922883" w:rsidRPr="00952AF9" w:rsidRDefault="00922883" w:rsidP="00C71CEB">
      <w:pPr>
        <w:jc w:val="both"/>
        <w:rPr>
          <w:b/>
          <w:bCs/>
          <w:caps/>
        </w:rPr>
      </w:pPr>
    </w:p>
    <w:p w:rsidR="00922883" w:rsidRPr="00952AF9" w:rsidRDefault="00922883" w:rsidP="00C71CEB">
      <w:pPr>
        <w:jc w:val="both"/>
        <w:rPr>
          <w:b/>
          <w:bCs/>
          <w:caps/>
        </w:rPr>
      </w:pPr>
      <w:r w:rsidRPr="00952AF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205CE" w:rsidRPr="00952AF9" w:rsidRDefault="000205CE" w:rsidP="000205CE">
      <w:pPr>
        <w:pStyle w:val="af5"/>
        <w:spacing w:after="0"/>
      </w:pPr>
      <w:r w:rsidRPr="00952AF9">
        <w:rPr>
          <w:b/>
          <w:bCs/>
        </w:rPr>
        <w:t>5.1. Темы для творческой самостоятельной работы обучающегося</w:t>
      </w:r>
    </w:p>
    <w:p w:rsidR="000205CE" w:rsidRPr="00952AF9" w:rsidRDefault="000205CE" w:rsidP="000205CE">
      <w:pPr>
        <w:pStyle w:val="af5"/>
        <w:spacing w:after="0"/>
      </w:pPr>
      <w:r w:rsidRPr="00952AF9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205CE" w:rsidRPr="00952AF9" w:rsidRDefault="000205CE" w:rsidP="000205CE">
      <w:pPr>
        <w:rPr>
          <w:b/>
          <w:bCs/>
          <w:color w:val="000000"/>
        </w:rPr>
      </w:pPr>
    </w:p>
    <w:p w:rsidR="000205CE" w:rsidRPr="00952AF9" w:rsidRDefault="000205CE" w:rsidP="000205CE">
      <w:pPr>
        <w:rPr>
          <w:b/>
          <w:bCs/>
          <w:color w:val="000000"/>
        </w:rPr>
      </w:pPr>
      <w:r w:rsidRPr="00952AF9">
        <w:rPr>
          <w:b/>
          <w:bCs/>
          <w:color w:val="000000"/>
        </w:rPr>
        <w:t>5.2. Темы рефератов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Ценностные характеристики педагогической деятельности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Современная публицистика об опыте в педагогической деятельности.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Педагогический потенциал художественной литературы.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Проблемы детства в художественной литературе.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Современный кинематограф о проблемах школы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Профессиональное самообразование как основа формирования педагогической карьеры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Профессионально-значимые качества личности педагога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Структура профессиональной компетентности педагога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Профессиональные деформации педагога и их преодоление.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Педагогическая техника как фактор профессионализма.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Личность современного учителя начальных классов: слагаемые мастерства и проблемы.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Этика профессиональной деятельности, педагогический такт.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Личность педагога и его ценности и профессиональная позиция.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Интеллигентность как профессиональная черта педагога.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Принципы образовательной политики в России на рубеже XX-XXI вв.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Особенности реформирования системы образования в России в XXI в.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Зарождение воспитания в первобытном обществе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lastRenderedPageBreak/>
        <w:t>Педагогические идеи и системы воспитания в Античном мире.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Педагогические идеи и система образования в Средние века.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Идеи гуманизма в педагогических учениях Нового времени.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Традиции в отечественной педагогике (экскурс в историю).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Развитие познавательного интереса у учащихся в образовательном процессе. 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Урок как основная форма образовательного процесса.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Пути и средства активизации учебно-познавательной деятельности школьников.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«Педагогика сотрудничества» в современной школе: миф или реальность.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Духовное развитие личности в воспитательном процессе современной школы.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Патриотическое воспитание школьников.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В.А. Сухомлинский о нравственном воспитании школьников: идеи, их воплощение и современная актуальность.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Идеалы мужественности и женственности в полоролевом воспитании школьников.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Игра как фактор воспитания и развития подростков.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Проектная деятельность классного руководителя.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Эффективные формы воспитательной работы: творческий поиск.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Классный час и его воспитательный потенциал.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Воспитание на современном уроке: поиск возможностей.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Воспитательный потенциал семьи и пути его реализации.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Коллектив как фактор развития и социализации личности.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Девиантное поведение подростка: причины, направления воспитательной работы.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А.С. Макаренко о поощрении и наказании и современный взгляд на проблему.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Коллективные способы обучения: истоки и современное применение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Интерактивные технологии и их использование в образовательном процессе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Педагогическое общение и технология его организации 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Педагогический конфликт и технологии его разрешения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Успех и технология его создания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Коллективная творческая деятельность: сущность и технологии реализации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Информационные технологии в образовании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Процесс воспитания в современной школе: позитивные и негативные стороны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Принципы воспитания и их реализация в современной школе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Планирование воспитательной работы: проблемы и пути решения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Воспитание на современном уроке: поиск возможностей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Общение как основа воспитательного процесса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Взаимодействие педагога и воспитанника в педагогическом процессе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Взаимодействие педагога с родителями учащихся: пути и формы сотрудничества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Воспитательный потенциал детских (молодежных) организаций и его реализация в современном обществе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Клуб старшеклассников как форма организации воспитательного процесса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Сопротивление воспитанию и его преодоление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Делинквентное поведение подростка: причины, направления воспитательной работы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Убеждение как метод воспитания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Методы организации жизнедеятельности учащихся: сущность и условия эффективности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 xml:space="preserve"> Речевое мастерство педагога как компонент профессионализма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Многоаспектный подход к определению категориального аппарата современной педагогики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Организация управления педагогическим процессом в современной школе</w:t>
      </w:r>
    </w:p>
    <w:p w:rsidR="000205CE" w:rsidRPr="00952AF9" w:rsidRDefault="000205CE" w:rsidP="000205CE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AF9">
        <w:rPr>
          <w:rFonts w:ascii="Times New Roman" w:hAnsi="Times New Roman"/>
          <w:sz w:val="24"/>
          <w:szCs w:val="24"/>
        </w:rPr>
        <w:t>Система самоуправления в ученическом коллективе.</w:t>
      </w:r>
    </w:p>
    <w:p w:rsidR="00A13B1E" w:rsidRPr="00952AF9" w:rsidRDefault="00A13B1E" w:rsidP="00C71CEB">
      <w:pPr>
        <w:pStyle w:val="a5"/>
        <w:jc w:val="both"/>
      </w:pPr>
    </w:p>
    <w:p w:rsidR="00DA10A6" w:rsidRPr="00952AF9" w:rsidRDefault="00DA10A6" w:rsidP="00C71CEB">
      <w:pPr>
        <w:rPr>
          <w:b/>
          <w:bCs/>
          <w:caps/>
        </w:rPr>
      </w:pPr>
      <w:r w:rsidRPr="00952AF9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547272" w:rsidRPr="00952AF9" w:rsidRDefault="00547272" w:rsidP="00C71CEB">
      <w:pPr>
        <w:rPr>
          <w:b/>
          <w:bCs/>
        </w:rPr>
      </w:pPr>
      <w:r w:rsidRPr="00952AF9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952AF9" w:rsidTr="00C71CEB">
        <w:trPr>
          <w:trHeight w:val="582"/>
        </w:trPr>
        <w:tc>
          <w:tcPr>
            <w:tcW w:w="675" w:type="dxa"/>
            <w:vAlign w:val="center"/>
          </w:tcPr>
          <w:p w:rsidR="00547272" w:rsidRPr="00952AF9" w:rsidRDefault="00547272" w:rsidP="00C71CEB">
            <w:pPr>
              <w:pStyle w:val="a5"/>
              <w:jc w:val="center"/>
            </w:pPr>
            <w:r w:rsidRPr="00952AF9">
              <w:t>№</w:t>
            </w:r>
          </w:p>
          <w:p w:rsidR="00547272" w:rsidRPr="00952AF9" w:rsidRDefault="00547272" w:rsidP="00C71CEB">
            <w:pPr>
              <w:pStyle w:val="a5"/>
              <w:jc w:val="center"/>
            </w:pPr>
            <w:r w:rsidRPr="00952AF9">
              <w:t>пп</w:t>
            </w:r>
          </w:p>
        </w:tc>
        <w:tc>
          <w:tcPr>
            <w:tcW w:w="5274" w:type="dxa"/>
            <w:vAlign w:val="center"/>
          </w:tcPr>
          <w:p w:rsidR="00547272" w:rsidRPr="00952AF9" w:rsidRDefault="00547272" w:rsidP="00C71CEB">
            <w:pPr>
              <w:pStyle w:val="a5"/>
              <w:jc w:val="center"/>
            </w:pPr>
            <w:r w:rsidRPr="00952AF9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952AF9" w:rsidRDefault="00547272" w:rsidP="00C71CEB">
            <w:pPr>
              <w:pStyle w:val="a5"/>
              <w:jc w:val="center"/>
            </w:pPr>
            <w:r w:rsidRPr="00952AF9">
              <w:t>Форма текущего контроля</w:t>
            </w:r>
          </w:p>
        </w:tc>
      </w:tr>
      <w:tr w:rsidR="000205CE" w:rsidRPr="00952AF9" w:rsidTr="0087428D">
        <w:tc>
          <w:tcPr>
            <w:tcW w:w="675" w:type="dxa"/>
          </w:tcPr>
          <w:p w:rsidR="000205CE" w:rsidRPr="00952AF9" w:rsidRDefault="000205CE" w:rsidP="000205CE">
            <w:pPr>
              <w:pStyle w:val="a5"/>
            </w:pPr>
            <w:r w:rsidRPr="00952AF9">
              <w:t>1</w:t>
            </w:r>
          </w:p>
        </w:tc>
        <w:tc>
          <w:tcPr>
            <w:tcW w:w="5274" w:type="dxa"/>
            <w:vAlign w:val="center"/>
          </w:tcPr>
          <w:p w:rsidR="000205CE" w:rsidRPr="00952AF9" w:rsidRDefault="000205CE" w:rsidP="000205CE">
            <w:pPr>
              <w:pStyle w:val="a5"/>
              <w:tabs>
                <w:tab w:val="left" w:pos="538"/>
              </w:tabs>
            </w:pPr>
            <w:r w:rsidRPr="00952AF9">
              <w:t>Раздел 1. Введение в педагогическую профессию</w:t>
            </w:r>
          </w:p>
        </w:tc>
        <w:tc>
          <w:tcPr>
            <w:tcW w:w="3675" w:type="dxa"/>
          </w:tcPr>
          <w:p w:rsidR="000205CE" w:rsidRPr="00952AF9" w:rsidRDefault="000205CE" w:rsidP="000205CE">
            <w:pPr>
              <w:pStyle w:val="a5"/>
              <w:jc w:val="center"/>
            </w:pPr>
            <w:r w:rsidRPr="00952AF9">
              <w:t xml:space="preserve">Устный опрос </w:t>
            </w:r>
          </w:p>
        </w:tc>
      </w:tr>
      <w:tr w:rsidR="000205CE" w:rsidRPr="00952AF9" w:rsidTr="0087428D">
        <w:tc>
          <w:tcPr>
            <w:tcW w:w="675" w:type="dxa"/>
          </w:tcPr>
          <w:p w:rsidR="000205CE" w:rsidRPr="00952AF9" w:rsidRDefault="000205CE" w:rsidP="000205CE">
            <w:pPr>
              <w:pStyle w:val="a5"/>
            </w:pPr>
            <w:r w:rsidRPr="00952AF9">
              <w:t>2</w:t>
            </w:r>
          </w:p>
        </w:tc>
        <w:tc>
          <w:tcPr>
            <w:tcW w:w="5274" w:type="dxa"/>
            <w:vAlign w:val="center"/>
          </w:tcPr>
          <w:p w:rsidR="000205CE" w:rsidRPr="00952AF9" w:rsidRDefault="000205CE" w:rsidP="000205CE">
            <w:pPr>
              <w:pStyle w:val="a5"/>
              <w:tabs>
                <w:tab w:val="left" w:pos="538"/>
              </w:tabs>
            </w:pPr>
            <w:r w:rsidRPr="00952AF9">
              <w:t>Раздел 2. Методологические основы истории образования и педагогической мысли</w:t>
            </w:r>
          </w:p>
        </w:tc>
        <w:tc>
          <w:tcPr>
            <w:tcW w:w="3675" w:type="dxa"/>
          </w:tcPr>
          <w:p w:rsidR="000205CE" w:rsidRPr="00952AF9" w:rsidRDefault="000205CE" w:rsidP="000205CE">
            <w:pPr>
              <w:pStyle w:val="a5"/>
              <w:jc w:val="center"/>
            </w:pPr>
            <w:r w:rsidRPr="00952AF9">
              <w:t>Устный опрос</w:t>
            </w:r>
          </w:p>
        </w:tc>
      </w:tr>
      <w:tr w:rsidR="000205CE" w:rsidRPr="00952AF9" w:rsidTr="0087428D">
        <w:tc>
          <w:tcPr>
            <w:tcW w:w="675" w:type="dxa"/>
          </w:tcPr>
          <w:p w:rsidR="000205CE" w:rsidRPr="00952AF9" w:rsidRDefault="000205CE" w:rsidP="000205CE">
            <w:pPr>
              <w:pStyle w:val="a5"/>
            </w:pPr>
            <w:r w:rsidRPr="00952AF9">
              <w:t>3</w:t>
            </w:r>
          </w:p>
        </w:tc>
        <w:tc>
          <w:tcPr>
            <w:tcW w:w="5274" w:type="dxa"/>
            <w:vAlign w:val="center"/>
          </w:tcPr>
          <w:p w:rsidR="000205CE" w:rsidRPr="00952AF9" w:rsidRDefault="000205CE" w:rsidP="000205CE">
            <w:pPr>
              <w:pStyle w:val="a5"/>
              <w:tabs>
                <w:tab w:val="left" w:pos="538"/>
              </w:tabs>
              <w:rPr>
                <w:bCs/>
              </w:rPr>
            </w:pPr>
            <w:r w:rsidRPr="00952AF9">
              <w:t>Раздел 3. Общие основы педагогики. Дидактика. Воспитание как социальное и педагогическое явление</w:t>
            </w:r>
          </w:p>
        </w:tc>
        <w:tc>
          <w:tcPr>
            <w:tcW w:w="3675" w:type="dxa"/>
          </w:tcPr>
          <w:p w:rsidR="000205CE" w:rsidRPr="00952AF9" w:rsidRDefault="000205CE" w:rsidP="000205CE">
            <w:pPr>
              <w:pStyle w:val="a5"/>
              <w:jc w:val="center"/>
            </w:pPr>
            <w:r w:rsidRPr="00952AF9">
              <w:t xml:space="preserve">Тестирование </w:t>
            </w:r>
          </w:p>
        </w:tc>
      </w:tr>
      <w:tr w:rsidR="000205CE" w:rsidRPr="00952AF9" w:rsidTr="0087428D">
        <w:tc>
          <w:tcPr>
            <w:tcW w:w="675" w:type="dxa"/>
          </w:tcPr>
          <w:p w:rsidR="000205CE" w:rsidRPr="00952AF9" w:rsidRDefault="000205CE" w:rsidP="000205CE">
            <w:pPr>
              <w:pStyle w:val="a5"/>
            </w:pPr>
            <w:r w:rsidRPr="00952AF9">
              <w:t>4</w:t>
            </w:r>
          </w:p>
        </w:tc>
        <w:tc>
          <w:tcPr>
            <w:tcW w:w="5274" w:type="dxa"/>
            <w:vAlign w:val="center"/>
          </w:tcPr>
          <w:p w:rsidR="000205CE" w:rsidRPr="00952AF9" w:rsidRDefault="000205CE" w:rsidP="000205CE">
            <w:pPr>
              <w:pStyle w:val="a5"/>
              <w:tabs>
                <w:tab w:val="left" w:pos="538"/>
              </w:tabs>
            </w:pPr>
            <w:r w:rsidRPr="00952AF9">
              <w:t>Раздел 4. Педагогические технологии и основы педагогического проектирования. Основы управления образовательными системами</w:t>
            </w:r>
          </w:p>
        </w:tc>
        <w:tc>
          <w:tcPr>
            <w:tcW w:w="3675" w:type="dxa"/>
          </w:tcPr>
          <w:p w:rsidR="000205CE" w:rsidRPr="00952AF9" w:rsidRDefault="000205CE" w:rsidP="000205CE">
            <w:pPr>
              <w:pStyle w:val="a5"/>
              <w:jc w:val="center"/>
            </w:pPr>
            <w:r w:rsidRPr="00952AF9">
              <w:t>Защита реферата</w:t>
            </w:r>
          </w:p>
        </w:tc>
      </w:tr>
    </w:tbl>
    <w:p w:rsidR="00A13B1E" w:rsidRPr="00952AF9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952AF9" w:rsidRDefault="0080698E" w:rsidP="00C71CEB">
      <w:pPr>
        <w:jc w:val="both"/>
        <w:rPr>
          <w:bCs/>
          <w:i/>
        </w:rPr>
      </w:pPr>
    </w:p>
    <w:p w:rsidR="00DA10A6" w:rsidRPr="00952AF9" w:rsidRDefault="00DA10A6" w:rsidP="00C71CEB">
      <w:pPr>
        <w:rPr>
          <w:b/>
          <w:bCs/>
        </w:rPr>
      </w:pPr>
      <w:r w:rsidRPr="00952AF9">
        <w:rPr>
          <w:b/>
          <w:bCs/>
        </w:rPr>
        <w:t>7. ПЕРЕЧЕНЬ УЧЕБНОЙ ЛИТЕРАТУРЫ:</w:t>
      </w:r>
    </w:p>
    <w:p w:rsidR="00A13B1E" w:rsidRPr="00952AF9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107"/>
        <w:gridCol w:w="17"/>
        <w:gridCol w:w="1561"/>
        <w:gridCol w:w="1542"/>
        <w:gridCol w:w="17"/>
        <w:gridCol w:w="806"/>
        <w:gridCol w:w="50"/>
        <w:gridCol w:w="1198"/>
        <w:gridCol w:w="1373"/>
      </w:tblGrid>
      <w:tr w:rsidR="000205CE" w:rsidRPr="00952AF9" w:rsidTr="00AD7573">
        <w:trPr>
          <w:cantSplit/>
          <w:trHeight w:val="257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Год издания</w:t>
            </w:r>
          </w:p>
        </w:tc>
        <w:tc>
          <w:tcPr>
            <w:tcW w:w="26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Наличие</w:t>
            </w:r>
          </w:p>
        </w:tc>
      </w:tr>
      <w:tr w:rsidR="000205CE" w:rsidRPr="00952AF9" w:rsidTr="00AD7573">
        <w:trPr>
          <w:cantSplit/>
          <w:trHeight w:val="577"/>
          <w:tblHeader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0205CE" w:rsidRPr="00952AF9" w:rsidTr="00AD7573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Педагогика: учебное пособие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Б.Р. 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М.: 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rStyle w:val="af3"/>
                <w:rFonts w:eastAsia="Droid Sans Fallback"/>
                <w:bCs/>
                <w:sz w:val="22"/>
                <w:szCs w:val="22"/>
              </w:rPr>
              <w:t>https://biblioclub.ru/index.php?page=book_red&amp;id=564313</w:t>
            </w:r>
          </w:p>
        </w:tc>
      </w:tr>
      <w:tr w:rsidR="000205CE" w:rsidRPr="00952AF9" w:rsidTr="00AD7573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Инновационные технологии педагогической деятельности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bCs/>
                <w:sz w:val="22"/>
                <w:szCs w:val="22"/>
              </w:rPr>
              <w:t>Б.Р. 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М.; Директ-Медиа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rStyle w:val="af3"/>
                <w:rFonts w:eastAsia="Droid Sans Fallback"/>
                <w:bCs/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https://biblioclub.ru/index.php?page=izd_n&amp;sel_node=11987801</w:t>
            </w:r>
          </w:p>
        </w:tc>
      </w:tr>
      <w:tr w:rsidR="000205CE" w:rsidRPr="00952AF9" w:rsidTr="00AD7573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Основы педагогического мастерства: учебно-методический комплекс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Томчикова С. Н., Томчикова Н. С.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https://biblioclub.ru/index.php?page=book_red&amp;id=564194</w:t>
            </w:r>
          </w:p>
        </w:tc>
      </w:tr>
      <w:tr w:rsidR="000205CE" w:rsidRPr="00952AF9" w:rsidTr="00AD7573">
        <w:tblPrEx>
          <w:jc w:val="left"/>
        </w:tblPrEx>
        <w:trPr>
          <w:trHeight w:val="14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rStyle w:val="aff0"/>
                <w:b w:val="0"/>
                <w:bCs w:val="0"/>
                <w:sz w:val="22"/>
                <w:szCs w:val="22"/>
              </w:rPr>
              <w:t>Социальная педагогика: социальное воспитание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rStyle w:val="aff0"/>
                <w:b w:val="0"/>
                <w:bCs w:val="0"/>
                <w:sz w:val="22"/>
                <w:szCs w:val="22"/>
              </w:rPr>
              <w:t>Мардахаев Л.В.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rStyle w:val="aff0"/>
                <w:b w:val="0"/>
                <w:bCs w:val="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kern w:val="2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https://biblioclub.ru/index.php?page=book_red&amp;id=496697</w:t>
            </w:r>
          </w:p>
        </w:tc>
      </w:tr>
      <w:tr w:rsidR="000205CE" w:rsidRPr="00952AF9" w:rsidTr="00AD7573">
        <w:tblPrEx>
          <w:jc w:val="left"/>
        </w:tblPrEx>
        <w:trPr>
          <w:trHeight w:val="54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Основы педагогической коммуникации: учебное пособие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Максимова А. А.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https://biblioclub.ru/index.php?page=book_red&amp;id=461090</w:t>
            </w:r>
          </w:p>
        </w:tc>
      </w:tr>
      <w:tr w:rsidR="000205CE" w:rsidRPr="00952AF9" w:rsidTr="00AD7573">
        <w:tblPrEx>
          <w:jc w:val="left"/>
        </w:tblPrEx>
        <w:trPr>
          <w:trHeight w:val="96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0205CE">
            <w:pPr>
              <w:pStyle w:val="ad"/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Актуальные проблемы управления образовательной организацией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Бочков Д.В.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М., Берлин:</w:t>
            </w:r>
            <w:r w:rsidRPr="00952AF9">
              <w:rPr>
                <w:sz w:val="22"/>
                <w:szCs w:val="22"/>
                <w:lang w:val="en-US"/>
              </w:rPr>
              <w:t xml:space="preserve"> </w:t>
            </w:r>
            <w:r w:rsidRPr="00952AF9">
              <w:rPr>
                <w:sz w:val="22"/>
                <w:szCs w:val="22"/>
              </w:rPr>
              <w:t>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205CE" w:rsidRPr="00952AF9" w:rsidRDefault="000205CE" w:rsidP="00AD7573">
            <w:pPr>
              <w:jc w:val="center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2017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CE" w:rsidRPr="00952AF9" w:rsidRDefault="000205CE" w:rsidP="00AD7573">
            <w:pPr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http://biblioclub.ru/</w:t>
            </w:r>
          </w:p>
        </w:tc>
      </w:tr>
    </w:tbl>
    <w:p w:rsidR="005C18B0" w:rsidRPr="00952AF9" w:rsidRDefault="005C18B0" w:rsidP="00C71CEB">
      <w:pPr>
        <w:spacing w:line="360" w:lineRule="auto"/>
        <w:rPr>
          <w:b/>
          <w:bCs/>
        </w:rPr>
      </w:pPr>
    </w:p>
    <w:p w:rsidR="00DA10A6" w:rsidRPr="00952AF9" w:rsidRDefault="00DA10A6" w:rsidP="00C71CEB">
      <w:pPr>
        <w:jc w:val="both"/>
        <w:rPr>
          <w:b/>
          <w:bCs/>
          <w:caps/>
        </w:rPr>
      </w:pPr>
      <w:r w:rsidRPr="00952AF9">
        <w:rPr>
          <w:b/>
          <w:bCs/>
        </w:rPr>
        <w:lastRenderedPageBreak/>
        <w:t>8.</w:t>
      </w:r>
      <w:r w:rsidRPr="00952AF9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952AF9" w:rsidRDefault="00C71CEB" w:rsidP="00C71CEB">
      <w:pPr>
        <w:ind w:firstLine="244"/>
      </w:pPr>
      <w:bookmarkStart w:id="20" w:name="_Hlk98715517"/>
      <w:r w:rsidRPr="00952AF9">
        <w:t xml:space="preserve">1. «НЭБ». Национальная электронная библиотека. – Режим доступа: </w:t>
      </w:r>
      <w:hyperlink r:id="rId8" w:history="1">
        <w:r w:rsidRPr="00952AF9">
          <w:rPr>
            <w:rStyle w:val="af3"/>
          </w:rPr>
          <w:t>http://нэб.рф/</w:t>
        </w:r>
      </w:hyperlink>
    </w:p>
    <w:p w:rsidR="00C71CEB" w:rsidRPr="00952AF9" w:rsidRDefault="00C71CEB" w:rsidP="00C71CEB">
      <w:pPr>
        <w:ind w:firstLine="244"/>
      </w:pPr>
      <w:r w:rsidRPr="00952AF9">
        <w:t xml:space="preserve">2. «eLibrary». Научная электронная библиотека. – Режим доступа: </w:t>
      </w:r>
      <w:hyperlink r:id="rId9" w:history="1">
        <w:r w:rsidRPr="00952AF9">
          <w:rPr>
            <w:rStyle w:val="af3"/>
          </w:rPr>
          <w:t>https://elibrary.ru</w:t>
        </w:r>
      </w:hyperlink>
    </w:p>
    <w:p w:rsidR="00C71CEB" w:rsidRPr="00952AF9" w:rsidRDefault="00C71CEB" w:rsidP="00C71CEB">
      <w:pPr>
        <w:ind w:firstLine="244"/>
      </w:pPr>
      <w:r w:rsidRPr="00952AF9">
        <w:t xml:space="preserve">3. «КиберЛенинка». Научная электронная библиотека. – Режим доступа: </w:t>
      </w:r>
      <w:hyperlink r:id="rId10" w:history="1">
        <w:r w:rsidRPr="00952AF9">
          <w:rPr>
            <w:rStyle w:val="af3"/>
          </w:rPr>
          <w:t>https://cyberleninka.ru/</w:t>
        </w:r>
      </w:hyperlink>
    </w:p>
    <w:p w:rsidR="00C71CEB" w:rsidRPr="00952AF9" w:rsidRDefault="00C71CEB" w:rsidP="00C71CEB">
      <w:pPr>
        <w:ind w:firstLine="244"/>
        <w:rPr>
          <w:rStyle w:val="af3"/>
        </w:rPr>
      </w:pPr>
      <w:r w:rsidRPr="00952AF9">
        <w:t xml:space="preserve">4. ЭБС «Университетская библиотека онлайн». – Режим доступа: </w:t>
      </w:r>
      <w:hyperlink r:id="rId11" w:history="1">
        <w:r w:rsidRPr="00952AF9">
          <w:rPr>
            <w:rStyle w:val="af3"/>
          </w:rPr>
          <w:t>http://www.biblioclub.ru/</w:t>
        </w:r>
      </w:hyperlink>
    </w:p>
    <w:p w:rsidR="00C71CEB" w:rsidRPr="00952AF9" w:rsidRDefault="00C71CEB" w:rsidP="00C71CEB">
      <w:pPr>
        <w:ind w:firstLine="244"/>
        <w:rPr>
          <w:rStyle w:val="af3"/>
        </w:rPr>
      </w:pPr>
      <w:r w:rsidRPr="00952AF9">
        <w:t xml:space="preserve">5. Российская государственная библиотека. – Режим доступа: </w:t>
      </w:r>
      <w:hyperlink r:id="rId12" w:history="1">
        <w:r w:rsidRPr="00952AF9">
          <w:rPr>
            <w:rStyle w:val="af3"/>
          </w:rPr>
          <w:t>http://www.rsl.ru/</w:t>
        </w:r>
      </w:hyperlink>
    </w:p>
    <w:p w:rsidR="00C71CEB" w:rsidRPr="00952AF9" w:rsidRDefault="00C71CEB" w:rsidP="00C71CEB">
      <w:pPr>
        <w:ind w:firstLine="244"/>
      </w:pPr>
      <w:r w:rsidRPr="00952AF9">
        <w:t xml:space="preserve">6. ЭБС Юрайт. - Режим доступа: </w:t>
      </w:r>
      <w:hyperlink r:id="rId13" w:history="1">
        <w:r w:rsidRPr="00952AF9">
          <w:rPr>
            <w:rStyle w:val="af3"/>
          </w:rPr>
          <w:t>https://urait.ru/</w:t>
        </w:r>
      </w:hyperlink>
    </w:p>
    <w:p w:rsidR="00C71CEB" w:rsidRPr="00952AF9" w:rsidRDefault="00C71CEB" w:rsidP="00C71CEB"/>
    <w:p w:rsidR="00C71CEB" w:rsidRPr="00952AF9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952AF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952AF9" w:rsidRDefault="00C71CEB" w:rsidP="00C71CEB">
      <w:pPr>
        <w:ind w:firstLine="567"/>
      </w:pPr>
      <w:r w:rsidRPr="00952AF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952AF9" w:rsidRDefault="00C71CEB" w:rsidP="00C71CEB">
      <w:pPr>
        <w:ind w:firstLine="567"/>
      </w:pPr>
      <w:r w:rsidRPr="00952AF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1CEB" w:rsidRPr="00952AF9" w:rsidRDefault="00C71CEB" w:rsidP="00C71CEB">
      <w:pPr>
        <w:ind w:firstLine="567"/>
      </w:pPr>
      <w:r w:rsidRPr="00952AF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952AF9" w:rsidRDefault="00C71CEB" w:rsidP="00C71CEB">
      <w:pPr>
        <w:ind w:firstLine="567"/>
        <w:rPr>
          <w:rFonts w:eastAsia="WenQuanYi Micro Hei"/>
        </w:rPr>
      </w:pPr>
      <w:r w:rsidRPr="00952AF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952AF9" w:rsidRDefault="00C71CEB" w:rsidP="00C71CEB">
      <w:pPr>
        <w:ind w:firstLine="567"/>
      </w:pPr>
    </w:p>
    <w:p w:rsidR="00C71CEB" w:rsidRPr="00952AF9" w:rsidRDefault="00C71CEB" w:rsidP="00C71CEB">
      <w:pPr>
        <w:contextualSpacing/>
      </w:pPr>
      <w:r w:rsidRPr="00952AF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952AF9" w:rsidRDefault="00C71CEB" w:rsidP="00C71CEB">
      <w:r w:rsidRPr="00952AF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952AF9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952AF9">
        <w:rPr>
          <w:rFonts w:eastAsia="WenQuanYi Micro Hei"/>
        </w:rPr>
        <w:t>Windows 10 x64</w:t>
      </w:r>
    </w:p>
    <w:p w:rsidR="00C71CEB" w:rsidRPr="00952AF9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952AF9">
        <w:rPr>
          <w:rFonts w:eastAsia="WenQuanYi Micro Hei"/>
        </w:rPr>
        <w:t>MicrosoftOffice 2016</w:t>
      </w:r>
    </w:p>
    <w:p w:rsidR="00C71CEB" w:rsidRPr="00952AF9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952AF9">
        <w:rPr>
          <w:rFonts w:eastAsia="WenQuanYi Micro Hei"/>
        </w:rPr>
        <w:t>LibreOffice</w:t>
      </w:r>
    </w:p>
    <w:p w:rsidR="00C71CEB" w:rsidRPr="00952AF9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952AF9">
        <w:rPr>
          <w:rFonts w:eastAsia="WenQuanYi Micro Hei"/>
        </w:rPr>
        <w:t>Firefox</w:t>
      </w:r>
    </w:p>
    <w:p w:rsidR="00C71CEB" w:rsidRPr="00952AF9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952AF9">
        <w:rPr>
          <w:rFonts w:eastAsia="WenQuanYi Micro Hei"/>
        </w:rPr>
        <w:t>GIMP</w:t>
      </w:r>
    </w:p>
    <w:p w:rsidR="00C71CEB" w:rsidRPr="00952AF9" w:rsidRDefault="00C71CEB" w:rsidP="00C71CEB">
      <w:pPr>
        <w:tabs>
          <w:tab w:val="left" w:pos="3975"/>
          <w:tab w:val="center" w:pos="5352"/>
        </w:tabs>
      </w:pPr>
    </w:p>
    <w:p w:rsidR="00C71CEB" w:rsidRPr="00952AF9" w:rsidRDefault="00C71CEB" w:rsidP="00C71CEB">
      <w:pPr>
        <w:contextualSpacing/>
      </w:pPr>
      <w:r w:rsidRPr="00952AF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952AF9" w:rsidRDefault="00C71CEB" w:rsidP="00C71CEB">
      <w:pPr>
        <w:ind w:left="760"/>
      </w:pPr>
      <w:r w:rsidRPr="00952AF9">
        <w:rPr>
          <w:rFonts w:eastAsia="WenQuanYi Micro Hei"/>
        </w:rPr>
        <w:t>Не используются</w:t>
      </w:r>
    </w:p>
    <w:p w:rsidR="00C71CEB" w:rsidRPr="00952AF9" w:rsidRDefault="00C71CEB" w:rsidP="00C71CEB">
      <w:pPr>
        <w:rPr>
          <w:b/>
          <w:bCs/>
        </w:rPr>
      </w:pPr>
    </w:p>
    <w:p w:rsidR="00C71CEB" w:rsidRPr="00952AF9" w:rsidRDefault="00C71CEB" w:rsidP="00C71CEB">
      <w:pPr>
        <w:rPr>
          <w:b/>
          <w:bCs/>
          <w:color w:val="000000"/>
          <w:spacing w:val="5"/>
        </w:rPr>
      </w:pPr>
      <w:r w:rsidRPr="00952AF9">
        <w:rPr>
          <w:b/>
          <w:bCs/>
        </w:rPr>
        <w:t xml:space="preserve">10. </w:t>
      </w:r>
      <w:r w:rsidRPr="00952AF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952AF9" w:rsidRDefault="00C71CEB" w:rsidP="00C71CEB"/>
    <w:p w:rsidR="00C71CEB" w:rsidRPr="00952AF9" w:rsidRDefault="00C71CEB" w:rsidP="00C71CEB">
      <w:pPr>
        <w:ind w:firstLine="527"/>
      </w:pPr>
      <w:r w:rsidRPr="00952AF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952AF9" w:rsidRDefault="00C71CEB" w:rsidP="00C71CEB">
      <w:pPr>
        <w:ind w:firstLine="527"/>
      </w:pPr>
      <w:r w:rsidRPr="00952AF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952AF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F0" w:rsidRDefault="00ED6AF0">
      <w:r>
        <w:separator/>
      </w:r>
    </w:p>
  </w:endnote>
  <w:endnote w:type="continuationSeparator" w:id="0">
    <w:p w:rsidR="00ED6AF0" w:rsidRDefault="00E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6502E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F0" w:rsidRDefault="00ED6AF0">
      <w:r>
        <w:separator/>
      </w:r>
    </w:p>
  </w:footnote>
  <w:footnote w:type="continuationSeparator" w:id="0">
    <w:p w:rsidR="00ED6AF0" w:rsidRDefault="00ED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7023"/>
    <w:multiLevelType w:val="hybridMultilevel"/>
    <w:tmpl w:val="80027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C0219"/>
    <w:multiLevelType w:val="hybridMultilevel"/>
    <w:tmpl w:val="36C4517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8"/>
  </w:num>
  <w:num w:numId="13">
    <w:abstractNumId w:val="13"/>
  </w:num>
  <w:num w:numId="14">
    <w:abstractNumId w:val="0"/>
  </w:num>
  <w:num w:numId="15">
    <w:abstractNumId w:val="5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A0D"/>
    <w:rsid w:val="000205C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3D8D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60A3"/>
    <w:rsid w:val="0027686D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929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502E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0E87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2AF9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2219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947BD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3974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1A3D"/>
    <w:rsid w:val="00DB4B27"/>
    <w:rsid w:val="00DB517E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932C6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6AF0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1B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99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f0">
    <w:name w:val="Strong"/>
    <w:qFormat/>
    <w:locked/>
    <w:rsid w:val="00020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F5C2-B1DA-4261-9963-F44C8E07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26</cp:revision>
  <cp:lastPrinted>2019-02-13T11:03:00Z</cp:lastPrinted>
  <dcterms:created xsi:type="dcterms:W3CDTF">2020-06-11T10:07:00Z</dcterms:created>
  <dcterms:modified xsi:type="dcterms:W3CDTF">2023-05-20T08:52:00Z</dcterms:modified>
</cp:coreProperties>
</file>