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BE" w:rsidRPr="00031C83" w:rsidRDefault="000A67BE" w:rsidP="000A67BE">
      <w:pPr>
        <w:tabs>
          <w:tab w:val="left" w:pos="0"/>
          <w:tab w:val="left" w:pos="1530"/>
        </w:tabs>
        <w:ind w:hanging="40"/>
        <w:jc w:val="center"/>
      </w:pPr>
      <w:r w:rsidRPr="00031C83">
        <w:t xml:space="preserve">ГОСУДАРСТВЕННОЕ АВТОНОМНОЕ ОБРАЗОВАТЕЛЬНОЕ УЧРЕЖДЕНИЕ ВЫСШЕГО ОБРАЗОВАНИЯ </w:t>
      </w:r>
    </w:p>
    <w:p w:rsidR="000A67BE" w:rsidRPr="00031C83" w:rsidRDefault="000A67BE" w:rsidP="000A67BE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A67BE" w:rsidRPr="00031C83" w:rsidRDefault="000A67BE" w:rsidP="000A67B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31C83">
        <w:rPr>
          <w:b/>
        </w:rPr>
        <w:t xml:space="preserve">«ЛЕНИНГРАДСКИЙ ГОСУДАРСТВЕННЫЙ УНИВЕРСИТЕТ </w:t>
      </w:r>
    </w:p>
    <w:p w:rsidR="000A67BE" w:rsidRPr="00031C83" w:rsidRDefault="000A67BE" w:rsidP="000A67BE">
      <w:pPr>
        <w:tabs>
          <w:tab w:val="left" w:pos="1530"/>
        </w:tabs>
        <w:ind w:hanging="40"/>
        <w:jc w:val="center"/>
      </w:pPr>
      <w:r w:rsidRPr="00031C83">
        <w:rPr>
          <w:b/>
        </w:rPr>
        <w:t>ИМЕНИ А.С. ПУШКИНА»</w:t>
      </w:r>
    </w:p>
    <w:p w:rsidR="000A67BE" w:rsidRPr="00031C83" w:rsidRDefault="000A67BE" w:rsidP="000A67BE">
      <w:pPr>
        <w:tabs>
          <w:tab w:val="left" w:pos="1530"/>
        </w:tabs>
        <w:ind w:hanging="40"/>
        <w:jc w:val="center"/>
      </w:pPr>
    </w:p>
    <w:p w:rsidR="000A67BE" w:rsidRPr="00031C83" w:rsidRDefault="000A67BE" w:rsidP="000A67BE">
      <w:pPr>
        <w:tabs>
          <w:tab w:val="left" w:pos="1530"/>
        </w:tabs>
        <w:ind w:hanging="40"/>
        <w:jc w:val="center"/>
      </w:pPr>
    </w:p>
    <w:p w:rsidR="000A67BE" w:rsidRPr="00031C83" w:rsidRDefault="000A67BE" w:rsidP="000A67BE">
      <w:pPr>
        <w:tabs>
          <w:tab w:val="left" w:pos="1530"/>
        </w:tabs>
        <w:ind w:hanging="40"/>
        <w:jc w:val="center"/>
      </w:pPr>
    </w:p>
    <w:p w:rsidR="000A67BE" w:rsidRPr="00031C83" w:rsidRDefault="000A67BE" w:rsidP="000A67BE">
      <w:pPr>
        <w:tabs>
          <w:tab w:val="left" w:pos="1530"/>
        </w:tabs>
        <w:ind w:firstLine="5630"/>
      </w:pPr>
      <w:r w:rsidRPr="00031C83">
        <w:t>УТВЕРЖДАЮ</w:t>
      </w:r>
    </w:p>
    <w:p w:rsidR="000A67BE" w:rsidRPr="00031C83" w:rsidRDefault="000A67BE" w:rsidP="000A67BE">
      <w:pPr>
        <w:tabs>
          <w:tab w:val="left" w:pos="1530"/>
        </w:tabs>
        <w:ind w:firstLine="5630"/>
      </w:pPr>
      <w:r w:rsidRPr="00031C83">
        <w:t>Проректор по учебно-методической</w:t>
      </w:r>
    </w:p>
    <w:p w:rsidR="000A67BE" w:rsidRPr="00031C83" w:rsidRDefault="000A67BE" w:rsidP="000A67BE">
      <w:pPr>
        <w:tabs>
          <w:tab w:val="left" w:pos="1530"/>
        </w:tabs>
        <w:ind w:firstLine="5630"/>
      </w:pPr>
      <w:r w:rsidRPr="00031C83">
        <w:t xml:space="preserve">работе </w:t>
      </w:r>
    </w:p>
    <w:p w:rsidR="000A67BE" w:rsidRPr="00031C83" w:rsidRDefault="000A67BE" w:rsidP="000A67BE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  <w:r w:rsidRPr="00031C83">
        <w:t>____________ С.Н.Большаков</w:t>
      </w:r>
    </w:p>
    <w:p w:rsidR="000A67BE" w:rsidRPr="00031C83" w:rsidRDefault="000A67BE" w:rsidP="000A67BE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0A67BE" w:rsidRPr="00031C83" w:rsidRDefault="000A67BE" w:rsidP="000A67BE">
      <w:pPr>
        <w:suppressAutoHyphens/>
        <w:autoSpaceDE w:val="0"/>
        <w:autoSpaceDN w:val="0"/>
        <w:adjustRightInd w:val="0"/>
        <w:ind w:left="4180"/>
        <w:jc w:val="both"/>
      </w:pPr>
    </w:p>
    <w:p w:rsidR="000A67BE" w:rsidRPr="00031C83" w:rsidRDefault="000A67BE" w:rsidP="000A67BE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0A67BE" w:rsidRPr="00031C83" w:rsidRDefault="000A67BE" w:rsidP="000A67BE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31C83">
        <w:rPr>
          <w:bCs/>
        </w:rPr>
        <w:t xml:space="preserve">РАБОЧАЯ ПРОГРАММА </w:t>
      </w:r>
    </w:p>
    <w:p w:rsidR="000A67BE" w:rsidRPr="00031C83" w:rsidRDefault="000A67BE" w:rsidP="000A67BE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0A67BE" w:rsidRPr="00031C83" w:rsidRDefault="000A67BE" w:rsidP="000A67BE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31C83">
        <w:rPr>
          <w:bCs/>
        </w:rPr>
        <w:t xml:space="preserve">дисциплины </w:t>
      </w:r>
    </w:p>
    <w:p w:rsidR="000A67BE" w:rsidRPr="00031C83" w:rsidRDefault="000A67BE" w:rsidP="000A67BE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A67BE" w:rsidRPr="00031C83" w:rsidRDefault="008737B8" w:rsidP="000A67BE">
      <w:pPr>
        <w:jc w:val="center"/>
        <w:rPr>
          <w:b/>
          <w:bCs/>
        </w:rPr>
      </w:pPr>
      <w:bookmarkStart w:id="0" w:name="_Hlk99674754"/>
      <w:r w:rsidRPr="00031C83">
        <w:rPr>
          <w:b/>
          <w:bCs/>
        </w:rPr>
        <w:t>Б1.В.03.ДВ.01.01 ПРОФЕССИОНАЛЬНАЯ ПОДГОТОВКА (МОДУЛЬ):</w:t>
      </w:r>
    </w:p>
    <w:p w:rsidR="000A67BE" w:rsidRPr="00031C83" w:rsidRDefault="008737B8" w:rsidP="000A67BE">
      <w:pPr>
        <w:jc w:val="center"/>
        <w:rPr>
          <w:b/>
          <w:bCs/>
        </w:rPr>
      </w:pPr>
      <w:r w:rsidRPr="00031C83">
        <w:rPr>
          <w:b/>
          <w:bCs/>
        </w:rPr>
        <w:t>ХУДОЖЕСТВЕННОЕ ОФОРМЛЕНИЕ В ШКОЛЕ</w:t>
      </w:r>
    </w:p>
    <w:bookmarkEnd w:id="0"/>
    <w:p w:rsidR="000A67BE" w:rsidRPr="00031C83" w:rsidRDefault="000A67BE" w:rsidP="000A67BE">
      <w:pPr>
        <w:tabs>
          <w:tab w:val="right" w:leader="underscore" w:pos="8505"/>
        </w:tabs>
        <w:rPr>
          <w:sz w:val="28"/>
          <w:szCs w:val="28"/>
        </w:rPr>
      </w:pPr>
    </w:p>
    <w:p w:rsidR="000A67BE" w:rsidRPr="00031C83" w:rsidRDefault="000A67BE" w:rsidP="000A67BE">
      <w:pPr>
        <w:tabs>
          <w:tab w:val="right" w:leader="underscore" w:pos="8505"/>
        </w:tabs>
      </w:pPr>
    </w:p>
    <w:p w:rsidR="000A67BE" w:rsidRPr="00031C83" w:rsidRDefault="000A67BE" w:rsidP="000A67BE">
      <w:pPr>
        <w:jc w:val="center"/>
        <w:rPr>
          <w:b/>
        </w:rPr>
      </w:pPr>
      <w:r w:rsidRPr="00031C83">
        <w:rPr>
          <w:bCs/>
        </w:rPr>
        <w:t xml:space="preserve">Направление подготовки </w:t>
      </w:r>
      <w:r w:rsidRPr="00031C83">
        <w:rPr>
          <w:b/>
        </w:rPr>
        <w:t>44.03.01 – Педагогическое образование</w:t>
      </w:r>
    </w:p>
    <w:p w:rsidR="000A67BE" w:rsidRPr="00031C83" w:rsidRDefault="000A67BE" w:rsidP="000A67BE">
      <w:pPr>
        <w:jc w:val="both"/>
        <w:rPr>
          <w:b/>
        </w:rPr>
      </w:pPr>
    </w:p>
    <w:p w:rsidR="000A67BE" w:rsidRPr="00031C83" w:rsidRDefault="000A67BE" w:rsidP="000A67BE">
      <w:pPr>
        <w:jc w:val="center"/>
        <w:rPr>
          <w:bCs/>
        </w:rPr>
      </w:pPr>
      <w:r w:rsidRPr="00031C83">
        <w:rPr>
          <w:bCs/>
        </w:rPr>
        <w:t>Направленность (профиль) – «</w:t>
      </w:r>
      <w:r w:rsidRPr="00031C83">
        <w:rPr>
          <w:b/>
          <w:bCs/>
          <w:i/>
        </w:rPr>
        <w:t>Изобразительное искусство»</w:t>
      </w:r>
    </w:p>
    <w:p w:rsidR="000A67BE" w:rsidRPr="00031C83" w:rsidRDefault="000A67BE" w:rsidP="000A67BE">
      <w:pPr>
        <w:ind w:left="1152"/>
        <w:jc w:val="center"/>
        <w:rPr>
          <w:b/>
          <w:bCs/>
          <w:i/>
        </w:rPr>
      </w:pPr>
    </w:p>
    <w:p w:rsidR="000A67BE" w:rsidRPr="00031C83" w:rsidRDefault="000A67BE" w:rsidP="000A67BE">
      <w:pPr>
        <w:rPr>
          <w:b/>
          <w:bCs/>
          <w:i/>
          <w:iCs/>
        </w:rPr>
      </w:pPr>
    </w:p>
    <w:p w:rsidR="000A67BE" w:rsidRPr="00031C83" w:rsidRDefault="000A67BE" w:rsidP="000A67BE">
      <w:pPr>
        <w:rPr>
          <w:b/>
          <w:bCs/>
          <w:i/>
          <w:iCs/>
        </w:rPr>
      </w:pPr>
    </w:p>
    <w:p w:rsidR="000A67BE" w:rsidRPr="00031C83" w:rsidRDefault="000A67BE" w:rsidP="000A67BE">
      <w:pPr>
        <w:jc w:val="center"/>
      </w:pPr>
    </w:p>
    <w:p w:rsidR="000A67BE" w:rsidRPr="00031C83" w:rsidRDefault="000A67BE" w:rsidP="000A67BE">
      <w:pPr>
        <w:jc w:val="center"/>
      </w:pPr>
    </w:p>
    <w:p w:rsidR="000A67BE" w:rsidRPr="00031C83" w:rsidRDefault="000A67BE" w:rsidP="000A67BE">
      <w:pPr>
        <w:jc w:val="center"/>
      </w:pPr>
    </w:p>
    <w:p w:rsidR="00B16E9D" w:rsidRDefault="00B16E9D" w:rsidP="00B16E9D">
      <w:pPr>
        <w:tabs>
          <w:tab w:val="left" w:pos="3822"/>
        </w:tabs>
        <w:jc w:val="center"/>
        <w:rPr>
          <w:bCs/>
        </w:rPr>
      </w:pPr>
      <w:bookmarkStart w:id="1" w:name="_Hlk98721152"/>
      <w:bookmarkStart w:id="2" w:name="_Hlk98716413"/>
      <w:bookmarkStart w:id="3" w:name="_Hlk99674764"/>
      <w:bookmarkStart w:id="4" w:name="_Hlk99045099"/>
      <w:bookmarkStart w:id="5" w:name="_Hlk98719412"/>
      <w:bookmarkStart w:id="6" w:name="_Hlk98713205"/>
      <w:r>
        <w:rPr>
          <w:bCs/>
        </w:rPr>
        <w:t>(год начала подготовки – 2022)</w:t>
      </w:r>
    </w:p>
    <w:bookmarkEnd w:id="4"/>
    <w:p w:rsidR="00B16E9D" w:rsidRDefault="00B16E9D" w:rsidP="00B16E9D">
      <w:pPr>
        <w:tabs>
          <w:tab w:val="left" w:pos="3822"/>
        </w:tabs>
        <w:jc w:val="center"/>
        <w:rPr>
          <w:bCs/>
        </w:rPr>
      </w:pPr>
    </w:p>
    <w:bookmarkEnd w:id="5"/>
    <w:bookmarkEnd w:id="6"/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</w:p>
    <w:p w:rsidR="00B16E9D" w:rsidRDefault="00B16E9D" w:rsidP="00B16E9D">
      <w:pPr>
        <w:jc w:val="center"/>
      </w:pPr>
      <w:r>
        <w:t>Санкт-Петербург</w:t>
      </w:r>
    </w:p>
    <w:p w:rsidR="00B16E9D" w:rsidRDefault="00B16E9D" w:rsidP="00B16E9D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B16E9D" w:rsidRDefault="00B16E9D" w:rsidP="00B16E9D">
      <w:pPr>
        <w:tabs>
          <w:tab w:val="left" w:pos="748"/>
          <w:tab w:val="left" w:pos="828"/>
          <w:tab w:val="left" w:pos="3822"/>
        </w:tabs>
        <w:jc w:val="center"/>
      </w:pPr>
    </w:p>
    <w:p w:rsidR="00B16E9D" w:rsidRDefault="00B16E9D" w:rsidP="00B16E9D">
      <w:pPr>
        <w:tabs>
          <w:tab w:val="left" w:pos="748"/>
          <w:tab w:val="left" w:pos="828"/>
          <w:tab w:val="left" w:pos="3822"/>
        </w:tabs>
        <w:jc w:val="center"/>
      </w:pPr>
    </w:p>
    <w:p w:rsidR="00B16E9D" w:rsidRDefault="00B16E9D" w:rsidP="00B16E9D">
      <w:pPr>
        <w:tabs>
          <w:tab w:val="left" w:pos="748"/>
          <w:tab w:val="left" w:pos="828"/>
          <w:tab w:val="left" w:pos="3822"/>
        </w:tabs>
        <w:jc w:val="center"/>
      </w:pPr>
    </w:p>
    <w:p w:rsidR="00B16E9D" w:rsidRDefault="00B16E9D" w:rsidP="00B16E9D">
      <w:pPr>
        <w:tabs>
          <w:tab w:val="left" w:pos="748"/>
          <w:tab w:val="left" w:pos="828"/>
          <w:tab w:val="left" w:pos="3822"/>
        </w:tabs>
        <w:jc w:val="center"/>
      </w:pPr>
    </w:p>
    <w:p w:rsidR="000A67BE" w:rsidRPr="00031C83" w:rsidRDefault="000A67BE" w:rsidP="00B16E9D">
      <w:pPr>
        <w:tabs>
          <w:tab w:val="left" w:pos="748"/>
          <w:tab w:val="left" w:pos="828"/>
          <w:tab w:val="left" w:pos="3822"/>
        </w:tabs>
        <w:jc w:val="center"/>
      </w:pPr>
      <w:bookmarkStart w:id="7" w:name="_GoBack"/>
      <w:bookmarkEnd w:id="7"/>
      <w:r w:rsidRPr="00031C83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031C83">
        <w:rPr>
          <w:b/>
          <w:bCs/>
          <w:color w:val="000000"/>
        </w:rPr>
        <w:t>ПЕРЕЧЕНЬ ПЛАНИРУЕМЫХ РЕЗУЛЬТАТОВ ОБУЧЕНИЯ ПО ДИСЦИПЛИНЕ:</w:t>
      </w:r>
    </w:p>
    <w:p w:rsidR="000A67BE" w:rsidRPr="00031C83" w:rsidRDefault="000A67BE" w:rsidP="000A67BE">
      <w:pPr>
        <w:pStyle w:val="a"/>
        <w:spacing w:line="240" w:lineRule="auto"/>
        <w:ind w:left="0" w:firstLine="567"/>
        <w:rPr>
          <w:color w:val="000000"/>
        </w:rPr>
      </w:pPr>
      <w:r w:rsidRPr="00031C83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71"/>
        <w:gridCol w:w="6375"/>
      </w:tblGrid>
      <w:tr w:rsidR="000A67BE" w:rsidRPr="00031C83" w:rsidTr="000A67BE">
        <w:trPr>
          <w:trHeight w:val="858"/>
        </w:trPr>
        <w:tc>
          <w:tcPr>
            <w:tcW w:w="993" w:type="dxa"/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31C83">
              <w:rPr>
                <w:color w:val="000000"/>
              </w:rPr>
              <w:t>Индекс компетенции</w:t>
            </w:r>
          </w:p>
        </w:tc>
        <w:tc>
          <w:tcPr>
            <w:tcW w:w="2271" w:type="dxa"/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rPr>
                <w:color w:val="000000"/>
              </w:rPr>
              <w:t xml:space="preserve">Содержание компетенции 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rPr>
                <w:color w:val="000000"/>
              </w:rPr>
              <w:t>(или ее части)</w:t>
            </w:r>
          </w:p>
        </w:tc>
        <w:tc>
          <w:tcPr>
            <w:tcW w:w="6375" w:type="dxa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Индикаторы компетенций (код и содержание)</w:t>
            </w:r>
          </w:p>
        </w:tc>
      </w:tr>
      <w:tr w:rsidR="000A67BE" w:rsidRPr="00031C83" w:rsidTr="000A67BE">
        <w:trPr>
          <w:trHeight w:val="858"/>
        </w:trPr>
        <w:tc>
          <w:tcPr>
            <w:tcW w:w="993" w:type="dxa"/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  <w:rPr>
                <w:color w:val="000000"/>
              </w:rPr>
            </w:pPr>
            <w:r w:rsidRPr="00031C83">
              <w:rPr>
                <w:sz w:val="20"/>
                <w:szCs w:val="20"/>
              </w:rPr>
              <w:t>ПК-3</w:t>
            </w:r>
          </w:p>
        </w:tc>
        <w:tc>
          <w:tcPr>
            <w:tcW w:w="2271" w:type="dxa"/>
            <w:shd w:val="clear" w:color="auto" w:fill="auto"/>
          </w:tcPr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375" w:type="dxa"/>
          </w:tcPr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0A67BE" w:rsidRPr="00031C83" w:rsidTr="000A67BE">
        <w:trPr>
          <w:trHeight w:val="858"/>
        </w:trPr>
        <w:tc>
          <w:tcPr>
            <w:tcW w:w="993" w:type="dxa"/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  <w:rPr>
                <w:color w:val="000000"/>
              </w:rPr>
            </w:pPr>
            <w:r w:rsidRPr="00031C83">
              <w:rPr>
                <w:sz w:val="20"/>
                <w:szCs w:val="20"/>
              </w:rPr>
              <w:t>ПК-4</w:t>
            </w:r>
          </w:p>
        </w:tc>
        <w:tc>
          <w:tcPr>
            <w:tcW w:w="2271" w:type="dxa"/>
            <w:shd w:val="clear" w:color="auto" w:fill="auto"/>
          </w:tcPr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375" w:type="dxa"/>
          </w:tcPr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tr w:rsidR="000A67BE" w:rsidRPr="00031C83" w:rsidTr="000A67BE">
        <w:trPr>
          <w:trHeight w:val="858"/>
        </w:trPr>
        <w:tc>
          <w:tcPr>
            <w:tcW w:w="993" w:type="dxa"/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  <w:rPr>
                <w:color w:val="000000"/>
              </w:rPr>
            </w:pPr>
            <w:r w:rsidRPr="00031C83">
              <w:rPr>
                <w:sz w:val="20"/>
                <w:szCs w:val="20"/>
              </w:rPr>
              <w:t>ПК-7</w:t>
            </w:r>
          </w:p>
        </w:tc>
        <w:tc>
          <w:tcPr>
            <w:tcW w:w="2271" w:type="dxa"/>
            <w:shd w:val="clear" w:color="auto" w:fill="auto"/>
          </w:tcPr>
          <w:p w:rsidR="000A67BE" w:rsidRPr="00031C83" w:rsidRDefault="000A67BE" w:rsidP="000A67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C83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375" w:type="dxa"/>
          </w:tcPr>
          <w:p w:rsidR="000A67BE" w:rsidRPr="00031C83" w:rsidRDefault="000A67BE" w:rsidP="000A67BE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>ИПК-7.1 Знает основные требования к разработке и реализации культурно-просветительской программы, способы и условия ее реализации;</w:t>
            </w:r>
          </w:p>
          <w:p w:rsidR="000A67BE" w:rsidRPr="00031C83" w:rsidRDefault="000A67BE" w:rsidP="000A67BE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 xml:space="preserve">ИПК-7.2 разрабатывает и реализовывает культурно-просветительские программы, а также добывать необходимые для этого знания в области культуры; </w:t>
            </w:r>
          </w:p>
          <w:p w:rsidR="000A67BE" w:rsidRPr="00031C83" w:rsidRDefault="000A67BE" w:rsidP="000A67BE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 xml:space="preserve">ИПК-7.3 Вести просветительскую работу с разными слоями населения; </w:t>
            </w:r>
          </w:p>
          <w:p w:rsidR="000A67BE" w:rsidRPr="00031C83" w:rsidRDefault="000A67BE" w:rsidP="000A67BE">
            <w:pPr>
              <w:shd w:val="clear" w:color="auto" w:fill="FFFFFF"/>
              <w:ind w:right="101"/>
              <w:jc w:val="both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>ИПК-7.4 Владеет навыками проведения культурно-просветительской деятельности.</w:t>
            </w:r>
          </w:p>
        </w:tc>
      </w:tr>
      <w:bookmarkEnd w:id="2"/>
      <w:bookmarkEnd w:id="8"/>
    </w:tbl>
    <w:p w:rsidR="0077541B" w:rsidRPr="00031C83" w:rsidRDefault="0077541B" w:rsidP="0027119F">
      <w:pPr>
        <w:rPr>
          <w:b/>
          <w:bCs/>
        </w:rPr>
      </w:pPr>
    </w:p>
    <w:p w:rsidR="00DA10A6" w:rsidRPr="00031C83" w:rsidRDefault="00DA10A6" w:rsidP="0027119F">
      <w:r w:rsidRPr="00031C83">
        <w:rPr>
          <w:b/>
          <w:bCs/>
        </w:rPr>
        <w:t xml:space="preserve">2. </w:t>
      </w:r>
      <w:r w:rsidR="000E6990" w:rsidRPr="00031C83">
        <w:rPr>
          <w:b/>
          <w:bCs/>
          <w:caps/>
        </w:rPr>
        <w:t xml:space="preserve">Место дисциплины </w:t>
      </w:r>
      <w:r w:rsidRPr="00031C83">
        <w:rPr>
          <w:b/>
          <w:bCs/>
          <w:caps/>
        </w:rPr>
        <w:t>в структуре ОП</w:t>
      </w:r>
      <w:r w:rsidRPr="00031C83">
        <w:rPr>
          <w:b/>
          <w:bCs/>
        </w:rPr>
        <w:t xml:space="preserve">: </w:t>
      </w:r>
    </w:p>
    <w:p w:rsidR="0077541B" w:rsidRPr="00031C83" w:rsidRDefault="00922883" w:rsidP="0077541B">
      <w:pPr>
        <w:pStyle w:val="af5"/>
        <w:spacing w:after="0"/>
        <w:ind w:firstLine="708"/>
        <w:jc w:val="both"/>
      </w:pPr>
      <w:r w:rsidRPr="00031C83">
        <w:rPr>
          <w:u w:val="single"/>
        </w:rPr>
        <w:t>Цель дисциплины</w:t>
      </w:r>
      <w:r w:rsidRPr="00031C83">
        <w:t xml:space="preserve">: </w:t>
      </w:r>
      <w:r w:rsidR="0077541B" w:rsidRPr="00031C83">
        <w:rPr>
          <w:rFonts w:cs="Arial"/>
          <w:color w:val="000000"/>
          <w:spacing w:val="-3"/>
          <w:szCs w:val="20"/>
        </w:rPr>
        <w:t>освещение различных вопросов художественного оформления школы, раскрытие специфики его воздействия на развитие школьников, знакомство студентов с выразительными решениями, с основными методами и приемами выполнения художественно-оформительских работ.</w:t>
      </w:r>
    </w:p>
    <w:p w:rsidR="00922883" w:rsidRPr="00031C83" w:rsidRDefault="00922883" w:rsidP="00922883">
      <w:pPr>
        <w:pStyle w:val="af5"/>
        <w:spacing w:after="0"/>
        <w:ind w:firstLine="709"/>
        <w:jc w:val="both"/>
      </w:pPr>
      <w:r w:rsidRPr="00031C83">
        <w:rPr>
          <w:u w:val="single"/>
        </w:rPr>
        <w:t>Задачи дисциплины</w:t>
      </w:r>
      <w:r w:rsidRPr="00031C83">
        <w:t>:</w:t>
      </w:r>
    </w:p>
    <w:p w:rsidR="0077541B" w:rsidRPr="00031C83" w:rsidRDefault="0077541B" w:rsidP="00266F7F">
      <w:pPr>
        <w:numPr>
          <w:ilvl w:val="0"/>
          <w:numId w:val="3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 xml:space="preserve">приобретение будущими учителями изобразительного искусства и технологи профессиональных навыков по декоративно-оформительскому искусству, </w:t>
      </w:r>
    </w:p>
    <w:p w:rsidR="0077541B" w:rsidRPr="00031C83" w:rsidRDefault="0077541B" w:rsidP="00266F7F">
      <w:pPr>
        <w:numPr>
          <w:ilvl w:val="0"/>
          <w:numId w:val="3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>освоение современных (компьютерных) технологий в проектной деятельности;</w:t>
      </w:r>
    </w:p>
    <w:p w:rsidR="0077541B" w:rsidRPr="00031C83" w:rsidRDefault="0077541B" w:rsidP="00266F7F">
      <w:pPr>
        <w:numPr>
          <w:ilvl w:val="0"/>
          <w:numId w:val="3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>формирование художественно-творческих способностей, эстетического вкуса и других психических процессов у будущих педагогов (наблюдательности, образного мышления, творческого воображения) для осуществления продуктивной организации педагогического процесса на уроках изобразительного искусства, технологии и для интересного проведения внеклассных мероприятий (творческих кружков, изостудий, выставок детского творчества и др.);</w:t>
      </w:r>
    </w:p>
    <w:p w:rsidR="0077541B" w:rsidRPr="00031C83" w:rsidRDefault="0077541B" w:rsidP="00266F7F">
      <w:pPr>
        <w:numPr>
          <w:ilvl w:val="0"/>
          <w:numId w:val="3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lastRenderedPageBreak/>
        <w:t>выработка новаторского, творческого опыта в процессе выполнения проектных и оформительских работ с использованием различных подручных и художественных материалов;</w:t>
      </w:r>
    </w:p>
    <w:p w:rsidR="0077541B" w:rsidRPr="00031C83" w:rsidRDefault="0077541B" w:rsidP="00266F7F">
      <w:pPr>
        <w:numPr>
          <w:ilvl w:val="0"/>
          <w:numId w:val="3"/>
        </w:numPr>
        <w:tabs>
          <w:tab w:val="left" w:pos="567"/>
          <w:tab w:val="left" w:pos="709"/>
        </w:tabs>
        <w:ind w:left="0"/>
        <w:jc w:val="both"/>
        <w:rPr>
          <w:rFonts w:cs="Arial"/>
          <w:szCs w:val="20"/>
        </w:rPr>
      </w:pPr>
      <w:r w:rsidRPr="00031C83">
        <w:rPr>
          <w:rFonts w:cs="Arial"/>
          <w:szCs w:val="20"/>
        </w:rPr>
        <w:t>формирование потребности в самосовершенствовании при проведении научно-исследовательской (экспериментальной) деятельности учителя-художника, учителя-технолога.</w:t>
      </w:r>
    </w:p>
    <w:p w:rsidR="00922883" w:rsidRPr="00031C83" w:rsidRDefault="0077541B" w:rsidP="00922883">
      <w:pPr>
        <w:ind w:firstLine="709"/>
        <w:jc w:val="both"/>
        <w:rPr>
          <w:szCs w:val="28"/>
        </w:rPr>
      </w:pPr>
      <w:r w:rsidRPr="00031C83">
        <w:rPr>
          <w:szCs w:val="28"/>
        </w:rPr>
        <w:t>Д</w:t>
      </w:r>
      <w:r w:rsidR="00922883" w:rsidRPr="00031C83">
        <w:rPr>
          <w:szCs w:val="28"/>
        </w:rPr>
        <w:t xml:space="preserve">исциплина </w:t>
      </w:r>
      <w:r w:rsidRPr="00031C83">
        <w:rPr>
          <w:szCs w:val="28"/>
        </w:rPr>
        <w:t xml:space="preserve">является дисциплиной по выбору и </w:t>
      </w:r>
      <w:r w:rsidR="00922883" w:rsidRPr="00031C83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="00922883" w:rsidRPr="00031C83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922883" w:rsidRPr="00031C83" w:rsidRDefault="00922883" w:rsidP="007D5303">
      <w:pPr>
        <w:ind w:firstLine="709"/>
        <w:jc w:val="both"/>
      </w:pPr>
    </w:p>
    <w:p w:rsidR="00DA10A6" w:rsidRPr="00031C83" w:rsidRDefault="00DA10A6" w:rsidP="003A38C9">
      <w:pPr>
        <w:spacing w:line="360" w:lineRule="auto"/>
        <w:rPr>
          <w:b/>
          <w:bCs/>
        </w:rPr>
      </w:pPr>
      <w:r w:rsidRPr="00031C83">
        <w:rPr>
          <w:b/>
          <w:bCs/>
        </w:rPr>
        <w:t xml:space="preserve">3. </w:t>
      </w:r>
      <w:r w:rsidRPr="00031C83">
        <w:rPr>
          <w:b/>
          <w:bCs/>
          <w:caps/>
        </w:rPr>
        <w:t>Объем дисциплины и виды учебной работы</w:t>
      </w:r>
    </w:p>
    <w:p w:rsidR="00B71438" w:rsidRPr="00031C83" w:rsidRDefault="00DA10A6" w:rsidP="00B71438">
      <w:pPr>
        <w:ind w:firstLine="709"/>
        <w:jc w:val="both"/>
      </w:pPr>
      <w:r w:rsidRPr="00031C83">
        <w:t xml:space="preserve">Общая трудоемкость освоения дисциплины составляет </w:t>
      </w:r>
      <w:r w:rsidR="00922883" w:rsidRPr="00031C83">
        <w:t>8</w:t>
      </w:r>
      <w:r w:rsidR="00763DE6" w:rsidRPr="00031C83">
        <w:t xml:space="preserve"> зачетных единиц</w:t>
      </w:r>
      <w:r w:rsidRPr="00031C83">
        <w:t xml:space="preserve">, </w:t>
      </w:r>
      <w:r w:rsidR="00922883" w:rsidRPr="00031C83">
        <w:t>288</w:t>
      </w:r>
      <w:r w:rsidR="00763DE6" w:rsidRPr="00031C83">
        <w:t xml:space="preserve"> академических час</w:t>
      </w:r>
      <w:r w:rsidR="00922883" w:rsidRPr="00031C83">
        <w:t>ов</w:t>
      </w:r>
      <w:r w:rsidR="00B71438" w:rsidRPr="00031C83">
        <w:t xml:space="preserve"> </w:t>
      </w:r>
      <w:r w:rsidR="00B71438" w:rsidRPr="00031C83">
        <w:rPr>
          <w:i/>
        </w:rPr>
        <w:t>(1 зачетная единица соответствует 36 академическим часам).</w:t>
      </w:r>
    </w:p>
    <w:p w:rsidR="00F75AFA" w:rsidRPr="00031C83" w:rsidRDefault="00E139F1" w:rsidP="00E139F1">
      <w:pPr>
        <w:spacing w:before="240" w:line="360" w:lineRule="auto"/>
        <w:rPr>
          <w:color w:val="000000"/>
        </w:rPr>
      </w:pPr>
      <w:r w:rsidRPr="00031C83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A67BE" w:rsidRPr="00031C83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0A67BE" w:rsidRPr="00031C83" w:rsidRDefault="000A67BE" w:rsidP="005C1B15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031C8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A67BE" w:rsidRPr="00031C83" w:rsidRDefault="000A67BE" w:rsidP="005C1B15">
            <w:pPr>
              <w:pStyle w:val="a5"/>
              <w:jc w:val="center"/>
            </w:pPr>
            <w:r w:rsidRPr="00031C83">
              <w:t>Трудоемкость в акад.час</w:t>
            </w:r>
          </w:p>
        </w:tc>
      </w:tr>
      <w:tr w:rsidR="000A67BE" w:rsidRPr="00031C83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0A67BE" w:rsidRPr="00031C83" w:rsidRDefault="000A67BE" w:rsidP="005C1B1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A67BE" w:rsidRPr="00031C83" w:rsidRDefault="000A67BE" w:rsidP="005C1B1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A67BE" w:rsidRPr="00031C83" w:rsidRDefault="000A67BE" w:rsidP="005C1B1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31C8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A67BE" w:rsidRPr="00031C83" w:rsidTr="005C1B15">
        <w:trPr>
          <w:trHeight w:val="262"/>
        </w:trPr>
        <w:tc>
          <w:tcPr>
            <w:tcW w:w="6540" w:type="dxa"/>
            <w:shd w:val="clear" w:color="auto" w:fill="E0E0E0"/>
          </w:tcPr>
          <w:p w:rsidR="000A67BE" w:rsidRPr="00031C83" w:rsidRDefault="000A67BE" w:rsidP="005C1B15">
            <w:r w:rsidRPr="00031C8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A67BE" w:rsidRPr="00031C83" w:rsidRDefault="000A67BE" w:rsidP="005C1B15">
            <w:pPr>
              <w:jc w:val="center"/>
            </w:pPr>
            <w:r w:rsidRPr="00031C83">
              <w:t>40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auto"/>
          </w:tcPr>
          <w:p w:rsidR="000A67BE" w:rsidRPr="00031C83" w:rsidRDefault="000A67BE" w:rsidP="005C1B15">
            <w:pPr>
              <w:pStyle w:val="a5"/>
            </w:pPr>
            <w:r w:rsidRPr="00031C8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A67BE" w:rsidRPr="00031C83" w:rsidRDefault="000A67BE" w:rsidP="005C1B15">
            <w:pPr>
              <w:pStyle w:val="a5"/>
              <w:snapToGrid w:val="0"/>
              <w:jc w:val="center"/>
            </w:pPr>
          </w:p>
        </w:tc>
      </w:tr>
      <w:tr w:rsidR="000A67BE" w:rsidRPr="00031C83" w:rsidTr="005C1B15">
        <w:tc>
          <w:tcPr>
            <w:tcW w:w="6540" w:type="dxa"/>
            <w:shd w:val="clear" w:color="auto" w:fill="auto"/>
          </w:tcPr>
          <w:p w:rsidR="000A67BE" w:rsidRPr="00031C83" w:rsidRDefault="000A67BE" w:rsidP="000A67BE">
            <w:pPr>
              <w:pStyle w:val="a5"/>
            </w:pPr>
            <w:r w:rsidRPr="00031C8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31C83"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jc w:val="center"/>
            </w:pPr>
            <w:r w:rsidRPr="00031C83">
              <w:t>-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auto"/>
          </w:tcPr>
          <w:p w:rsidR="000A67BE" w:rsidRPr="00031C83" w:rsidRDefault="000A67BE" w:rsidP="000A67BE">
            <w:pPr>
              <w:pStyle w:val="a5"/>
            </w:pPr>
            <w:r w:rsidRPr="00031C83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31C83">
              <w:rPr>
                <w:lang w:eastAsia="en-US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jc w:val="center"/>
            </w:pPr>
            <w:r w:rsidRPr="00031C83">
              <w:t>-/</w:t>
            </w:r>
            <w:r w:rsidR="008A216A">
              <w:t>2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E0E0E0"/>
          </w:tcPr>
          <w:p w:rsidR="000A67BE" w:rsidRPr="00031C83" w:rsidRDefault="000A67BE" w:rsidP="000A67BE">
            <w:pPr>
              <w:pStyle w:val="a5"/>
            </w:pPr>
            <w:r w:rsidRPr="00031C8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A67BE" w:rsidRPr="00031C83" w:rsidRDefault="000A67BE" w:rsidP="000A67B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31C83">
              <w:rPr>
                <w:lang w:eastAsia="en-US"/>
              </w:rPr>
              <w:t>239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A67BE" w:rsidRPr="00031C83" w:rsidRDefault="000A67BE" w:rsidP="000A67BE">
            <w:pPr>
              <w:jc w:val="center"/>
            </w:pPr>
            <w:r w:rsidRPr="00031C83">
              <w:t>-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D9D9D9"/>
          </w:tcPr>
          <w:p w:rsidR="000A67BE" w:rsidRPr="00031C83" w:rsidRDefault="000A67BE" w:rsidP="000A67BE">
            <w:pPr>
              <w:pStyle w:val="a5"/>
            </w:pPr>
            <w:r w:rsidRPr="00031C83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-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auto"/>
          </w:tcPr>
          <w:p w:rsidR="000A67BE" w:rsidRPr="00031C83" w:rsidRDefault="000A67BE" w:rsidP="000A67BE">
            <w:pPr>
              <w:pStyle w:val="a5"/>
            </w:pPr>
            <w:r w:rsidRPr="00031C83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-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auto"/>
          </w:tcPr>
          <w:p w:rsidR="000A67BE" w:rsidRPr="00031C83" w:rsidRDefault="000A67BE" w:rsidP="000A67BE">
            <w:pPr>
              <w:pStyle w:val="a5"/>
            </w:pPr>
            <w:r w:rsidRPr="00031C83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-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DDDDDD"/>
          </w:tcPr>
          <w:p w:rsidR="000A67BE" w:rsidRPr="00031C83" w:rsidRDefault="000A67BE" w:rsidP="000A67BE">
            <w:pPr>
              <w:pStyle w:val="a5"/>
              <w:ind w:left="57"/>
            </w:pPr>
            <w:r w:rsidRPr="00031C8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A67BE" w:rsidRPr="00031C83" w:rsidRDefault="000A67BE" w:rsidP="000A67B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31C83">
              <w:rPr>
                <w:lang w:eastAsia="en-US"/>
              </w:rPr>
              <w:t>9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auto"/>
          </w:tcPr>
          <w:p w:rsidR="000A67BE" w:rsidRPr="00031C83" w:rsidRDefault="000A67BE" w:rsidP="000A67BE">
            <w:pPr>
              <w:pStyle w:val="a5"/>
              <w:ind w:left="57"/>
            </w:pPr>
            <w:r w:rsidRPr="00031C8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A67BE" w:rsidRPr="00031C83" w:rsidRDefault="000A67BE" w:rsidP="000A67B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31C83">
              <w:rPr>
                <w:lang w:eastAsia="en-US"/>
              </w:rPr>
              <w:t>2,35</w:t>
            </w:r>
          </w:p>
        </w:tc>
      </w:tr>
      <w:tr w:rsidR="000A67BE" w:rsidRPr="00031C83" w:rsidTr="005C1B15">
        <w:tc>
          <w:tcPr>
            <w:tcW w:w="6540" w:type="dxa"/>
            <w:shd w:val="clear" w:color="auto" w:fill="auto"/>
          </w:tcPr>
          <w:p w:rsidR="000A67BE" w:rsidRPr="00031C83" w:rsidRDefault="000A67BE" w:rsidP="000A67BE">
            <w:pPr>
              <w:pStyle w:val="a5"/>
              <w:ind w:left="57"/>
            </w:pPr>
            <w:r w:rsidRPr="00031C8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A67BE" w:rsidRPr="00031C83" w:rsidRDefault="000A67BE" w:rsidP="000A67B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31C83">
              <w:rPr>
                <w:lang w:eastAsia="en-US"/>
              </w:rPr>
              <w:t>6,65</w:t>
            </w:r>
          </w:p>
        </w:tc>
      </w:tr>
      <w:tr w:rsidR="000A67BE" w:rsidRPr="00031C83" w:rsidTr="005C1B15">
        <w:trPr>
          <w:trHeight w:val="306"/>
        </w:trPr>
        <w:tc>
          <w:tcPr>
            <w:tcW w:w="6540" w:type="dxa"/>
            <w:shd w:val="clear" w:color="auto" w:fill="E0E0E0"/>
          </w:tcPr>
          <w:p w:rsidR="000A67BE" w:rsidRPr="00031C83" w:rsidRDefault="000A67BE" w:rsidP="000A67BE">
            <w:pPr>
              <w:pStyle w:val="a5"/>
            </w:pPr>
            <w:r w:rsidRPr="00031C8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A67BE" w:rsidRPr="00031C83" w:rsidRDefault="000A67BE" w:rsidP="000A67B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031C83">
              <w:rPr>
                <w:lang w:eastAsia="en-US"/>
              </w:rPr>
              <w:t>288/8</w:t>
            </w:r>
          </w:p>
        </w:tc>
      </w:tr>
      <w:bookmarkEnd w:id="9"/>
    </w:tbl>
    <w:p w:rsidR="000A67BE" w:rsidRPr="00031C83" w:rsidRDefault="000A67BE" w:rsidP="00E139F1">
      <w:pPr>
        <w:spacing w:before="240" w:line="360" w:lineRule="auto"/>
        <w:rPr>
          <w:color w:val="000000"/>
        </w:rPr>
      </w:pPr>
    </w:p>
    <w:p w:rsidR="00DA10A6" w:rsidRPr="00031C83" w:rsidRDefault="00DA10A6" w:rsidP="00936094">
      <w:pPr>
        <w:spacing w:after="120"/>
        <w:rPr>
          <w:b/>
          <w:bCs/>
          <w:caps/>
        </w:rPr>
      </w:pPr>
      <w:r w:rsidRPr="00031C83">
        <w:rPr>
          <w:b/>
          <w:bCs/>
        </w:rPr>
        <w:t xml:space="preserve">4. </w:t>
      </w:r>
      <w:r w:rsidRPr="00031C83">
        <w:rPr>
          <w:b/>
          <w:bCs/>
          <w:caps/>
        </w:rPr>
        <w:t>Содержание дисциплины</w:t>
      </w:r>
    </w:p>
    <w:p w:rsidR="00D141E6" w:rsidRPr="00031C83" w:rsidRDefault="00D141E6" w:rsidP="00D141E6">
      <w:pPr>
        <w:ind w:firstLine="708"/>
        <w:jc w:val="both"/>
      </w:pPr>
      <w:r w:rsidRPr="00031C8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A67BE" w:rsidRPr="00031C83" w:rsidRDefault="000A67BE" w:rsidP="000A67B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031C83">
        <w:rPr>
          <w:b/>
          <w:bCs/>
          <w:color w:val="000000"/>
          <w:sz w:val="24"/>
          <w:szCs w:val="24"/>
        </w:rPr>
        <w:t xml:space="preserve">4.1 </w:t>
      </w:r>
      <w:r w:rsidRPr="00031C83">
        <w:rPr>
          <w:b/>
          <w:bCs/>
          <w:sz w:val="24"/>
          <w:szCs w:val="24"/>
        </w:rPr>
        <w:t>Блоки (разделы) дисциплины.</w:t>
      </w:r>
    </w:p>
    <w:p w:rsidR="000A67BE" w:rsidRPr="00031C83" w:rsidRDefault="000A67BE" w:rsidP="000A67B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A67BE" w:rsidRPr="00031C83" w:rsidTr="005C1B15">
        <w:tc>
          <w:tcPr>
            <w:tcW w:w="693" w:type="dxa"/>
          </w:tcPr>
          <w:p w:rsidR="000A67BE" w:rsidRPr="00031C83" w:rsidRDefault="000A67BE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A67BE" w:rsidRPr="00031C83" w:rsidRDefault="000A67BE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A67BE" w:rsidRPr="00031C83" w:rsidTr="005C1B15">
        <w:tc>
          <w:tcPr>
            <w:tcW w:w="693" w:type="dxa"/>
          </w:tcPr>
          <w:p w:rsidR="000A67BE" w:rsidRPr="00031C83" w:rsidRDefault="000A67BE" w:rsidP="000A67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A67BE" w:rsidRPr="00031C83" w:rsidRDefault="000A67BE" w:rsidP="000A67BE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Цвет и свет в оформительском искусстве Художественно-оформительские материалы и инструменты. Шрифт.</w:t>
            </w:r>
          </w:p>
        </w:tc>
      </w:tr>
      <w:tr w:rsidR="000A67BE" w:rsidRPr="00031C83" w:rsidTr="005C1B15">
        <w:tc>
          <w:tcPr>
            <w:tcW w:w="693" w:type="dxa"/>
          </w:tcPr>
          <w:p w:rsidR="000A67BE" w:rsidRPr="00031C83" w:rsidRDefault="000A67BE" w:rsidP="000A67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A67BE" w:rsidRPr="00031C83" w:rsidRDefault="000A67BE" w:rsidP="000A67BE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Методика организации оформительской работы в школе. Современная визуальная культура. Средства визуальной коммуникации. Эскизный проект.</w:t>
            </w:r>
          </w:p>
        </w:tc>
      </w:tr>
      <w:tr w:rsidR="000A67BE" w:rsidRPr="00031C83" w:rsidTr="005C1B15">
        <w:tc>
          <w:tcPr>
            <w:tcW w:w="693" w:type="dxa"/>
          </w:tcPr>
          <w:p w:rsidR="000A67BE" w:rsidRPr="00031C83" w:rsidRDefault="000A67BE" w:rsidP="000A67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0A67BE" w:rsidRPr="00031C83" w:rsidRDefault="000A67BE" w:rsidP="000A67BE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Современная визуальная культура. Средства визуальной коммуникации. Эскизный проект. </w:t>
            </w:r>
          </w:p>
        </w:tc>
      </w:tr>
      <w:tr w:rsidR="000A67BE" w:rsidRPr="00031C83" w:rsidTr="005C1B15">
        <w:tc>
          <w:tcPr>
            <w:tcW w:w="693" w:type="dxa"/>
          </w:tcPr>
          <w:p w:rsidR="000A67BE" w:rsidRPr="00031C83" w:rsidRDefault="000A67BE" w:rsidP="000A67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1C8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A67BE" w:rsidRPr="00031C83" w:rsidRDefault="000A67BE" w:rsidP="000A67BE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Глубинно-пространственная композиция в проектировании и макетировании интерьера и экстерьера школы Объемная композиция в художественно-оформительском искусстве. Декоративно-прикладное искусство в малых формах </w:t>
            </w:r>
          </w:p>
        </w:tc>
      </w:tr>
      <w:bookmarkEnd w:id="3"/>
      <w:bookmarkEnd w:id="10"/>
    </w:tbl>
    <w:p w:rsidR="000A67BE" w:rsidRPr="00031C83" w:rsidRDefault="000A67BE" w:rsidP="000A67B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A67BE" w:rsidRPr="00031C83" w:rsidRDefault="000A67BE" w:rsidP="000A67BE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031C83">
        <w:rPr>
          <w:b/>
          <w:color w:val="000000"/>
        </w:rPr>
        <w:t>4.2. Примерная тематика курсовых работ (проектов):</w:t>
      </w:r>
    </w:p>
    <w:p w:rsidR="000A67BE" w:rsidRPr="00031C83" w:rsidRDefault="000A67BE" w:rsidP="000A67BE">
      <w:r w:rsidRPr="00031C83">
        <w:t>Курсовая работа по дисциплине не предусмотрена учебным планом.</w:t>
      </w:r>
    </w:p>
    <w:bookmarkEnd w:id="12"/>
    <w:bookmarkEnd w:id="16"/>
    <w:p w:rsidR="000A67BE" w:rsidRPr="00031C83" w:rsidRDefault="000A67BE" w:rsidP="000A67BE">
      <w:pPr>
        <w:rPr>
          <w:color w:val="000000"/>
        </w:rPr>
      </w:pPr>
    </w:p>
    <w:p w:rsidR="000A67BE" w:rsidRPr="00031C83" w:rsidRDefault="000A67BE" w:rsidP="000A67BE">
      <w:pPr>
        <w:rPr>
          <w:b/>
        </w:rPr>
      </w:pPr>
      <w:r w:rsidRPr="00031C83">
        <w:rPr>
          <w:b/>
          <w:bCs/>
          <w:caps/>
        </w:rPr>
        <w:t xml:space="preserve">4.3. </w:t>
      </w:r>
      <w:r w:rsidRPr="00031C8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A67BE" w:rsidRPr="00031C83" w:rsidRDefault="000A67BE" w:rsidP="000A67BE"/>
    <w:tbl>
      <w:tblPr>
        <w:tblW w:w="9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37"/>
        <w:gridCol w:w="1701"/>
        <w:gridCol w:w="1842"/>
        <w:gridCol w:w="1842"/>
      </w:tblGrid>
      <w:tr w:rsidR="000A67BE" w:rsidRPr="00031C83" w:rsidTr="000A67B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A67BE" w:rsidRPr="00031C83" w:rsidRDefault="000A67BE" w:rsidP="005C1B15">
            <w:pPr>
              <w:pStyle w:val="a5"/>
              <w:jc w:val="center"/>
              <w:rPr>
                <w:b/>
              </w:rPr>
            </w:pPr>
            <w:r w:rsidRPr="00031C83">
              <w:rPr>
                <w:b/>
              </w:rPr>
              <w:t>№ п/п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</w:tcPr>
          <w:p w:rsidR="000A67BE" w:rsidRPr="00031C83" w:rsidRDefault="000A67BE" w:rsidP="005C1B15">
            <w:pPr>
              <w:pStyle w:val="a5"/>
              <w:jc w:val="center"/>
              <w:rPr>
                <w:b/>
              </w:rPr>
            </w:pPr>
            <w:r w:rsidRPr="00031C8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0A67BE" w:rsidRPr="00031C83" w:rsidRDefault="000A67BE" w:rsidP="005C1B1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31C8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0A67BE" w:rsidRPr="00031C83" w:rsidRDefault="000A67BE" w:rsidP="005C1B15">
            <w:pPr>
              <w:pStyle w:val="a5"/>
              <w:jc w:val="center"/>
              <w:rPr>
                <w:b/>
              </w:rPr>
            </w:pPr>
            <w:r w:rsidRPr="00031C83">
              <w:rPr>
                <w:b/>
              </w:rPr>
              <w:t>Практическая подготовка*</w:t>
            </w:r>
          </w:p>
        </w:tc>
      </w:tr>
      <w:tr w:rsidR="000A67BE" w:rsidRPr="00031C83" w:rsidTr="000A67B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A67BE" w:rsidRPr="00031C83" w:rsidRDefault="000A67BE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</w:tcPr>
          <w:p w:rsidR="000A67BE" w:rsidRPr="00031C83" w:rsidRDefault="000A67BE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67BE" w:rsidRPr="00031C83" w:rsidRDefault="000A67BE" w:rsidP="005C1B1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31C83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A67BE" w:rsidRPr="00031C83" w:rsidRDefault="000A67BE" w:rsidP="005C1B1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31C8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0A67BE" w:rsidRPr="00031C83" w:rsidRDefault="000A67BE" w:rsidP="005C1B15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8A216A" w:rsidRPr="00031C83" w:rsidTr="000A67BE">
        <w:trPr>
          <w:trHeight w:val="422"/>
        </w:trPr>
        <w:tc>
          <w:tcPr>
            <w:tcW w:w="709" w:type="dxa"/>
            <w:shd w:val="clear" w:color="auto" w:fill="auto"/>
          </w:tcPr>
          <w:p w:rsidR="008A216A" w:rsidRPr="00031C83" w:rsidRDefault="008A216A" w:rsidP="008A216A">
            <w:pPr>
              <w:pStyle w:val="a5"/>
              <w:jc w:val="center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1.</w:t>
            </w:r>
          </w:p>
        </w:tc>
        <w:tc>
          <w:tcPr>
            <w:tcW w:w="3837" w:type="dxa"/>
            <w:shd w:val="clear" w:color="auto" w:fill="auto"/>
          </w:tcPr>
          <w:p w:rsidR="008A216A" w:rsidRPr="00031C83" w:rsidRDefault="008A216A" w:rsidP="008A216A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Цвет и свет в оформительском искусстве Художественно-оформительские материалы и инструменты. Шрифт.</w:t>
            </w:r>
          </w:p>
        </w:tc>
        <w:tc>
          <w:tcPr>
            <w:tcW w:w="1701" w:type="dxa"/>
            <w:shd w:val="clear" w:color="auto" w:fill="auto"/>
          </w:tcPr>
          <w:p w:rsidR="008A216A" w:rsidRPr="00031C83" w:rsidRDefault="008A216A" w:rsidP="008A216A">
            <w:pPr>
              <w:pStyle w:val="a5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8A216A" w:rsidRPr="00031C83" w:rsidRDefault="008A216A" w:rsidP="008A216A">
            <w:pPr>
              <w:pStyle w:val="a5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A216A" w:rsidRDefault="008A216A" w:rsidP="008A216A">
            <w:r>
              <w:t>Дискуссия</w:t>
            </w:r>
          </w:p>
        </w:tc>
      </w:tr>
      <w:tr w:rsidR="008A216A" w:rsidRPr="00031C83" w:rsidTr="000A67BE">
        <w:trPr>
          <w:trHeight w:val="446"/>
        </w:trPr>
        <w:tc>
          <w:tcPr>
            <w:tcW w:w="709" w:type="dxa"/>
            <w:shd w:val="clear" w:color="auto" w:fill="auto"/>
          </w:tcPr>
          <w:p w:rsidR="008A216A" w:rsidRPr="00031C83" w:rsidRDefault="008A216A" w:rsidP="008A216A">
            <w:pPr>
              <w:pStyle w:val="a5"/>
              <w:jc w:val="center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2.</w:t>
            </w:r>
          </w:p>
        </w:tc>
        <w:tc>
          <w:tcPr>
            <w:tcW w:w="3837" w:type="dxa"/>
            <w:shd w:val="clear" w:color="auto" w:fill="auto"/>
          </w:tcPr>
          <w:p w:rsidR="008A216A" w:rsidRPr="00031C83" w:rsidRDefault="008A216A" w:rsidP="008A216A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Методика организации оформительской работы в школе. Современная визуальная культура. Средства визуальной коммуникации. Эскизный проект.</w:t>
            </w:r>
          </w:p>
        </w:tc>
        <w:tc>
          <w:tcPr>
            <w:tcW w:w="1701" w:type="dxa"/>
            <w:shd w:val="clear" w:color="auto" w:fill="auto"/>
          </w:tcPr>
          <w:p w:rsidR="008A216A" w:rsidRPr="00031C83" w:rsidRDefault="008A216A" w:rsidP="008A216A">
            <w:pPr>
              <w:pStyle w:val="a5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A216A" w:rsidRPr="00031C83" w:rsidRDefault="008A216A" w:rsidP="008A216A">
            <w:pPr>
              <w:pStyle w:val="a5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A216A" w:rsidRDefault="008A216A" w:rsidP="008A216A">
            <w:r w:rsidRPr="009628D2">
              <w:t>Коллоквиум</w:t>
            </w:r>
            <w:r>
              <w:t xml:space="preserve"> </w:t>
            </w:r>
          </w:p>
        </w:tc>
      </w:tr>
      <w:tr w:rsidR="008A216A" w:rsidRPr="00031C83" w:rsidTr="000A67BE">
        <w:trPr>
          <w:trHeight w:val="514"/>
        </w:trPr>
        <w:tc>
          <w:tcPr>
            <w:tcW w:w="709" w:type="dxa"/>
            <w:shd w:val="clear" w:color="auto" w:fill="auto"/>
          </w:tcPr>
          <w:p w:rsidR="008A216A" w:rsidRPr="00031C83" w:rsidRDefault="008A216A" w:rsidP="008A216A">
            <w:pPr>
              <w:pStyle w:val="a5"/>
              <w:jc w:val="center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3.</w:t>
            </w:r>
          </w:p>
        </w:tc>
        <w:tc>
          <w:tcPr>
            <w:tcW w:w="3837" w:type="dxa"/>
            <w:shd w:val="clear" w:color="auto" w:fill="auto"/>
          </w:tcPr>
          <w:p w:rsidR="008A216A" w:rsidRPr="00031C83" w:rsidRDefault="008A216A" w:rsidP="008A216A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Современная визуальная культура. Средства визуальной коммуникации. Эскизный проект. </w:t>
            </w:r>
          </w:p>
        </w:tc>
        <w:tc>
          <w:tcPr>
            <w:tcW w:w="1701" w:type="dxa"/>
            <w:shd w:val="clear" w:color="auto" w:fill="auto"/>
          </w:tcPr>
          <w:p w:rsidR="008A216A" w:rsidRPr="00031C83" w:rsidRDefault="008A216A" w:rsidP="008A216A">
            <w:pPr>
              <w:pStyle w:val="a5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A216A" w:rsidRPr="00031C83" w:rsidRDefault="008A216A" w:rsidP="008A216A">
            <w:pPr>
              <w:pStyle w:val="a5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A216A" w:rsidRDefault="008A216A" w:rsidP="008A216A">
            <w:r>
              <w:t>Дискуссия</w:t>
            </w:r>
          </w:p>
        </w:tc>
      </w:tr>
      <w:tr w:rsidR="008A216A" w:rsidRPr="00031C83" w:rsidTr="000A67BE">
        <w:trPr>
          <w:trHeight w:val="551"/>
        </w:trPr>
        <w:tc>
          <w:tcPr>
            <w:tcW w:w="709" w:type="dxa"/>
            <w:shd w:val="clear" w:color="auto" w:fill="auto"/>
          </w:tcPr>
          <w:p w:rsidR="008A216A" w:rsidRPr="00031C83" w:rsidRDefault="008A216A" w:rsidP="008A216A">
            <w:pPr>
              <w:pStyle w:val="a5"/>
              <w:jc w:val="center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4.</w:t>
            </w:r>
          </w:p>
        </w:tc>
        <w:tc>
          <w:tcPr>
            <w:tcW w:w="3837" w:type="dxa"/>
            <w:shd w:val="clear" w:color="auto" w:fill="auto"/>
          </w:tcPr>
          <w:p w:rsidR="008A216A" w:rsidRPr="00031C83" w:rsidRDefault="008A216A" w:rsidP="008A216A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Глубинно-пространственная композиция в проектировании и макетировании интерьера и экстерьера школы Объемная композиция в художественно-оформительском искусстве. Декоративно-прикладное искусство в малых формах </w:t>
            </w:r>
          </w:p>
        </w:tc>
        <w:tc>
          <w:tcPr>
            <w:tcW w:w="1701" w:type="dxa"/>
            <w:shd w:val="clear" w:color="auto" w:fill="auto"/>
          </w:tcPr>
          <w:p w:rsidR="008A216A" w:rsidRPr="00031C83" w:rsidRDefault="008A216A" w:rsidP="008A216A">
            <w:r w:rsidRPr="00031C8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A216A" w:rsidRPr="00031C83" w:rsidRDefault="008A216A" w:rsidP="008A216A">
            <w:pPr>
              <w:pStyle w:val="a5"/>
              <w:rPr>
                <w:sz w:val="22"/>
                <w:szCs w:val="22"/>
              </w:rPr>
            </w:pPr>
            <w:r w:rsidRPr="00031C8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A216A" w:rsidRDefault="008A216A" w:rsidP="008A216A">
            <w:r w:rsidRPr="009628D2">
              <w:t>Коллоквиум</w:t>
            </w:r>
            <w:r>
              <w:t xml:space="preserve"> </w:t>
            </w:r>
          </w:p>
        </w:tc>
      </w:tr>
      <w:bookmarkEnd w:id="15"/>
      <w:bookmarkEnd w:id="21"/>
    </w:tbl>
    <w:p w:rsidR="00922883" w:rsidRPr="00031C83" w:rsidRDefault="00922883" w:rsidP="00922883">
      <w:pPr>
        <w:jc w:val="both"/>
        <w:rPr>
          <w:b/>
          <w:bCs/>
          <w:caps/>
        </w:rPr>
      </w:pPr>
    </w:p>
    <w:p w:rsidR="00922883" w:rsidRPr="00031C83" w:rsidRDefault="00922883" w:rsidP="00922883">
      <w:pPr>
        <w:jc w:val="both"/>
        <w:rPr>
          <w:b/>
          <w:bCs/>
          <w:caps/>
        </w:rPr>
      </w:pPr>
      <w:r w:rsidRPr="00031C8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22883" w:rsidRPr="00031C83" w:rsidRDefault="00922883" w:rsidP="00922883">
      <w:pPr>
        <w:pStyle w:val="af5"/>
        <w:spacing w:after="0"/>
        <w:jc w:val="both"/>
        <w:rPr>
          <w:b/>
          <w:bCs/>
        </w:rPr>
      </w:pPr>
    </w:p>
    <w:p w:rsidR="00B759DC" w:rsidRPr="00031C83" w:rsidRDefault="00B759DC" w:rsidP="00B759DC">
      <w:pPr>
        <w:pStyle w:val="af5"/>
        <w:spacing w:after="0"/>
        <w:jc w:val="both"/>
      </w:pPr>
      <w:r w:rsidRPr="00031C83">
        <w:rPr>
          <w:b/>
          <w:bCs/>
        </w:rPr>
        <w:t>5.1. Темы конспектов: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lastRenderedPageBreak/>
        <w:t>Виды художественно-оформительских работ в школе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Цвет в художественно-оформительском искусстве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Цветовое воплощение принципов композиций различного функционального назначения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Основы шрифтовой композиции. Принципы построения шрифта. Основы композиции шрифтового плаката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Современная визуальная культура. Шрифт и цвето-сигнатура в знаке визуальной коммуникации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Информационный стенд. Разработка для школы, университета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Композиция художественно-оформительского искусства, общие положения. Виды композиции, средства композиции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Фронтальная композиция художественно-оформительского искусства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Основные принципы и закономерности построения объемной композиции художественно-оформительского искусства. Объемные композиции в оформлении школы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Основные принципы и закономерности построения глубинно-пространственной композиции. Интерье и экстерьер школы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Значение художественного оформления в Эстетическом, нравственном, трудовом, Социально-активном воспитании учащихся</w:t>
      </w:r>
    </w:p>
    <w:p w:rsidR="00B759DC" w:rsidRPr="00031C83" w:rsidRDefault="00B759DC" w:rsidP="00266F7F">
      <w:pPr>
        <w:pStyle w:val="10"/>
        <w:numPr>
          <w:ilvl w:val="0"/>
          <w:numId w:val="4"/>
        </w:numPr>
        <w:ind w:left="142" w:firstLine="0"/>
        <w:jc w:val="both"/>
        <w:rPr>
          <w:b w:val="0"/>
          <w:bCs w:val="0"/>
          <w:sz w:val="24"/>
          <w:szCs w:val="24"/>
        </w:rPr>
      </w:pPr>
      <w:r w:rsidRPr="00031C83">
        <w:rPr>
          <w:b w:val="0"/>
          <w:bCs w:val="0"/>
          <w:sz w:val="24"/>
          <w:szCs w:val="24"/>
        </w:rPr>
        <w:t>Основы методологии проектирования и его теоретическое обоснование</w:t>
      </w:r>
    </w:p>
    <w:p w:rsidR="007A0EFA" w:rsidRPr="00031C83" w:rsidRDefault="007A0EFA" w:rsidP="00922883">
      <w:pPr>
        <w:widowControl w:val="0"/>
        <w:tabs>
          <w:tab w:val="left" w:pos="1080"/>
        </w:tabs>
      </w:pPr>
    </w:p>
    <w:p w:rsidR="00DA10A6" w:rsidRPr="00031C83" w:rsidRDefault="00DA10A6" w:rsidP="00F419B0">
      <w:pPr>
        <w:rPr>
          <w:b/>
          <w:bCs/>
        </w:rPr>
      </w:pPr>
      <w:r w:rsidRPr="00031C83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031C83" w:rsidRDefault="00DA10A6" w:rsidP="00F419B0">
      <w:pPr>
        <w:rPr>
          <w:b/>
          <w:bCs/>
        </w:rPr>
      </w:pPr>
      <w:r w:rsidRPr="00031C83">
        <w:rPr>
          <w:b/>
          <w:bCs/>
        </w:rPr>
        <w:t xml:space="preserve">6.1. </w:t>
      </w:r>
      <w:r w:rsidR="00D66A7F" w:rsidRPr="00031C83">
        <w:rPr>
          <w:b/>
          <w:bCs/>
        </w:rPr>
        <w:t>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3534"/>
      </w:tblGrid>
      <w:tr w:rsidR="000A67BE" w:rsidRPr="00031C83" w:rsidTr="00563661">
        <w:tc>
          <w:tcPr>
            <w:tcW w:w="675" w:type="dxa"/>
            <w:vAlign w:val="center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№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t>п/п</w:t>
            </w:r>
          </w:p>
        </w:tc>
        <w:tc>
          <w:tcPr>
            <w:tcW w:w="5557" w:type="dxa"/>
            <w:vAlign w:val="center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№ блока (раздела) дисциплины</w:t>
            </w:r>
          </w:p>
        </w:tc>
        <w:tc>
          <w:tcPr>
            <w:tcW w:w="3534" w:type="dxa"/>
            <w:vAlign w:val="center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Форма текущего контроля</w:t>
            </w:r>
          </w:p>
        </w:tc>
      </w:tr>
      <w:tr w:rsidR="000A67BE" w:rsidRPr="00031C83" w:rsidTr="00F419B0">
        <w:tc>
          <w:tcPr>
            <w:tcW w:w="675" w:type="dxa"/>
          </w:tcPr>
          <w:p w:rsidR="000A67BE" w:rsidRPr="00031C83" w:rsidRDefault="000A67BE" w:rsidP="000A67BE">
            <w:pPr>
              <w:pStyle w:val="a5"/>
            </w:pPr>
            <w:r w:rsidRPr="00031C83">
              <w:t>1</w:t>
            </w:r>
          </w:p>
        </w:tc>
        <w:tc>
          <w:tcPr>
            <w:tcW w:w="5557" w:type="dxa"/>
          </w:tcPr>
          <w:p w:rsidR="000A67BE" w:rsidRPr="00031C83" w:rsidRDefault="000A67BE" w:rsidP="000A67BE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Цвет и свет в оформительском искусстве Художественно-оформительские материалы и инструменты. Шрифт.</w:t>
            </w:r>
          </w:p>
        </w:tc>
        <w:tc>
          <w:tcPr>
            <w:tcW w:w="3534" w:type="dxa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Конспект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t>Работа на практическом занятии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t>Презентация учебного проекта</w:t>
            </w:r>
          </w:p>
        </w:tc>
      </w:tr>
      <w:tr w:rsidR="000A67BE" w:rsidRPr="00031C83" w:rsidTr="00F419B0">
        <w:tc>
          <w:tcPr>
            <w:tcW w:w="675" w:type="dxa"/>
          </w:tcPr>
          <w:p w:rsidR="000A67BE" w:rsidRPr="00031C83" w:rsidRDefault="000A67BE" w:rsidP="000A67BE">
            <w:pPr>
              <w:pStyle w:val="a5"/>
            </w:pPr>
            <w:r w:rsidRPr="00031C83">
              <w:t>2</w:t>
            </w:r>
          </w:p>
        </w:tc>
        <w:tc>
          <w:tcPr>
            <w:tcW w:w="5557" w:type="dxa"/>
          </w:tcPr>
          <w:p w:rsidR="000A67BE" w:rsidRPr="00031C83" w:rsidRDefault="000A67BE" w:rsidP="000A67BE">
            <w:pPr>
              <w:tabs>
                <w:tab w:val="num" w:pos="-142"/>
                <w:tab w:val="left" w:pos="284"/>
              </w:tabs>
              <w:jc w:val="both"/>
              <w:rPr>
                <w:szCs w:val="20"/>
              </w:rPr>
            </w:pPr>
            <w:r w:rsidRPr="00031C83">
              <w:rPr>
                <w:szCs w:val="20"/>
              </w:rPr>
              <w:t>Методика организации оформительской работы в школе. Современная визуальная культура. Средства визуальной коммуникации. Эскизный проект.</w:t>
            </w:r>
          </w:p>
        </w:tc>
        <w:tc>
          <w:tcPr>
            <w:tcW w:w="3534" w:type="dxa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Конспект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t>Работа на практическом занятии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t>Презентация учебного проекта</w:t>
            </w:r>
          </w:p>
        </w:tc>
      </w:tr>
      <w:tr w:rsidR="000A67BE" w:rsidRPr="00031C83" w:rsidTr="00F419B0">
        <w:tc>
          <w:tcPr>
            <w:tcW w:w="675" w:type="dxa"/>
          </w:tcPr>
          <w:p w:rsidR="000A67BE" w:rsidRPr="00031C83" w:rsidRDefault="000A67BE" w:rsidP="000A67BE">
            <w:pPr>
              <w:pStyle w:val="a5"/>
            </w:pPr>
            <w:r w:rsidRPr="00031C83">
              <w:t>3</w:t>
            </w:r>
          </w:p>
        </w:tc>
        <w:tc>
          <w:tcPr>
            <w:tcW w:w="5557" w:type="dxa"/>
          </w:tcPr>
          <w:p w:rsidR="000A67BE" w:rsidRPr="00031C83" w:rsidRDefault="000A67BE" w:rsidP="000A67BE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Современная визуальная культура. Средства визуальной коммуникации. Эскизный проект. </w:t>
            </w:r>
          </w:p>
        </w:tc>
        <w:tc>
          <w:tcPr>
            <w:tcW w:w="3534" w:type="dxa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Конспект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t>Работа на практическом занятии</w:t>
            </w:r>
          </w:p>
          <w:p w:rsidR="000A67BE" w:rsidRPr="00031C83" w:rsidRDefault="000A67BE" w:rsidP="000A67BE">
            <w:pPr>
              <w:jc w:val="center"/>
            </w:pPr>
            <w:r w:rsidRPr="00031C83">
              <w:t>Презентация учебного проекта</w:t>
            </w:r>
          </w:p>
        </w:tc>
      </w:tr>
      <w:tr w:rsidR="000A67BE" w:rsidRPr="00031C83" w:rsidTr="00F419B0">
        <w:tc>
          <w:tcPr>
            <w:tcW w:w="675" w:type="dxa"/>
          </w:tcPr>
          <w:p w:rsidR="000A67BE" w:rsidRPr="00031C83" w:rsidRDefault="000A67BE" w:rsidP="000A67BE">
            <w:pPr>
              <w:pStyle w:val="a5"/>
            </w:pPr>
            <w:r w:rsidRPr="00031C83">
              <w:t>4</w:t>
            </w:r>
          </w:p>
        </w:tc>
        <w:tc>
          <w:tcPr>
            <w:tcW w:w="5557" w:type="dxa"/>
          </w:tcPr>
          <w:p w:rsidR="000A67BE" w:rsidRPr="00031C83" w:rsidRDefault="000A67BE" w:rsidP="000A67BE">
            <w:pPr>
              <w:jc w:val="both"/>
              <w:rPr>
                <w:szCs w:val="20"/>
              </w:rPr>
            </w:pPr>
            <w:r w:rsidRPr="00031C83">
              <w:rPr>
                <w:szCs w:val="20"/>
              </w:rPr>
              <w:t xml:space="preserve">Глубинно-пространственная композиция в проектировании и макетировании интерьера и экстерьера школы Объемная композиция в художественно-оформительском искусстве. Декоративно-прикладное искусство в малых формах </w:t>
            </w:r>
          </w:p>
        </w:tc>
        <w:tc>
          <w:tcPr>
            <w:tcW w:w="3534" w:type="dxa"/>
          </w:tcPr>
          <w:p w:rsidR="000A67BE" w:rsidRPr="00031C83" w:rsidRDefault="000A67BE" w:rsidP="000A67BE">
            <w:pPr>
              <w:pStyle w:val="a5"/>
              <w:jc w:val="center"/>
            </w:pPr>
            <w:r w:rsidRPr="00031C83">
              <w:t>Конспект</w:t>
            </w:r>
          </w:p>
          <w:p w:rsidR="000A67BE" w:rsidRPr="00031C83" w:rsidRDefault="000A67BE" w:rsidP="000A67BE">
            <w:pPr>
              <w:pStyle w:val="a5"/>
              <w:jc w:val="center"/>
            </w:pPr>
            <w:r w:rsidRPr="00031C83">
              <w:t>Работа на практическом занятии</w:t>
            </w:r>
          </w:p>
          <w:p w:rsidR="000A67BE" w:rsidRPr="00031C83" w:rsidRDefault="000A67BE" w:rsidP="000A67BE">
            <w:pPr>
              <w:jc w:val="center"/>
            </w:pPr>
            <w:r w:rsidRPr="00031C83">
              <w:t>Презентация учебного проекта</w:t>
            </w:r>
          </w:p>
        </w:tc>
      </w:tr>
    </w:tbl>
    <w:p w:rsidR="002670DA" w:rsidRPr="00031C83" w:rsidRDefault="002670DA" w:rsidP="00D30DD7">
      <w:pPr>
        <w:jc w:val="both"/>
        <w:rPr>
          <w:bCs/>
          <w:i/>
        </w:rPr>
      </w:pPr>
    </w:p>
    <w:p w:rsidR="0080698E" w:rsidRPr="00031C83" w:rsidRDefault="0080698E" w:rsidP="00D30DD7">
      <w:pPr>
        <w:jc w:val="both"/>
        <w:rPr>
          <w:bCs/>
          <w:i/>
        </w:rPr>
      </w:pPr>
    </w:p>
    <w:p w:rsidR="00DA10A6" w:rsidRPr="00031C83" w:rsidRDefault="00DA10A6" w:rsidP="003A38C9">
      <w:pPr>
        <w:spacing w:line="360" w:lineRule="auto"/>
        <w:rPr>
          <w:b/>
          <w:bCs/>
        </w:rPr>
      </w:pPr>
      <w:r w:rsidRPr="00031C83">
        <w:rPr>
          <w:b/>
          <w:bCs/>
        </w:rPr>
        <w:t>7. ПЕРЕЧЕНЬ УЧЕБНОЙ ЛИТЕРАТУРЫ:</w:t>
      </w:r>
    </w:p>
    <w:p w:rsidR="00B10504" w:rsidRPr="00031C83" w:rsidRDefault="00B10504" w:rsidP="00B10504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B10504" w:rsidRPr="00031C83" w:rsidTr="00B7789D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B10504" w:rsidRPr="00031C83" w:rsidRDefault="00B10504" w:rsidP="00B7789D">
            <w:pPr>
              <w:jc w:val="center"/>
            </w:pPr>
            <w:r w:rsidRPr="00031C8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10504" w:rsidRPr="00031C83" w:rsidRDefault="00B10504" w:rsidP="00B7789D">
            <w:pPr>
              <w:jc w:val="center"/>
            </w:pPr>
            <w:r w:rsidRPr="00031C8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10504" w:rsidRPr="00031C83" w:rsidRDefault="00B10504" w:rsidP="00B7789D">
            <w:pPr>
              <w:jc w:val="center"/>
            </w:pPr>
            <w:r w:rsidRPr="00031C83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B10504" w:rsidRPr="00031C83" w:rsidRDefault="00B10504" w:rsidP="00B7789D">
            <w:pPr>
              <w:ind w:left="113" w:right="113"/>
              <w:jc w:val="center"/>
            </w:pPr>
            <w:r w:rsidRPr="00031C83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10504" w:rsidRPr="00031C83" w:rsidRDefault="00B10504" w:rsidP="00B7789D">
            <w:pPr>
              <w:ind w:left="113" w:right="113"/>
              <w:jc w:val="center"/>
            </w:pPr>
            <w:r w:rsidRPr="00031C83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B10504" w:rsidRPr="00031C83" w:rsidRDefault="00B10504" w:rsidP="00B7789D">
            <w:pPr>
              <w:jc w:val="center"/>
            </w:pPr>
            <w:r w:rsidRPr="00031C83">
              <w:t>Наличие</w:t>
            </w:r>
          </w:p>
        </w:tc>
      </w:tr>
      <w:tr w:rsidR="00B10504" w:rsidRPr="00031C83" w:rsidTr="00B7789D">
        <w:trPr>
          <w:cantSplit/>
          <w:trHeight w:val="519"/>
        </w:trPr>
        <w:tc>
          <w:tcPr>
            <w:tcW w:w="648" w:type="dxa"/>
            <w:vMerge/>
          </w:tcPr>
          <w:p w:rsidR="00B10504" w:rsidRPr="00031C83" w:rsidRDefault="00B10504" w:rsidP="00B7789D">
            <w:pPr>
              <w:jc w:val="center"/>
            </w:pPr>
          </w:p>
        </w:tc>
        <w:tc>
          <w:tcPr>
            <w:tcW w:w="2437" w:type="dxa"/>
            <w:vMerge/>
          </w:tcPr>
          <w:p w:rsidR="00B10504" w:rsidRPr="00031C83" w:rsidRDefault="00B10504" w:rsidP="00B7789D">
            <w:pPr>
              <w:jc w:val="center"/>
            </w:pPr>
          </w:p>
        </w:tc>
        <w:tc>
          <w:tcPr>
            <w:tcW w:w="1560" w:type="dxa"/>
            <w:vMerge/>
          </w:tcPr>
          <w:p w:rsidR="00B10504" w:rsidRPr="00031C83" w:rsidRDefault="00B10504" w:rsidP="00B7789D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B10504" w:rsidRPr="00031C83" w:rsidRDefault="00B10504" w:rsidP="00B7789D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B10504" w:rsidRPr="00031C83" w:rsidRDefault="00B10504" w:rsidP="00B7789D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B10504" w:rsidRPr="00031C83" w:rsidRDefault="00B10504" w:rsidP="00B7789D">
            <w:pPr>
              <w:jc w:val="center"/>
            </w:pPr>
            <w:r w:rsidRPr="00031C83">
              <w:t>Печатные издания</w:t>
            </w:r>
          </w:p>
        </w:tc>
        <w:tc>
          <w:tcPr>
            <w:tcW w:w="1586" w:type="dxa"/>
            <w:gridSpan w:val="2"/>
          </w:tcPr>
          <w:p w:rsidR="00B10504" w:rsidRPr="00031C83" w:rsidRDefault="00B10504" w:rsidP="00B7789D">
            <w:pPr>
              <w:jc w:val="center"/>
            </w:pPr>
            <w:r w:rsidRPr="00031C83">
              <w:t xml:space="preserve">ЭБС </w:t>
            </w:r>
          </w:p>
          <w:p w:rsidR="00B10504" w:rsidRPr="00031C83" w:rsidRDefault="00B10504" w:rsidP="00B7789D">
            <w:pPr>
              <w:jc w:val="center"/>
            </w:pPr>
            <w:r w:rsidRPr="00031C83">
              <w:t>(адрес в сети Интернет)</w:t>
            </w:r>
          </w:p>
        </w:tc>
      </w:tr>
      <w:tr w:rsidR="00B10504" w:rsidRPr="00031C83" w:rsidTr="00B7789D">
        <w:trPr>
          <w:gridAfter w:val="1"/>
          <w:wAfter w:w="28" w:type="dxa"/>
        </w:trPr>
        <w:tc>
          <w:tcPr>
            <w:tcW w:w="648" w:type="dxa"/>
          </w:tcPr>
          <w:p w:rsidR="00B10504" w:rsidRPr="00031C83" w:rsidRDefault="00B10504" w:rsidP="00B7789D">
            <w:pPr>
              <w:jc w:val="both"/>
            </w:pPr>
            <w:r w:rsidRPr="00031C83">
              <w:lastRenderedPageBreak/>
              <w:t>1.</w:t>
            </w:r>
          </w:p>
        </w:tc>
        <w:tc>
          <w:tcPr>
            <w:tcW w:w="2437" w:type="dxa"/>
          </w:tcPr>
          <w:p w:rsidR="00B10504" w:rsidRPr="00031C83" w:rsidRDefault="00B10504" w:rsidP="00B7789D">
            <w:pPr>
              <w:autoSpaceDE w:val="0"/>
              <w:autoSpaceDN w:val="0"/>
              <w:adjustRightInd w:val="0"/>
            </w:pPr>
            <w:r w:rsidRPr="00031C83">
              <w:t xml:space="preserve">Художественное оформление в школе </w:t>
            </w:r>
          </w:p>
        </w:tc>
        <w:tc>
          <w:tcPr>
            <w:tcW w:w="1560" w:type="dxa"/>
          </w:tcPr>
          <w:p w:rsidR="00B10504" w:rsidRPr="00031C83" w:rsidRDefault="00B10504" w:rsidP="00B7789D">
            <w:r w:rsidRPr="00031C83">
              <w:t>Демчев</w:t>
            </w:r>
            <w:r w:rsidRPr="00031C83">
              <w:rPr>
                <w:bCs/>
              </w:rPr>
              <w:t>, Петр Григорьевич</w:t>
            </w:r>
          </w:p>
        </w:tc>
        <w:tc>
          <w:tcPr>
            <w:tcW w:w="1444" w:type="dxa"/>
          </w:tcPr>
          <w:p w:rsidR="00B10504" w:rsidRPr="00031C83" w:rsidRDefault="00B10504" w:rsidP="00B7789D">
            <w:pPr>
              <w:spacing w:line="360" w:lineRule="auto"/>
            </w:pPr>
            <w:r w:rsidRPr="00031C83">
              <w:t>М. : Владос</w:t>
            </w:r>
          </w:p>
        </w:tc>
        <w:tc>
          <w:tcPr>
            <w:tcW w:w="992" w:type="dxa"/>
          </w:tcPr>
          <w:p w:rsidR="00B10504" w:rsidRPr="00031C83" w:rsidRDefault="00B10504" w:rsidP="00B7789D">
            <w:r w:rsidRPr="00031C83">
              <w:t>2004</w:t>
            </w:r>
          </w:p>
        </w:tc>
        <w:tc>
          <w:tcPr>
            <w:tcW w:w="965" w:type="dxa"/>
          </w:tcPr>
          <w:p w:rsidR="00B10504" w:rsidRPr="00031C83" w:rsidRDefault="00B10504" w:rsidP="00B7789D">
            <w:pPr>
              <w:jc w:val="center"/>
            </w:pPr>
            <w:r w:rsidRPr="00031C83">
              <w:t>+</w:t>
            </w:r>
          </w:p>
        </w:tc>
        <w:tc>
          <w:tcPr>
            <w:tcW w:w="1558" w:type="dxa"/>
          </w:tcPr>
          <w:p w:rsidR="00B10504" w:rsidRPr="00031C83" w:rsidRDefault="00B10504" w:rsidP="00B7789D">
            <w:pPr>
              <w:jc w:val="both"/>
            </w:pPr>
          </w:p>
        </w:tc>
      </w:tr>
      <w:tr w:rsidR="00B10504" w:rsidRPr="00031C83" w:rsidTr="00B7789D">
        <w:trPr>
          <w:gridAfter w:val="1"/>
          <w:wAfter w:w="28" w:type="dxa"/>
        </w:trPr>
        <w:tc>
          <w:tcPr>
            <w:tcW w:w="648" w:type="dxa"/>
          </w:tcPr>
          <w:p w:rsidR="00B10504" w:rsidRPr="00031C83" w:rsidRDefault="00B10504" w:rsidP="00B7789D">
            <w:pPr>
              <w:jc w:val="both"/>
            </w:pPr>
            <w:r w:rsidRPr="00031C83">
              <w:t>2.</w:t>
            </w:r>
          </w:p>
        </w:tc>
        <w:tc>
          <w:tcPr>
            <w:tcW w:w="2437" w:type="dxa"/>
          </w:tcPr>
          <w:p w:rsidR="00B10504" w:rsidRPr="00031C83" w:rsidRDefault="00B10504" w:rsidP="00B7789D">
            <w:r w:rsidRPr="00031C83">
              <w:rPr>
                <w:bCs/>
              </w:rPr>
              <w:t>Дизайн. Основы теории: учеб.пособие</w:t>
            </w:r>
          </w:p>
        </w:tc>
        <w:tc>
          <w:tcPr>
            <w:tcW w:w="1560" w:type="dxa"/>
          </w:tcPr>
          <w:p w:rsidR="00B10504" w:rsidRPr="00031C83" w:rsidRDefault="00B10504" w:rsidP="00B7789D">
            <w:r w:rsidRPr="00031C83">
              <w:rPr>
                <w:bCs/>
              </w:rPr>
              <w:t>Коськов, М.А.</w:t>
            </w:r>
          </w:p>
        </w:tc>
        <w:tc>
          <w:tcPr>
            <w:tcW w:w="1444" w:type="dxa"/>
          </w:tcPr>
          <w:p w:rsidR="00B10504" w:rsidRPr="00031C83" w:rsidRDefault="00B10504" w:rsidP="00B7789D">
            <w:r w:rsidRPr="00031C83">
              <w:rPr>
                <w:bCs/>
              </w:rPr>
              <w:t>СПб.:Изд-во Политехн. ун-та</w:t>
            </w:r>
          </w:p>
        </w:tc>
        <w:tc>
          <w:tcPr>
            <w:tcW w:w="992" w:type="dxa"/>
          </w:tcPr>
          <w:p w:rsidR="00B10504" w:rsidRPr="00031C83" w:rsidRDefault="00B10504" w:rsidP="00B7789D">
            <w:r w:rsidRPr="00031C83">
              <w:rPr>
                <w:bCs/>
              </w:rPr>
              <w:t>2009</w:t>
            </w:r>
          </w:p>
        </w:tc>
        <w:tc>
          <w:tcPr>
            <w:tcW w:w="965" w:type="dxa"/>
          </w:tcPr>
          <w:p w:rsidR="00B10504" w:rsidRPr="00031C83" w:rsidRDefault="00B10504" w:rsidP="00B7789D">
            <w:pPr>
              <w:jc w:val="center"/>
            </w:pPr>
            <w:r w:rsidRPr="00031C83">
              <w:t>+</w:t>
            </w:r>
          </w:p>
        </w:tc>
        <w:tc>
          <w:tcPr>
            <w:tcW w:w="1558" w:type="dxa"/>
          </w:tcPr>
          <w:p w:rsidR="00B10504" w:rsidRPr="00031C83" w:rsidRDefault="00B10504" w:rsidP="00B7789D">
            <w:pPr>
              <w:jc w:val="both"/>
            </w:pPr>
          </w:p>
        </w:tc>
      </w:tr>
      <w:tr w:rsidR="000A67BE" w:rsidRPr="00031C83" w:rsidTr="00B7789D">
        <w:trPr>
          <w:gridAfter w:val="1"/>
          <w:wAfter w:w="28" w:type="dxa"/>
        </w:trPr>
        <w:tc>
          <w:tcPr>
            <w:tcW w:w="648" w:type="dxa"/>
          </w:tcPr>
          <w:p w:rsidR="000A67BE" w:rsidRPr="00031C83" w:rsidRDefault="000A67BE" w:rsidP="000A67BE">
            <w:pPr>
              <w:jc w:val="both"/>
            </w:pPr>
            <w:r w:rsidRPr="00031C83">
              <w:t>3</w:t>
            </w:r>
          </w:p>
        </w:tc>
        <w:tc>
          <w:tcPr>
            <w:tcW w:w="2437" w:type="dxa"/>
          </w:tcPr>
          <w:p w:rsidR="000A67BE" w:rsidRPr="00031C83" w:rsidRDefault="000A67BE" w:rsidP="000A67BE">
            <w:r w:rsidRPr="00031C83">
              <w:t xml:space="preserve">Основы выставочно-ярмарочной деятельности : учебное пособие </w:t>
            </w:r>
          </w:p>
        </w:tc>
        <w:tc>
          <w:tcPr>
            <w:tcW w:w="1560" w:type="dxa"/>
          </w:tcPr>
          <w:p w:rsidR="000A67BE" w:rsidRPr="00031C83" w:rsidRDefault="000A67BE" w:rsidP="000A67BE">
            <w:r w:rsidRPr="00031C83">
              <w:t>Л.Е. Стровский, Е.Д. Фролова, Д.Л. Стровский и др</w:t>
            </w:r>
          </w:p>
        </w:tc>
        <w:tc>
          <w:tcPr>
            <w:tcW w:w="1444" w:type="dxa"/>
          </w:tcPr>
          <w:p w:rsidR="000A67BE" w:rsidRPr="00031C83" w:rsidRDefault="000A67BE" w:rsidP="000A67BE">
            <w:r w:rsidRPr="00031C83">
              <w:t>М. : Юнити-Дана</w:t>
            </w:r>
          </w:p>
        </w:tc>
        <w:tc>
          <w:tcPr>
            <w:tcW w:w="992" w:type="dxa"/>
          </w:tcPr>
          <w:p w:rsidR="000A67BE" w:rsidRPr="00031C83" w:rsidRDefault="000A67BE" w:rsidP="000A67BE">
            <w:r w:rsidRPr="00031C83">
              <w:t>2015.</w:t>
            </w:r>
          </w:p>
        </w:tc>
        <w:tc>
          <w:tcPr>
            <w:tcW w:w="965" w:type="dxa"/>
          </w:tcPr>
          <w:p w:rsidR="000A67BE" w:rsidRPr="00031C83" w:rsidRDefault="000A67BE" w:rsidP="000A67BE"/>
        </w:tc>
        <w:tc>
          <w:tcPr>
            <w:tcW w:w="1558" w:type="dxa"/>
          </w:tcPr>
          <w:p w:rsidR="000A67BE" w:rsidRPr="00031C83" w:rsidRDefault="00DE1627" w:rsidP="000A67BE">
            <w:pPr>
              <w:jc w:val="both"/>
            </w:pPr>
            <w:hyperlink r:id="rId8" w:history="1">
              <w:r w:rsidR="000A67BE" w:rsidRPr="00031C83">
                <w:rPr>
                  <w:rStyle w:val="af3"/>
                </w:rPr>
                <w:t>http://biblioclub.ru/</w:t>
              </w:r>
            </w:hyperlink>
          </w:p>
        </w:tc>
      </w:tr>
      <w:tr w:rsidR="000A67BE" w:rsidRPr="00031C83" w:rsidTr="00B7789D">
        <w:trPr>
          <w:gridAfter w:val="1"/>
          <w:wAfter w:w="28" w:type="dxa"/>
        </w:trPr>
        <w:tc>
          <w:tcPr>
            <w:tcW w:w="648" w:type="dxa"/>
          </w:tcPr>
          <w:p w:rsidR="000A67BE" w:rsidRPr="00031C83" w:rsidRDefault="000A67BE" w:rsidP="000A67BE">
            <w:pPr>
              <w:jc w:val="both"/>
            </w:pPr>
            <w:r w:rsidRPr="00031C83">
              <w:t>4</w:t>
            </w:r>
          </w:p>
        </w:tc>
        <w:tc>
          <w:tcPr>
            <w:tcW w:w="2437" w:type="dxa"/>
          </w:tcPr>
          <w:p w:rsidR="000A67BE" w:rsidRPr="00031C83" w:rsidRDefault="000A67BE" w:rsidP="000A67BE">
            <w:r w:rsidRPr="00031C83">
              <w:t xml:space="preserve">Шрифты : учебное пособие </w:t>
            </w:r>
          </w:p>
        </w:tc>
        <w:tc>
          <w:tcPr>
            <w:tcW w:w="1560" w:type="dxa"/>
          </w:tcPr>
          <w:p w:rsidR="000A67BE" w:rsidRPr="00031C83" w:rsidRDefault="000A67BE" w:rsidP="000A67BE">
            <w:r w:rsidRPr="00031C83">
              <w:t>Кашевский, П.А.</w:t>
            </w:r>
          </w:p>
        </w:tc>
        <w:tc>
          <w:tcPr>
            <w:tcW w:w="1444" w:type="dxa"/>
          </w:tcPr>
          <w:p w:rsidR="000A67BE" w:rsidRPr="00031C83" w:rsidRDefault="000A67BE" w:rsidP="000A67BE">
            <w:r w:rsidRPr="00031C83">
              <w:t>Минск : «Лiтаратура i Мастацтва</w:t>
            </w:r>
          </w:p>
        </w:tc>
        <w:tc>
          <w:tcPr>
            <w:tcW w:w="992" w:type="dxa"/>
          </w:tcPr>
          <w:p w:rsidR="000A67BE" w:rsidRPr="00031C83" w:rsidRDefault="000A67BE" w:rsidP="000A67BE">
            <w:r w:rsidRPr="00031C83">
              <w:t>2012.</w:t>
            </w:r>
          </w:p>
        </w:tc>
        <w:tc>
          <w:tcPr>
            <w:tcW w:w="965" w:type="dxa"/>
          </w:tcPr>
          <w:p w:rsidR="000A67BE" w:rsidRPr="00031C83" w:rsidRDefault="000A67BE" w:rsidP="000A67BE"/>
        </w:tc>
        <w:tc>
          <w:tcPr>
            <w:tcW w:w="1558" w:type="dxa"/>
          </w:tcPr>
          <w:p w:rsidR="000A67BE" w:rsidRPr="00031C83" w:rsidRDefault="00DE1627" w:rsidP="000A67BE">
            <w:pPr>
              <w:jc w:val="both"/>
            </w:pPr>
            <w:hyperlink r:id="rId9" w:history="1">
              <w:r w:rsidR="000A67BE" w:rsidRPr="00031C83">
                <w:rPr>
                  <w:rStyle w:val="af3"/>
                </w:rPr>
                <w:t>http://biblioclub.ru/</w:t>
              </w:r>
            </w:hyperlink>
          </w:p>
        </w:tc>
      </w:tr>
      <w:tr w:rsidR="000A67BE" w:rsidRPr="00031C83" w:rsidTr="00B7789D">
        <w:trPr>
          <w:gridAfter w:val="1"/>
          <w:wAfter w:w="28" w:type="dxa"/>
        </w:trPr>
        <w:tc>
          <w:tcPr>
            <w:tcW w:w="648" w:type="dxa"/>
          </w:tcPr>
          <w:p w:rsidR="000A67BE" w:rsidRPr="00031C83" w:rsidRDefault="000A67BE" w:rsidP="000A67BE">
            <w:pPr>
              <w:jc w:val="both"/>
            </w:pPr>
            <w:r w:rsidRPr="00031C83">
              <w:t>5</w:t>
            </w:r>
          </w:p>
        </w:tc>
        <w:tc>
          <w:tcPr>
            <w:tcW w:w="2437" w:type="dxa"/>
          </w:tcPr>
          <w:p w:rsidR="000A67BE" w:rsidRPr="00031C83" w:rsidRDefault="000A67BE" w:rsidP="000A67BE">
            <w:r w:rsidRPr="00031C83">
              <w:t xml:space="preserve">Художественные шрифты и их построение </w:t>
            </w:r>
          </w:p>
        </w:tc>
        <w:tc>
          <w:tcPr>
            <w:tcW w:w="1560" w:type="dxa"/>
          </w:tcPr>
          <w:p w:rsidR="000A67BE" w:rsidRPr="00031C83" w:rsidRDefault="000A67BE" w:rsidP="000A67BE">
            <w:r w:rsidRPr="00031C83">
              <w:t>под ред. А.М. Иерусалимского</w:t>
            </w:r>
          </w:p>
        </w:tc>
        <w:tc>
          <w:tcPr>
            <w:tcW w:w="1444" w:type="dxa"/>
          </w:tcPr>
          <w:p w:rsidR="000A67BE" w:rsidRPr="00031C83" w:rsidRDefault="000A67BE" w:rsidP="000A67BE">
            <w:r w:rsidRPr="00031C83">
              <w:t>Харьков : Универсальное Научное Издательство „УНИЗДАТ</w:t>
            </w:r>
          </w:p>
        </w:tc>
        <w:tc>
          <w:tcPr>
            <w:tcW w:w="992" w:type="dxa"/>
          </w:tcPr>
          <w:p w:rsidR="000A67BE" w:rsidRPr="00031C83" w:rsidRDefault="000A67BE" w:rsidP="000A67BE">
            <w:r w:rsidRPr="00031C83">
              <w:t>1930</w:t>
            </w:r>
          </w:p>
        </w:tc>
        <w:tc>
          <w:tcPr>
            <w:tcW w:w="965" w:type="dxa"/>
          </w:tcPr>
          <w:p w:rsidR="000A67BE" w:rsidRPr="00031C83" w:rsidRDefault="000A67BE" w:rsidP="000A67BE">
            <w:pPr>
              <w:jc w:val="center"/>
            </w:pPr>
          </w:p>
        </w:tc>
        <w:tc>
          <w:tcPr>
            <w:tcW w:w="1558" w:type="dxa"/>
          </w:tcPr>
          <w:p w:rsidR="000A67BE" w:rsidRPr="00031C83" w:rsidRDefault="00DE1627" w:rsidP="000A67BE">
            <w:pPr>
              <w:jc w:val="both"/>
            </w:pPr>
            <w:hyperlink r:id="rId10" w:history="1">
              <w:r w:rsidR="000A67BE" w:rsidRPr="00031C83">
                <w:rPr>
                  <w:rStyle w:val="af3"/>
                </w:rPr>
                <w:t>http://biblioclub.ru/</w:t>
              </w:r>
            </w:hyperlink>
          </w:p>
        </w:tc>
      </w:tr>
      <w:tr w:rsidR="000A67BE" w:rsidRPr="00031C83" w:rsidTr="00B7789D">
        <w:trPr>
          <w:gridAfter w:val="1"/>
          <w:wAfter w:w="28" w:type="dxa"/>
        </w:trPr>
        <w:tc>
          <w:tcPr>
            <w:tcW w:w="648" w:type="dxa"/>
          </w:tcPr>
          <w:p w:rsidR="000A67BE" w:rsidRPr="00031C83" w:rsidRDefault="000A67BE" w:rsidP="000A67BE">
            <w:pPr>
              <w:jc w:val="both"/>
            </w:pPr>
            <w:r w:rsidRPr="00031C83">
              <w:t>6</w:t>
            </w:r>
          </w:p>
        </w:tc>
        <w:tc>
          <w:tcPr>
            <w:tcW w:w="2437" w:type="dxa"/>
          </w:tcPr>
          <w:p w:rsidR="000A67BE" w:rsidRPr="00031C83" w:rsidRDefault="000A67BE" w:rsidP="000A67BE">
            <w:pPr>
              <w:rPr>
                <w:bCs/>
              </w:rPr>
            </w:pPr>
            <w:r w:rsidRPr="00031C83">
              <w:t>Художественное оформление средств наглядной агитации и пропаганды</w:t>
            </w:r>
          </w:p>
        </w:tc>
        <w:tc>
          <w:tcPr>
            <w:tcW w:w="1560" w:type="dxa"/>
          </w:tcPr>
          <w:p w:rsidR="000A67BE" w:rsidRPr="00031C83" w:rsidRDefault="000A67BE" w:rsidP="000A67BE">
            <w:pPr>
              <w:autoSpaceDE w:val="0"/>
              <w:autoSpaceDN w:val="0"/>
              <w:adjustRightInd w:val="0"/>
            </w:pPr>
            <w:r w:rsidRPr="00031C83">
              <w:rPr>
                <w:bCs/>
              </w:rPr>
              <w:t xml:space="preserve">Диденко, И. А. </w:t>
            </w:r>
          </w:p>
          <w:p w:rsidR="000A67BE" w:rsidRPr="00031C83" w:rsidRDefault="000A67BE" w:rsidP="000A67BE">
            <w:pPr>
              <w:rPr>
                <w:bCs/>
              </w:rPr>
            </w:pPr>
          </w:p>
        </w:tc>
        <w:tc>
          <w:tcPr>
            <w:tcW w:w="1444" w:type="dxa"/>
          </w:tcPr>
          <w:p w:rsidR="000A67BE" w:rsidRPr="00031C83" w:rsidRDefault="000A67BE" w:rsidP="000A67BE">
            <w:pPr>
              <w:rPr>
                <w:bCs/>
              </w:rPr>
            </w:pPr>
            <w:r w:rsidRPr="00031C83">
              <w:t>М. : Просвещение</w:t>
            </w:r>
          </w:p>
        </w:tc>
        <w:tc>
          <w:tcPr>
            <w:tcW w:w="992" w:type="dxa"/>
          </w:tcPr>
          <w:p w:rsidR="000A67BE" w:rsidRPr="00031C83" w:rsidRDefault="000A67BE" w:rsidP="000A67BE">
            <w:pPr>
              <w:rPr>
                <w:bCs/>
              </w:rPr>
            </w:pPr>
            <w:r w:rsidRPr="00031C83">
              <w:t>1979</w:t>
            </w:r>
          </w:p>
        </w:tc>
        <w:tc>
          <w:tcPr>
            <w:tcW w:w="965" w:type="dxa"/>
          </w:tcPr>
          <w:p w:rsidR="000A67BE" w:rsidRPr="00031C83" w:rsidRDefault="000A67BE" w:rsidP="000A67BE">
            <w:pPr>
              <w:jc w:val="center"/>
            </w:pPr>
            <w:r w:rsidRPr="00031C83">
              <w:t>+</w:t>
            </w:r>
          </w:p>
        </w:tc>
        <w:tc>
          <w:tcPr>
            <w:tcW w:w="1558" w:type="dxa"/>
          </w:tcPr>
          <w:p w:rsidR="000A67BE" w:rsidRPr="00031C83" w:rsidRDefault="000A67BE" w:rsidP="000A67BE">
            <w:pPr>
              <w:jc w:val="both"/>
            </w:pPr>
          </w:p>
        </w:tc>
      </w:tr>
    </w:tbl>
    <w:p w:rsidR="00DA3714" w:rsidRPr="00031C83" w:rsidRDefault="00DA3714" w:rsidP="00DA3714">
      <w:pPr>
        <w:spacing w:line="360" w:lineRule="auto"/>
        <w:rPr>
          <w:b/>
          <w:bCs/>
        </w:rPr>
      </w:pPr>
    </w:p>
    <w:p w:rsidR="00DA10A6" w:rsidRPr="00031C83" w:rsidRDefault="00DA10A6" w:rsidP="00EF58C6">
      <w:pPr>
        <w:jc w:val="both"/>
        <w:rPr>
          <w:b/>
          <w:bCs/>
        </w:rPr>
      </w:pPr>
      <w:r w:rsidRPr="00031C83">
        <w:rPr>
          <w:b/>
          <w:bCs/>
        </w:rPr>
        <w:t>8.</w:t>
      </w:r>
      <w:r w:rsidRPr="00031C83">
        <w:rPr>
          <w:b/>
          <w:bCs/>
          <w:caps/>
        </w:rPr>
        <w:t>Ресурсы информационно-телекоммуникационной сети «Интернет»</w:t>
      </w:r>
    </w:p>
    <w:p w:rsidR="000A67BE" w:rsidRPr="00031C83" w:rsidRDefault="000A67BE" w:rsidP="000A67BE">
      <w:pPr>
        <w:ind w:firstLine="244"/>
      </w:pPr>
      <w:bookmarkStart w:id="22" w:name="_Hlk98715517"/>
      <w:r w:rsidRPr="00031C83">
        <w:t xml:space="preserve">1. «НЭБ». Национальная электронная библиотека. – Режим доступа: </w:t>
      </w:r>
      <w:hyperlink r:id="rId11" w:history="1">
        <w:r w:rsidRPr="00031C83">
          <w:rPr>
            <w:rStyle w:val="af3"/>
          </w:rPr>
          <w:t>http://нэб.рф/</w:t>
        </w:r>
      </w:hyperlink>
    </w:p>
    <w:p w:rsidR="000A67BE" w:rsidRPr="00031C83" w:rsidRDefault="000A67BE" w:rsidP="000A67BE">
      <w:pPr>
        <w:ind w:firstLine="244"/>
      </w:pPr>
      <w:r w:rsidRPr="00031C83">
        <w:t xml:space="preserve">2. «eLibrary». Научная электронная библиотека. – Режим доступа: </w:t>
      </w:r>
      <w:hyperlink r:id="rId12" w:history="1">
        <w:r w:rsidRPr="00031C83">
          <w:rPr>
            <w:rStyle w:val="af3"/>
          </w:rPr>
          <w:t>https://elibrary.ru</w:t>
        </w:r>
      </w:hyperlink>
    </w:p>
    <w:p w:rsidR="000A67BE" w:rsidRPr="00031C83" w:rsidRDefault="000A67BE" w:rsidP="000A67BE">
      <w:pPr>
        <w:ind w:firstLine="244"/>
      </w:pPr>
      <w:r w:rsidRPr="00031C83">
        <w:t xml:space="preserve">3. «КиберЛенинка». Научная электронная библиотека. – Режим доступа: </w:t>
      </w:r>
      <w:hyperlink r:id="rId13" w:history="1">
        <w:r w:rsidRPr="00031C83">
          <w:rPr>
            <w:rStyle w:val="af3"/>
          </w:rPr>
          <w:t>https://cyberleninka.ru/</w:t>
        </w:r>
      </w:hyperlink>
    </w:p>
    <w:p w:rsidR="000A67BE" w:rsidRPr="00031C83" w:rsidRDefault="000A67BE" w:rsidP="000A67BE">
      <w:pPr>
        <w:ind w:firstLine="244"/>
        <w:rPr>
          <w:rStyle w:val="af3"/>
        </w:rPr>
      </w:pPr>
      <w:r w:rsidRPr="00031C83">
        <w:t xml:space="preserve">4. ЭБС «Университетская библиотека онлайн». – Режим доступа: </w:t>
      </w:r>
      <w:hyperlink r:id="rId14" w:history="1">
        <w:r w:rsidRPr="00031C83">
          <w:rPr>
            <w:rStyle w:val="af3"/>
          </w:rPr>
          <w:t>http://www.biblioclub.ru/</w:t>
        </w:r>
      </w:hyperlink>
    </w:p>
    <w:p w:rsidR="000A67BE" w:rsidRPr="00031C83" w:rsidRDefault="000A67BE" w:rsidP="000A67BE">
      <w:pPr>
        <w:ind w:firstLine="244"/>
        <w:rPr>
          <w:rStyle w:val="af3"/>
        </w:rPr>
      </w:pPr>
      <w:r w:rsidRPr="00031C83">
        <w:t xml:space="preserve">5. Российская государственная библиотека. – Режим доступа: </w:t>
      </w:r>
      <w:hyperlink r:id="rId15" w:history="1">
        <w:r w:rsidRPr="00031C83">
          <w:rPr>
            <w:rStyle w:val="af3"/>
          </w:rPr>
          <w:t>http://www.rsl.ru/</w:t>
        </w:r>
      </w:hyperlink>
    </w:p>
    <w:p w:rsidR="000A67BE" w:rsidRPr="00031C83" w:rsidRDefault="000A67BE" w:rsidP="000A67BE">
      <w:pPr>
        <w:ind w:firstLine="244"/>
      </w:pPr>
      <w:r w:rsidRPr="00031C83">
        <w:t xml:space="preserve">6. ЭБС Юрайт. - Режим доступа: </w:t>
      </w:r>
      <w:hyperlink r:id="rId16" w:history="1">
        <w:r w:rsidRPr="00031C83">
          <w:rPr>
            <w:rStyle w:val="af3"/>
          </w:rPr>
          <w:t>https://urait.ru/</w:t>
        </w:r>
      </w:hyperlink>
    </w:p>
    <w:p w:rsidR="000A67BE" w:rsidRPr="00031C83" w:rsidRDefault="000A67BE" w:rsidP="000A67BE"/>
    <w:p w:rsidR="000A67BE" w:rsidRPr="00031C83" w:rsidRDefault="000A67BE" w:rsidP="000A67BE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031C8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A67BE" w:rsidRPr="00031C83" w:rsidRDefault="000A67BE" w:rsidP="000A67BE">
      <w:pPr>
        <w:ind w:firstLine="567"/>
      </w:pPr>
      <w:r w:rsidRPr="00031C8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A67BE" w:rsidRPr="00031C83" w:rsidRDefault="000A67BE" w:rsidP="000A67BE">
      <w:pPr>
        <w:ind w:firstLine="567"/>
      </w:pPr>
      <w:r w:rsidRPr="00031C8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A67BE" w:rsidRPr="00031C83" w:rsidRDefault="000A67BE" w:rsidP="000A67BE">
      <w:pPr>
        <w:ind w:firstLine="567"/>
      </w:pPr>
      <w:r w:rsidRPr="00031C8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A67BE" w:rsidRPr="00031C83" w:rsidRDefault="000A67BE" w:rsidP="000A67BE">
      <w:pPr>
        <w:ind w:firstLine="567"/>
        <w:rPr>
          <w:rFonts w:eastAsia="WenQuanYi Micro Hei"/>
        </w:rPr>
      </w:pPr>
      <w:r w:rsidRPr="00031C8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A67BE" w:rsidRPr="00031C83" w:rsidRDefault="000A67BE" w:rsidP="000A67BE">
      <w:pPr>
        <w:ind w:firstLine="567"/>
      </w:pPr>
    </w:p>
    <w:p w:rsidR="000A67BE" w:rsidRPr="00031C83" w:rsidRDefault="000A67BE" w:rsidP="000A67BE">
      <w:pPr>
        <w:contextualSpacing/>
      </w:pPr>
      <w:r w:rsidRPr="00031C8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A67BE" w:rsidRPr="00031C83" w:rsidRDefault="000A67BE" w:rsidP="000A67BE">
      <w:r w:rsidRPr="00031C8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A67BE" w:rsidRPr="00031C83" w:rsidRDefault="000A67BE" w:rsidP="00266F7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31C83">
        <w:rPr>
          <w:rFonts w:eastAsia="WenQuanYi Micro Hei"/>
        </w:rPr>
        <w:t>Windows 10 x64</w:t>
      </w:r>
    </w:p>
    <w:p w:rsidR="000A67BE" w:rsidRPr="00031C83" w:rsidRDefault="000A67BE" w:rsidP="00266F7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31C83">
        <w:rPr>
          <w:rFonts w:eastAsia="WenQuanYi Micro Hei"/>
        </w:rPr>
        <w:t>MicrosoftOffice 2016</w:t>
      </w:r>
    </w:p>
    <w:p w:rsidR="000A67BE" w:rsidRPr="00031C83" w:rsidRDefault="000A67BE" w:rsidP="00266F7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31C83">
        <w:rPr>
          <w:rFonts w:eastAsia="WenQuanYi Micro Hei"/>
        </w:rPr>
        <w:t>LibreOffice</w:t>
      </w:r>
    </w:p>
    <w:p w:rsidR="000A67BE" w:rsidRPr="00031C83" w:rsidRDefault="000A67BE" w:rsidP="00266F7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31C83">
        <w:rPr>
          <w:rFonts w:eastAsia="WenQuanYi Micro Hei"/>
        </w:rPr>
        <w:t>Firefox</w:t>
      </w:r>
    </w:p>
    <w:p w:rsidR="000A67BE" w:rsidRPr="00031C83" w:rsidRDefault="000A67BE" w:rsidP="00266F7F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31C83">
        <w:rPr>
          <w:rFonts w:eastAsia="WenQuanYi Micro Hei"/>
        </w:rPr>
        <w:t>GIMP</w:t>
      </w:r>
    </w:p>
    <w:p w:rsidR="000A67BE" w:rsidRPr="00031C83" w:rsidRDefault="000A67BE" w:rsidP="000A67BE">
      <w:pPr>
        <w:tabs>
          <w:tab w:val="left" w:pos="3975"/>
          <w:tab w:val="center" w:pos="5352"/>
        </w:tabs>
      </w:pPr>
    </w:p>
    <w:p w:rsidR="000A67BE" w:rsidRPr="00031C83" w:rsidRDefault="000A67BE" w:rsidP="000A67BE">
      <w:pPr>
        <w:contextualSpacing/>
      </w:pPr>
      <w:r w:rsidRPr="00031C8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A67BE" w:rsidRPr="00031C83" w:rsidRDefault="000A67BE" w:rsidP="000A67BE">
      <w:pPr>
        <w:ind w:left="760"/>
      </w:pPr>
      <w:r w:rsidRPr="00031C83">
        <w:rPr>
          <w:rFonts w:eastAsia="WenQuanYi Micro Hei"/>
        </w:rPr>
        <w:t>Не используются</w:t>
      </w:r>
    </w:p>
    <w:p w:rsidR="000A67BE" w:rsidRPr="00031C83" w:rsidRDefault="000A67BE" w:rsidP="000A67BE">
      <w:pPr>
        <w:rPr>
          <w:b/>
          <w:bCs/>
        </w:rPr>
      </w:pPr>
    </w:p>
    <w:p w:rsidR="000A67BE" w:rsidRPr="00031C83" w:rsidRDefault="000A67BE" w:rsidP="000A67BE">
      <w:pPr>
        <w:rPr>
          <w:b/>
          <w:bCs/>
          <w:color w:val="000000"/>
          <w:spacing w:val="5"/>
        </w:rPr>
      </w:pPr>
      <w:r w:rsidRPr="00031C83">
        <w:rPr>
          <w:b/>
          <w:bCs/>
        </w:rPr>
        <w:t xml:space="preserve">10. </w:t>
      </w:r>
      <w:r w:rsidRPr="00031C8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A67BE" w:rsidRPr="00031C83" w:rsidRDefault="000A67BE" w:rsidP="000A67BE"/>
    <w:p w:rsidR="000A67BE" w:rsidRPr="00031C83" w:rsidRDefault="000A67BE" w:rsidP="000A67BE">
      <w:pPr>
        <w:ind w:firstLine="527"/>
      </w:pPr>
      <w:r w:rsidRPr="00031C8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A67BE" w:rsidRPr="00031C83" w:rsidRDefault="000A67BE" w:rsidP="000A67BE">
      <w:pPr>
        <w:ind w:firstLine="527"/>
      </w:pPr>
      <w:r w:rsidRPr="00031C8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A67BE" w:rsidRPr="003C0E55" w:rsidRDefault="000A67BE" w:rsidP="000A67BE">
      <w:pPr>
        <w:ind w:firstLine="527"/>
      </w:pPr>
      <w:r w:rsidRPr="00031C8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Default="00F81D2D" w:rsidP="000A67BE">
      <w:pPr>
        <w:ind w:left="284"/>
        <w:rPr>
          <w:b/>
          <w:bCs/>
        </w:rPr>
      </w:pPr>
    </w:p>
    <w:sectPr w:rsidR="00F81D2D" w:rsidSect="00C805B3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27" w:rsidRDefault="00DE1627">
      <w:r>
        <w:separator/>
      </w:r>
    </w:p>
  </w:endnote>
  <w:endnote w:type="continuationSeparator" w:id="0">
    <w:p w:rsidR="00DE1627" w:rsidRDefault="00DE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1B" w:rsidRPr="007661DA" w:rsidRDefault="0077541B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16E9D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77541B" w:rsidRDefault="007754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27" w:rsidRDefault="00DE1627">
      <w:r>
        <w:separator/>
      </w:r>
    </w:p>
  </w:footnote>
  <w:footnote w:type="continuationSeparator" w:id="0">
    <w:p w:rsidR="00DE1627" w:rsidRDefault="00DE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AA33046"/>
    <w:multiLevelType w:val="hybridMultilevel"/>
    <w:tmpl w:val="50343626"/>
    <w:lvl w:ilvl="0" w:tplc="04190001">
      <w:start w:val="1"/>
      <w:numFmt w:val="bullet"/>
      <w:lvlText w:val=""/>
      <w:lvlJc w:val="left"/>
      <w:pPr>
        <w:tabs>
          <w:tab w:val="num" w:pos="1900"/>
        </w:tabs>
        <w:ind w:left="426" w:firstLine="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66118B"/>
    <w:multiLevelType w:val="hybridMultilevel"/>
    <w:tmpl w:val="6F105020"/>
    <w:lvl w:ilvl="0" w:tplc="0419000F">
      <w:start w:val="1"/>
      <w:numFmt w:val="decimal"/>
      <w:lvlText w:val="%1."/>
      <w:lvlJc w:val="left"/>
      <w:pPr>
        <w:ind w:left="744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1C8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2E6C"/>
    <w:rsid w:val="00083E82"/>
    <w:rsid w:val="000A67BE"/>
    <w:rsid w:val="000B12C2"/>
    <w:rsid w:val="000B1837"/>
    <w:rsid w:val="000C1225"/>
    <w:rsid w:val="000C22E0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6F7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4D8D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7541B"/>
    <w:rsid w:val="00787D60"/>
    <w:rsid w:val="007A0EFA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37B8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216A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A6FE8"/>
    <w:rsid w:val="00AC1E9D"/>
    <w:rsid w:val="00AC2315"/>
    <w:rsid w:val="00AC58BD"/>
    <w:rsid w:val="00AC69BA"/>
    <w:rsid w:val="00AC6E66"/>
    <w:rsid w:val="00AD2A39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504"/>
    <w:rsid w:val="00B10A6D"/>
    <w:rsid w:val="00B124AA"/>
    <w:rsid w:val="00B14D45"/>
    <w:rsid w:val="00B16E06"/>
    <w:rsid w:val="00B16E9D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3A46"/>
    <w:rsid w:val="00B6400E"/>
    <w:rsid w:val="00B65766"/>
    <w:rsid w:val="00B67C1D"/>
    <w:rsid w:val="00B71438"/>
    <w:rsid w:val="00B759DC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406A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3785A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1627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3196A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19B0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1FD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3B2A9F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paragraph" w:customStyle="1" w:styleId="mcntmcntmsonormal">
    <w:name w:val="mcntmcntmsonormal"/>
    <w:basedOn w:val="a0"/>
    <w:rsid w:val="00B10504"/>
    <w:pPr>
      <w:spacing w:before="100" w:beforeAutospacing="1" w:after="100" w:afterAutospacing="1"/>
    </w:pPr>
  </w:style>
  <w:style w:type="paragraph" w:customStyle="1" w:styleId="LO-Normal">
    <w:name w:val="LO-Normal"/>
    <w:rsid w:val="00B10504"/>
    <w:pPr>
      <w:suppressAutoHyphens/>
    </w:pPr>
    <w:rPr>
      <w:lang w:eastAsia="zh-CN"/>
    </w:rPr>
  </w:style>
  <w:style w:type="paragraph" w:customStyle="1" w:styleId="WW-">
    <w:name w:val="WW-Базовый"/>
    <w:rsid w:val="000A67B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A67BE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5AA0-F2EE-4BB0-86B7-8AEB7E85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14</cp:revision>
  <cp:lastPrinted>2019-02-13T11:03:00Z</cp:lastPrinted>
  <dcterms:created xsi:type="dcterms:W3CDTF">2020-06-11T10:07:00Z</dcterms:created>
  <dcterms:modified xsi:type="dcterms:W3CDTF">2023-05-20T08:49:00Z</dcterms:modified>
</cp:coreProperties>
</file>