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EB" w:rsidRPr="007161E4" w:rsidRDefault="00C71CEB" w:rsidP="00C71CEB">
      <w:pPr>
        <w:tabs>
          <w:tab w:val="left" w:pos="0"/>
          <w:tab w:val="left" w:pos="1530"/>
        </w:tabs>
        <w:ind w:hanging="40"/>
        <w:jc w:val="center"/>
      </w:pPr>
      <w:r w:rsidRPr="007161E4">
        <w:t xml:space="preserve">ГОСУДАРСТВЕННОЕ АВТОНОМНОЕ ОБРАЗОВАТЕЛЬНОЕ УЧРЕЖДЕНИЕ ВЫСШЕГО ОБРАЗОВАНИЯ </w:t>
      </w:r>
    </w:p>
    <w:p w:rsidR="00C71CEB" w:rsidRPr="007161E4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C71CEB" w:rsidRPr="007161E4" w:rsidRDefault="00C71CEB" w:rsidP="00C71CE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161E4">
        <w:rPr>
          <w:b/>
        </w:rPr>
        <w:t xml:space="preserve">«ЛЕНИНГРАДСКИЙ ГОСУДАРСТВЕННЫЙ УНИВЕРСИТЕТ </w:t>
      </w:r>
    </w:p>
    <w:p w:rsidR="00C71CEB" w:rsidRPr="007161E4" w:rsidRDefault="00C71CEB" w:rsidP="00C71CEB">
      <w:pPr>
        <w:tabs>
          <w:tab w:val="left" w:pos="1530"/>
        </w:tabs>
        <w:ind w:hanging="40"/>
        <w:jc w:val="center"/>
      </w:pPr>
      <w:r w:rsidRPr="007161E4">
        <w:rPr>
          <w:b/>
        </w:rPr>
        <w:t>ИМЕНИ А.С. ПУШКИНА»</w:t>
      </w:r>
    </w:p>
    <w:p w:rsidR="00C71CEB" w:rsidRPr="007161E4" w:rsidRDefault="00C71CEB" w:rsidP="00C71CEB">
      <w:pPr>
        <w:tabs>
          <w:tab w:val="left" w:pos="1530"/>
        </w:tabs>
        <w:ind w:hanging="40"/>
        <w:jc w:val="center"/>
      </w:pPr>
    </w:p>
    <w:p w:rsidR="00C71CEB" w:rsidRPr="007161E4" w:rsidRDefault="00C71CEB" w:rsidP="00C71CEB">
      <w:pPr>
        <w:tabs>
          <w:tab w:val="left" w:pos="1530"/>
        </w:tabs>
        <w:ind w:hanging="40"/>
        <w:jc w:val="center"/>
      </w:pPr>
    </w:p>
    <w:p w:rsidR="00C71CEB" w:rsidRPr="007161E4" w:rsidRDefault="00C71CEB" w:rsidP="00C71CEB">
      <w:pPr>
        <w:tabs>
          <w:tab w:val="left" w:pos="1530"/>
        </w:tabs>
        <w:ind w:hanging="40"/>
        <w:jc w:val="center"/>
      </w:pPr>
    </w:p>
    <w:p w:rsidR="00C71CEB" w:rsidRPr="007161E4" w:rsidRDefault="00C71CEB" w:rsidP="00C71CEB">
      <w:pPr>
        <w:tabs>
          <w:tab w:val="left" w:pos="1530"/>
        </w:tabs>
        <w:ind w:firstLine="5630"/>
      </w:pPr>
      <w:r w:rsidRPr="007161E4">
        <w:t>УТВЕРЖДАЮ</w:t>
      </w:r>
    </w:p>
    <w:p w:rsidR="00C71CEB" w:rsidRPr="007161E4" w:rsidRDefault="00C71CEB" w:rsidP="00C71CEB">
      <w:pPr>
        <w:tabs>
          <w:tab w:val="left" w:pos="1530"/>
        </w:tabs>
        <w:ind w:firstLine="5630"/>
      </w:pPr>
      <w:r w:rsidRPr="007161E4">
        <w:t>Проректор по учебно-методической</w:t>
      </w:r>
    </w:p>
    <w:p w:rsidR="00C71CEB" w:rsidRPr="007161E4" w:rsidRDefault="00C71CEB" w:rsidP="00C71CEB">
      <w:pPr>
        <w:tabs>
          <w:tab w:val="left" w:pos="1530"/>
        </w:tabs>
        <w:ind w:firstLine="5630"/>
      </w:pPr>
      <w:r w:rsidRPr="007161E4">
        <w:t xml:space="preserve">работе </w:t>
      </w:r>
    </w:p>
    <w:p w:rsidR="00C71CEB" w:rsidRPr="007161E4" w:rsidRDefault="00C71CEB" w:rsidP="00C71CEB">
      <w:pPr>
        <w:tabs>
          <w:tab w:val="left" w:pos="1530"/>
        </w:tabs>
        <w:ind w:firstLine="5630"/>
      </w:pPr>
      <w:r w:rsidRPr="007161E4">
        <w:t>____________ С.Н.Большаков</w:t>
      </w:r>
    </w:p>
    <w:p w:rsidR="00C71CEB" w:rsidRPr="007161E4" w:rsidRDefault="00C71CEB" w:rsidP="00C71CEB">
      <w:pPr>
        <w:suppressAutoHyphens/>
        <w:autoSpaceDE w:val="0"/>
        <w:autoSpaceDN w:val="0"/>
        <w:adjustRightInd w:val="0"/>
        <w:ind w:left="4180"/>
        <w:jc w:val="both"/>
      </w:pPr>
    </w:p>
    <w:p w:rsidR="00C71CEB" w:rsidRPr="007161E4" w:rsidRDefault="00C71CEB" w:rsidP="00C71CE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C71CEB" w:rsidRPr="007161E4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61E4">
        <w:rPr>
          <w:bCs/>
        </w:rPr>
        <w:t xml:space="preserve">РАБОЧАЯ ПРОГРАММА </w:t>
      </w:r>
    </w:p>
    <w:p w:rsidR="00C71CEB" w:rsidRPr="007161E4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C71CEB" w:rsidRPr="007161E4" w:rsidRDefault="00C71CEB" w:rsidP="00C71CEB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7161E4">
        <w:rPr>
          <w:bCs/>
        </w:rPr>
        <w:t xml:space="preserve">дисциплины </w:t>
      </w:r>
    </w:p>
    <w:p w:rsidR="00C71CEB" w:rsidRPr="007161E4" w:rsidRDefault="00C71CEB" w:rsidP="00C71CEB">
      <w:pPr>
        <w:jc w:val="center"/>
        <w:rPr>
          <w:b/>
          <w:bCs/>
        </w:rPr>
      </w:pPr>
    </w:p>
    <w:p w:rsidR="00C71CEB" w:rsidRPr="007161E4" w:rsidRDefault="0070092C" w:rsidP="00C71CEB">
      <w:pPr>
        <w:jc w:val="center"/>
      </w:pPr>
      <w:bookmarkStart w:id="0" w:name="_Hlk99674464"/>
      <w:r w:rsidRPr="007161E4">
        <w:rPr>
          <w:b/>
          <w:bCs/>
        </w:rPr>
        <w:t>Б1.В.02.ДВ.02.01 ИСКУССТВОВЕДЕНИЕ (МОДУЛЬ): МИФОЛОГИЯ В ИСКУССТВЕ</w:t>
      </w:r>
    </w:p>
    <w:bookmarkEnd w:id="0"/>
    <w:p w:rsidR="00C71CEB" w:rsidRPr="007161E4" w:rsidRDefault="00C71CEB" w:rsidP="00C71CEB">
      <w:pPr>
        <w:tabs>
          <w:tab w:val="right" w:leader="underscore" w:pos="8505"/>
        </w:tabs>
        <w:rPr>
          <w:sz w:val="28"/>
          <w:szCs w:val="28"/>
        </w:rPr>
      </w:pPr>
    </w:p>
    <w:p w:rsidR="00C71CEB" w:rsidRPr="007161E4" w:rsidRDefault="00C71CEB" w:rsidP="00C71CEB">
      <w:pPr>
        <w:tabs>
          <w:tab w:val="right" w:leader="underscore" w:pos="8505"/>
        </w:tabs>
      </w:pPr>
    </w:p>
    <w:p w:rsidR="00C7467A" w:rsidRPr="007161E4" w:rsidRDefault="00C7467A" w:rsidP="00C7467A">
      <w:pPr>
        <w:tabs>
          <w:tab w:val="left" w:pos="3822"/>
        </w:tabs>
        <w:rPr>
          <w:b/>
          <w:color w:val="00000A"/>
        </w:rPr>
      </w:pPr>
    </w:p>
    <w:p w:rsidR="00C7467A" w:rsidRPr="007161E4" w:rsidRDefault="00C7467A" w:rsidP="00C7467A">
      <w:pPr>
        <w:jc w:val="center"/>
        <w:rPr>
          <w:b/>
        </w:rPr>
      </w:pPr>
      <w:bookmarkStart w:id="1" w:name="_Hlk98717913"/>
      <w:bookmarkStart w:id="2" w:name="_Hlk98713205"/>
      <w:r w:rsidRPr="007161E4">
        <w:rPr>
          <w:bCs/>
        </w:rPr>
        <w:t xml:space="preserve">Направление подготовки </w:t>
      </w:r>
      <w:r w:rsidRPr="007161E4">
        <w:rPr>
          <w:b/>
        </w:rPr>
        <w:t>44.03.01 – Педагогическое образование</w:t>
      </w:r>
    </w:p>
    <w:p w:rsidR="00C7467A" w:rsidRPr="007161E4" w:rsidRDefault="00C7467A" w:rsidP="00C7467A">
      <w:pPr>
        <w:jc w:val="both"/>
        <w:rPr>
          <w:b/>
        </w:rPr>
      </w:pPr>
    </w:p>
    <w:p w:rsidR="00C7467A" w:rsidRPr="007161E4" w:rsidRDefault="00C7467A" w:rsidP="00C7467A">
      <w:pPr>
        <w:jc w:val="center"/>
        <w:rPr>
          <w:b/>
          <w:bCs/>
          <w:i/>
        </w:rPr>
      </w:pPr>
      <w:r w:rsidRPr="007161E4">
        <w:rPr>
          <w:bCs/>
        </w:rPr>
        <w:t>Направленность (профиль) – «</w:t>
      </w:r>
      <w:r w:rsidRPr="007161E4">
        <w:rPr>
          <w:b/>
          <w:bCs/>
          <w:i/>
        </w:rPr>
        <w:t>Изобразительное искусство»</w:t>
      </w:r>
    </w:p>
    <w:p w:rsidR="00C7467A" w:rsidRPr="007161E4" w:rsidRDefault="00C7467A" w:rsidP="00C7467A">
      <w:pPr>
        <w:jc w:val="center"/>
        <w:rPr>
          <w:b/>
          <w:bCs/>
          <w:i/>
        </w:rPr>
      </w:pPr>
    </w:p>
    <w:p w:rsidR="00C7467A" w:rsidRPr="007161E4" w:rsidRDefault="00C7467A" w:rsidP="00C7467A">
      <w:pPr>
        <w:jc w:val="center"/>
        <w:rPr>
          <w:bCs/>
        </w:rPr>
      </w:pPr>
    </w:p>
    <w:p w:rsidR="000C2F78" w:rsidRDefault="000C2F78" w:rsidP="000C2F78">
      <w:pPr>
        <w:tabs>
          <w:tab w:val="left" w:pos="3822"/>
        </w:tabs>
        <w:jc w:val="center"/>
        <w:rPr>
          <w:bCs/>
        </w:rPr>
      </w:pPr>
      <w:bookmarkStart w:id="3" w:name="_Hlk99045099"/>
      <w:bookmarkStart w:id="4" w:name="_Hlk98719412"/>
      <w:bookmarkEnd w:id="1"/>
      <w:bookmarkEnd w:id="2"/>
      <w:r>
        <w:rPr>
          <w:bCs/>
        </w:rPr>
        <w:t>(год начала подготовки – 2022)</w:t>
      </w:r>
    </w:p>
    <w:bookmarkEnd w:id="3"/>
    <w:p w:rsidR="000C2F78" w:rsidRDefault="000C2F78" w:rsidP="000C2F78">
      <w:pPr>
        <w:tabs>
          <w:tab w:val="left" w:pos="3822"/>
        </w:tabs>
        <w:jc w:val="center"/>
        <w:rPr>
          <w:bCs/>
        </w:rPr>
      </w:pPr>
    </w:p>
    <w:bookmarkEnd w:id="4"/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</w:p>
    <w:p w:rsidR="000C2F78" w:rsidRDefault="000C2F78" w:rsidP="000C2F78">
      <w:pPr>
        <w:jc w:val="center"/>
      </w:pPr>
      <w:r>
        <w:t>Санкт-Петербург</w:t>
      </w:r>
    </w:p>
    <w:p w:rsidR="00C7467A" w:rsidRPr="007161E4" w:rsidRDefault="000C2F78" w:rsidP="000C2F78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5" w:name="_GoBack"/>
      <w:bookmarkEnd w:id="5"/>
    </w:p>
    <w:p w:rsidR="00C7467A" w:rsidRPr="007161E4" w:rsidRDefault="00C7467A">
      <w:r w:rsidRPr="007161E4">
        <w:br w:type="page"/>
      </w:r>
    </w:p>
    <w:p w:rsidR="00C71CEB" w:rsidRPr="007161E4" w:rsidRDefault="00C71CEB" w:rsidP="00C71CEB">
      <w:pPr>
        <w:tabs>
          <w:tab w:val="left" w:pos="748"/>
          <w:tab w:val="left" w:pos="828"/>
          <w:tab w:val="left" w:pos="3822"/>
        </w:tabs>
        <w:jc w:val="center"/>
      </w:pPr>
      <w:bookmarkStart w:id="6" w:name="_Hlk98721152"/>
      <w:bookmarkStart w:id="7" w:name="_Hlk98716413"/>
      <w:bookmarkStart w:id="8" w:name="_Hlk99674473"/>
      <w:r w:rsidRPr="007161E4">
        <w:rPr>
          <w:b/>
          <w:bCs/>
          <w:color w:val="000000"/>
        </w:rPr>
        <w:lastRenderedPageBreak/>
        <w:t xml:space="preserve">1. </w:t>
      </w:r>
      <w:bookmarkStart w:id="9" w:name="_Hlk98715140"/>
      <w:r w:rsidRPr="007161E4">
        <w:rPr>
          <w:b/>
          <w:bCs/>
          <w:color w:val="000000"/>
        </w:rPr>
        <w:t>ПЕРЕЧЕНЬ ПЛАНИРУЕМЫХ РЕЗУЛЬТАТОВ ОБУЧЕНИЯ ПО ДИСЦИПЛИНЕ:</w:t>
      </w:r>
    </w:p>
    <w:p w:rsidR="00C71CEB" w:rsidRPr="007161E4" w:rsidRDefault="00C71CEB" w:rsidP="00C71CEB">
      <w:pPr>
        <w:pStyle w:val="a"/>
        <w:spacing w:line="240" w:lineRule="auto"/>
        <w:ind w:left="0" w:firstLine="567"/>
        <w:rPr>
          <w:color w:val="000000"/>
        </w:rPr>
      </w:pPr>
      <w:r w:rsidRPr="007161E4">
        <w:rPr>
          <w:color w:val="000000"/>
        </w:rPr>
        <w:t>Процесс изучения дисциплины направлен на формирование следующих компетенций:</w:t>
      </w:r>
      <w:bookmarkEnd w:id="6"/>
    </w:p>
    <w:tbl>
      <w:tblPr>
        <w:tblW w:w="10065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127"/>
        <w:gridCol w:w="6945"/>
      </w:tblGrid>
      <w:tr w:rsidR="00C71CEB" w:rsidRPr="007161E4" w:rsidTr="00C71CE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7161E4">
              <w:rPr>
                <w:color w:val="000000"/>
              </w:rPr>
              <w:t>Индекс компетенции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rPr>
                <w:color w:val="000000"/>
              </w:rPr>
              <w:t xml:space="preserve">Содержание компетенции </w:t>
            </w:r>
          </w:p>
          <w:p w:rsidR="00C71CEB" w:rsidRPr="007161E4" w:rsidRDefault="00C71CEB" w:rsidP="00C71CEB">
            <w:pPr>
              <w:pStyle w:val="a5"/>
              <w:jc w:val="center"/>
            </w:pPr>
            <w:r w:rsidRPr="007161E4">
              <w:rPr>
                <w:color w:val="000000"/>
              </w:rPr>
              <w:t>(или ее части)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Индикаторы компетенций (код и содержание)</w:t>
            </w:r>
          </w:p>
        </w:tc>
      </w:tr>
      <w:tr w:rsidR="00C71CEB" w:rsidRPr="007161E4" w:rsidTr="00C71CE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color w:val="000000"/>
              </w:rPr>
            </w:pPr>
            <w:r w:rsidRPr="007161E4">
              <w:rPr>
                <w:sz w:val="20"/>
                <w:szCs w:val="20"/>
              </w:rPr>
              <w:t>ПК-1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ИПК-1.1. Знает: концептуальные положения и </w:t>
            </w:r>
          </w:p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требования к организации образовательного процесса по изобразительному искусству, определяемые ФГОС общего образования; особенности проектирования образовательного процесса по учебному предмету «Изобразительное искусство» в образовательном учреждении, подходы к планированию образовательной деятельности; содержание учебного предмета «Изобразительное искусство»; формы, методы и средства обучения изобразительному искусству, современные образовательные технологии, методические закономерности их выбора; особенности частных методик обучения изобразительному искусству</w:t>
            </w:r>
          </w:p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ИПК-1.2. Умеет: проектировать элементы образовательной программы, рабочую программу по изобразительному искусству; формулировать дидактические цели и задачи обучения изобразительному искусству и реализовывать их в образовательном процессе; планировать, моделировать и реализовывать различные организационные формы в процессе обучения изобразительному искусству (урок, экскурсию, домашнюю, внеклассную и внеурочную работу); обосновывать выбор методов обучения изобразительному искусству и образовательных технологий, применять их в образовательной практике, исходя из особенностей содержания учебного материала, возраста и образовательных потребностей обучаемых; планировать и комплексно применять различные средства обучения изобразительному искусству</w:t>
            </w:r>
          </w:p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ИПК-1.3. Владеет: умениями по планированию и проектированию образовательного процесса; методами обучения изобразительному искусству и современными образовательными технологиями</w:t>
            </w:r>
          </w:p>
        </w:tc>
      </w:tr>
      <w:tr w:rsidR="00C71CEB" w:rsidRPr="007161E4" w:rsidTr="00C71CEB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color w:val="000000"/>
              </w:rPr>
            </w:pPr>
            <w:r w:rsidRPr="007161E4">
              <w:rPr>
                <w:sz w:val="20"/>
                <w:szCs w:val="20"/>
              </w:rPr>
              <w:t>ПК-2</w:t>
            </w:r>
          </w:p>
        </w:tc>
        <w:tc>
          <w:tcPr>
            <w:tcW w:w="2127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Способен осуществлять педагогическую поддержку и сопровождение обучающихся в процессе достижения метапредметных, предметных и личностных результатов</w:t>
            </w:r>
          </w:p>
        </w:tc>
        <w:tc>
          <w:tcPr>
            <w:tcW w:w="694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 2.1. Знает: характеристику личностных, метапредметных и предметных результатов, учащихся в контексте обучения предметной области художественного образования и воспитания; методы и приемы контроля, оценивания и коррекции результатов обучения предметной области художественного образования и воспитания </w:t>
            </w:r>
          </w:p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 xml:space="preserve">ИПК-2.2. Умеет: оказывать индивидуальную помощь и поддержку обучающимся в зависимости от их способностей, образовательных возможностей и потребностей; разрабатывать индивидуально ориентированные программы, методические разработки и дидактические материалы с учетом индивидуальных особенностей обучающихся в целях реализации гибкого алгоритма управления процессом образовательной деятельности обучающихся; оценивать достижения обучающихся на основе взаимного дополнения количественной и качественной характеристик образовательных результатов (портфолио, профиль умений, дневник достижений и др.) </w:t>
            </w:r>
          </w:p>
          <w:p w:rsidR="00C71CEB" w:rsidRPr="007161E4" w:rsidRDefault="00C71CEB" w:rsidP="00C71CEB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61E4">
              <w:rPr>
                <w:rFonts w:ascii="Times New Roman" w:hAnsi="Times New Roman" w:cs="Times New Roman"/>
                <w:sz w:val="20"/>
                <w:szCs w:val="20"/>
              </w:rPr>
              <w:t>ИПК-2.3. Владеет: умениями по созданию и применению в практике обучения предметной области художественного образования и воспитания рабочих программ, методических разработок, дидактических материалов с учетом индивидуальных особенностей учащихся</w:t>
            </w:r>
          </w:p>
        </w:tc>
      </w:tr>
      <w:bookmarkEnd w:id="7"/>
      <w:bookmarkEnd w:id="9"/>
    </w:tbl>
    <w:p w:rsidR="00FB3B33" w:rsidRPr="007161E4" w:rsidRDefault="00FB3B33" w:rsidP="00C71CEB">
      <w:pPr>
        <w:pStyle w:val="ab"/>
        <w:spacing w:line="240" w:lineRule="auto"/>
        <w:ind w:firstLine="0"/>
      </w:pPr>
    </w:p>
    <w:p w:rsidR="00DA10A6" w:rsidRPr="007161E4" w:rsidRDefault="00DA10A6" w:rsidP="00C71CEB">
      <w:pPr>
        <w:pStyle w:val="ab"/>
        <w:spacing w:line="240" w:lineRule="auto"/>
        <w:ind w:firstLine="0"/>
      </w:pPr>
      <w:r w:rsidRPr="007161E4">
        <w:rPr>
          <w:b/>
          <w:bCs/>
        </w:rPr>
        <w:t xml:space="preserve">2. </w:t>
      </w:r>
      <w:r w:rsidR="000E6990" w:rsidRPr="007161E4">
        <w:rPr>
          <w:b/>
          <w:bCs/>
          <w:caps/>
        </w:rPr>
        <w:t xml:space="preserve">Место дисциплины </w:t>
      </w:r>
      <w:r w:rsidRPr="007161E4">
        <w:rPr>
          <w:b/>
          <w:bCs/>
          <w:caps/>
        </w:rPr>
        <w:t>в структуре ОП</w:t>
      </w:r>
      <w:r w:rsidRPr="007161E4">
        <w:rPr>
          <w:b/>
          <w:bCs/>
        </w:rPr>
        <w:t xml:space="preserve">: </w:t>
      </w:r>
    </w:p>
    <w:p w:rsidR="00547272" w:rsidRPr="007161E4" w:rsidRDefault="00184318" w:rsidP="00C71CEB">
      <w:pPr>
        <w:pStyle w:val="afd"/>
        <w:ind w:firstLine="709"/>
        <w:jc w:val="both"/>
        <w:rPr>
          <w:u w:val="single"/>
        </w:rPr>
      </w:pPr>
      <w:r w:rsidRPr="007161E4">
        <w:rPr>
          <w:u w:val="single"/>
        </w:rPr>
        <w:t>Цель дисциплины:</w:t>
      </w:r>
      <w:r w:rsidRPr="007161E4">
        <w:t xml:space="preserve"> </w:t>
      </w:r>
      <w:r w:rsidR="00547272" w:rsidRPr="007161E4">
        <w:t>формирование у студентов представления о мифологии как первоначальной ступени развития духовной культуры, как одной из ранних форм мировоззренческих систем, в недрах которой складывались древнейшие основы художественного творчества. Курс ставит своей целью раскрытие основных этапов освоения мифа в историческом контексте через стилевые особенности воплощения мифа в искусстве вплоть до настоящего времени.</w:t>
      </w:r>
    </w:p>
    <w:p w:rsidR="00184318" w:rsidRPr="007161E4" w:rsidRDefault="00184318" w:rsidP="00C71CEB">
      <w:pPr>
        <w:pStyle w:val="afd"/>
        <w:ind w:firstLine="709"/>
        <w:jc w:val="both"/>
        <w:rPr>
          <w:u w:val="single"/>
        </w:rPr>
      </w:pPr>
      <w:r w:rsidRPr="007161E4">
        <w:rPr>
          <w:u w:val="single"/>
        </w:rPr>
        <w:t>Задачи дисциплины:</w:t>
      </w:r>
    </w:p>
    <w:p w:rsidR="00547272" w:rsidRPr="007161E4" w:rsidRDefault="00547272" w:rsidP="00C71CEB">
      <w:pPr>
        <w:ind w:firstLine="709"/>
        <w:jc w:val="both"/>
      </w:pPr>
      <w:r w:rsidRPr="007161E4">
        <w:lastRenderedPageBreak/>
        <w:t xml:space="preserve">систематизировать знания основных мифологем, воплотившихся в искусстве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мифа в культуре; </w:t>
      </w:r>
    </w:p>
    <w:p w:rsidR="00547272" w:rsidRPr="007161E4" w:rsidRDefault="00547272" w:rsidP="00C71CEB">
      <w:pPr>
        <w:ind w:firstLine="709"/>
        <w:jc w:val="both"/>
      </w:pPr>
      <w:r w:rsidRPr="007161E4">
        <w:t xml:space="preserve">сформировать умения оперировать основными философскими и этическими категориями мифа в типовых стилистических формах, самостоятельно находить исторические параллели, уметь их обосновывать; </w:t>
      </w:r>
    </w:p>
    <w:p w:rsidR="00547272" w:rsidRPr="007161E4" w:rsidRDefault="00547272" w:rsidP="00C71CEB">
      <w:pPr>
        <w:ind w:firstLine="709"/>
        <w:jc w:val="both"/>
      </w:pPr>
      <w:r w:rsidRPr="007161E4">
        <w:t>сформировать навыки</w:t>
      </w:r>
      <w:r w:rsidRPr="007161E4">
        <w:rPr>
          <w:b/>
          <w:bCs/>
        </w:rPr>
        <w:t xml:space="preserve">: </w:t>
      </w:r>
      <w:r w:rsidRPr="007161E4">
        <w:t>ориентации в основных художественных течениях, анализа проблем взаимоотношений мифа и искусства в различных сферах деятельности (социальной, политической, художественной, культурной).</w:t>
      </w:r>
    </w:p>
    <w:p w:rsidR="00FB3B33" w:rsidRPr="007161E4" w:rsidRDefault="00184318" w:rsidP="00C71CEB">
      <w:pPr>
        <w:ind w:firstLine="709"/>
        <w:jc w:val="both"/>
        <w:rPr>
          <w:szCs w:val="28"/>
        </w:rPr>
      </w:pPr>
      <w:r w:rsidRPr="007161E4">
        <w:rPr>
          <w:szCs w:val="28"/>
        </w:rPr>
        <w:t>Д</w:t>
      </w:r>
      <w:r w:rsidR="00FB3B33" w:rsidRPr="007161E4">
        <w:rPr>
          <w:szCs w:val="28"/>
        </w:rPr>
        <w:t xml:space="preserve">исциплина </w:t>
      </w:r>
      <w:r w:rsidR="008F1829" w:rsidRPr="007161E4">
        <w:rPr>
          <w:szCs w:val="28"/>
        </w:rPr>
        <w:t xml:space="preserve">является дисциплиной по выбору и </w:t>
      </w:r>
      <w:r w:rsidR="00FB3B33" w:rsidRPr="007161E4">
        <w:t xml:space="preserve">входит в состав модуля «Искусствоведение» из части, формируемой участниками образовательных отношений, </w:t>
      </w:r>
      <w:r w:rsidR="00FB3B33" w:rsidRPr="007161E4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FB3B33" w:rsidRPr="007161E4" w:rsidRDefault="00FB3B33" w:rsidP="00C71CEB">
      <w:pPr>
        <w:ind w:firstLine="709"/>
        <w:jc w:val="both"/>
      </w:pPr>
    </w:p>
    <w:p w:rsidR="00DA10A6" w:rsidRPr="007161E4" w:rsidRDefault="00DA10A6" w:rsidP="00C71CEB">
      <w:pPr>
        <w:spacing w:line="360" w:lineRule="auto"/>
        <w:rPr>
          <w:b/>
          <w:bCs/>
        </w:rPr>
      </w:pPr>
      <w:r w:rsidRPr="007161E4">
        <w:rPr>
          <w:b/>
          <w:bCs/>
        </w:rPr>
        <w:t xml:space="preserve">3. </w:t>
      </w:r>
      <w:r w:rsidRPr="007161E4">
        <w:rPr>
          <w:b/>
          <w:bCs/>
          <w:caps/>
        </w:rPr>
        <w:t>Объем дисциплины и виды учебной работы</w:t>
      </w:r>
    </w:p>
    <w:p w:rsidR="00B71438" w:rsidRPr="007161E4" w:rsidRDefault="00DA10A6" w:rsidP="00C71CEB">
      <w:pPr>
        <w:ind w:firstLine="709"/>
        <w:jc w:val="both"/>
      </w:pPr>
      <w:r w:rsidRPr="007161E4">
        <w:t xml:space="preserve">Общая трудоемкость освоения дисциплины составляет </w:t>
      </w:r>
      <w:r w:rsidR="00FB3B33" w:rsidRPr="007161E4">
        <w:t>2 зачетные</w:t>
      </w:r>
      <w:r w:rsidR="00763DE6" w:rsidRPr="007161E4">
        <w:t xml:space="preserve"> единиц</w:t>
      </w:r>
      <w:r w:rsidR="00FB3B33" w:rsidRPr="007161E4">
        <w:t>ы</w:t>
      </w:r>
      <w:r w:rsidRPr="007161E4">
        <w:t xml:space="preserve">, </w:t>
      </w:r>
      <w:r w:rsidR="00FB3B33" w:rsidRPr="007161E4">
        <w:t>72</w:t>
      </w:r>
      <w:r w:rsidR="00763DE6" w:rsidRPr="007161E4">
        <w:t xml:space="preserve"> академических час</w:t>
      </w:r>
      <w:r w:rsidR="00FB3B33" w:rsidRPr="007161E4">
        <w:t>а</w:t>
      </w:r>
      <w:r w:rsidR="00B71438" w:rsidRPr="007161E4">
        <w:t xml:space="preserve"> </w:t>
      </w:r>
      <w:r w:rsidR="00B71438" w:rsidRPr="007161E4">
        <w:rPr>
          <w:i/>
        </w:rPr>
        <w:t>(1 зачетная единица соответствует 36 академическим часам).</w:t>
      </w:r>
    </w:p>
    <w:p w:rsidR="00F75AFA" w:rsidRPr="007161E4" w:rsidRDefault="00E139F1" w:rsidP="00C71CEB">
      <w:pPr>
        <w:spacing w:before="240" w:line="360" w:lineRule="auto"/>
        <w:rPr>
          <w:color w:val="000000"/>
        </w:rPr>
      </w:pPr>
      <w:r w:rsidRPr="007161E4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71CEB" w:rsidRPr="007161E4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i/>
                <w:iCs/>
              </w:rPr>
            </w:pPr>
            <w:bookmarkStart w:id="10" w:name="_Hlk98686718"/>
            <w:r w:rsidRPr="007161E4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Трудоемкость в акад.час</w:t>
            </w:r>
          </w:p>
        </w:tc>
      </w:tr>
      <w:tr w:rsidR="00C71CEB" w:rsidRPr="007161E4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7161E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71CEB" w:rsidRPr="007161E4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C71CEB" w:rsidRPr="007161E4" w:rsidRDefault="00C71CEB" w:rsidP="00C71CEB">
            <w:r w:rsidRPr="007161E4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7161E4" w:rsidRDefault="00C71CEB" w:rsidP="00C71CEB">
            <w:pPr>
              <w:jc w:val="center"/>
            </w:pPr>
            <w:r w:rsidRPr="007161E4">
              <w:t>18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</w:pPr>
            <w:r w:rsidRPr="007161E4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61E4" w:rsidRDefault="00C71CEB" w:rsidP="00C71CEB">
            <w:pPr>
              <w:pStyle w:val="a5"/>
              <w:snapToGrid w:val="0"/>
              <w:jc w:val="center"/>
            </w:pP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</w:pPr>
            <w:r w:rsidRPr="007161E4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jc w:val="center"/>
            </w:pPr>
            <w:r w:rsidRPr="007161E4"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</w:pPr>
            <w:r w:rsidRPr="007161E4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jc w:val="center"/>
            </w:pPr>
            <w:r w:rsidRPr="007161E4">
              <w:t>-/10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jc w:val="center"/>
            </w:pPr>
            <w:r w:rsidRPr="007161E4">
              <w:t>-/</w:t>
            </w:r>
            <w:r w:rsidR="00007462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E0E0E0"/>
          </w:tcPr>
          <w:p w:rsidR="00C71CEB" w:rsidRPr="007161E4" w:rsidRDefault="00C71CEB" w:rsidP="00C71CEB">
            <w:pPr>
              <w:pStyle w:val="a5"/>
            </w:pPr>
            <w:r w:rsidRPr="007161E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C71CEB" w:rsidRPr="007161E4" w:rsidRDefault="00C71CEB" w:rsidP="00C71CEB">
            <w:pPr>
              <w:jc w:val="center"/>
            </w:pPr>
            <w:r w:rsidRPr="007161E4"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C71CEB" w:rsidRPr="007161E4" w:rsidRDefault="00C71CEB" w:rsidP="00C71CEB">
            <w:pPr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D9D9D9"/>
          </w:tcPr>
          <w:p w:rsidR="00C71CEB" w:rsidRPr="007161E4" w:rsidRDefault="00C71CEB" w:rsidP="00C71CEB">
            <w:pPr>
              <w:pStyle w:val="a5"/>
            </w:pPr>
            <w:r w:rsidRPr="007161E4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</w:pPr>
            <w:r w:rsidRPr="007161E4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</w:pPr>
            <w:r w:rsidRPr="007161E4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DDDDDD"/>
          </w:tcPr>
          <w:p w:rsidR="00C71CEB" w:rsidRPr="007161E4" w:rsidRDefault="00C71CEB" w:rsidP="00C71CEB">
            <w:pPr>
              <w:pStyle w:val="a5"/>
              <w:ind w:left="57"/>
            </w:pPr>
            <w:r w:rsidRPr="007161E4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C71CEB" w:rsidRPr="007161E4" w:rsidRDefault="00C71CEB" w:rsidP="00C71CEB">
            <w:pPr>
              <w:pStyle w:val="a5"/>
              <w:ind w:left="57"/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  <w:ind w:left="57"/>
            </w:pPr>
            <w:r w:rsidRPr="007161E4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61E4" w:rsidRDefault="00C71CEB" w:rsidP="00C71CEB">
            <w:pPr>
              <w:pStyle w:val="a5"/>
              <w:ind w:left="57"/>
              <w:jc w:val="center"/>
            </w:pPr>
            <w:r w:rsidRPr="007161E4">
              <w:t>-</w:t>
            </w:r>
          </w:p>
        </w:tc>
      </w:tr>
      <w:tr w:rsidR="00C71CEB" w:rsidRPr="007161E4" w:rsidTr="00EC03AB">
        <w:tc>
          <w:tcPr>
            <w:tcW w:w="6540" w:type="dxa"/>
            <w:shd w:val="clear" w:color="auto" w:fill="auto"/>
          </w:tcPr>
          <w:p w:rsidR="00C71CEB" w:rsidRPr="007161E4" w:rsidRDefault="00C71CEB" w:rsidP="00C71CEB">
            <w:pPr>
              <w:pStyle w:val="a5"/>
              <w:ind w:left="57"/>
            </w:pPr>
            <w:r w:rsidRPr="007161E4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71CEB" w:rsidRPr="007161E4" w:rsidRDefault="00C71CEB" w:rsidP="00C71CEB">
            <w:pPr>
              <w:pStyle w:val="a5"/>
              <w:ind w:left="57"/>
              <w:jc w:val="center"/>
            </w:pPr>
            <w:r w:rsidRPr="007161E4">
              <w:t>-</w:t>
            </w:r>
          </w:p>
        </w:tc>
      </w:tr>
      <w:tr w:rsidR="00C71CEB" w:rsidRPr="007161E4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C71CEB" w:rsidRPr="007161E4" w:rsidRDefault="00C71CEB" w:rsidP="00C71CEB">
            <w:pPr>
              <w:pStyle w:val="a5"/>
            </w:pPr>
            <w:r w:rsidRPr="007161E4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72/2</w:t>
            </w:r>
          </w:p>
        </w:tc>
      </w:tr>
      <w:bookmarkEnd w:id="10"/>
    </w:tbl>
    <w:p w:rsidR="00DD7F70" w:rsidRPr="007161E4" w:rsidRDefault="00DD7F70" w:rsidP="00C71CEB">
      <w:pPr>
        <w:ind w:firstLine="720"/>
        <w:jc w:val="both"/>
      </w:pPr>
    </w:p>
    <w:p w:rsidR="00DA10A6" w:rsidRPr="007161E4" w:rsidRDefault="00DA10A6" w:rsidP="00C71CEB">
      <w:pPr>
        <w:spacing w:after="120"/>
        <w:rPr>
          <w:b/>
          <w:bCs/>
          <w:caps/>
        </w:rPr>
      </w:pPr>
      <w:r w:rsidRPr="007161E4">
        <w:rPr>
          <w:b/>
          <w:bCs/>
        </w:rPr>
        <w:t xml:space="preserve">4. </w:t>
      </w:r>
      <w:r w:rsidRPr="007161E4">
        <w:rPr>
          <w:b/>
          <w:bCs/>
          <w:caps/>
        </w:rPr>
        <w:t>Содержание дисциплины</w:t>
      </w:r>
    </w:p>
    <w:p w:rsidR="00C71CEB" w:rsidRPr="007161E4" w:rsidRDefault="00C71CEB" w:rsidP="00C71CEB">
      <w:pPr>
        <w:spacing w:after="120"/>
        <w:rPr>
          <w:b/>
          <w:bCs/>
          <w:caps/>
        </w:rPr>
      </w:pPr>
    </w:p>
    <w:p w:rsidR="00C71CEB" w:rsidRPr="007161E4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r w:rsidRPr="007161E4">
        <w:rPr>
          <w:b/>
          <w:bCs/>
          <w:color w:val="000000"/>
          <w:sz w:val="24"/>
          <w:szCs w:val="24"/>
        </w:rPr>
        <w:t xml:space="preserve">4.1 </w:t>
      </w:r>
      <w:r w:rsidRPr="007161E4">
        <w:rPr>
          <w:b/>
          <w:bCs/>
          <w:sz w:val="24"/>
          <w:szCs w:val="24"/>
        </w:rPr>
        <w:t>Блоки (разделы) дисциплины.</w:t>
      </w:r>
    </w:p>
    <w:p w:rsidR="00C71CEB" w:rsidRPr="007161E4" w:rsidRDefault="00C71CEB" w:rsidP="00C71CE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t xml:space="preserve">История изучения мифа как древней формы протофилософской мысли. Основные направления изучения мифологии в </w:t>
            </w:r>
            <w:r w:rsidRPr="007161E4">
              <w:rPr>
                <w:lang w:val="en-US"/>
              </w:rPr>
              <w:t>XIX</w:t>
            </w:r>
            <w:r w:rsidRPr="007161E4">
              <w:t xml:space="preserve"> – </w:t>
            </w:r>
            <w:r w:rsidRPr="007161E4">
              <w:rPr>
                <w:lang w:val="en-US"/>
              </w:rPr>
              <w:t>XX</w:t>
            </w:r>
            <w:r w:rsidRPr="007161E4">
              <w:t xml:space="preserve"> вв.: антропологическое, ритуализм, натурическое, функционализм, символизм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Современные концепции изучения мифов: ритуально-социологические, психологические, структуралистические, лингвистические и культурно-антропологические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Особенности мифологического мышления и архаического сознания. Мифология в дописьменных культурах. Особенности художественного сознания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Мифологические модели мира. Типы мифического времени. Время в искусстве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Космогонические мифы. Центр мира и его символика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Этиологическая мифология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Календарные мифы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C71CEB" w:rsidRPr="007161E4" w:rsidRDefault="00C71CEB" w:rsidP="00C71CEB">
            <w:pPr>
              <w:pStyle w:val="10"/>
              <w:tabs>
                <w:tab w:val="left" w:pos="180"/>
              </w:tabs>
              <w:jc w:val="both"/>
              <w:rPr>
                <w:b w:val="0"/>
                <w:sz w:val="24"/>
                <w:szCs w:val="24"/>
              </w:rPr>
            </w:pPr>
            <w:r w:rsidRPr="007161E4">
              <w:rPr>
                <w:b w:val="0"/>
                <w:sz w:val="24"/>
                <w:szCs w:val="24"/>
              </w:rPr>
              <w:t>Сотериологические мифы и этическое начало в искусстве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Мифологическая эсхатология</w:t>
            </w:r>
          </w:p>
        </w:tc>
      </w:tr>
      <w:tr w:rsidR="00C71CEB" w:rsidRPr="007161E4" w:rsidTr="00EC03AB">
        <w:tc>
          <w:tcPr>
            <w:tcW w:w="693" w:type="dxa"/>
          </w:tcPr>
          <w:p w:rsidR="00C71CEB" w:rsidRPr="007161E4" w:rsidRDefault="00C71CEB" w:rsidP="00C71CE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161E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C71CEB" w:rsidRPr="007161E4" w:rsidRDefault="00C71CEB" w:rsidP="00C71CEB">
            <w:r w:rsidRPr="007161E4">
              <w:rPr>
                <w:bCs/>
              </w:rPr>
              <w:t>Искусство в мировых религиях</w:t>
            </w:r>
          </w:p>
        </w:tc>
      </w:tr>
      <w:bookmarkEnd w:id="8"/>
      <w:bookmarkEnd w:id="11"/>
    </w:tbl>
    <w:p w:rsidR="00C71CEB" w:rsidRPr="007161E4" w:rsidRDefault="00C71CEB" w:rsidP="00C71CE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71CEB" w:rsidRPr="007161E4" w:rsidRDefault="00C71CEB" w:rsidP="00C71CEB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7161E4">
        <w:rPr>
          <w:b/>
          <w:color w:val="000000"/>
        </w:rPr>
        <w:t>4.2. Примерная тематика курсовых работ (проектов):</w:t>
      </w:r>
    </w:p>
    <w:p w:rsidR="00C71CEB" w:rsidRPr="007161E4" w:rsidRDefault="00C71CEB" w:rsidP="00C71CEB">
      <w:r w:rsidRPr="007161E4">
        <w:t>Курсовая работа по дисциплине не предусмотрена учебным планом.</w:t>
      </w:r>
    </w:p>
    <w:bookmarkEnd w:id="13"/>
    <w:bookmarkEnd w:id="17"/>
    <w:p w:rsidR="00C71CEB" w:rsidRPr="007161E4" w:rsidRDefault="00C71CEB" w:rsidP="00C71CEB">
      <w:pPr>
        <w:rPr>
          <w:color w:val="000000"/>
        </w:rPr>
      </w:pPr>
    </w:p>
    <w:p w:rsidR="00C71CEB" w:rsidRPr="007161E4" w:rsidRDefault="00C71CEB" w:rsidP="00C71CEB">
      <w:pPr>
        <w:rPr>
          <w:b/>
        </w:rPr>
      </w:pPr>
      <w:r w:rsidRPr="007161E4">
        <w:rPr>
          <w:b/>
          <w:bCs/>
          <w:caps/>
        </w:rPr>
        <w:t xml:space="preserve">4.3. </w:t>
      </w:r>
      <w:r w:rsidRPr="007161E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C71CEB" w:rsidRPr="007161E4" w:rsidRDefault="00C71CEB" w:rsidP="00C71CEB"/>
    <w:tbl>
      <w:tblPr>
        <w:tblW w:w="978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1"/>
        <w:gridCol w:w="2129"/>
        <w:gridCol w:w="1842"/>
      </w:tblGrid>
      <w:tr w:rsidR="00C71CEB" w:rsidRPr="007161E4" w:rsidTr="00C71CE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7161E4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jc w:val="center"/>
            </w:pPr>
            <w:r w:rsidRPr="007161E4">
              <w:t>Практическая подготовка*</w:t>
            </w:r>
          </w:p>
        </w:tc>
      </w:tr>
      <w:tr w:rsidR="00C71CEB" w:rsidRPr="007161E4" w:rsidTr="00C71CE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jc w:val="center"/>
            </w:pPr>
          </w:p>
        </w:tc>
        <w:tc>
          <w:tcPr>
            <w:tcW w:w="340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7161E4"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71CEB" w:rsidRPr="007161E4" w:rsidRDefault="00C71CEB" w:rsidP="00C71CEB">
            <w:pPr>
              <w:pStyle w:val="a5"/>
              <w:tabs>
                <w:tab w:val="left" w:pos="0"/>
              </w:tabs>
              <w:jc w:val="center"/>
            </w:pPr>
            <w:r w:rsidRPr="007161E4"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jc w:val="center"/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C71CEB" w:rsidRPr="007161E4" w:rsidTr="00C71CE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t xml:space="preserve">История изучения мифа как древней формы протофилософской мысли. Основные направления изучения мифологии в </w:t>
            </w:r>
            <w:r w:rsidRPr="007161E4">
              <w:rPr>
                <w:lang w:val="en-US"/>
              </w:rPr>
              <w:t>XIX</w:t>
            </w:r>
            <w:r w:rsidRPr="007161E4">
              <w:t xml:space="preserve"> – </w:t>
            </w:r>
            <w:r w:rsidRPr="007161E4">
              <w:rPr>
                <w:lang w:val="en-US"/>
              </w:rPr>
              <w:t>XX</w:t>
            </w:r>
            <w:r w:rsidRPr="007161E4">
              <w:t xml:space="preserve"> вв.: антропологическое, ритуализм, натурическое, функционализм, символизм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Современные концепции изучения мифов: ритуально-социологические, психологические, структуралистические, лингвистические и культурно-антропологические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Особенности мифологического мышления и архаического сознания. Мифология в дописьменных культурах. Особенности художественного сознания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Мифологические модели мира. Типы мифического времени. Время в искусстве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Космогонические мифы. Центр мира и его символика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Этиологическая мифология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38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Календарные мифы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10"/>
              <w:tabs>
                <w:tab w:val="left" w:pos="180"/>
              </w:tabs>
              <w:jc w:val="both"/>
              <w:rPr>
                <w:b w:val="0"/>
                <w:sz w:val="24"/>
                <w:szCs w:val="24"/>
              </w:rPr>
            </w:pPr>
            <w:r w:rsidRPr="007161E4">
              <w:rPr>
                <w:b w:val="0"/>
                <w:sz w:val="24"/>
                <w:szCs w:val="24"/>
              </w:rPr>
              <w:t>Сотериологические мифы и этическое начало в искусстве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Мифологическая эсхатология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tr w:rsidR="00C71CEB" w:rsidRPr="007161E4" w:rsidTr="00C71CEB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jc w:val="center"/>
              <w:rPr>
                <w:sz w:val="22"/>
                <w:szCs w:val="22"/>
              </w:rPr>
            </w:pPr>
            <w:r w:rsidRPr="007161E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bCs/>
              </w:rPr>
              <w:t>Искусство в мировых религиях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C71CEB" w:rsidRPr="007161E4" w:rsidRDefault="00C71CEB" w:rsidP="00C71CEB">
            <w:r w:rsidRPr="007161E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C71CEB" w:rsidRPr="007161E4" w:rsidRDefault="00C71CEB" w:rsidP="00C71CEB">
            <w:pPr>
              <w:pStyle w:val="a5"/>
              <w:rPr>
                <w:sz w:val="22"/>
                <w:szCs w:val="22"/>
              </w:rPr>
            </w:pPr>
          </w:p>
        </w:tc>
      </w:tr>
      <w:bookmarkEnd w:id="16"/>
      <w:bookmarkEnd w:id="22"/>
    </w:tbl>
    <w:p w:rsidR="00922883" w:rsidRPr="007161E4" w:rsidRDefault="00922883" w:rsidP="00C71CEB">
      <w:pPr>
        <w:jc w:val="both"/>
        <w:rPr>
          <w:b/>
          <w:bCs/>
          <w:caps/>
        </w:rPr>
      </w:pPr>
    </w:p>
    <w:p w:rsidR="00922883" w:rsidRPr="007161E4" w:rsidRDefault="00922883" w:rsidP="00C71CEB">
      <w:pPr>
        <w:jc w:val="both"/>
        <w:rPr>
          <w:b/>
          <w:bCs/>
          <w:caps/>
        </w:rPr>
      </w:pPr>
      <w:r w:rsidRPr="007161E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96276" w:rsidRPr="007161E4" w:rsidRDefault="00996276" w:rsidP="00C71CEB">
      <w:pPr>
        <w:pStyle w:val="af5"/>
        <w:spacing w:after="0"/>
        <w:jc w:val="both"/>
      </w:pPr>
      <w:r w:rsidRPr="007161E4">
        <w:rPr>
          <w:b/>
          <w:bCs/>
        </w:rPr>
        <w:t>5.1. Темы конспектов: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1. История изучения мифа как древней формы протофилософской мысли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2. Современные концепции изучения мифа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3. Особенности мифологического мышления и художественного сознания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4. Мифологические модели мира. Типы мифического времени. Время в искусстве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5. Космогонические мифы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6. Этиологическая мифология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7. Календарные мифы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8. Сотериологические мифы и этическое начало в искусстве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9. Мифологическая эсхатология</w:t>
      </w:r>
    </w:p>
    <w:p w:rsidR="00A13B1E" w:rsidRPr="007161E4" w:rsidRDefault="00A13B1E" w:rsidP="00C71CEB">
      <w:pPr>
        <w:tabs>
          <w:tab w:val="left" w:pos="180"/>
        </w:tabs>
        <w:jc w:val="both"/>
        <w:rPr>
          <w:szCs w:val="20"/>
        </w:rPr>
      </w:pPr>
      <w:r w:rsidRPr="007161E4">
        <w:rPr>
          <w:szCs w:val="20"/>
        </w:rPr>
        <w:t>10. Искусство в мировых религиях</w:t>
      </w:r>
    </w:p>
    <w:p w:rsidR="00996276" w:rsidRPr="007161E4" w:rsidRDefault="00996276" w:rsidP="00C71CEB">
      <w:pPr>
        <w:pStyle w:val="af5"/>
        <w:spacing w:after="0"/>
        <w:jc w:val="both"/>
        <w:rPr>
          <w:b/>
          <w:bCs/>
        </w:rPr>
      </w:pPr>
    </w:p>
    <w:p w:rsidR="00547272" w:rsidRPr="007161E4" w:rsidRDefault="00996276" w:rsidP="00C71CEB">
      <w:pPr>
        <w:pStyle w:val="af5"/>
        <w:spacing w:after="0"/>
        <w:jc w:val="both"/>
      </w:pPr>
      <w:r w:rsidRPr="007161E4">
        <w:rPr>
          <w:b/>
          <w:bCs/>
        </w:rPr>
        <w:t>5.2</w:t>
      </w:r>
      <w:r w:rsidR="00547272" w:rsidRPr="007161E4">
        <w:rPr>
          <w:b/>
          <w:bCs/>
        </w:rPr>
        <w:t xml:space="preserve">. Темы </w:t>
      </w:r>
      <w:r w:rsidRPr="007161E4">
        <w:rPr>
          <w:b/>
          <w:bCs/>
        </w:rPr>
        <w:t>рефератов</w:t>
      </w:r>
      <w:r w:rsidR="00547272" w:rsidRPr="007161E4">
        <w:rPr>
          <w:b/>
          <w:bCs/>
        </w:rPr>
        <w:t>: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Этика и современная массовая культура.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Явление неомифа в массовой культуре.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и научно-технический прогресс.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 xml:space="preserve">Искусство и научно-технический прогресс. 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Место мифа в искусстве.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Нравственность, вера и творчество.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и психология.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Этика и этикет в искусстве и мифе.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в древнеиндийском искусстве.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в искусстве Древней Греции.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в искусстве Древнего Рима.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Миф и искусство в Древнем Китае.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Место мифа в искусстве Средневековья.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Рыцарская культура: роль мифа.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Итальянец эпохи Возрождения: сплав мифа и художества.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Образ женщины в мифе и искусстве.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Рождение мифа о Машине.</w:t>
      </w:r>
    </w:p>
    <w:p w:rsidR="00547272" w:rsidRPr="007161E4" w:rsidRDefault="00547272" w:rsidP="00C71CEB">
      <w:pPr>
        <w:numPr>
          <w:ilvl w:val="0"/>
          <w:numId w:val="13"/>
        </w:numPr>
        <w:jc w:val="both"/>
      </w:pPr>
      <w:r w:rsidRPr="007161E4">
        <w:t>Фольклор и его влияние на современное искусство.</w:t>
      </w:r>
    </w:p>
    <w:p w:rsidR="00A13B1E" w:rsidRPr="007161E4" w:rsidRDefault="00A13B1E" w:rsidP="00C71CEB">
      <w:pPr>
        <w:pStyle w:val="a5"/>
        <w:jc w:val="both"/>
      </w:pPr>
    </w:p>
    <w:p w:rsidR="00DA10A6" w:rsidRPr="007161E4" w:rsidRDefault="00DA10A6" w:rsidP="00C71CEB">
      <w:pPr>
        <w:rPr>
          <w:b/>
          <w:bCs/>
          <w:caps/>
        </w:rPr>
      </w:pPr>
      <w:r w:rsidRPr="007161E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47272" w:rsidRPr="007161E4" w:rsidRDefault="00547272" w:rsidP="00C71CEB">
      <w:pPr>
        <w:rPr>
          <w:b/>
          <w:bCs/>
        </w:rPr>
      </w:pPr>
      <w:r w:rsidRPr="007161E4">
        <w:rPr>
          <w:b/>
          <w:bCs/>
        </w:rPr>
        <w:t>6.1. Текущий контроль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74"/>
        <w:gridCol w:w="3675"/>
      </w:tblGrid>
      <w:tr w:rsidR="00547272" w:rsidRPr="007161E4" w:rsidTr="00C71CEB">
        <w:trPr>
          <w:trHeight w:val="582"/>
        </w:trPr>
        <w:tc>
          <w:tcPr>
            <w:tcW w:w="675" w:type="dxa"/>
            <w:vAlign w:val="center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№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пп</w:t>
            </w:r>
          </w:p>
        </w:tc>
        <w:tc>
          <w:tcPr>
            <w:tcW w:w="5274" w:type="dxa"/>
            <w:vAlign w:val="center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№  и наименование блока (раздела) дисциплины</w:t>
            </w:r>
          </w:p>
        </w:tc>
        <w:tc>
          <w:tcPr>
            <w:tcW w:w="3675" w:type="dxa"/>
            <w:vAlign w:val="center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Форма текущего контроля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1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1. История изучения мифа как древней формы протофилософской мысли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2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2. Современные концепции изучения мифа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lastRenderedPageBreak/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lastRenderedPageBreak/>
              <w:t>3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3. Особенности мифологического мышления и художественного сознания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jc w:val="center"/>
            </w:pPr>
            <w:r w:rsidRPr="007161E4"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4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4. Мифологические модели мира. Типы мифического времени. Время в искусстве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jc w:val="center"/>
            </w:pPr>
            <w:r w:rsidRPr="007161E4"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5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5. Космогонические мифы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jc w:val="center"/>
            </w:pPr>
            <w:r w:rsidRPr="007161E4">
              <w:t>Тестовое задание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Работа на практическом занятии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6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6. Этиологическая мифология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Тестовое задание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Работа на практическом занятии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7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7. Календарные мифы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Тестовое задание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Работа на практическом занятии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8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8. Сотериологические мифы и этическое начало в искусстве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9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9. Мифологическая эсхатология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547272" w:rsidP="00C71CEB">
            <w:pPr>
              <w:pStyle w:val="a5"/>
              <w:jc w:val="center"/>
            </w:pPr>
            <w:r w:rsidRPr="007161E4">
              <w:t>Тестовое задание</w:t>
            </w:r>
          </w:p>
        </w:tc>
      </w:tr>
      <w:tr w:rsidR="00547272" w:rsidRPr="007161E4" w:rsidTr="00C71CEB">
        <w:tc>
          <w:tcPr>
            <w:tcW w:w="675" w:type="dxa"/>
          </w:tcPr>
          <w:p w:rsidR="00547272" w:rsidRPr="007161E4" w:rsidRDefault="00547272" w:rsidP="00C71CEB">
            <w:pPr>
              <w:pStyle w:val="a5"/>
            </w:pPr>
            <w:r w:rsidRPr="007161E4">
              <w:t>10</w:t>
            </w:r>
          </w:p>
        </w:tc>
        <w:tc>
          <w:tcPr>
            <w:tcW w:w="5274" w:type="dxa"/>
          </w:tcPr>
          <w:p w:rsidR="00547272" w:rsidRPr="007161E4" w:rsidRDefault="00547272" w:rsidP="00C71CEB">
            <w:pPr>
              <w:tabs>
                <w:tab w:val="left" w:pos="180"/>
              </w:tabs>
              <w:jc w:val="both"/>
              <w:rPr>
                <w:szCs w:val="20"/>
              </w:rPr>
            </w:pPr>
            <w:r w:rsidRPr="007161E4">
              <w:rPr>
                <w:szCs w:val="20"/>
              </w:rPr>
              <w:t>Тема 10. Искусство в мировых религиях</w:t>
            </w:r>
          </w:p>
        </w:tc>
        <w:tc>
          <w:tcPr>
            <w:tcW w:w="3675" w:type="dxa"/>
          </w:tcPr>
          <w:p w:rsidR="00547272" w:rsidRPr="007161E4" w:rsidRDefault="00547272" w:rsidP="00C71CEB">
            <w:pPr>
              <w:pStyle w:val="a5"/>
              <w:jc w:val="center"/>
            </w:pPr>
            <w:r w:rsidRPr="007161E4">
              <w:t>Конспект</w:t>
            </w:r>
          </w:p>
          <w:p w:rsidR="00547272" w:rsidRPr="007161E4" w:rsidRDefault="00A13B1E" w:rsidP="00C71CEB">
            <w:pPr>
              <w:pStyle w:val="a5"/>
              <w:jc w:val="center"/>
            </w:pPr>
            <w:r w:rsidRPr="007161E4">
              <w:t>Реферат</w:t>
            </w:r>
          </w:p>
        </w:tc>
      </w:tr>
    </w:tbl>
    <w:p w:rsidR="00A13B1E" w:rsidRPr="007161E4" w:rsidRDefault="00A13B1E" w:rsidP="00C71CEB">
      <w:pPr>
        <w:jc w:val="both"/>
        <w:rPr>
          <w:b/>
          <w:bCs/>
          <w:caps/>
          <w:color w:val="000000"/>
        </w:rPr>
      </w:pPr>
    </w:p>
    <w:p w:rsidR="0080698E" w:rsidRPr="007161E4" w:rsidRDefault="0080698E" w:rsidP="00C71CEB">
      <w:pPr>
        <w:jc w:val="both"/>
        <w:rPr>
          <w:bCs/>
          <w:i/>
        </w:rPr>
      </w:pPr>
    </w:p>
    <w:p w:rsidR="00DA10A6" w:rsidRPr="007161E4" w:rsidRDefault="00DA10A6" w:rsidP="00C71CEB">
      <w:pPr>
        <w:rPr>
          <w:b/>
          <w:bCs/>
        </w:rPr>
      </w:pPr>
      <w:r w:rsidRPr="007161E4">
        <w:rPr>
          <w:b/>
          <w:bCs/>
        </w:rPr>
        <w:t>7. ПЕРЕЧЕНЬ УЧЕБНОЙ ЛИТЕРАТУРЫ:</w:t>
      </w:r>
    </w:p>
    <w:p w:rsidR="00A13B1E" w:rsidRPr="007161E4" w:rsidRDefault="00A13B1E" w:rsidP="00C71CEB">
      <w:pPr>
        <w:jc w:val="both"/>
        <w:rPr>
          <w:rFonts w:ascii="Times New Roman Полужирный" w:hAnsi="Times New Roman Полужирный"/>
          <w:b/>
          <w:bCs/>
          <w:caps/>
        </w:rPr>
      </w:pPr>
    </w:p>
    <w:tbl>
      <w:tblPr>
        <w:tblW w:w="96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878"/>
        <w:gridCol w:w="1390"/>
        <w:gridCol w:w="1558"/>
        <w:gridCol w:w="28"/>
      </w:tblGrid>
      <w:tr w:rsidR="00A13B1E" w:rsidRPr="007161E4" w:rsidTr="00BE2C5E">
        <w:trPr>
          <w:cantSplit/>
          <w:trHeight w:val="457"/>
        </w:trPr>
        <w:tc>
          <w:tcPr>
            <w:tcW w:w="648" w:type="dxa"/>
            <w:vMerge w:val="restart"/>
            <w:vAlign w:val="center"/>
          </w:tcPr>
          <w:p w:rsidR="00A13B1E" w:rsidRPr="007161E4" w:rsidRDefault="00A13B1E" w:rsidP="00C71CEB">
            <w:pPr>
              <w:jc w:val="center"/>
            </w:pPr>
            <w:r w:rsidRPr="007161E4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A13B1E" w:rsidRPr="007161E4" w:rsidRDefault="00A13B1E" w:rsidP="00C71CEB">
            <w:pPr>
              <w:jc w:val="center"/>
            </w:pPr>
            <w:r w:rsidRPr="007161E4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A13B1E" w:rsidRPr="007161E4" w:rsidRDefault="00A13B1E" w:rsidP="00C71CEB">
            <w:pPr>
              <w:jc w:val="center"/>
            </w:pPr>
            <w:r w:rsidRPr="007161E4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A13B1E" w:rsidRPr="007161E4" w:rsidRDefault="00A13B1E" w:rsidP="00C71CEB">
            <w:pPr>
              <w:ind w:left="113" w:right="113"/>
              <w:jc w:val="center"/>
            </w:pPr>
            <w:r w:rsidRPr="007161E4"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:rsidR="00A13B1E" w:rsidRPr="007161E4" w:rsidRDefault="00A13B1E" w:rsidP="00C71CEB">
            <w:pPr>
              <w:ind w:left="113" w:right="113"/>
              <w:jc w:val="center"/>
            </w:pPr>
            <w:r w:rsidRPr="007161E4">
              <w:t>Год издания</w:t>
            </w:r>
          </w:p>
        </w:tc>
        <w:tc>
          <w:tcPr>
            <w:tcW w:w="2976" w:type="dxa"/>
            <w:gridSpan w:val="3"/>
            <w:vAlign w:val="center"/>
          </w:tcPr>
          <w:p w:rsidR="00A13B1E" w:rsidRPr="007161E4" w:rsidRDefault="00A13B1E" w:rsidP="00C71CEB">
            <w:pPr>
              <w:jc w:val="center"/>
            </w:pPr>
            <w:r w:rsidRPr="007161E4">
              <w:t>Наличие</w:t>
            </w:r>
          </w:p>
        </w:tc>
      </w:tr>
      <w:tr w:rsidR="00A13B1E" w:rsidRPr="007161E4" w:rsidTr="00BE2C5E">
        <w:trPr>
          <w:cantSplit/>
          <w:trHeight w:val="519"/>
        </w:trPr>
        <w:tc>
          <w:tcPr>
            <w:tcW w:w="648" w:type="dxa"/>
            <w:vMerge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2437" w:type="dxa"/>
            <w:vMerge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1560" w:type="dxa"/>
            <w:vMerge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A13B1E" w:rsidRPr="007161E4" w:rsidRDefault="00A13B1E" w:rsidP="00C71CEB">
            <w:pPr>
              <w:ind w:left="113" w:right="113"/>
              <w:jc w:val="center"/>
            </w:pPr>
          </w:p>
        </w:tc>
        <w:tc>
          <w:tcPr>
            <w:tcW w:w="878" w:type="dxa"/>
            <w:vMerge/>
            <w:textDirection w:val="btLr"/>
            <w:vAlign w:val="center"/>
          </w:tcPr>
          <w:p w:rsidR="00A13B1E" w:rsidRPr="007161E4" w:rsidRDefault="00A13B1E" w:rsidP="00C71CEB">
            <w:pPr>
              <w:ind w:left="113" w:right="113"/>
              <w:jc w:val="center"/>
            </w:pPr>
          </w:p>
        </w:tc>
        <w:tc>
          <w:tcPr>
            <w:tcW w:w="1390" w:type="dxa"/>
          </w:tcPr>
          <w:p w:rsidR="00A13B1E" w:rsidRPr="007161E4" w:rsidRDefault="00A13B1E" w:rsidP="00C71CEB">
            <w:pPr>
              <w:jc w:val="center"/>
            </w:pPr>
            <w:r w:rsidRPr="007161E4">
              <w:t>Печатные издания</w:t>
            </w:r>
          </w:p>
        </w:tc>
        <w:tc>
          <w:tcPr>
            <w:tcW w:w="1586" w:type="dxa"/>
            <w:gridSpan w:val="2"/>
          </w:tcPr>
          <w:p w:rsidR="00A13B1E" w:rsidRPr="007161E4" w:rsidRDefault="00A13B1E" w:rsidP="00C71CEB">
            <w:pPr>
              <w:jc w:val="center"/>
            </w:pPr>
            <w:r w:rsidRPr="007161E4">
              <w:t xml:space="preserve">ЭБС </w:t>
            </w:r>
          </w:p>
          <w:p w:rsidR="00A13B1E" w:rsidRPr="007161E4" w:rsidRDefault="00A13B1E" w:rsidP="00C71CEB">
            <w:pPr>
              <w:jc w:val="center"/>
            </w:pPr>
            <w:r w:rsidRPr="007161E4">
              <w:t>(адрес в сети Интернет)</w:t>
            </w:r>
          </w:p>
        </w:tc>
      </w:tr>
      <w:tr w:rsidR="00A13B1E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A13B1E" w:rsidRPr="007161E4" w:rsidRDefault="00A13B1E" w:rsidP="00C71CEB">
            <w:pPr>
              <w:jc w:val="both"/>
            </w:pPr>
            <w:r w:rsidRPr="007161E4">
              <w:t>1.</w:t>
            </w:r>
          </w:p>
        </w:tc>
        <w:tc>
          <w:tcPr>
            <w:tcW w:w="2437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 xml:space="preserve">Миф в системе культуры : учебное пособие </w:t>
            </w:r>
          </w:p>
        </w:tc>
        <w:tc>
          <w:tcPr>
            <w:tcW w:w="1560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Пивоев, В.М.</w:t>
            </w:r>
          </w:p>
        </w:tc>
        <w:tc>
          <w:tcPr>
            <w:tcW w:w="1133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М. : Директ-Медиа,</w:t>
            </w:r>
          </w:p>
        </w:tc>
        <w:tc>
          <w:tcPr>
            <w:tcW w:w="878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2013</w:t>
            </w:r>
          </w:p>
        </w:tc>
        <w:tc>
          <w:tcPr>
            <w:tcW w:w="1390" w:type="dxa"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1558" w:type="dxa"/>
          </w:tcPr>
          <w:p w:rsidR="00A13B1E" w:rsidRPr="007161E4" w:rsidRDefault="00E83FFD" w:rsidP="00C71CEB">
            <w:pPr>
              <w:jc w:val="both"/>
            </w:pPr>
            <w:hyperlink r:id="rId8" w:history="1">
              <w:r w:rsidR="00A13B1E" w:rsidRPr="007161E4">
                <w:rPr>
                  <w:rStyle w:val="af3"/>
                </w:rPr>
                <w:t>http://biblioclub.ru/</w:t>
              </w:r>
            </w:hyperlink>
            <w:r w:rsidR="00A13B1E" w:rsidRPr="007161E4">
              <w:t xml:space="preserve"> </w:t>
            </w:r>
          </w:p>
        </w:tc>
      </w:tr>
      <w:tr w:rsidR="00A13B1E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A13B1E" w:rsidRPr="007161E4" w:rsidRDefault="00A13B1E" w:rsidP="00C71CEB">
            <w:pPr>
              <w:jc w:val="both"/>
            </w:pPr>
            <w:r w:rsidRPr="007161E4">
              <w:t>2.</w:t>
            </w:r>
          </w:p>
        </w:tc>
        <w:tc>
          <w:tcPr>
            <w:tcW w:w="2437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 xml:space="preserve">Основы культурологии </w:t>
            </w:r>
          </w:p>
        </w:tc>
        <w:tc>
          <w:tcPr>
            <w:tcW w:w="1560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Строгецкий, В.М.</w:t>
            </w:r>
          </w:p>
        </w:tc>
        <w:tc>
          <w:tcPr>
            <w:tcW w:w="1133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М. ; Берлин : Директ-Медиа</w:t>
            </w:r>
          </w:p>
        </w:tc>
        <w:tc>
          <w:tcPr>
            <w:tcW w:w="878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2014</w:t>
            </w:r>
          </w:p>
        </w:tc>
        <w:tc>
          <w:tcPr>
            <w:tcW w:w="1390" w:type="dxa"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1558" w:type="dxa"/>
          </w:tcPr>
          <w:p w:rsidR="00A13B1E" w:rsidRPr="007161E4" w:rsidRDefault="00E83FFD" w:rsidP="00C71CEB">
            <w:pPr>
              <w:jc w:val="both"/>
            </w:pPr>
            <w:hyperlink r:id="rId9" w:history="1">
              <w:r w:rsidR="00A13B1E" w:rsidRPr="007161E4">
                <w:rPr>
                  <w:rStyle w:val="af3"/>
                </w:rPr>
                <w:t>http://biblioclub.ru/</w:t>
              </w:r>
            </w:hyperlink>
            <w:r w:rsidR="00A13B1E" w:rsidRPr="007161E4">
              <w:t xml:space="preserve">  </w:t>
            </w:r>
          </w:p>
        </w:tc>
      </w:tr>
      <w:tr w:rsidR="00A13B1E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A13B1E" w:rsidRPr="007161E4" w:rsidRDefault="00A13B1E" w:rsidP="00C71CEB">
            <w:pPr>
              <w:jc w:val="both"/>
            </w:pPr>
            <w:r w:rsidRPr="007161E4">
              <w:t>3.</w:t>
            </w:r>
          </w:p>
        </w:tc>
        <w:tc>
          <w:tcPr>
            <w:tcW w:w="2437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 xml:space="preserve">Философия надежды, или Мифология </w:t>
            </w:r>
          </w:p>
        </w:tc>
        <w:tc>
          <w:tcPr>
            <w:tcW w:w="1560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Пивоев, В.М.</w:t>
            </w:r>
          </w:p>
        </w:tc>
        <w:tc>
          <w:tcPr>
            <w:tcW w:w="1133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М. : Директ-Медиа</w:t>
            </w:r>
          </w:p>
        </w:tc>
        <w:tc>
          <w:tcPr>
            <w:tcW w:w="878" w:type="dxa"/>
          </w:tcPr>
          <w:p w:rsidR="00A13B1E" w:rsidRPr="007161E4" w:rsidRDefault="00A13B1E" w:rsidP="00C71CEB">
            <w:r w:rsidRPr="007161E4">
              <w:rPr>
                <w:sz w:val="22"/>
                <w:szCs w:val="22"/>
              </w:rPr>
              <w:t>2013</w:t>
            </w:r>
          </w:p>
        </w:tc>
        <w:tc>
          <w:tcPr>
            <w:tcW w:w="1390" w:type="dxa"/>
          </w:tcPr>
          <w:p w:rsidR="00A13B1E" w:rsidRPr="007161E4" w:rsidRDefault="00A13B1E" w:rsidP="00C71CEB">
            <w:pPr>
              <w:jc w:val="center"/>
            </w:pPr>
          </w:p>
        </w:tc>
        <w:tc>
          <w:tcPr>
            <w:tcW w:w="1558" w:type="dxa"/>
          </w:tcPr>
          <w:p w:rsidR="00A13B1E" w:rsidRPr="007161E4" w:rsidRDefault="00E83FFD" w:rsidP="00C71CEB">
            <w:pPr>
              <w:jc w:val="both"/>
            </w:pPr>
            <w:hyperlink r:id="rId10" w:history="1">
              <w:r w:rsidR="00A13B1E" w:rsidRPr="007161E4">
                <w:rPr>
                  <w:rStyle w:val="af3"/>
                </w:rPr>
                <w:t>http://biblioclub.ru/</w:t>
              </w:r>
            </w:hyperlink>
          </w:p>
        </w:tc>
      </w:tr>
      <w:tr w:rsidR="00C71CEB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C71CEB" w:rsidRPr="007161E4" w:rsidRDefault="00C71CEB" w:rsidP="00C71CEB">
            <w:pPr>
              <w:jc w:val="both"/>
            </w:pPr>
            <w:r w:rsidRPr="007161E4">
              <w:t>4</w:t>
            </w:r>
          </w:p>
        </w:tc>
        <w:tc>
          <w:tcPr>
            <w:tcW w:w="2437" w:type="dxa"/>
          </w:tcPr>
          <w:p w:rsidR="00C71CEB" w:rsidRPr="007161E4" w:rsidRDefault="00C71CEB" w:rsidP="00C71CEB">
            <w:pPr>
              <w:rPr>
                <w:lang w:val="en-US"/>
              </w:rPr>
            </w:pPr>
            <w:r w:rsidRPr="007161E4">
              <w:rPr>
                <w:szCs w:val="22"/>
              </w:rPr>
              <w:t>Славянская</w:t>
            </w:r>
            <w:r w:rsidRPr="007161E4">
              <w:rPr>
                <w:szCs w:val="22"/>
                <w:lang w:val="en-US"/>
              </w:rPr>
              <w:t xml:space="preserve"> </w:t>
            </w:r>
            <w:r w:rsidRPr="007161E4">
              <w:rPr>
                <w:szCs w:val="22"/>
              </w:rPr>
              <w:t>и</w:t>
            </w:r>
            <w:r w:rsidRPr="007161E4">
              <w:rPr>
                <w:szCs w:val="22"/>
                <w:lang w:val="en-US"/>
              </w:rPr>
              <w:t xml:space="preserve"> </w:t>
            </w:r>
            <w:r w:rsidRPr="007161E4">
              <w:rPr>
                <w:szCs w:val="22"/>
              </w:rPr>
              <w:t>Российская</w:t>
            </w:r>
            <w:r w:rsidRPr="007161E4">
              <w:rPr>
                <w:szCs w:val="22"/>
                <w:lang w:val="en-US"/>
              </w:rPr>
              <w:t xml:space="preserve"> </w:t>
            </w:r>
            <w:r w:rsidRPr="007161E4">
              <w:rPr>
                <w:szCs w:val="22"/>
              </w:rPr>
              <w:t>мифология</w:t>
            </w:r>
            <w:r w:rsidRPr="007161E4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:rsidR="00C71CEB" w:rsidRPr="007161E4" w:rsidRDefault="00C71CEB" w:rsidP="00C71CEB">
            <w:pPr>
              <w:rPr>
                <w:lang w:val="en-US"/>
              </w:rPr>
            </w:pPr>
            <w:r w:rsidRPr="007161E4">
              <w:rPr>
                <w:szCs w:val="22"/>
              </w:rPr>
              <w:t>Кайсаров</w:t>
            </w:r>
            <w:r w:rsidRPr="007161E4">
              <w:rPr>
                <w:szCs w:val="22"/>
                <w:lang w:val="en-US"/>
              </w:rPr>
              <w:t xml:space="preserve">, </w:t>
            </w:r>
            <w:r w:rsidRPr="007161E4">
              <w:rPr>
                <w:szCs w:val="22"/>
              </w:rPr>
              <w:t>А</w:t>
            </w:r>
            <w:r w:rsidRPr="007161E4">
              <w:rPr>
                <w:szCs w:val="22"/>
                <w:lang w:val="en-US"/>
              </w:rPr>
              <w:t>.</w:t>
            </w:r>
            <w:r w:rsidRPr="007161E4">
              <w:rPr>
                <w:szCs w:val="22"/>
              </w:rPr>
              <w:t>С</w:t>
            </w:r>
            <w:r w:rsidRPr="007161E4">
              <w:rPr>
                <w:szCs w:val="22"/>
                <w:lang w:val="en-US"/>
              </w:rPr>
              <w:t>.</w:t>
            </w:r>
          </w:p>
        </w:tc>
        <w:tc>
          <w:tcPr>
            <w:tcW w:w="1133" w:type="dxa"/>
          </w:tcPr>
          <w:p w:rsidR="00C71CEB" w:rsidRPr="007161E4" w:rsidRDefault="00C71CEB" w:rsidP="00C71CEB">
            <w:pPr>
              <w:rPr>
                <w:lang w:val="en-US"/>
              </w:rPr>
            </w:pPr>
            <w:r w:rsidRPr="007161E4">
              <w:rPr>
                <w:szCs w:val="22"/>
              </w:rPr>
              <w:t>М</w:t>
            </w:r>
            <w:r w:rsidRPr="007161E4">
              <w:rPr>
                <w:szCs w:val="22"/>
                <w:lang w:val="en-US"/>
              </w:rPr>
              <w:t xml:space="preserve">. : </w:t>
            </w:r>
            <w:r w:rsidRPr="007161E4">
              <w:rPr>
                <w:szCs w:val="22"/>
              </w:rPr>
              <w:t>Директ</w:t>
            </w:r>
            <w:r w:rsidRPr="007161E4">
              <w:rPr>
                <w:szCs w:val="22"/>
                <w:lang w:val="en-US"/>
              </w:rPr>
              <w:t>-</w:t>
            </w:r>
            <w:r w:rsidRPr="007161E4">
              <w:rPr>
                <w:szCs w:val="22"/>
              </w:rPr>
              <w:t>Медиа</w:t>
            </w:r>
          </w:p>
        </w:tc>
        <w:tc>
          <w:tcPr>
            <w:tcW w:w="878" w:type="dxa"/>
          </w:tcPr>
          <w:p w:rsidR="00C71CEB" w:rsidRPr="007161E4" w:rsidRDefault="00C71CEB" w:rsidP="00C71CEB">
            <w:pPr>
              <w:rPr>
                <w:lang w:val="en-US"/>
              </w:rPr>
            </w:pPr>
            <w:r w:rsidRPr="007161E4">
              <w:rPr>
                <w:szCs w:val="22"/>
                <w:lang w:val="en-US"/>
              </w:rPr>
              <w:t>2012</w:t>
            </w:r>
          </w:p>
        </w:tc>
        <w:tc>
          <w:tcPr>
            <w:tcW w:w="1390" w:type="dxa"/>
          </w:tcPr>
          <w:p w:rsidR="00C71CEB" w:rsidRPr="007161E4" w:rsidRDefault="00C71CEB" w:rsidP="00C71CEB">
            <w:pPr>
              <w:jc w:val="center"/>
            </w:pPr>
          </w:p>
        </w:tc>
        <w:tc>
          <w:tcPr>
            <w:tcW w:w="1558" w:type="dxa"/>
          </w:tcPr>
          <w:p w:rsidR="00C71CEB" w:rsidRPr="007161E4" w:rsidRDefault="00E83FFD" w:rsidP="00C71CEB">
            <w:pPr>
              <w:jc w:val="both"/>
            </w:pPr>
            <w:hyperlink r:id="rId11" w:history="1">
              <w:r w:rsidR="00C71CEB" w:rsidRPr="007161E4">
                <w:rPr>
                  <w:rStyle w:val="af3"/>
                </w:rPr>
                <w:t>http://biblioclub.ru/</w:t>
              </w:r>
            </w:hyperlink>
          </w:p>
        </w:tc>
      </w:tr>
      <w:tr w:rsidR="00C71CEB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C71CEB" w:rsidRPr="007161E4" w:rsidRDefault="00C71CEB" w:rsidP="00C71CEB">
            <w:pPr>
              <w:jc w:val="both"/>
            </w:pPr>
            <w:r w:rsidRPr="007161E4">
              <w:t>5</w:t>
            </w:r>
          </w:p>
        </w:tc>
        <w:tc>
          <w:tcPr>
            <w:tcW w:w="2437" w:type="dxa"/>
          </w:tcPr>
          <w:p w:rsidR="00C71CEB" w:rsidRPr="007161E4" w:rsidRDefault="00C71CEB" w:rsidP="00C71CEB">
            <w:pPr>
              <w:pStyle w:val="10"/>
              <w:jc w:val="left"/>
              <w:rPr>
                <w:b w:val="0"/>
                <w:sz w:val="24"/>
                <w:szCs w:val="22"/>
              </w:rPr>
            </w:pPr>
            <w:r w:rsidRPr="007161E4">
              <w:rPr>
                <w:b w:val="0"/>
                <w:bCs w:val="0"/>
                <w:sz w:val="24"/>
                <w:szCs w:val="22"/>
              </w:rPr>
              <w:t>Мифологии</w:t>
            </w:r>
          </w:p>
        </w:tc>
        <w:tc>
          <w:tcPr>
            <w:tcW w:w="1560" w:type="dxa"/>
          </w:tcPr>
          <w:p w:rsidR="00C71CEB" w:rsidRPr="007161E4" w:rsidRDefault="00C71CEB" w:rsidP="00C71CEB">
            <w:r w:rsidRPr="007161E4">
              <w:rPr>
                <w:bCs/>
                <w:kern w:val="36"/>
                <w:szCs w:val="22"/>
              </w:rPr>
              <w:t>Барт Р.</w:t>
            </w:r>
          </w:p>
        </w:tc>
        <w:tc>
          <w:tcPr>
            <w:tcW w:w="1133" w:type="dxa"/>
          </w:tcPr>
          <w:p w:rsidR="00C71CEB" w:rsidRPr="007161E4" w:rsidRDefault="00C71CEB" w:rsidP="00C71CEB">
            <w:r w:rsidRPr="007161E4">
              <w:rPr>
                <w:szCs w:val="22"/>
              </w:rPr>
              <w:t>М.: Директ-Медиа</w:t>
            </w:r>
          </w:p>
        </w:tc>
        <w:tc>
          <w:tcPr>
            <w:tcW w:w="878" w:type="dxa"/>
          </w:tcPr>
          <w:p w:rsidR="00C71CEB" w:rsidRPr="007161E4" w:rsidRDefault="00C71CEB" w:rsidP="00C71CEB">
            <w:r w:rsidRPr="007161E4">
              <w:rPr>
                <w:szCs w:val="22"/>
              </w:rPr>
              <w:t>2008</w:t>
            </w:r>
          </w:p>
        </w:tc>
        <w:tc>
          <w:tcPr>
            <w:tcW w:w="1390" w:type="dxa"/>
          </w:tcPr>
          <w:p w:rsidR="00C71CEB" w:rsidRPr="007161E4" w:rsidRDefault="00C71CEB" w:rsidP="00C71CEB">
            <w:pPr>
              <w:pStyle w:val="10"/>
              <w:rPr>
                <w:b w:val="0"/>
                <w:sz w:val="24"/>
                <w:szCs w:val="22"/>
              </w:rPr>
            </w:pPr>
            <w:r w:rsidRPr="007161E4">
              <w:rPr>
                <w:b w:val="0"/>
                <w:sz w:val="24"/>
                <w:szCs w:val="22"/>
              </w:rPr>
              <w:t>+</w:t>
            </w:r>
          </w:p>
        </w:tc>
        <w:tc>
          <w:tcPr>
            <w:tcW w:w="1558" w:type="dxa"/>
          </w:tcPr>
          <w:p w:rsidR="00C71CEB" w:rsidRPr="007161E4" w:rsidRDefault="00C71CEB" w:rsidP="00C71CEB">
            <w:pPr>
              <w:jc w:val="both"/>
            </w:pPr>
          </w:p>
        </w:tc>
      </w:tr>
      <w:tr w:rsidR="00C71CEB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C71CEB" w:rsidRPr="007161E4" w:rsidRDefault="00C71CEB" w:rsidP="00C71CEB">
            <w:pPr>
              <w:jc w:val="both"/>
            </w:pPr>
            <w:r w:rsidRPr="007161E4">
              <w:t>6</w:t>
            </w:r>
          </w:p>
        </w:tc>
        <w:tc>
          <w:tcPr>
            <w:tcW w:w="2437" w:type="dxa"/>
          </w:tcPr>
          <w:p w:rsidR="00C71CEB" w:rsidRPr="007161E4" w:rsidRDefault="00C71CEB" w:rsidP="00C71CEB">
            <w:pPr>
              <w:autoSpaceDE w:val="0"/>
              <w:autoSpaceDN w:val="0"/>
              <w:adjustRightInd w:val="0"/>
            </w:pPr>
            <w:r w:rsidRPr="007161E4">
              <w:rPr>
                <w:szCs w:val="22"/>
              </w:rPr>
              <w:t xml:space="preserve">Греческая религия и мифология </w:t>
            </w:r>
          </w:p>
        </w:tc>
        <w:tc>
          <w:tcPr>
            <w:tcW w:w="1560" w:type="dxa"/>
          </w:tcPr>
          <w:p w:rsidR="00C71CEB" w:rsidRPr="007161E4" w:rsidRDefault="00C71CEB" w:rsidP="00C71CEB">
            <w:r w:rsidRPr="007161E4">
              <w:rPr>
                <w:bCs/>
                <w:szCs w:val="22"/>
              </w:rPr>
              <w:t>Зайцев, Александр Иосифович</w:t>
            </w:r>
          </w:p>
        </w:tc>
        <w:tc>
          <w:tcPr>
            <w:tcW w:w="1133" w:type="dxa"/>
          </w:tcPr>
          <w:p w:rsidR="00C71CEB" w:rsidRPr="007161E4" w:rsidRDefault="00C71CEB" w:rsidP="00C71CEB">
            <w:r w:rsidRPr="007161E4">
              <w:rPr>
                <w:szCs w:val="22"/>
              </w:rPr>
              <w:t>СПб. : Филфак СПб ГУ</w:t>
            </w:r>
          </w:p>
        </w:tc>
        <w:tc>
          <w:tcPr>
            <w:tcW w:w="878" w:type="dxa"/>
          </w:tcPr>
          <w:p w:rsidR="00C71CEB" w:rsidRPr="007161E4" w:rsidRDefault="00C71CEB" w:rsidP="00C71CEB">
            <w:r w:rsidRPr="007161E4">
              <w:rPr>
                <w:szCs w:val="22"/>
              </w:rPr>
              <w:t>2005</w:t>
            </w:r>
          </w:p>
        </w:tc>
        <w:tc>
          <w:tcPr>
            <w:tcW w:w="1390" w:type="dxa"/>
          </w:tcPr>
          <w:p w:rsidR="00C71CEB" w:rsidRPr="007161E4" w:rsidRDefault="00C71CEB" w:rsidP="00C71CEB">
            <w:pPr>
              <w:jc w:val="center"/>
            </w:pPr>
            <w:r w:rsidRPr="007161E4">
              <w:rPr>
                <w:szCs w:val="22"/>
              </w:rPr>
              <w:t>+</w:t>
            </w:r>
          </w:p>
        </w:tc>
        <w:tc>
          <w:tcPr>
            <w:tcW w:w="1558" w:type="dxa"/>
          </w:tcPr>
          <w:p w:rsidR="00C71CEB" w:rsidRPr="007161E4" w:rsidRDefault="00C71CEB" w:rsidP="00C71CEB">
            <w:pPr>
              <w:jc w:val="both"/>
            </w:pPr>
          </w:p>
        </w:tc>
      </w:tr>
      <w:tr w:rsidR="00C71CEB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C71CEB" w:rsidRPr="007161E4" w:rsidRDefault="00C71CEB" w:rsidP="00C71CEB">
            <w:pPr>
              <w:jc w:val="both"/>
            </w:pPr>
            <w:r w:rsidRPr="007161E4">
              <w:t>7</w:t>
            </w:r>
          </w:p>
        </w:tc>
        <w:tc>
          <w:tcPr>
            <w:tcW w:w="2437" w:type="dxa"/>
          </w:tcPr>
          <w:p w:rsidR="00C71CEB" w:rsidRPr="007161E4" w:rsidRDefault="00C71CEB" w:rsidP="00C71CEB">
            <w:pPr>
              <w:autoSpaceDE w:val="0"/>
              <w:autoSpaceDN w:val="0"/>
              <w:adjustRightInd w:val="0"/>
            </w:pPr>
            <w:r w:rsidRPr="007161E4">
              <w:rPr>
                <w:szCs w:val="22"/>
              </w:rPr>
              <w:t xml:space="preserve">Словарь славянской мифологии </w:t>
            </w:r>
          </w:p>
        </w:tc>
        <w:tc>
          <w:tcPr>
            <w:tcW w:w="1560" w:type="dxa"/>
          </w:tcPr>
          <w:p w:rsidR="00C71CEB" w:rsidRPr="007161E4" w:rsidRDefault="00C71CEB" w:rsidP="00C71CEB">
            <w:pPr>
              <w:rPr>
                <w:bCs/>
              </w:rPr>
            </w:pPr>
            <w:r w:rsidRPr="007161E4">
              <w:rPr>
                <w:bCs/>
                <w:szCs w:val="22"/>
              </w:rPr>
              <w:t>Мирончиков, Леонид Титович</w:t>
            </w:r>
          </w:p>
        </w:tc>
        <w:tc>
          <w:tcPr>
            <w:tcW w:w="1133" w:type="dxa"/>
          </w:tcPr>
          <w:p w:rsidR="00C71CEB" w:rsidRPr="007161E4" w:rsidRDefault="00C71CEB" w:rsidP="00C71CEB">
            <w:r w:rsidRPr="007161E4">
              <w:rPr>
                <w:szCs w:val="22"/>
              </w:rPr>
              <w:t>Минск : Харвест</w:t>
            </w:r>
          </w:p>
        </w:tc>
        <w:tc>
          <w:tcPr>
            <w:tcW w:w="878" w:type="dxa"/>
          </w:tcPr>
          <w:p w:rsidR="00C71CEB" w:rsidRPr="007161E4" w:rsidRDefault="00C71CEB" w:rsidP="00C71CEB">
            <w:r w:rsidRPr="007161E4">
              <w:rPr>
                <w:szCs w:val="22"/>
              </w:rPr>
              <w:t>2004</w:t>
            </w:r>
          </w:p>
        </w:tc>
        <w:tc>
          <w:tcPr>
            <w:tcW w:w="1390" w:type="dxa"/>
          </w:tcPr>
          <w:p w:rsidR="00C71CEB" w:rsidRPr="007161E4" w:rsidRDefault="00C71CEB" w:rsidP="00C71CEB">
            <w:pPr>
              <w:jc w:val="center"/>
            </w:pPr>
            <w:r w:rsidRPr="007161E4">
              <w:rPr>
                <w:szCs w:val="22"/>
              </w:rPr>
              <w:t>+</w:t>
            </w:r>
          </w:p>
        </w:tc>
        <w:tc>
          <w:tcPr>
            <w:tcW w:w="1558" w:type="dxa"/>
          </w:tcPr>
          <w:p w:rsidR="00C71CEB" w:rsidRPr="007161E4" w:rsidRDefault="00C71CEB" w:rsidP="00C71CEB">
            <w:pPr>
              <w:jc w:val="both"/>
            </w:pPr>
          </w:p>
        </w:tc>
      </w:tr>
      <w:tr w:rsidR="00C71CEB" w:rsidRPr="007161E4" w:rsidTr="00BE2C5E">
        <w:trPr>
          <w:gridAfter w:val="1"/>
          <w:wAfter w:w="28" w:type="dxa"/>
        </w:trPr>
        <w:tc>
          <w:tcPr>
            <w:tcW w:w="648" w:type="dxa"/>
          </w:tcPr>
          <w:p w:rsidR="00C71CEB" w:rsidRPr="007161E4" w:rsidRDefault="00C71CEB" w:rsidP="00C71CEB">
            <w:pPr>
              <w:jc w:val="both"/>
            </w:pPr>
            <w:r w:rsidRPr="007161E4">
              <w:lastRenderedPageBreak/>
              <w:t>8</w:t>
            </w:r>
          </w:p>
        </w:tc>
        <w:tc>
          <w:tcPr>
            <w:tcW w:w="2437" w:type="dxa"/>
          </w:tcPr>
          <w:p w:rsidR="00C71CEB" w:rsidRPr="007161E4" w:rsidRDefault="00C71CEB" w:rsidP="00C71CEB">
            <w:pPr>
              <w:autoSpaceDE w:val="0"/>
              <w:autoSpaceDN w:val="0"/>
              <w:adjustRightInd w:val="0"/>
            </w:pPr>
            <w:r w:rsidRPr="007161E4">
              <w:rPr>
                <w:szCs w:val="22"/>
              </w:rPr>
              <w:t xml:space="preserve">Мифологические и религиозные мотивы в европейской живописи (1270-1700) </w:t>
            </w:r>
          </w:p>
        </w:tc>
        <w:tc>
          <w:tcPr>
            <w:tcW w:w="1560" w:type="dxa"/>
          </w:tcPr>
          <w:p w:rsidR="00C71CEB" w:rsidRPr="007161E4" w:rsidRDefault="00C71CEB" w:rsidP="00C71CEB">
            <w:pPr>
              <w:autoSpaceDE w:val="0"/>
              <w:autoSpaceDN w:val="0"/>
              <w:adjustRightInd w:val="0"/>
            </w:pPr>
            <w:r w:rsidRPr="007161E4">
              <w:rPr>
                <w:szCs w:val="22"/>
              </w:rPr>
              <w:t>Бернен</w:t>
            </w:r>
            <w:r w:rsidRPr="007161E4">
              <w:rPr>
                <w:bCs/>
                <w:szCs w:val="22"/>
              </w:rPr>
              <w:t xml:space="preserve">, С.  </w:t>
            </w:r>
          </w:p>
          <w:p w:rsidR="00C71CEB" w:rsidRPr="007161E4" w:rsidRDefault="00C71CEB" w:rsidP="00C71CEB">
            <w:pPr>
              <w:rPr>
                <w:bCs/>
              </w:rPr>
            </w:pPr>
          </w:p>
        </w:tc>
        <w:tc>
          <w:tcPr>
            <w:tcW w:w="1133" w:type="dxa"/>
          </w:tcPr>
          <w:p w:rsidR="00C71CEB" w:rsidRPr="007161E4" w:rsidRDefault="00C71CEB" w:rsidP="00C71CEB">
            <w:r w:rsidRPr="007161E4">
              <w:rPr>
                <w:szCs w:val="22"/>
              </w:rPr>
              <w:t>СПб. : ГА "Академический проект"</w:t>
            </w:r>
          </w:p>
        </w:tc>
        <w:tc>
          <w:tcPr>
            <w:tcW w:w="878" w:type="dxa"/>
          </w:tcPr>
          <w:p w:rsidR="00C71CEB" w:rsidRPr="007161E4" w:rsidRDefault="00C71CEB" w:rsidP="00C71CEB">
            <w:r w:rsidRPr="007161E4">
              <w:rPr>
                <w:szCs w:val="22"/>
              </w:rPr>
              <w:t>2000</w:t>
            </w:r>
          </w:p>
        </w:tc>
        <w:tc>
          <w:tcPr>
            <w:tcW w:w="1390" w:type="dxa"/>
          </w:tcPr>
          <w:p w:rsidR="00C71CEB" w:rsidRPr="007161E4" w:rsidRDefault="00C71CEB" w:rsidP="00C71CEB">
            <w:pPr>
              <w:jc w:val="center"/>
            </w:pPr>
            <w:r w:rsidRPr="007161E4">
              <w:rPr>
                <w:szCs w:val="22"/>
              </w:rPr>
              <w:t>+</w:t>
            </w:r>
          </w:p>
        </w:tc>
        <w:tc>
          <w:tcPr>
            <w:tcW w:w="1558" w:type="dxa"/>
          </w:tcPr>
          <w:p w:rsidR="00C71CEB" w:rsidRPr="007161E4" w:rsidRDefault="00C71CEB" w:rsidP="00C71CEB">
            <w:pPr>
              <w:jc w:val="center"/>
            </w:pPr>
          </w:p>
        </w:tc>
      </w:tr>
    </w:tbl>
    <w:p w:rsidR="005C18B0" w:rsidRPr="007161E4" w:rsidRDefault="005C18B0" w:rsidP="00C71CEB">
      <w:pPr>
        <w:spacing w:line="360" w:lineRule="auto"/>
        <w:rPr>
          <w:b/>
          <w:bCs/>
        </w:rPr>
      </w:pPr>
    </w:p>
    <w:p w:rsidR="00DA10A6" w:rsidRPr="007161E4" w:rsidRDefault="00DA10A6" w:rsidP="00C71CEB">
      <w:pPr>
        <w:jc w:val="both"/>
        <w:rPr>
          <w:b/>
          <w:bCs/>
          <w:caps/>
        </w:rPr>
      </w:pPr>
      <w:r w:rsidRPr="007161E4">
        <w:rPr>
          <w:b/>
          <w:bCs/>
        </w:rPr>
        <w:t>8.</w:t>
      </w:r>
      <w:r w:rsidRPr="007161E4">
        <w:rPr>
          <w:b/>
          <w:bCs/>
          <w:caps/>
        </w:rPr>
        <w:t>Ресурсы информационно-телекоммуникационной сети «Интернет»</w:t>
      </w:r>
    </w:p>
    <w:p w:rsidR="00C71CEB" w:rsidRPr="007161E4" w:rsidRDefault="00C71CEB" w:rsidP="00C71CEB">
      <w:pPr>
        <w:ind w:firstLine="244"/>
      </w:pPr>
      <w:bookmarkStart w:id="23" w:name="_Hlk98715517"/>
      <w:r w:rsidRPr="007161E4">
        <w:t xml:space="preserve">1. «НЭБ». Национальная электронная библиотека. – Режим доступа: </w:t>
      </w:r>
      <w:hyperlink r:id="rId12" w:history="1">
        <w:r w:rsidRPr="007161E4">
          <w:rPr>
            <w:rStyle w:val="af3"/>
          </w:rPr>
          <w:t>http://нэб.рф/</w:t>
        </w:r>
      </w:hyperlink>
    </w:p>
    <w:p w:rsidR="00C71CEB" w:rsidRPr="007161E4" w:rsidRDefault="00C71CEB" w:rsidP="00C71CEB">
      <w:pPr>
        <w:ind w:firstLine="244"/>
      </w:pPr>
      <w:r w:rsidRPr="007161E4">
        <w:t xml:space="preserve">2. «eLibrary». Научная электронная библиотека. – Режим доступа: </w:t>
      </w:r>
      <w:hyperlink r:id="rId13" w:history="1">
        <w:r w:rsidRPr="007161E4">
          <w:rPr>
            <w:rStyle w:val="af3"/>
          </w:rPr>
          <w:t>https://elibrary.ru</w:t>
        </w:r>
      </w:hyperlink>
    </w:p>
    <w:p w:rsidR="00C71CEB" w:rsidRPr="007161E4" w:rsidRDefault="00C71CEB" w:rsidP="00C71CEB">
      <w:pPr>
        <w:ind w:firstLine="244"/>
      </w:pPr>
      <w:r w:rsidRPr="007161E4">
        <w:t xml:space="preserve">3. «КиберЛенинка». Научная электронная библиотека. – Режим доступа: </w:t>
      </w:r>
      <w:hyperlink r:id="rId14" w:history="1">
        <w:r w:rsidRPr="007161E4">
          <w:rPr>
            <w:rStyle w:val="af3"/>
          </w:rPr>
          <w:t>https://cyberleninka.ru/</w:t>
        </w:r>
      </w:hyperlink>
    </w:p>
    <w:p w:rsidR="00C71CEB" w:rsidRPr="007161E4" w:rsidRDefault="00C71CEB" w:rsidP="00C71CEB">
      <w:pPr>
        <w:ind w:firstLine="244"/>
        <w:rPr>
          <w:rStyle w:val="af3"/>
        </w:rPr>
      </w:pPr>
      <w:r w:rsidRPr="007161E4">
        <w:t xml:space="preserve">4. ЭБС «Университетская библиотека онлайн». – Режим доступа: </w:t>
      </w:r>
      <w:hyperlink r:id="rId15" w:history="1">
        <w:r w:rsidRPr="007161E4">
          <w:rPr>
            <w:rStyle w:val="af3"/>
          </w:rPr>
          <w:t>http://www.biblioclub.ru/</w:t>
        </w:r>
      </w:hyperlink>
    </w:p>
    <w:p w:rsidR="00C71CEB" w:rsidRPr="007161E4" w:rsidRDefault="00C71CEB" w:rsidP="00C71CEB">
      <w:pPr>
        <w:ind w:firstLine="244"/>
        <w:rPr>
          <w:rStyle w:val="af3"/>
        </w:rPr>
      </w:pPr>
      <w:r w:rsidRPr="007161E4">
        <w:t xml:space="preserve">5. Российская государственная библиотека. – Режим доступа: </w:t>
      </w:r>
      <w:hyperlink r:id="rId16" w:history="1">
        <w:r w:rsidRPr="007161E4">
          <w:rPr>
            <w:rStyle w:val="af3"/>
          </w:rPr>
          <w:t>http://www.rsl.ru/</w:t>
        </w:r>
      </w:hyperlink>
    </w:p>
    <w:p w:rsidR="00C71CEB" w:rsidRPr="007161E4" w:rsidRDefault="00C71CEB" w:rsidP="00C71CEB">
      <w:pPr>
        <w:ind w:firstLine="244"/>
      </w:pPr>
      <w:r w:rsidRPr="007161E4">
        <w:t xml:space="preserve">6. ЭБС Юрайт. - Режим доступа: </w:t>
      </w:r>
      <w:hyperlink r:id="rId17" w:history="1">
        <w:r w:rsidRPr="007161E4">
          <w:rPr>
            <w:rStyle w:val="af3"/>
          </w:rPr>
          <w:t>https://urait.ru/</w:t>
        </w:r>
      </w:hyperlink>
    </w:p>
    <w:p w:rsidR="00C71CEB" w:rsidRPr="007161E4" w:rsidRDefault="00C71CEB" w:rsidP="00C71CEB"/>
    <w:p w:rsidR="00C71CEB" w:rsidRPr="007161E4" w:rsidRDefault="00C71CEB" w:rsidP="00C71CEB">
      <w:pPr>
        <w:pStyle w:val="13"/>
        <w:spacing w:line="240" w:lineRule="auto"/>
        <w:ind w:left="0"/>
        <w:rPr>
          <w:rFonts w:cs="Times New Roman"/>
          <w:sz w:val="24"/>
          <w:szCs w:val="24"/>
        </w:rPr>
      </w:pPr>
      <w:bookmarkStart w:id="24" w:name="_Hlk98678568"/>
      <w:r w:rsidRPr="007161E4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71CEB" w:rsidRPr="007161E4" w:rsidRDefault="00C71CEB" w:rsidP="00C71CEB">
      <w:pPr>
        <w:ind w:firstLine="567"/>
      </w:pPr>
      <w:r w:rsidRPr="007161E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71CEB" w:rsidRPr="007161E4" w:rsidRDefault="00C71CEB" w:rsidP="00C71CEB">
      <w:pPr>
        <w:ind w:firstLine="567"/>
      </w:pPr>
      <w:r w:rsidRPr="007161E4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71CEB" w:rsidRPr="007161E4" w:rsidRDefault="00C71CEB" w:rsidP="00C71CEB">
      <w:pPr>
        <w:ind w:firstLine="567"/>
      </w:pPr>
      <w:r w:rsidRPr="007161E4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71CEB" w:rsidRPr="007161E4" w:rsidRDefault="00C71CEB" w:rsidP="00C71CEB">
      <w:pPr>
        <w:ind w:firstLine="567"/>
        <w:rPr>
          <w:rFonts w:eastAsia="WenQuanYi Micro Hei"/>
        </w:rPr>
      </w:pPr>
      <w:r w:rsidRPr="007161E4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71CEB" w:rsidRPr="007161E4" w:rsidRDefault="00C71CEB" w:rsidP="00C71CEB">
      <w:pPr>
        <w:ind w:firstLine="567"/>
      </w:pPr>
    </w:p>
    <w:p w:rsidR="00C71CEB" w:rsidRPr="007161E4" w:rsidRDefault="00C71CEB" w:rsidP="00C71CEB">
      <w:pPr>
        <w:contextualSpacing/>
      </w:pPr>
      <w:r w:rsidRPr="007161E4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71CEB" w:rsidRPr="007161E4" w:rsidRDefault="00C71CEB" w:rsidP="00C71CEB">
      <w:r w:rsidRPr="007161E4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71CEB" w:rsidRPr="007161E4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7161E4">
        <w:rPr>
          <w:rFonts w:eastAsia="WenQuanYi Micro Hei"/>
        </w:rPr>
        <w:t>Windows 10 x64</w:t>
      </w:r>
    </w:p>
    <w:p w:rsidR="00C71CEB" w:rsidRPr="007161E4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7161E4">
        <w:rPr>
          <w:rFonts w:eastAsia="WenQuanYi Micro Hei"/>
        </w:rPr>
        <w:t>MicrosoftOffice 2016</w:t>
      </w:r>
    </w:p>
    <w:p w:rsidR="00C71CEB" w:rsidRPr="007161E4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7161E4">
        <w:rPr>
          <w:rFonts w:eastAsia="WenQuanYi Micro Hei"/>
        </w:rPr>
        <w:t>LibreOffice</w:t>
      </w:r>
    </w:p>
    <w:p w:rsidR="00C71CEB" w:rsidRPr="007161E4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7161E4">
        <w:rPr>
          <w:rFonts w:eastAsia="WenQuanYi Micro Hei"/>
        </w:rPr>
        <w:t>Firefox</w:t>
      </w:r>
    </w:p>
    <w:p w:rsidR="00C71CEB" w:rsidRPr="007161E4" w:rsidRDefault="00C71CEB" w:rsidP="00C71CEB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7161E4">
        <w:rPr>
          <w:rFonts w:eastAsia="WenQuanYi Micro Hei"/>
        </w:rPr>
        <w:t>GIMP</w:t>
      </w:r>
    </w:p>
    <w:p w:rsidR="00C71CEB" w:rsidRPr="007161E4" w:rsidRDefault="00C71CEB" w:rsidP="00C71CEB">
      <w:pPr>
        <w:tabs>
          <w:tab w:val="left" w:pos="3975"/>
          <w:tab w:val="center" w:pos="5352"/>
        </w:tabs>
      </w:pPr>
    </w:p>
    <w:p w:rsidR="00C71CEB" w:rsidRPr="007161E4" w:rsidRDefault="00C71CEB" w:rsidP="00C71CEB">
      <w:pPr>
        <w:contextualSpacing/>
      </w:pPr>
      <w:r w:rsidRPr="007161E4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71CEB" w:rsidRPr="007161E4" w:rsidRDefault="00C71CEB" w:rsidP="00C71CEB">
      <w:pPr>
        <w:ind w:left="760"/>
      </w:pPr>
      <w:r w:rsidRPr="007161E4">
        <w:rPr>
          <w:rFonts w:eastAsia="WenQuanYi Micro Hei"/>
        </w:rPr>
        <w:t>Не используются</w:t>
      </w:r>
    </w:p>
    <w:p w:rsidR="00C71CEB" w:rsidRPr="007161E4" w:rsidRDefault="00C71CEB" w:rsidP="00C71CEB">
      <w:pPr>
        <w:rPr>
          <w:b/>
          <w:bCs/>
        </w:rPr>
      </w:pPr>
    </w:p>
    <w:p w:rsidR="00C71CEB" w:rsidRPr="007161E4" w:rsidRDefault="00C71CEB" w:rsidP="00C71CEB">
      <w:pPr>
        <w:rPr>
          <w:b/>
          <w:bCs/>
          <w:color w:val="000000"/>
          <w:spacing w:val="5"/>
        </w:rPr>
      </w:pPr>
      <w:r w:rsidRPr="007161E4">
        <w:rPr>
          <w:b/>
          <w:bCs/>
        </w:rPr>
        <w:t xml:space="preserve">10. </w:t>
      </w:r>
      <w:r w:rsidRPr="007161E4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71CEB" w:rsidRPr="007161E4" w:rsidRDefault="00C71CEB" w:rsidP="00C71CEB"/>
    <w:p w:rsidR="00C71CEB" w:rsidRPr="007161E4" w:rsidRDefault="00C71CEB" w:rsidP="00C71CEB">
      <w:pPr>
        <w:ind w:firstLine="527"/>
      </w:pPr>
      <w:r w:rsidRPr="007161E4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71CEB" w:rsidRPr="007161E4" w:rsidRDefault="00C71CEB" w:rsidP="00C71CEB">
      <w:pPr>
        <w:ind w:firstLine="527"/>
      </w:pPr>
      <w:r w:rsidRPr="007161E4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71CEB" w:rsidRPr="003C0E55" w:rsidRDefault="00C71CEB" w:rsidP="00C71CEB">
      <w:pPr>
        <w:ind w:firstLine="527"/>
      </w:pPr>
      <w:r w:rsidRPr="007161E4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7161E4">
        <w:lastRenderedPageBreak/>
        <w:t>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F81D2D" w:rsidRDefault="00F81D2D" w:rsidP="00C71CEB">
      <w:pPr>
        <w:ind w:left="720"/>
        <w:rPr>
          <w:b/>
          <w:bCs/>
        </w:rPr>
      </w:pPr>
    </w:p>
    <w:sectPr w:rsidR="00F81D2D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FFD" w:rsidRDefault="00E83FFD">
      <w:r>
        <w:separator/>
      </w:r>
    </w:p>
  </w:endnote>
  <w:endnote w:type="continuationSeparator" w:id="0">
    <w:p w:rsidR="00E83FFD" w:rsidRDefault="00E8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883" w:rsidRPr="007661DA" w:rsidRDefault="0092288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0C2F78">
      <w:rPr>
        <w:noProof/>
        <w:sz w:val="20"/>
        <w:szCs w:val="20"/>
      </w:rPr>
      <w:t>8</w:t>
    </w:r>
    <w:r w:rsidRPr="007661DA">
      <w:rPr>
        <w:sz w:val="20"/>
        <w:szCs w:val="20"/>
      </w:rPr>
      <w:fldChar w:fldCharType="end"/>
    </w:r>
  </w:p>
  <w:p w:rsidR="00922883" w:rsidRDefault="009228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FFD" w:rsidRDefault="00E83FFD">
      <w:r>
        <w:separator/>
      </w:r>
    </w:p>
  </w:footnote>
  <w:footnote w:type="continuationSeparator" w:id="0">
    <w:p w:rsidR="00E83FFD" w:rsidRDefault="00E83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F71D9"/>
    <w:multiLevelType w:val="multilevel"/>
    <w:tmpl w:val="9CCA6B3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  <w:b w:val="0"/>
      </w:rPr>
    </w:lvl>
  </w:abstractNum>
  <w:abstractNum w:abstractNumId="5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20FA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8" w15:restartNumberingAfterBreak="0">
    <w:nsid w:val="287A1854"/>
    <w:multiLevelType w:val="hybridMultilevel"/>
    <w:tmpl w:val="08AC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4DF27E7"/>
    <w:multiLevelType w:val="hybridMultilevel"/>
    <w:tmpl w:val="F99EAE3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74543F96">
      <w:start w:val="1"/>
      <w:numFmt w:val="bullet"/>
      <w:lvlText w:val="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0957FA2"/>
    <w:multiLevelType w:val="hybridMultilevel"/>
    <w:tmpl w:val="14D46F6E"/>
    <w:lvl w:ilvl="0" w:tplc="57F84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F1455"/>
    <w:multiLevelType w:val="hybridMultilevel"/>
    <w:tmpl w:val="7BCA634A"/>
    <w:lvl w:ilvl="0" w:tplc="3198F7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1"/>
  </w:num>
  <w:num w:numId="8">
    <w:abstractNumId w:val="7"/>
  </w:num>
  <w:num w:numId="9">
    <w:abstractNumId w:val="4"/>
  </w:num>
  <w:num w:numId="10">
    <w:abstractNumId w:val="8"/>
  </w:num>
  <w:num w:numId="11">
    <w:abstractNumId w:val="6"/>
  </w:num>
  <w:num w:numId="12">
    <w:abstractNumId w:val="14"/>
  </w:num>
  <w:num w:numId="13">
    <w:abstractNumId w:val="12"/>
  </w:num>
  <w:num w:numId="14">
    <w:abstractNumId w:val="0"/>
  </w:num>
  <w:num w:numId="15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7462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3E82"/>
    <w:rsid w:val="000B12C2"/>
    <w:rsid w:val="000B1837"/>
    <w:rsid w:val="000C1225"/>
    <w:rsid w:val="000C266A"/>
    <w:rsid w:val="000C2F78"/>
    <w:rsid w:val="000C7AAA"/>
    <w:rsid w:val="000D44CC"/>
    <w:rsid w:val="000E305C"/>
    <w:rsid w:val="000E3758"/>
    <w:rsid w:val="000E6990"/>
    <w:rsid w:val="000F23C3"/>
    <w:rsid w:val="000F3432"/>
    <w:rsid w:val="000F36B0"/>
    <w:rsid w:val="000F420F"/>
    <w:rsid w:val="000F461D"/>
    <w:rsid w:val="000F589C"/>
    <w:rsid w:val="000F5976"/>
    <w:rsid w:val="000F59C9"/>
    <w:rsid w:val="000F5C62"/>
    <w:rsid w:val="00101252"/>
    <w:rsid w:val="00107A56"/>
    <w:rsid w:val="001116C6"/>
    <w:rsid w:val="00113D51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47A8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62958"/>
    <w:rsid w:val="0016387E"/>
    <w:rsid w:val="001639BB"/>
    <w:rsid w:val="00166E82"/>
    <w:rsid w:val="00171AE1"/>
    <w:rsid w:val="00175514"/>
    <w:rsid w:val="00184318"/>
    <w:rsid w:val="00184CBB"/>
    <w:rsid w:val="001856FD"/>
    <w:rsid w:val="001860FC"/>
    <w:rsid w:val="00186210"/>
    <w:rsid w:val="00187CF7"/>
    <w:rsid w:val="00195C95"/>
    <w:rsid w:val="001A58F5"/>
    <w:rsid w:val="001A7AFD"/>
    <w:rsid w:val="001B6146"/>
    <w:rsid w:val="001C7A0D"/>
    <w:rsid w:val="001D000A"/>
    <w:rsid w:val="001D0BC6"/>
    <w:rsid w:val="001D7640"/>
    <w:rsid w:val="001E3C52"/>
    <w:rsid w:val="001E4E33"/>
    <w:rsid w:val="001F09B3"/>
    <w:rsid w:val="002011B9"/>
    <w:rsid w:val="00201977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0A19"/>
    <w:rsid w:val="002A1608"/>
    <w:rsid w:val="002A2899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14E1"/>
    <w:rsid w:val="002D338A"/>
    <w:rsid w:val="002D6C48"/>
    <w:rsid w:val="002D7648"/>
    <w:rsid w:val="002D7794"/>
    <w:rsid w:val="002D79E2"/>
    <w:rsid w:val="002E3447"/>
    <w:rsid w:val="002E4A56"/>
    <w:rsid w:val="002E4C38"/>
    <w:rsid w:val="002E5DEA"/>
    <w:rsid w:val="002F49A9"/>
    <w:rsid w:val="00303E51"/>
    <w:rsid w:val="00305BFD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38C9"/>
    <w:rsid w:val="003B35B9"/>
    <w:rsid w:val="003B47BF"/>
    <w:rsid w:val="003C10A4"/>
    <w:rsid w:val="003C14C1"/>
    <w:rsid w:val="003C20B5"/>
    <w:rsid w:val="003C57E6"/>
    <w:rsid w:val="003D0DF3"/>
    <w:rsid w:val="003D2CBD"/>
    <w:rsid w:val="003E1908"/>
    <w:rsid w:val="003E26E9"/>
    <w:rsid w:val="003E3B40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76E3"/>
    <w:rsid w:val="004027A5"/>
    <w:rsid w:val="00405AE9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94B11"/>
    <w:rsid w:val="00495255"/>
    <w:rsid w:val="004A0EB5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04D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4077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47272"/>
    <w:rsid w:val="00557DC1"/>
    <w:rsid w:val="00563D93"/>
    <w:rsid w:val="005714D0"/>
    <w:rsid w:val="0058764C"/>
    <w:rsid w:val="00587B0C"/>
    <w:rsid w:val="00590D08"/>
    <w:rsid w:val="00592BF6"/>
    <w:rsid w:val="00593320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18B0"/>
    <w:rsid w:val="005C43B6"/>
    <w:rsid w:val="005C5D06"/>
    <w:rsid w:val="005C717F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1505B"/>
    <w:rsid w:val="0062211F"/>
    <w:rsid w:val="006224D1"/>
    <w:rsid w:val="00625492"/>
    <w:rsid w:val="00626B30"/>
    <w:rsid w:val="00626D82"/>
    <w:rsid w:val="00627CFD"/>
    <w:rsid w:val="00634FFF"/>
    <w:rsid w:val="0063674C"/>
    <w:rsid w:val="00640082"/>
    <w:rsid w:val="00640C2C"/>
    <w:rsid w:val="00647D81"/>
    <w:rsid w:val="00653102"/>
    <w:rsid w:val="00662B01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2A5F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84E"/>
    <w:rsid w:val="006C1C16"/>
    <w:rsid w:val="006C2160"/>
    <w:rsid w:val="006C27CF"/>
    <w:rsid w:val="006C2A1F"/>
    <w:rsid w:val="006C4B22"/>
    <w:rsid w:val="006C5FFB"/>
    <w:rsid w:val="006C6B9B"/>
    <w:rsid w:val="006C7B9A"/>
    <w:rsid w:val="006D03EF"/>
    <w:rsid w:val="006E2B69"/>
    <w:rsid w:val="006E7CAF"/>
    <w:rsid w:val="006F0E83"/>
    <w:rsid w:val="006F5C2B"/>
    <w:rsid w:val="006F6485"/>
    <w:rsid w:val="0070092C"/>
    <w:rsid w:val="00701092"/>
    <w:rsid w:val="0070492D"/>
    <w:rsid w:val="00710144"/>
    <w:rsid w:val="007161E4"/>
    <w:rsid w:val="00726F50"/>
    <w:rsid w:val="00734819"/>
    <w:rsid w:val="00741DFE"/>
    <w:rsid w:val="007460AF"/>
    <w:rsid w:val="00747C24"/>
    <w:rsid w:val="0075502A"/>
    <w:rsid w:val="00760AE0"/>
    <w:rsid w:val="00760F3F"/>
    <w:rsid w:val="00763DE6"/>
    <w:rsid w:val="0076580D"/>
    <w:rsid w:val="007661DA"/>
    <w:rsid w:val="007677F8"/>
    <w:rsid w:val="0076793F"/>
    <w:rsid w:val="00767FEF"/>
    <w:rsid w:val="00774F34"/>
    <w:rsid w:val="0077528F"/>
    <w:rsid w:val="007857CF"/>
    <w:rsid w:val="00787D60"/>
    <w:rsid w:val="007A1B6C"/>
    <w:rsid w:val="007A5344"/>
    <w:rsid w:val="007A6C23"/>
    <w:rsid w:val="007B199D"/>
    <w:rsid w:val="007B5634"/>
    <w:rsid w:val="007C0098"/>
    <w:rsid w:val="007C332A"/>
    <w:rsid w:val="007C448F"/>
    <w:rsid w:val="007D0F62"/>
    <w:rsid w:val="007D0F8A"/>
    <w:rsid w:val="007D3853"/>
    <w:rsid w:val="007D5303"/>
    <w:rsid w:val="007D59BB"/>
    <w:rsid w:val="007E09EC"/>
    <w:rsid w:val="007E3394"/>
    <w:rsid w:val="007E381C"/>
    <w:rsid w:val="007E6FA5"/>
    <w:rsid w:val="007F144A"/>
    <w:rsid w:val="007F18F6"/>
    <w:rsid w:val="007F58CB"/>
    <w:rsid w:val="008015B1"/>
    <w:rsid w:val="0080203C"/>
    <w:rsid w:val="0080418B"/>
    <w:rsid w:val="0080698E"/>
    <w:rsid w:val="008102D2"/>
    <w:rsid w:val="00812120"/>
    <w:rsid w:val="0081250C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50F4C"/>
    <w:rsid w:val="00851D2A"/>
    <w:rsid w:val="00852CA6"/>
    <w:rsid w:val="008543B3"/>
    <w:rsid w:val="00854B15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2F6C"/>
    <w:rsid w:val="008F1236"/>
    <w:rsid w:val="008F1829"/>
    <w:rsid w:val="008F648A"/>
    <w:rsid w:val="00900D35"/>
    <w:rsid w:val="009037B1"/>
    <w:rsid w:val="00916829"/>
    <w:rsid w:val="00922883"/>
    <w:rsid w:val="00926167"/>
    <w:rsid w:val="00926A1A"/>
    <w:rsid w:val="0093257B"/>
    <w:rsid w:val="009337F8"/>
    <w:rsid w:val="00934D82"/>
    <w:rsid w:val="00936094"/>
    <w:rsid w:val="00936C52"/>
    <w:rsid w:val="00941318"/>
    <w:rsid w:val="00942AD2"/>
    <w:rsid w:val="009460C4"/>
    <w:rsid w:val="009579CE"/>
    <w:rsid w:val="00960581"/>
    <w:rsid w:val="009605EA"/>
    <w:rsid w:val="00961A29"/>
    <w:rsid w:val="009627EF"/>
    <w:rsid w:val="00963EEB"/>
    <w:rsid w:val="00964E13"/>
    <w:rsid w:val="00964FC4"/>
    <w:rsid w:val="00966739"/>
    <w:rsid w:val="00967DD0"/>
    <w:rsid w:val="00971602"/>
    <w:rsid w:val="00976173"/>
    <w:rsid w:val="00983E13"/>
    <w:rsid w:val="009849CB"/>
    <w:rsid w:val="0098530E"/>
    <w:rsid w:val="0099367E"/>
    <w:rsid w:val="00993A71"/>
    <w:rsid w:val="00996276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3B1E"/>
    <w:rsid w:val="00A153B5"/>
    <w:rsid w:val="00A22382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3AFB"/>
    <w:rsid w:val="00A54380"/>
    <w:rsid w:val="00A54CF4"/>
    <w:rsid w:val="00A570AE"/>
    <w:rsid w:val="00A57625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037C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2B2F"/>
    <w:rsid w:val="00B33BA4"/>
    <w:rsid w:val="00B33EE6"/>
    <w:rsid w:val="00B4504B"/>
    <w:rsid w:val="00B45071"/>
    <w:rsid w:val="00B50F78"/>
    <w:rsid w:val="00B50F9D"/>
    <w:rsid w:val="00B5443C"/>
    <w:rsid w:val="00B635D4"/>
    <w:rsid w:val="00B63A46"/>
    <w:rsid w:val="00B6400E"/>
    <w:rsid w:val="00B65766"/>
    <w:rsid w:val="00B67C1D"/>
    <w:rsid w:val="00B71438"/>
    <w:rsid w:val="00B8000D"/>
    <w:rsid w:val="00B82872"/>
    <w:rsid w:val="00B8544D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C04A1"/>
    <w:rsid w:val="00BD1113"/>
    <w:rsid w:val="00BE0375"/>
    <w:rsid w:val="00BE3C56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5415"/>
    <w:rsid w:val="00C27F49"/>
    <w:rsid w:val="00C31A2C"/>
    <w:rsid w:val="00C35605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1CEB"/>
    <w:rsid w:val="00C7467A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49D2"/>
    <w:rsid w:val="00CE5855"/>
    <w:rsid w:val="00CE6E55"/>
    <w:rsid w:val="00CF72D2"/>
    <w:rsid w:val="00D03CDC"/>
    <w:rsid w:val="00D052BA"/>
    <w:rsid w:val="00D0604A"/>
    <w:rsid w:val="00D07335"/>
    <w:rsid w:val="00D12121"/>
    <w:rsid w:val="00D141E6"/>
    <w:rsid w:val="00D150C6"/>
    <w:rsid w:val="00D15B78"/>
    <w:rsid w:val="00D20CA0"/>
    <w:rsid w:val="00D22DB9"/>
    <w:rsid w:val="00D230DD"/>
    <w:rsid w:val="00D30DD7"/>
    <w:rsid w:val="00D34205"/>
    <w:rsid w:val="00D35D86"/>
    <w:rsid w:val="00D40FAF"/>
    <w:rsid w:val="00D45B29"/>
    <w:rsid w:val="00D52E5C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E95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9F1"/>
    <w:rsid w:val="00E13A81"/>
    <w:rsid w:val="00E20799"/>
    <w:rsid w:val="00E22CB3"/>
    <w:rsid w:val="00E42FA4"/>
    <w:rsid w:val="00E4417B"/>
    <w:rsid w:val="00E50039"/>
    <w:rsid w:val="00E5098F"/>
    <w:rsid w:val="00E56622"/>
    <w:rsid w:val="00E6493B"/>
    <w:rsid w:val="00E71783"/>
    <w:rsid w:val="00E72A74"/>
    <w:rsid w:val="00E73553"/>
    <w:rsid w:val="00E82ADC"/>
    <w:rsid w:val="00E831A7"/>
    <w:rsid w:val="00E83FFD"/>
    <w:rsid w:val="00E85467"/>
    <w:rsid w:val="00E9099D"/>
    <w:rsid w:val="00E91295"/>
    <w:rsid w:val="00E915F9"/>
    <w:rsid w:val="00EA07EE"/>
    <w:rsid w:val="00EA3E09"/>
    <w:rsid w:val="00EA6A79"/>
    <w:rsid w:val="00EB0D70"/>
    <w:rsid w:val="00EB1AFE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1B14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D2D"/>
    <w:rsid w:val="00F81EE2"/>
    <w:rsid w:val="00F83273"/>
    <w:rsid w:val="00F83B36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3B33"/>
    <w:rsid w:val="00FB55A3"/>
    <w:rsid w:val="00FB6952"/>
    <w:rsid w:val="00FB716C"/>
    <w:rsid w:val="00FB75D8"/>
    <w:rsid w:val="00FC59C5"/>
    <w:rsid w:val="00FD4A03"/>
    <w:rsid w:val="00FE09A5"/>
    <w:rsid w:val="00FE1FDA"/>
    <w:rsid w:val="00FE4F47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31">
    <w:name w:val="Body Text 3"/>
    <w:basedOn w:val="a0"/>
    <w:link w:val="32"/>
    <w:uiPriority w:val="99"/>
    <w:semiHidden/>
    <w:rsid w:val="0092288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922883"/>
    <w:rPr>
      <w:sz w:val="16"/>
      <w:szCs w:val="16"/>
    </w:rPr>
  </w:style>
  <w:style w:type="paragraph" w:styleId="afb">
    <w:name w:val="endnote text"/>
    <w:basedOn w:val="a0"/>
    <w:link w:val="afc"/>
    <w:semiHidden/>
    <w:rsid w:val="0092288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922883"/>
  </w:style>
  <w:style w:type="paragraph" w:customStyle="1" w:styleId="c0">
    <w:name w:val="c0"/>
    <w:basedOn w:val="a0"/>
    <w:rsid w:val="00922883"/>
    <w:pPr>
      <w:spacing w:before="100" w:beforeAutospacing="1" w:after="100" w:afterAutospacing="1"/>
    </w:pPr>
  </w:style>
  <w:style w:type="character" w:customStyle="1" w:styleId="c12">
    <w:name w:val="c12"/>
    <w:basedOn w:val="a1"/>
    <w:rsid w:val="00922883"/>
  </w:style>
  <w:style w:type="character" w:customStyle="1" w:styleId="c6">
    <w:name w:val="c6"/>
    <w:basedOn w:val="a1"/>
    <w:rsid w:val="00922883"/>
  </w:style>
  <w:style w:type="paragraph" w:customStyle="1" w:styleId="c14">
    <w:name w:val="c14"/>
    <w:basedOn w:val="a0"/>
    <w:rsid w:val="00922883"/>
    <w:pPr>
      <w:spacing w:before="100" w:beforeAutospacing="1" w:after="100" w:afterAutospacing="1"/>
    </w:pPr>
  </w:style>
  <w:style w:type="paragraph" w:customStyle="1" w:styleId="c30">
    <w:name w:val="c30"/>
    <w:basedOn w:val="a0"/>
    <w:rsid w:val="00922883"/>
    <w:pPr>
      <w:spacing w:before="100" w:beforeAutospacing="1" w:after="100" w:afterAutospacing="1"/>
    </w:pPr>
  </w:style>
  <w:style w:type="character" w:customStyle="1" w:styleId="ae">
    <w:name w:val="Абзац списка Знак"/>
    <w:link w:val="ad"/>
    <w:uiPriority w:val="34"/>
    <w:locked/>
    <w:rsid w:val="00922883"/>
    <w:rPr>
      <w:rFonts w:ascii="Calibri" w:hAnsi="Calibri" w:cs="Calibri"/>
      <w:sz w:val="22"/>
      <w:szCs w:val="22"/>
      <w:lang w:eastAsia="en-US"/>
    </w:rPr>
  </w:style>
  <w:style w:type="table" w:customStyle="1" w:styleId="12">
    <w:name w:val="Сетка таблицы1"/>
    <w:basedOn w:val="a2"/>
    <w:next w:val="a4"/>
    <w:uiPriority w:val="59"/>
    <w:rsid w:val="009853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cntmsonormal">
    <w:name w:val="mcntmcntmsonormal"/>
    <w:basedOn w:val="a0"/>
    <w:rsid w:val="0098530E"/>
    <w:pPr>
      <w:spacing w:before="100" w:beforeAutospacing="1" w:after="100" w:afterAutospacing="1"/>
    </w:pPr>
  </w:style>
  <w:style w:type="paragraph" w:styleId="afd">
    <w:name w:val="No Spacing"/>
    <w:uiPriority w:val="99"/>
    <w:qFormat/>
    <w:rsid w:val="00184318"/>
    <w:rPr>
      <w:sz w:val="24"/>
      <w:szCs w:val="24"/>
    </w:rPr>
  </w:style>
  <w:style w:type="paragraph" w:styleId="afe">
    <w:name w:val="Body Text Indent"/>
    <w:basedOn w:val="a0"/>
    <w:link w:val="aff"/>
    <w:uiPriority w:val="99"/>
    <w:rsid w:val="00547272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rsid w:val="00547272"/>
    <w:rPr>
      <w:sz w:val="24"/>
      <w:szCs w:val="24"/>
    </w:rPr>
  </w:style>
  <w:style w:type="paragraph" w:customStyle="1" w:styleId="WW-">
    <w:name w:val="WW-Базовый"/>
    <w:rsid w:val="00C71CEB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3">
    <w:name w:val="Абзац списка1"/>
    <w:basedOn w:val="a0"/>
    <w:rsid w:val="00C71CEB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9FCA-E184-4AB8-BFDC-A120C08F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2019-02-13T11:03:00Z</cp:lastPrinted>
  <dcterms:created xsi:type="dcterms:W3CDTF">2020-06-11T10:07:00Z</dcterms:created>
  <dcterms:modified xsi:type="dcterms:W3CDTF">2023-05-20T08:48:00Z</dcterms:modified>
</cp:coreProperties>
</file>