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ABF3" w14:textId="77777777" w:rsidR="009B724D" w:rsidRPr="00EF30F5" w:rsidRDefault="009B724D" w:rsidP="0097201F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44075865"/>
      <w:bookmarkStart w:id="1" w:name="_Toc444075902"/>
      <w:bookmarkStart w:id="2" w:name="_Toc444075970"/>
      <w:bookmarkStart w:id="3" w:name="_Toc444076145"/>
      <w:bookmarkStart w:id="4" w:name="_Toc444076426"/>
      <w:bookmarkStart w:id="5" w:name="_Toc444076548"/>
    </w:p>
    <w:p w14:paraId="20E953C2" w14:textId="77777777" w:rsidR="00092BC9" w:rsidRPr="00611533" w:rsidRDefault="00092BC9" w:rsidP="00092BC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323F0215" w14:textId="77777777" w:rsidR="00092BC9" w:rsidRPr="00611533" w:rsidRDefault="00092BC9" w:rsidP="00092BC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ЛЕНИНГРАДСКОЙ ОБЛАСТИ </w:t>
      </w:r>
    </w:p>
    <w:p w14:paraId="363FB9D8" w14:textId="77777777" w:rsidR="00092BC9" w:rsidRPr="00611533" w:rsidRDefault="00092BC9" w:rsidP="00092BC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9619E" w14:textId="77777777" w:rsidR="00092BC9" w:rsidRPr="00611533" w:rsidRDefault="00092BC9" w:rsidP="00092BC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59B2D58B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3CB72BF5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E3683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17A1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D65BD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2B4CCDD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учебно-методической</w:t>
      </w:r>
    </w:p>
    <w:p w14:paraId="4D2425E2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</w:p>
    <w:p w14:paraId="7ECE22A5" w14:textId="77777777" w:rsidR="00092BC9" w:rsidRPr="00611533" w:rsidRDefault="00092BC9" w:rsidP="00092BC9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С.Н. Большаков</w:t>
      </w:r>
    </w:p>
    <w:p w14:paraId="45140216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E06F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EBF04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2DB3C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18461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0798C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3B085" w14:textId="77777777" w:rsidR="00092BC9" w:rsidRPr="00611533" w:rsidRDefault="00092BC9" w:rsidP="00092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</w:p>
    <w:p w14:paraId="02B7D528" w14:textId="77777777" w:rsidR="00092BC9" w:rsidRPr="00611533" w:rsidRDefault="00092BC9" w:rsidP="00092BC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1791627" w14:textId="77777777" w:rsidR="00092BC9" w:rsidRPr="00611533" w:rsidRDefault="00092BC9" w:rsidP="00092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Б3.02(Д)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К ЗАЩИТЕ </w:t>
      </w:r>
      <w:r w:rsidRPr="00611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ЗАЩИТА ВЫПУСКНОЙ КВАЛИФИКАЦИОННОЙ РАБОТЫ</w:t>
      </w:r>
    </w:p>
    <w:p w14:paraId="7D53BFF7" w14:textId="77777777" w:rsidR="00092BC9" w:rsidRPr="00611533" w:rsidRDefault="00092BC9" w:rsidP="00092BC9">
      <w:pPr>
        <w:tabs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10F869DC" w14:textId="77777777" w:rsidR="00092BC9" w:rsidRPr="00611533" w:rsidRDefault="00092BC9" w:rsidP="00092BC9">
      <w:pPr>
        <w:tabs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2501CB9B" w14:textId="77777777" w:rsidR="00092BC9" w:rsidRPr="00092BC9" w:rsidRDefault="00092BC9" w:rsidP="00092BC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</w:t>
      </w:r>
      <w:r w:rsidRPr="0009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49.04.01 Физическая культура</w:t>
      </w:r>
    </w:p>
    <w:p w14:paraId="50ECB301" w14:textId="77777777" w:rsidR="00092BC9" w:rsidRPr="00092BC9" w:rsidRDefault="00092BC9" w:rsidP="00092BC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09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системой подготовки спортсменов</w:t>
      </w:r>
    </w:p>
    <w:p w14:paraId="239C01F6" w14:textId="77777777" w:rsidR="00092BC9" w:rsidRPr="00092BC9" w:rsidRDefault="00092BC9" w:rsidP="00092BC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03F09E" w14:textId="77777777" w:rsidR="00092BC9" w:rsidRPr="00092BC9" w:rsidRDefault="00092BC9" w:rsidP="00092BC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32A45B" w14:textId="7C7E8875" w:rsidR="00092BC9" w:rsidRPr="00092BC9" w:rsidRDefault="00092BC9" w:rsidP="00092BC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(год начала подготовки – 202</w:t>
      </w:r>
      <w:r w:rsidR="003C7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92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66D8116C" w14:textId="77777777" w:rsidR="00092BC9" w:rsidRPr="00611533" w:rsidRDefault="00092BC9" w:rsidP="00092BC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213853" w14:textId="77777777" w:rsidR="00092BC9" w:rsidRPr="00611533" w:rsidRDefault="00092BC9" w:rsidP="00092BC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7A84B2" w14:textId="77777777" w:rsidR="00092BC9" w:rsidRPr="00611533" w:rsidRDefault="00092BC9" w:rsidP="00092BC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417182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C880E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C566F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C8F88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B1885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85E10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D6B0C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08007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C701F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63E75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70F9B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E85F4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5908C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71976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88C19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378D2" w14:textId="77777777" w:rsidR="00092BC9" w:rsidRPr="00611533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ECCAE" w14:textId="77777777" w:rsidR="00092BC9" w:rsidRPr="00611533" w:rsidRDefault="00092BC9" w:rsidP="00092BC9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85F187C" w14:textId="77777777" w:rsidR="00092BC9" w:rsidRDefault="00092BC9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 </w:t>
      </w:r>
    </w:p>
    <w:p w14:paraId="6D0A648A" w14:textId="1FCB5A85" w:rsidR="00D46417" w:rsidRPr="00611533" w:rsidRDefault="00D46417" w:rsidP="00092BC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C72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233B2ED5" w14:textId="77777777" w:rsidR="00092BC9" w:rsidRPr="001F7F2F" w:rsidRDefault="00092BC9" w:rsidP="00092BC9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0566E" w14:textId="77777777" w:rsidR="009B724D" w:rsidRPr="00EF30F5" w:rsidRDefault="009B724D" w:rsidP="0097201F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08484" w14:textId="77777777" w:rsidR="009B724D" w:rsidRPr="00EF30F5" w:rsidRDefault="009B724D" w:rsidP="0097201F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688B87" w14:textId="77777777" w:rsidR="009524E8" w:rsidRPr="00EB3125" w:rsidRDefault="009524E8" w:rsidP="0097201F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D9024" w14:textId="77777777" w:rsidR="0097201F" w:rsidRPr="0097201F" w:rsidRDefault="0097201F" w:rsidP="009720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1. ОБЩИЕ ТРЕБОВАНИЯ К ВЫПУСКНЫМ КВАЛИФИКАЦИОННЫМ РАБОТАМ</w:t>
      </w:r>
    </w:p>
    <w:p w14:paraId="774F5D3D" w14:textId="77777777" w:rsidR="0097201F" w:rsidRPr="0097201F" w:rsidRDefault="0097201F" w:rsidP="00972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AB8D4C9" w14:textId="77777777" w:rsidR="0097201F" w:rsidRPr="0097201F" w:rsidRDefault="0097201F" w:rsidP="0097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5FC804F3" w14:textId="77777777" w:rsidR="0097201F" w:rsidRPr="0097201F" w:rsidRDefault="0097201F" w:rsidP="0097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1772C7A1" w14:textId="77777777" w:rsidR="0097201F" w:rsidRPr="0097201F" w:rsidRDefault="0097201F" w:rsidP="0097201F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i/>
          <w:snapToGrid w:val="0"/>
          <w:color w:val="332E2D"/>
          <w:sz w:val="24"/>
          <w:szCs w:val="20"/>
          <w:lang w:eastAsia="ru-RU"/>
        </w:rPr>
        <w:t>Задачи выпускной квалификационной работы</w:t>
      </w:r>
      <w:r w:rsidRPr="009720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:</w:t>
      </w:r>
    </w:p>
    <w:p w14:paraId="29612DCD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Calibri" w:hAnsi="Times New Roman" w:cs="Times New Roman"/>
          <w:color w:val="000000"/>
          <w:sz w:val="24"/>
          <w:szCs w:val="24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1026E1CD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14:paraId="3EB11E29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2BDED693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подготовленности обучающегося к самостоятельной творческой деятельности по избранному направлению и профилю; </w:t>
      </w:r>
    </w:p>
    <w:p w14:paraId="1EDA8A6A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</w:t>
      </w:r>
      <w:r w:rsidR="0009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09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к профессиональной педагогической деятельности;</w:t>
      </w:r>
    </w:p>
    <w:p w14:paraId="40FCC326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14:paraId="3BD75CF3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14:paraId="5015AF71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научного исследования;</w:t>
      </w:r>
    </w:p>
    <w:p w14:paraId="6AF861BB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ведения профессиональной дискуссии и защиты собственной позиции;</w:t>
      </w:r>
    </w:p>
    <w:p w14:paraId="55CA4169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будущей профессиональной деятельности;</w:t>
      </w:r>
    </w:p>
    <w:p w14:paraId="4B3C4A5C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представления и публичной защиты результатов своей деятельности.</w:t>
      </w:r>
    </w:p>
    <w:p w14:paraId="62FD96DE" w14:textId="77777777" w:rsidR="0097201F" w:rsidRPr="0097201F" w:rsidRDefault="0097201F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Выпуская</w:t>
      </w:r>
      <w:proofErr w:type="gramEnd"/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квалификационная работа по направлению подготовки </w:t>
      </w:r>
      <w:r w:rsidRPr="009720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 w:rsidR="008C03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9</w:t>
      </w:r>
      <w:r w:rsidRPr="009720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 w:rsidRPr="009720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</w:t>
      </w:r>
      <w:r w:rsidRPr="009720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 xml:space="preserve"> </w:t>
      </w:r>
      <w:r w:rsidR="008C03BA" w:rsidRPr="009B7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Физическая культура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92BC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направленность (профиль)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C03B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Управление системой подготовки спортсменов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представляет собой исследование обучающимся темы или проблемы, ориентированной на </w:t>
      </w:r>
      <w:r w:rsidRPr="0097201F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разработку методики 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решения профессиональной задачи в области</w:t>
      </w:r>
      <w:r w:rsidR="008C03B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физической культуры и спорта, системы подготовки спортсменов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591AE9F" w14:textId="77777777" w:rsidR="0097201F" w:rsidRPr="0097201F" w:rsidRDefault="0097201F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30E4D9C9" w14:textId="77777777" w:rsidR="0097201F" w:rsidRDefault="0097201F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683CD8F" w14:textId="77777777" w:rsidR="00765D18" w:rsidRDefault="00765D18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971C31D" w14:textId="77777777" w:rsidR="0097201F" w:rsidRPr="009B724D" w:rsidRDefault="0097201F" w:rsidP="00765D18">
      <w:pPr>
        <w:suppressAutoHyphens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zh-CN"/>
        </w:rPr>
      </w:pPr>
      <w:r w:rsidRPr="009B724D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zh-CN"/>
        </w:rPr>
        <w:t>2. Примерная тематика выпускных квалификационных работ</w:t>
      </w:r>
    </w:p>
    <w:p w14:paraId="3C56F30C" w14:textId="77777777" w:rsidR="008C03BA" w:rsidRDefault="008C03BA" w:rsidP="00765D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</w:p>
    <w:p w14:paraId="6EB6E015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совершенствования системы спортивной подготовки на современном этапе развития спорта высших достижений.</w:t>
      </w:r>
    </w:p>
    <w:p w14:paraId="78BF85D4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  и</w:t>
      </w:r>
      <w:proofErr w:type="gramEnd"/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спортивной подготовки в КНР. </w:t>
      </w:r>
    </w:p>
    <w:p w14:paraId="667E0E20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 финансирование спортивной подготовки в США. </w:t>
      </w:r>
    </w:p>
    <w:p w14:paraId="0CF0C210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 и финансирование спортивной подготовки в странах Западной Европы (Германия, Франция, Италия) и Северной Европы (Норвегия, Финляндия, Швеция).</w:t>
      </w:r>
      <w:r w:rsidRPr="008C03BA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br/>
      </w: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 финансирование спортивной подготовки в РФ.</w:t>
      </w:r>
    </w:p>
    <w:p w14:paraId="0B518A86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источники финансирования спортивной подготовки в РФ и зарубежных странах. </w:t>
      </w:r>
    </w:p>
    <w:p w14:paraId="523BFEAF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иные льготы как источник финансирования спортивной подготовки.</w:t>
      </w: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Внебюджетные источники финансирования спортивной подготовки в РФ и зарубежных странах.</w:t>
      </w:r>
    </w:p>
    <w:p w14:paraId="62A66EC4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Спонсорство как источник внебюджетного финансирования спортивной подготовки. Игорный бизнес и проведение лотереи как внебюджетные источники финансирования спорта в зарубежных странах.</w:t>
      </w:r>
    </w:p>
    <w:p w14:paraId="25F44453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организации и проведении спортивных соревнований.</w:t>
      </w:r>
    </w:p>
    <w:p w14:paraId="26EDE5F1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мониторинге подготовленности спортсмена.</w:t>
      </w:r>
    </w:p>
    <w:p w14:paraId="0F9B1476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Программно-методическое обеспечение и моделирование тренировочного процесса и соревновательной деятельности. </w:t>
      </w:r>
    </w:p>
    <w:p w14:paraId="4B6CB866" w14:textId="77777777" w:rsidR="008C03BA" w:rsidRPr="008C03BA" w:rsidRDefault="008C03BA" w:rsidP="009B724D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прогнозирования результатов в спорте высших достижений.</w:t>
      </w:r>
    </w:p>
    <w:p w14:paraId="24EB107A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 обучения спортивной технике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спортивной специализации).</w:t>
      </w:r>
    </w:p>
    <w:p w14:paraId="68E3CF9D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развития силовых способностей (на примере спортивной специализации).</w:t>
      </w:r>
    </w:p>
    <w:p w14:paraId="06A0BC30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развития скоростных способностей (на примере спортивной специализации).</w:t>
      </w:r>
    </w:p>
    <w:p w14:paraId="5F604478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развития скоростно-силовых способностей (на примере спортивной специализации).</w:t>
      </w:r>
    </w:p>
    <w:p w14:paraId="0B2F90EE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развития выносливости (на примере спортивной специализации).</w:t>
      </w:r>
    </w:p>
    <w:p w14:paraId="3AD7AC10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развития видов координационных способностей (на примере спортивной специализации).</w:t>
      </w:r>
    </w:p>
    <w:p w14:paraId="7EF0C517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развития психодинамических качеств (на примере спортивной специализации).</w:t>
      </w:r>
    </w:p>
    <w:p w14:paraId="75C5F70B" w14:textId="77777777" w:rsidR="00326C5D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развития сенсорных способностей (на примере спортивной специализации).</w:t>
      </w:r>
    </w:p>
    <w:p w14:paraId="46A34C38" w14:textId="77777777" w:rsidR="00326C5D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организации спортивных соревнований</w:t>
      </w:r>
    </w:p>
    <w:p w14:paraId="01AFD77D" w14:textId="77777777" w:rsidR="00326C5D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организации спортивных праздников и фестивалей</w:t>
      </w:r>
    </w:p>
    <w:p w14:paraId="51EA9367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соревновательной деятельности спортсмена (спортивной техники и тактики, требований к физическим и психическим возможностям спортсмена).</w:t>
      </w:r>
    </w:p>
    <w:p w14:paraId="2F25AAB7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построения микроцикла спортивной тренировки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избранном </w:t>
      </w:r>
      <w:r w:rsidR="009B72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 спорта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130638" w14:textId="77777777" w:rsidR="00326C5D" w:rsidRPr="00326C5D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D">
        <w:rPr>
          <w:rFonts w:ascii="Times New Roman" w:eastAsia="Calibri" w:hAnsi="Times New Roman" w:cs="Times New Roman"/>
          <w:sz w:val="24"/>
          <w:szCs w:val="24"/>
        </w:rPr>
        <w:t xml:space="preserve">Планирование и моделирование микроциклов </w:t>
      </w:r>
    </w:p>
    <w:p w14:paraId="1BE28716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учебно-тренировочного процесса с мальчиками (девочками, юношами, девушками) в подготовительном периоде (конкретный вид спорта).</w:t>
      </w:r>
    </w:p>
    <w:p w14:paraId="5C650A51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учебно-тренировочного процесса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девочками, мальчиками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соревновательном периоде (конкретный вид спорта).</w:t>
      </w:r>
    </w:p>
    <w:p w14:paraId="2B49AF87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учебно-тренировочного процесса школьников </w:t>
      </w:r>
      <w:r w:rsidR="004B034B"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B03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девочками, мальчиками</w:t>
      </w:r>
      <w:r w:rsidR="004B034B"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переходном периоде (конкретный вид спорта).</w:t>
      </w:r>
    </w:p>
    <w:p w14:paraId="44DF8950" w14:textId="77777777" w:rsidR="00326C5D" w:rsidRPr="00765D18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многолетней подготовки детей</w:t>
      </w:r>
      <w:r w:rsidR="004B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спортивной подготовки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A38F8A" w14:textId="77777777" w:rsidR="00326C5D" w:rsidRPr="004B034B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</w:t>
      </w:r>
      <w:r w:rsidR="004B034B" w:rsidRPr="004B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учебно-тренировочном процессе</w:t>
      </w:r>
      <w:r w:rsidRPr="004B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(конкретный вид спорта) во внеучебной деятельности (виды, технология). </w:t>
      </w:r>
    </w:p>
    <w:p w14:paraId="73C673ED" w14:textId="77777777" w:rsidR="00326C5D" w:rsidRDefault="00326C5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отбора детей для занятий </w:t>
      </w:r>
      <w:r w:rsidR="004B0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спортом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5A404A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силовых способностей (скоростно-силовых, скоростных, координационных способностей, гибкости, выносливости) школьников (дошкольников, учащихся первых классов, студентов, женщин среднего возраста, т.е., любой контингент занимающихся) на занятиях физической культурой (на уроке физической культуры) с применением метода круговой тренировки</w:t>
      </w:r>
    </w:p>
    <w:p w14:paraId="64610DA7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Организационно-педагогические условия повышения уровня спортивного мастерства художественных гимнасток (борцов, гребцов, представителей любого вида спорта) на этапе совершенствования</w:t>
      </w:r>
    </w:p>
    <w:p w14:paraId="7A55B766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Взаимосвязь развития морфофункциональных показателей у пловцов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иной вид спорта) 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различной квалификации: морфологические данные обучающихся плаванию; функциональные показатели занимающихся плаванием; изменение гидродинамических показателей при плавании.</w:t>
      </w:r>
    </w:p>
    <w:p w14:paraId="4569CE4C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и разработка методики начального обучения плаванию среди занимающихся различного возраста и физической подгот</w:t>
      </w:r>
      <w:r w:rsidR="0009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овленности: учет индивидуальных 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09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плаванию; </w:t>
      </w:r>
      <w:r w:rsidR="009B72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осещаемость учебных занятий занимающихся плаванием; концентрация изучения плавания: при ежедневных занят</w:t>
      </w:r>
      <w:r w:rsidR="0009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иях, 3-4 разовых; 1-2 разовых; 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использования подручных средств и приспособлений,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стандартных и типовых, рекомендуемых программами, нетрадиционных критериев в спортивном отборе.</w:t>
      </w:r>
    </w:p>
    <w:p w14:paraId="071C1866" w14:textId="77777777" w:rsid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надежных и информативных критериев спортивного отбора в плавании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иной вид спорта)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: биологические критерии спортивного отбора в плавании; психологические критерии спортивного отбора в плавании; педагогические критерии отбора в спортивном плавании;</w:t>
      </w:r>
    </w:p>
    <w:p w14:paraId="5BE0ABEA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стабильных параметров техники плавания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иной вид спорта)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различного уровня плавательной подготовленности: темп в способах плавания на различных дистанциях с учетом показанного результата; шаг в способах плавания на различных дистанциях с учетом показанного результата; ритм в способах плавания на различных дистанциях с учетом показанного результата; возрастные особенности состояния пространственно-временных параметров при плавании.</w:t>
      </w:r>
    </w:p>
    <w:p w14:paraId="553005F3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возможностей переноса развития различных двигательных качеств на повышение уровня плавательной подготовленности занимающихся: среди ранее занимающихся циклическими видами спорта, игровыми и единоборствами; поиск наиболее эффективной методики обучения плаванию в данном возрасте; эффективность последовательного, параллельного, одновременного обучения плаванию.</w:t>
      </w:r>
    </w:p>
    <w:p w14:paraId="2E61223B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начальной спортивной тренировки по плаванию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иной вид спорта) 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детей, школьников и взрослых: совокупность использования эффективных средств как стандартных, так и нетрадиционных; использование рациональных методов, общепринятых и нестандартных; применение методических приемов, общепринятых и нестандартных.</w:t>
      </w:r>
    </w:p>
    <w:p w14:paraId="5F6AFAF0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эффективности проведения направленности тренировки по плаванию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иной вид спорта)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избирательной – с учетом учебно-тренировочной работы в микро-, мезо- и макроциклах; комплексной; интегральной.</w:t>
      </w:r>
    </w:p>
    <w:p w14:paraId="2629AA4C" w14:textId="77777777" w:rsidR="00A511BD" w:rsidRPr="00A511BD" w:rsidRDefault="00A511BD" w:rsidP="009B724D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 и характер изменения отдельных показателей здоровья у пловцов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иной вид спорта)</w:t>
      </w:r>
      <w:r w:rsidRPr="00A5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возраста и квалификации в онтогенезе: эффект положительного влияния на функции организма обучающихся плаванию; наиболее типичные отклонения в состоянии здоровья у регулярно тренирующихся; возрастные особенности занимающихся</w:t>
      </w:r>
      <w:r w:rsidR="00524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76E8AC" w14:textId="77777777" w:rsidR="00326C5D" w:rsidRDefault="00326C5D" w:rsidP="008C0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bookmarkEnd w:id="2"/>
    <w:bookmarkEnd w:id="3"/>
    <w:bookmarkEnd w:id="4"/>
    <w:bookmarkEnd w:id="5"/>
    <w:p w14:paraId="17C8D7C4" w14:textId="77777777" w:rsidR="00765D18" w:rsidRPr="00765D18" w:rsidRDefault="00765D18" w:rsidP="00765D18">
      <w:pPr>
        <w:shd w:val="clear" w:color="auto" w:fill="FFFFFF"/>
        <w:tabs>
          <w:tab w:val="left" w:pos="-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3. ТРЕБОВАНИЯ К ПОРЯДКУ ВЫПОЛНЕНИЯ И ПРОЦЕДУРЕ ЗАЩИТЫ ВКР</w:t>
      </w:r>
    </w:p>
    <w:p w14:paraId="0F0A4669" w14:textId="77777777" w:rsidR="00765D18" w:rsidRPr="00765D18" w:rsidRDefault="00765D18" w:rsidP="0076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BD335" w14:textId="77777777" w:rsidR="00765D18" w:rsidRPr="00765D18" w:rsidRDefault="00765D18" w:rsidP="00765D18">
      <w:pPr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Содержание выпускной квалификационной работы </w:t>
      </w:r>
      <w:r w:rsidR="004F7F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магистра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определяется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4A226069" w14:textId="77777777" w:rsidR="00765D18" w:rsidRPr="00765D18" w:rsidRDefault="00765D18" w:rsidP="00765D18">
      <w:pPr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приложение (при необходимости).</w:t>
      </w:r>
    </w:p>
    <w:p w14:paraId="23D972EA" w14:textId="77777777" w:rsidR="00765D18" w:rsidRPr="00765D18" w:rsidRDefault="00765D18" w:rsidP="00765D18">
      <w:pPr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Во</w:t>
      </w:r>
      <w:r w:rsidRPr="00765D18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lang w:eastAsia="ru-RU"/>
        </w:rPr>
        <w:t xml:space="preserve"> введении </w:t>
      </w: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14:paraId="681A3B85" w14:textId="77777777" w:rsidR="00765D18" w:rsidRPr="00765D18" w:rsidRDefault="00765D18" w:rsidP="00765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14:paraId="516A4637" w14:textId="77777777" w:rsidR="00765D18" w:rsidRPr="00765D18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14:paraId="75149135" w14:textId="77777777" w:rsidR="00765D18" w:rsidRPr="00765D18" w:rsidRDefault="00765D18" w:rsidP="00765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14:paraId="3113874E" w14:textId="77777777" w:rsidR="00765D18" w:rsidRPr="00765D18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14:paraId="553A8849" w14:textId="77777777" w:rsidR="00765D18" w:rsidRPr="00765D18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Общий объем ВКР, включая введение, основную часть и заключение, должен составлять не менее </w:t>
      </w:r>
      <w:r w:rsidR="004F7F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 страниц машинописного текста без учета списка использованных источников и приложения.</w:t>
      </w:r>
    </w:p>
    <w:p w14:paraId="418B4744" w14:textId="77777777" w:rsidR="00351FFB" w:rsidRPr="00351FFB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6D0EEB" w:rsidRPr="006D0EE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ОПК-1; ОПК-2; ОПК-3; ОПК-4; ОПК-5; ОПК-6; ОПК-7; ОПК-8; ОПК-9; ПК-1; ПК-2; ПК-3; ПК-4; ПК-5; ПК-6</w:t>
      </w:r>
    </w:p>
    <w:p w14:paraId="1739C104" w14:textId="77777777" w:rsidR="00765D18" w:rsidRPr="00765D18" w:rsidRDefault="00765D18" w:rsidP="0076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ВКР в печатном виде и на электронном носителе пред</w:t>
      </w:r>
      <w:r w:rsidR="00524F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14:paraId="1DAE6A9B" w14:textId="77777777" w:rsidR="00765D18" w:rsidRPr="00765D18" w:rsidRDefault="00765D18" w:rsidP="00765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473C7FF8" w14:textId="77777777" w:rsidR="00765D18" w:rsidRPr="00765D18" w:rsidRDefault="00765D18" w:rsidP="00765D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После ознакомления с отзывом научного руководителя, а также проверки на заимствование, на кафедре решается вопрос о допуске обучающегося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</w:t>
      </w:r>
      <w:r w:rsidR="00351FF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zh-CN"/>
        </w:rPr>
        <w:t>отзыв</w:t>
      </w:r>
      <w:r w:rsidR="00351FFB" w:rsidRPr="00351F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рецензия 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передаются в государственную экзаменационную комиссию не позднее чем за 2 календарных дня до дня защиты выпускной квалификационной работы. </w:t>
      </w:r>
    </w:p>
    <w:p w14:paraId="770627C1" w14:textId="77777777" w:rsidR="00765D18" w:rsidRPr="00765D18" w:rsidRDefault="00765D18" w:rsidP="00765D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Процедура защиты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ВКР включает:</w:t>
      </w:r>
    </w:p>
    <w:p w14:paraId="42300F13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выступление обучающегося;</w:t>
      </w:r>
    </w:p>
    <w:p w14:paraId="48BF1E66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ответы обучающегося на вопросы, заданные членами </w:t>
      </w:r>
      <w:r w:rsidRPr="00765D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комиссии;</w:t>
      </w:r>
    </w:p>
    <w:p w14:paraId="66FE085E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научного руководителя;</w:t>
      </w:r>
    </w:p>
    <w:p w14:paraId="3A93EBC5" w14:textId="77777777" w:rsidR="00765D18" w:rsidRPr="00765D18" w:rsidRDefault="00351FFB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рецензента</w:t>
      </w:r>
      <w:r w:rsidR="00765D18"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C8B470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заключительное слово обучающегося</w:t>
      </w:r>
    </w:p>
    <w:p w14:paraId="49BF1EA7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14:paraId="4407D112" w14:textId="77777777" w:rsidR="00765D18" w:rsidRDefault="00765D18" w:rsidP="0097201F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EC88A9" w14:textId="77777777" w:rsidR="00351FFB" w:rsidRPr="000F7CEB" w:rsidRDefault="00351FFB" w:rsidP="0035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3B587" w14:textId="77777777" w:rsidR="003B1C44" w:rsidRDefault="003B1C44" w:rsidP="0035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97D8E1" w14:textId="77777777" w:rsidR="006D0EEB" w:rsidRPr="000F7CEB" w:rsidRDefault="006D0EEB" w:rsidP="0035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80B9A" w14:textId="77777777" w:rsidR="003B1C44" w:rsidRPr="000F7CEB" w:rsidRDefault="003B1C44" w:rsidP="0035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1E0F2" w14:textId="77777777" w:rsidR="00351FFB" w:rsidRPr="00351FFB" w:rsidRDefault="00351FFB" w:rsidP="0035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ПЕРЕЧЕНЬ РЕКОМЕНДУЕМОЙ ЛИТЕРАТУРЫ ДЛЯ ПОДГОТОВКИ ВЫПУСКНОЙ КВАЛИФИКАЦИОННОЙ РАБОТЫ</w:t>
      </w:r>
    </w:p>
    <w:p w14:paraId="2C6F8120" w14:textId="77777777" w:rsidR="00351FFB" w:rsidRPr="00351FFB" w:rsidRDefault="00351FFB" w:rsidP="00351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980F7" w14:textId="77777777" w:rsidR="00351FFB" w:rsidRPr="009B724D" w:rsidRDefault="00351FFB" w:rsidP="00351F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jc w:val="both"/>
        <w:rPr>
          <w:rFonts w:ascii="Times New Roman Полужирный" w:eastAsia="Calibri" w:hAnsi="Times New Roman Полужирный" w:cs="Times New Roman"/>
          <w:b/>
          <w:smallCaps/>
          <w:color w:val="000000"/>
          <w:sz w:val="24"/>
          <w:szCs w:val="24"/>
          <w:lang w:eastAsia="ru-RU"/>
        </w:rPr>
      </w:pPr>
      <w:r w:rsidRPr="009B724D">
        <w:rPr>
          <w:rFonts w:ascii="Times New Roman Полужирный" w:eastAsia="Times New Roman" w:hAnsi="Times New Roman Полужирный" w:cs="Times New Roman"/>
          <w:b/>
          <w:smallCaps/>
          <w:color w:val="000000"/>
          <w:sz w:val="24"/>
          <w:szCs w:val="24"/>
          <w:lang w:eastAsia="zh-CN"/>
        </w:rPr>
        <w:t>4.1 Основная литература</w:t>
      </w:r>
      <w:r w:rsidRPr="009B724D">
        <w:rPr>
          <w:rFonts w:ascii="Times New Roman Полужирный" w:eastAsia="Calibri" w:hAnsi="Times New Roman Полужирный" w:cs="Times New Roman"/>
          <w:b/>
          <w:smallCaps/>
          <w:color w:val="000000"/>
          <w:sz w:val="24"/>
          <w:szCs w:val="24"/>
          <w:lang w:eastAsia="ru-RU"/>
        </w:rPr>
        <w:t>:</w:t>
      </w:r>
    </w:p>
    <w:p w14:paraId="0395637E" w14:textId="77777777" w:rsidR="0097201F" w:rsidRPr="00351FFB" w:rsidRDefault="0097201F" w:rsidP="00351FFB">
      <w:pPr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</w:t>
      </w: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Равель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Мингараевич</w:t>
      </w:r>
      <w:proofErr w:type="spellEnd"/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физической культуры [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Текст] 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[учеб. пособие для студ. вузов,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дисциплине "Теория и методика физ. культуры",  напр.  подготовки "Физ. культура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" ,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"Пед. образование" (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-бакалавр)] / Р. М. Кадыров, Д. В.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Морщинина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[М-во образования и науки Рос. Федерации, ФГАУ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ин-т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образования]. - 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2016. - 132 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- (Бакалаври</w:t>
      </w:r>
      <w:r w:rsid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ат). - </w:t>
      </w:r>
      <w:proofErr w:type="spellStart"/>
      <w:r w:rsid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proofErr w:type="gramStart"/>
      <w:r w:rsid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130-132. </w:t>
      </w:r>
    </w:p>
    <w:p w14:paraId="1516917F" w14:textId="77777777" w:rsidR="00351FFB" w:rsidRDefault="0097201F" w:rsidP="0097201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Матвеев, Л.П.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физической культуры. Введение в предмет [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Текст] 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спец. физкульт. учеб. заведений / Л. П. Матвеев. - 4-е изд., стер. - СПб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Лань; Омега-Л, 2004. - 160 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(Учебники для вузов. Специальная литература). - </w:t>
      </w: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5-8114-0483-2</w:t>
      </w:r>
    </w:p>
    <w:p w14:paraId="1DD87BDF" w14:textId="77777777" w:rsidR="0034161A" w:rsidRPr="009524E8" w:rsidRDefault="0097201F" w:rsidP="0097201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Шульмин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Основы научных 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В.А.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Шульмин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Поволжский государственный технологический университет. - Йошкар-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ПГТУ, 2014. - 180 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кн.. - ISBN 978-5-8158-1343-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4;То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[Электронный ресурс]. </w:t>
      </w:r>
      <w:r w:rsidRPr="0095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hyperlink r:id="rId7" w:history="1">
        <w:r w:rsidR="0034161A" w:rsidRPr="009524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="0034161A" w:rsidRPr="00952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4DF79" w14:textId="77777777" w:rsidR="0097201F" w:rsidRPr="009524E8" w:rsidRDefault="0034161A" w:rsidP="0097201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524E8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proofErr w:type="gramStart"/>
      <w:r w:rsidR="0097201F" w:rsidRPr="009524E8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Теория  и</w:t>
      </w:r>
      <w:proofErr w:type="gramEnd"/>
      <w:r w:rsidR="0097201F"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методика физической культуры [Текст] : учебник / ред. Ю. Ф. </w:t>
      </w:r>
      <w:proofErr w:type="spellStart"/>
      <w:r w:rsidR="0097201F"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Курамшин</w:t>
      </w:r>
      <w:proofErr w:type="spellEnd"/>
      <w:r w:rsidR="0097201F"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- 3-е изд., стереотип. - </w:t>
      </w:r>
      <w:proofErr w:type="gramStart"/>
      <w:r w:rsidR="0097201F"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М. :</w:t>
      </w:r>
      <w:proofErr w:type="gramEnd"/>
      <w:r w:rsidR="0097201F"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Сов. спорт, 2007. - 463 с. - 500 экз. - </w:t>
      </w:r>
      <w:r w:rsidR="0097201F" w:rsidRPr="009524E8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ISBN </w:t>
      </w:r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978-5-9718-0192-4 </w:t>
      </w:r>
    </w:p>
    <w:p w14:paraId="5CCDE70B" w14:textId="77777777" w:rsidR="0034161A" w:rsidRPr="0034161A" w:rsidRDefault="0097201F" w:rsidP="0034161A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Попов, Г.И.</w:t>
      </w:r>
      <w:r w:rsidRPr="0035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Биомеханика двигательной деятельности [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Текст] 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[учебник по напр. подготовки "Физическая культура"  квалификация  "Бакалавр"] / Г. И. Попов, А. В. Самсонова. - 2-е изд., стер. - 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2013. - 314, [1] </w:t>
      </w:r>
      <w:proofErr w:type="gram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; </w:t>
      </w:r>
      <w:smartTag w:uri="urn:schemas-microsoft-com:office:smarttags" w:element="metricconverter">
        <w:smartTagPr>
          <w:attr w:name="ProductID" w:val="22 см"/>
        </w:smartTagPr>
        <w:r w:rsidRPr="00351F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см</w:t>
        </w:r>
      </w:smartTag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(Высшее профессиональное образование. Физкультура и спорт) (Бакалавриат).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311. - 1000 экз. - </w:t>
      </w:r>
      <w:r w:rsidRPr="00351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ISBN </w:t>
      </w:r>
      <w:r w:rsidR="0034161A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978-5-7695-9761-9 (в пер.</w:t>
      </w:r>
      <w:proofErr w:type="gramStart"/>
      <w:r w:rsidR="0034161A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14:paraId="622572C7" w14:textId="77777777" w:rsidR="0034161A" w:rsidRDefault="0034161A" w:rsidP="0034161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94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117B4" w14:textId="77777777" w:rsidR="009B724D" w:rsidRDefault="009B724D" w:rsidP="009B72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jc w:val="both"/>
        <w:rPr>
          <w:rFonts w:eastAsia="Calibri" w:cs="Times New Roman"/>
          <w:b/>
          <w:smallCaps/>
          <w:color w:val="000000"/>
          <w:sz w:val="24"/>
          <w:szCs w:val="24"/>
          <w:lang w:eastAsia="ru-RU"/>
        </w:rPr>
      </w:pPr>
      <w:r w:rsidRPr="009B724D">
        <w:rPr>
          <w:rFonts w:ascii="Times New Roman Полужирный" w:eastAsia="Calibri" w:hAnsi="Times New Roman Полужирный" w:cs="Times New Roman"/>
          <w:b/>
          <w:smallCaps/>
          <w:color w:val="000000"/>
          <w:sz w:val="24"/>
          <w:szCs w:val="24"/>
          <w:lang w:eastAsia="ru-RU"/>
        </w:rPr>
        <w:t>4.2 Дополнительная литература:</w:t>
      </w:r>
    </w:p>
    <w:p w14:paraId="11E74550" w14:textId="77777777" w:rsidR="0097201F" w:rsidRPr="00351FFB" w:rsidRDefault="0034161A" w:rsidP="00341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97201F" w:rsidRPr="00351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97201F"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Железняк, Ю.Д. </w:t>
      </w:r>
      <w:r w:rsidR="0097201F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Методика обучения физической культуре [Текст]  : учебник : [для вузов по направлению "Пед. образование" профиль "Физ. культура"] / Ю. Д. Железняк, И. В. Кулишенко, Е. В. </w:t>
      </w:r>
      <w:proofErr w:type="spellStart"/>
      <w:r w:rsidR="0097201F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Крякина</w:t>
      </w:r>
      <w:proofErr w:type="spellEnd"/>
      <w:r w:rsidR="0097201F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ред. Ю. Д. Железняка. - Москва : Академия, 2013. - 254, [1] с. : рис., табл. - (Высшее профессиональное образование. Педагогическое образование) (Бакалавриат). - </w:t>
      </w:r>
      <w:proofErr w:type="spellStart"/>
      <w:r w:rsidR="0097201F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97201F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226-227. - 1500 экз. - </w:t>
      </w:r>
      <w:r w:rsidR="0097201F"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="0097201F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978-5-7695-9504-2 (в пер.)</w:t>
      </w:r>
    </w:p>
    <w:p w14:paraId="705AB745" w14:textId="77777777" w:rsidR="0097201F" w:rsidRPr="00351FFB" w:rsidRDefault="0097201F" w:rsidP="00341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Евсеев, Ю. И. </w:t>
      </w:r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Физическая культура [Текст] : учеб. пособие для студентов вузов / Ю. И. Евсеев ; </w:t>
      </w:r>
      <w:proofErr w:type="spellStart"/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>рец</w:t>
      </w:r>
      <w:proofErr w:type="spellEnd"/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А. Г. Трушкин, Н. К. Ковалев. - 3-е изд. - </w:t>
      </w:r>
      <w:proofErr w:type="spellStart"/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>Ростов</w:t>
      </w:r>
      <w:proofErr w:type="spellEnd"/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н/Д : Феникс, 2005. - 382 с. - 5000 экз. - </w:t>
      </w:r>
      <w:r w:rsidRPr="00351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ISBN </w:t>
      </w:r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5-222-06798-х </w:t>
      </w:r>
    </w:p>
    <w:p w14:paraId="6335CE85" w14:textId="77777777" w:rsidR="0034161A" w:rsidRDefault="0097201F" w:rsidP="00341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3. </w:t>
      </w:r>
      <w:r w:rsidRPr="00351FFB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Рузавин, Г.И. Методология научного познания : учебное пособие /Г.И. Рузавин. - М. : Юнити-Дана, 2015. - 287 с. - </w:t>
      </w:r>
      <w:proofErr w:type="spellStart"/>
      <w:r w:rsidRPr="00351FFB">
        <w:rPr>
          <w:rFonts w:ascii="Open Sans" w:eastAsia="Times New Roman" w:hAnsi="Open Sans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. в кн. - ISBN 978-5-238-00920-9 ; То же [Электронный ресурс]. - </w:t>
      </w:r>
      <w:r w:rsidR="0034161A">
        <w:rPr>
          <w:rFonts w:eastAsia="Times New Roman" w:cs="Times New Roman"/>
          <w:sz w:val="24"/>
          <w:szCs w:val="24"/>
          <w:lang w:eastAsia="ru-RU"/>
        </w:rPr>
        <w:t xml:space="preserve">   </w:t>
      </w:r>
      <w:hyperlink r:id="rId8" w:history="1">
        <w:r w:rsidR="0034161A" w:rsidRPr="009524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="0034161A" w:rsidRPr="00952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0B948" w14:textId="77777777" w:rsidR="0097201F" w:rsidRPr="009524E8" w:rsidRDefault="0097201F" w:rsidP="0097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4. </w:t>
      </w:r>
      <w:r w:rsidRPr="00351FFB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Новиков, А.М. Методология научного исследования / А.М. Новиков, Д.А. Новиков. - М. : </w:t>
      </w:r>
      <w:proofErr w:type="spellStart"/>
      <w:r w:rsidRPr="00351FFB">
        <w:rPr>
          <w:rFonts w:ascii="Open Sans" w:eastAsia="Times New Roman" w:hAnsi="Open Sans" w:cs="Times New Roman"/>
          <w:sz w:val="24"/>
          <w:szCs w:val="24"/>
          <w:lang w:eastAsia="ru-RU"/>
        </w:rPr>
        <w:t>Либроком</w:t>
      </w:r>
      <w:proofErr w:type="spellEnd"/>
      <w:r w:rsidRPr="00351FFB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, 2010. - 284 с. - ISBN 978-5-397-00849-5 ; То же [Электронный ресурс]. - </w:t>
      </w:r>
      <w:r w:rsidR="0034161A" w:rsidRPr="00351FFB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- </w:t>
      </w:r>
      <w:r w:rsidR="0034161A">
        <w:rPr>
          <w:rFonts w:eastAsia="Times New Roman" w:cs="Times New Roman"/>
          <w:sz w:val="24"/>
          <w:szCs w:val="24"/>
          <w:lang w:eastAsia="ru-RU"/>
        </w:rPr>
        <w:t xml:space="preserve">   </w:t>
      </w:r>
      <w:hyperlink r:id="rId9" w:history="1">
        <w:r w:rsidR="0034161A" w:rsidRPr="009524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</w:p>
    <w:p w14:paraId="2810C764" w14:textId="77777777" w:rsidR="0097201F" w:rsidRPr="00351FFB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Лубышева</w:t>
      </w:r>
      <w:proofErr w:type="spellEnd"/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Л.И.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Социология физической культуры и спорта [Текст]  : учеб. пособие для студ. вузов,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033100 - Физ. культура / Л.И.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Лубышева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 : Академия, 2001. - 240 с. : ил. - ("Высшее образование"). - </w:t>
      </w: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5-7695-0804-3 </w:t>
      </w:r>
    </w:p>
    <w:p w14:paraId="26BDFEB4" w14:textId="77777777" w:rsidR="0097201F" w:rsidRPr="00351FFB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Педагогика физической культуры и спорта [Текст]  : учебник для студ. вузов / С. Д.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Неверкович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ред. С. Д.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Неверкович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 :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- 336 с. : рис., табл. - (Высшее профессиональное образование : физическая культура и спорт).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глав. - 2500 экз. - ISBN 978-5-7695-6399-7 (в пер.) </w:t>
      </w:r>
    </w:p>
    <w:p w14:paraId="61E0FBC8" w14:textId="77777777" w:rsidR="0097201F" w:rsidRPr="00351FFB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Степанова, О.Н.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Маркетинг в физкультурно-спортивной деятельности [Текст]  : учеб. пособие для студ., преподав., аспирантов вузов,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напр. "Физическая культура" / О. Н. Степанова. - М. : Советский спорт, 2008. - 480 с. : табл. + 1 эл. опт. диск (CD-ROM).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тем. - 1500 экз. - </w:t>
      </w: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978-5-9718-0249-5 (в пер.) </w:t>
      </w:r>
    </w:p>
    <w:p w14:paraId="0F2810EF" w14:textId="77777777" w:rsidR="0097201F" w:rsidRPr="00351FFB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Никитушкин, В.Г.  Теория и методика юношеского спорта [Текст]  : учебник для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студ. вузов,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специальности - Физическая культура и спорт / В. Г. Никитушкин. - М. : Физическая культура, 2010. - 203 с. : рис., табл.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200-202. - 4000 экз. - ISBN 978-5-9746-0130-9 (в пер.) </w:t>
      </w:r>
    </w:p>
    <w:p w14:paraId="0F1E5C2C" w14:textId="77777777" w:rsidR="0097201F" w:rsidRPr="009524E8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524E8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6. Масалова, О.Ю. </w:t>
      </w:r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Физическая культура: педагогические основы ценностного отношения к здоровью [Текст]  : учебное пособие для студ. вузов, </w:t>
      </w:r>
      <w:proofErr w:type="spellStart"/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обуч</w:t>
      </w:r>
      <w:proofErr w:type="spellEnd"/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по напр. "Педагогика" / О. Ю. Масалова. - М. : </w:t>
      </w:r>
      <w:proofErr w:type="spellStart"/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Кнорус</w:t>
      </w:r>
      <w:proofErr w:type="spellEnd"/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2012. - 184 с. : рис., табл. - </w:t>
      </w:r>
      <w:proofErr w:type="spellStart"/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Библиогр</w:t>
      </w:r>
      <w:proofErr w:type="spellEnd"/>
      <w:r w:rsidRPr="009524E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.: с.168-170 . </w:t>
      </w:r>
    </w:p>
    <w:p w14:paraId="1AC2B211" w14:textId="77777777" w:rsidR="0097201F" w:rsidRPr="00351FFB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Менхин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Рекреативно-оздоровительная гимнастика [Текст] 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Менхин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 : Физическая культура, 2007. - 149, [1] с. - Библиография: с. 140-149. - 1000 экз.</w:t>
      </w:r>
      <w:r w:rsidR="00341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978-5-9746-0089-0 </w:t>
      </w:r>
    </w:p>
    <w:p w14:paraId="3A3604DA" w14:textId="77777777" w:rsidR="0034161A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Физическая культура для лиц с нарушениями опорно-двигательного аппарата [Текст]  : учебно-метод. пособие / Н. В. Кафтанова [и др.] ;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Ю. М. Зубарев ; Ленинградский государственный  университет им. А. С. Пушкина. - СПб. : ЛГУ им. А.С. Пушкина, 2012. - 68 с. : рис., табл.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с.64-65 . - Словарь терм.: с. 63. - 300 экз. - ISBN 978-5-8290-1176-5 (в обл.) </w:t>
      </w:r>
    </w:p>
    <w:p w14:paraId="4564EE65" w14:textId="77777777" w:rsidR="0097201F" w:rsidRPr="00351FFB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Ильина, И.А. Организация учебно-практической деятельности студентов по дисциплине "Легкая атлетика" [Текст]  : учебно-метод. пособие / И. А. Ильина ;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Д. В. Григорьев ; Ленинградский государственный  университет им. А. С. Пушкина. - СПб. : ЛГУ им. А.С. Пушкина, 2012. - 100 с. : табл.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41-42. - 500 экз. - ISBN 978-5-8290-1166-6 (в обл.) </w:t>
      </w:r>
    </w:p>
    <w:p w14:paraId="4C1A724E" w14:textId="77777777" w:rsidR="0034161A" w:rsidRPr="009524E8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Кузнецов, В. с. Теория и методика физической культуры [Текст]  : учебник для студентов учреждений высшего профессионального образования / В. С. Кузнецов. - Москва : Академия, 2012. - 409, [2] с. : рис., табл. ; 22 см. - (Высшее профессиональное образование. Физическая культура и спорт) (Бакалавриат).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405. - 2000 экз. - ISBN 978-5-7695-8434-3 (в пер</w:t>
      </w:r>
      <w:r w:rsidR="009524E8" w:rsidRPr="009524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D9FFD78" w14:textId="77777777" w:rsidR="0034161A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Караулова, Л.К. Физиология физического воспитания и спорта [Текст]  : учеб. [для студентов учреждений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образования, обучающихся по направлению бакалавриата "Физ. культура"] / Л. К. Караулова, Н. А. Красноперова, М. М. Расулов. - Москва : Академия, 2012. - 296, [1] с. : ил. ; 22 см. - (Высшее профессиональное образование. Педагогическое образование) (Бакалавриат).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290-293. - 1200 экз. - ISBN 978-5-7695-7456-6 (в пер.) </w:t>
      </w:r>
    </w:p>
    <w:p w14:paraId="6DCBA3FB" w14:textId="77777777" w:rsidR="0097201F" w:rsidRPr="00351FFB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Руководство к написанию выпускной квалификационной работы по специальности 033100 Физическая культура [Текст] : учебно-метод. пособие / [Т. П. Елисеева [и др.] ;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Е. М.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Чепаков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Н. Хохлов] ; Ленинградский государственный  университет им. А. С. Пушкина. - СПб. : ЛГУ им. А. С. Пушкина, 2006. - 59, [1] с. : рис., табл.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47-49. - 300 экз. - (в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="003416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5EC7A6" w14:textId="77777777" w:rsidR="0097201F" w:rsidRPr="00351FFB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Барчуков, И.С.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физического воспитания и спорта [Текст]  : учебник [для использования в учеб. процессе образовательных учреждений, реализующих программы среднего профессионального образования] / И. С. Барчуков ; под общ. ред. Г. В.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Барчуковой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Москва :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- 365 с. ; </w:t>
      </w:r>
      <w:smartTag w:uri="urn:schemas-microsoft-com:office:smarttags" w:element="metricconverter">
        <w:smartTagPr>
          <w:attr w:name="ProductID" w:val="22 см"/>
        </w:smartTagPr>
        <w:r w:rsidRPr="00351F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см</w:t>
        </w:r>
      </w:smartTag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(Среднее профессиональное образование). - </w:t>
      </w:r>
      <w:proofErr w:type="spellStart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364-365. - 2000 экз. - </w:t>
      </w:r>
      <w:r w:rsidRPr="00351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978-5-406-00846-1 (в пер.) </w:t>
      </w:r>
    </w:p>
    <w:p w14:paraId="271E01B3" w14:textId="77777777" w:rsidR="009B724D" w:rsidRDefault="009B724D" w:rsidP="009524E8">
      <w:pPr>
        <w:spacing w:after="120"/>
        <w:jc w:val="center"/>
        <w:rPr>
          <w:b/>
        </w:rPr>
      </w:pPr>
    </w:p>
    <w:p w14:paraId="4533F410" w14:textId="77777777" w:rsidR="009B724D" w:rsidRPr="00B74BBF" w:rsidRDefault="009B724D" w:rsidP="009B7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BBF">
        <w:rPr>
          <w:rFonts w:ascii="Times New Roman" w:hAnsi="Times New Roman" w:cs="Times New Roman"/>
          <w:b/>
          <w:sz w:val="24"/>
          <w:szCs w:val="24"/>
        </w:rPr>
        <w:t>5. РЕСУРСЫ ИНФОРМАЦИОННО-ТЕЛЕКОММУНИКАЦИОННОЙ СЕТИ «ИНТЕРНЕТ»</w:t>
      </w:r>
    </w:p>
    <w:p w14:paraId="7526E0F4" w14:textId="77777777" w:rsidR="0097201F" w:rsidRPr="00B74BBF" w:rsidRDefault="0097201F" w:rsidP="00B74BB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1134" w:right="57" w:hanging="3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Российский гуманитарный научный фонд (</w:t>
      </w:r>
      <w:hyperlink r:id="rId10" w:history="1">
        <w:r w:rsidRPr="00B74B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http://grant.rfh.ru/rfh/index.php/ru/</w:t>
        </w:r>
      </w:hyperlink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6F90D3FE" w14:textId="77777777" w:rsidR="0097201F" w:rsidRPr="00B74BBF" w:rsidRDefault="0097201F" w:rsidP="00B74BB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1134" w:right="57" w:hanging="3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Российская государственная библиотека (</w:t>
      </w:r>
      <w:hyperlink r:id="rId11" w:history="1">
        <w:r w:rsidRPr="00B74B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http://www.rsl.ru</w:t>
        </w:r>
      </w:hyperlink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2221B215" w14:textId="77777777" w:rsidR="00351FFB" w:rsidRPr="00B74BBF" w:rsidRDefault="0097201F" w:rsidP="00B74BB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1134" w:right="57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электронная библиотека eLIBRARY.RU, РИНЦ: (</w:t>
      </w:r>
      <w:hyperlink r:id="rId12" w:history="1">
        <w:r w:rsidRPr="00B74B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http://elibrary.ru</w:t>
        </w:r>
      </w:hyperlink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01B99E62" w14:textId="77777777" w:rsidR="00351FFB" w:rsidRPr="00B74BBF" w:rsidRDefault="00B74BBF" w:rsidP="00B74BB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1134" w:right="57" w:hanging="368"/>
        <w:jc w:val="both"/>
        <w:rPr>
          <w:rFonts w:ascii="Times New Roman" w:hAnsi="Times New Roman" w:cs="Times New Roman"/>
          <w:sz w:val="24"/>
          <w:szCs w:val="24"/>
        </w:rPr>
      </w:pPr>
      <w:r w:rsidRPr="00B74BBF">
        <w:rPr>
          <w:rFonts w:ascii="Times New Roman" w:eastAsia="Calibri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B74BBF">
        <w:rPr>
          <w:rFonts w:ascii="Times New Roman" w:eastAsia="Calibri" w:hAnsi="Times New Roman" w:cs="Times New Roman"/>
          <w:sz w:val="24"/>
          <w:szCs w:val="24"/>
        </w:rPr>
        <w:t>online</w:t>
      </w:r>
      <w:proofErr w:type="spellEnd"/>
      <w:r w:rsidRPr="00B74BBF">
        <w:rPr>
          <w:rFonts w:ascii="Times New Roman" w:eastAsia="Calibri" w:hAnsi="Times New Roman" w:cs="Times New Roman"/>
          <w:sz w:val="24"/>
          <w:szCs w:val="24"/>
        </w:rPr>
        <w:t>» (</w:t>
      </w:r>
      <w:hyperlink r:id="rId13" w:history="1">
        <w:r w:rsidRPr="00B74BBF">
          <w:rPr>
            <w:rStyle w:val="ab"/>
            <w:rFonts w:ascii="Times New Roman" w:eastAsia="Calibri" w:hAnsi="Times New Roman" w:cs="Times New Roman"/>
            <w:sz w:val="24"/>
            <w:szCs w:val="24"/>
          </w:rPr>
          <w:t>http://biblioclub.ru</w:t>
        </w:r>
      </w:hyperlink>
      <w:r w:rsidRPr="00B74BB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8FDC568" w14:textId="77777777" w:rsidR="0097201F" w:rsidRPr="00B74BBF" w:rsidRDefault="0097201F" w:rsidP="00B74BB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1134" w:right="57" w:hanging="3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Антиплагиат: </w:t>
      </w:r>
      <w:hyperlink r:id="rId14" w:history="1">
        <w:r w:rsidRPr="00B74BB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http://www.antiplagiat.ru</w:t>
        </w:r>
      </w:hyperlink>
      <w:r w:rsidRPr="00B74B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sectPr w:rsidR="0097201F" w:rsidRPr="00B74BBF" w:rsidSect="0097201F">
      <w:footerReference w:type="even" r:id="rId15"/>
      <w:footerReference w:type="default" r:id="rId16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D8DE" w14:textId="77777777" w:rsidR="00A76DE9" w:rsidRDefault="00A76DE9">
      <w:pPr>
        <w:spacing w:after="0" w:line="240" w:lineRule="auto"/>
      </w:pPr>
      <w:r>
        <w:separator/>
      </w:r>
    </w:p>
  </w:endnote>
  <w:endnote w:type="continuationSeparator" w:id="0">
    <w:p w14:paraId="160177E3" w14:textId="77777777" w:rsidR="00A76DE9" w:rsidRDefault="00A7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965C" w14:textId="77777777" w:rsidR="0097201F" w:rsidRDefault="0097201F" w:rsidP="009720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E301F1" w14:textId="77777777" w:rsidR="0097201F" w:rsidRDefault="0097201F" w:rsidP="009720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B2E" w14:textId="77777777" w:rsidR="0097201F" w:rsidRDefault="0097201F" w:rsidP="009720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7FEE">
      <w:rPr>
        <w:rStyle w:val="a5"/>
        <w:noProof/>
      </w:rPr>
      <w:t>7</w:t>
    </w:r>
    <w:r>
      <w:rPr>
        <w:rStyle w:val="a5"/>
      </w:rPr>
      <w:fldChar w:fldCharType="end"/>
    </w:r>
  </w:p>
  <w:p w14:paraId="77374526" w14:textId="77777777" w:rsidR="0097201F" w:rsidRDefault="0097201F" w:rsidP="009720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7AFB" w14:textId="77777777" w:rsidR="00A76DE9" w:rsidRDefault="00A76DE9">
      <w:pPr>
        <w:spacing w:after="0" w:line="240" w:lineRule="auto"/>
      </w:pPr>
      <w:r>
        <w:separator/>
      </w:r>
    </w:p>
  </w:footnote>
  <w:footnote w:type="continuationSeparator" w:id="0">
    <w:p w14:paraId="748F13FB" w14:textId="77777777" w:rsidR="00A76DE9" w:rsidRDefault="00A7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B6C"/>
    <w:multiLevelType w:val="hybridMultilevel"/>
    <w:tmpl w:val="841238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E41063D"/>
    <w:multiLevelType w:val="hybridMultilevel"/>
    <w:tmpl w:val="F392C216"/>
    <w:lvl w:ilvl="0" w:tplc="26FCDC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CAC"/>
    <w:multiLevelType w:val="hybridMultilevel"/>
    <w:tmpl w:val="49EA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35"/>
    <w:multiLevelType w:val="hybridMultilevel"/>
    <w:tmpl w:val="0860BDD4"/>
    <w:lvl w:ilvl="0" w:tplc="26FCDC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193A"/>
    <w:multiLevelType w:val="hybridMultilevel"/>
    <w:tmpl w:val="0FA8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F69F1"/>
    <w:multiLevelType w:val="hybridMultilevel"/>
    <w:tmpl w:val="0B34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3383C"/>
    <w:multiLevelType w:val="hybridMultilevel"/>
    <w:tmpl w:val="409CF0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3283"/>
    <w:multiLevelType w:val="hybridMultilevel"/>
    <w:tmpl w:val="0FA8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4A4"/>
    <w:multiLevelType w:val="hybridMultilevel"/>
    <w:tmpl w:val="C552557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D0E0C"/>
    <w:multiLevelType w:val="hybridMultilevel"/>
    <w:tmpl w:val="29504E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708D"/>
    <w:multiLevelType w:val="hybridMultilevel"/>
    <w:tmpl w:val="4B94BE3C"/>
    <w:lvl w:ilvl="0" w:tplc="31BEA96A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96B4A"/>
    <w:multiLevelType w:val="hybridMultilevel"/>
    <w:tmpl w:val="A4AE5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7741">
    <w:abstractNumId w:val="11"/>
  </w:num>
  <w:num w:numId="2" w16cid:durableId="483358179">
    <w:abstractNumId w:val="2"/>
  </w:num>
  <w:num w:numId="3" w16cid:durableId="1115059395">
    <w:abstractNumId w:val="4"/>
  </w:num>
  <w:num w:numId="4" w16cid:durableId="793405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1682004">
    <w:abstractNumId w:val="6"/>
  </w:num>
  <w:num w:numId="6" w16cid:durableId="1907839775">
    <w:abstractNumId w:val="13"/>
  </w:num>
  <w:num w:numId="7" w16cid:durableId="950816563">
    <w:abstractNumId w:val="9"/>
  </w:num>
  <w:num w:numId="8" w16cid:durableId="1768385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25160">
    <w:abstractNumId w:val="1"/>
  </w:num>
  <w:num w:numId="10" w16cid:durableId="37049298">
    <w:abstractNumId w:val="12"/>
  </w:num>
  <w:num w:numId="11" w16cid:durableId="169757717">
    <w:abstractNumId w:val="10"/>
  </w:num>
  <w:num w:numId="12" w16cid:durableId="1490945820">
    <w:abstractNumId w:val="3"/>
  </w:num>
  <w:num w:numId="13" w16cid:durableId="680470151">
    <w:abstractNumId w:val="0"/>
  </w:num>
  <w:num w:numId="14" w16cid:durableId="1774011164">
    <w:abstractNumId w:val="5"/>
  </w:num>
  <w:num w:numId="15" w16cid:durableId="1259097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EF"/>
    <w:rsid w:val="000001D6"/>
    <w:rsid w:val="00092BC9"/>
    <w:rsid w:val="000F7CEB"/>
    <w:rsid w:val="00127FEE"/>
    <w:rsid w:val="001802E1"/>
    <w:rsid w:val="00182CF0"/>
    <w:rsid w:val="001E05BD"/>
    <w:rsid w:val="00260F09"/>
    <w:rsid w:val="00277841"/>
    <w:rsid w:val="00326C5D"/>
    <w:rsid w:val="0034161A"/>
    <w:rsid w:val="00351FFB"/>
    <w:rsid w:val="003B1C44"/>
    <w:rsid w:val="003C721F"/>
    <w:rsid w:val="00423127"/>
    <w:rsid w:val="00434640"/>
    <w:rsid w:val="004B034B"/>
    <w:rsid w:val="004F7FD7"/>
    <w:rsid w:val="00524F76"/>
    <w:rsid w:val="006D0EEB"/>
    <w:rsid w:val="00762F34"/>
    <w:rsid w:val="00765D18"/>
    <w:rsid w:val="00844998"/>
    <w:rsid w:val="008462F2"/>
    <w:rsid w:val="008B43EF"/>
    <w:rsid w:val="008C03BA"/>
    <w:rsid w:val="008C663F"/>
    <w:rsid w:val="00941CAD"/>
    <w:rsid w:val="009524E8"/>
    <w:rsid w:val="0097201F"/>
    <w:rsid w:val="009B724D"/>
    <w:rsid w:val="009F71FA"/>
    <w:rsid w:val="00A511BD"/>
    <w:rsid w:val="00A5630E"/>
    <w:rsid w:val="00A76DE9"/>
    <w:rsid w:val="00AC638E"/>
    <w:rsid w:val="00B74BBF"/>
    <w:rsid w:val="00D46417"/>
    <w:rsid w:val="00E13446"/>
    <w:rsid w:val="00E42F84"/>
    <w:rsid w:val="00E81C01"/>
    <w:rsid w:val="00EB3125"/>
    <w:rsid w:val="00EF30F5"/>
    <w:rsid w:val="00F10F92"/>
    <w:rsid w:val="00F55DF4"/>
    <w:rsid w:val="00FD6CFF"/>
    <w:rsid w:val="00F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424607"/>
  <w15:docId w15:val="{10ED1C69-05A1-4FA8-8A24-1254D9B9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201F"/>
  </w:style>
  <w:style w:type="character" w:styleId="a5">
    <w:name w:val="page number"/>
    <w:rsid w:val="0097201F"/>
  </w:style>
  <w:style w:type="paragraph" w:styleId="a6">
    <w:name w:val="header"/>
    <w:basedOn w:val="a"/>
    <w:link w:val="a7"/>
    <w:uiPriority w:val="99"/>
    <w:unhideWhenUsed/>
    <w:rsid w:val="009720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9720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7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01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03BA"/>
    <w:pPr>
      <w:ind w:left="720"/>
      <w:contextualSpacing/>
    </w:pPr>
  </w:style>
  <w:style w:type="character" w:styleId="ab">
    <w:name w:val="Hyperlink"/>
    <w:uiPriority w:val="99"/>
    <w:unhideWhenUsed/>
    <w:rsid w:val="00B74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elibrar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grant.rfh.ru/rfh/index.php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Солдатова</dc:creator>
  <cp:lastModifiedBy>ime54ime54@outlook.com</cp:lastModifiedBy>
  <cp:revision>7</cp:revision>
  <dcterms:created xsi:type="dcterms:W3CDTF">2022-03-14T14:21:00Z</dcterms:created>
  <dcterms:modified xsi:type="dcterms:W3CDTF">2023-05-06T19:59:00Z</dcterms:modified>
</cp:coreProperties>
</file>