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155904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155904">
              <w:t>Государственное автономное образовательное учреждение высшего образования</w:t>
            </w:r>
            <w:r>
              <w:t xml:space="preserve"> Л</w:t>
            </w:r>
            <w:r w:rsidRPr="00155904">
              <w:t>енинградской области</w:t>
            </w: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5904">
              <w:rPr>
                <w:b/>
              </w:rPr>
              <w:t>ЛЕНИНГРАДСКИЙ ГОСУДАРСТВЕННЫЙ УНИВЕРСИТЕТ</w:t>
            </w:r>
          </w:p>
          <w:p w:rsidR="00FD11B3" w:rsidRPr="00155904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55904">
              <w:rPr>
                <w:b/>
              </w:rPr>
              <w:t xml:space="preserve">ИМЕНИ </w:t>
            </w:r>
            <w:proofErr w:type="spellStart"/>
            <w:r w:rsidRPr="00155904">
              <w:rPr>
                <w:b/>
              </w:rPr>
              <w:t>А.С</w:t>
            </w:r>
            <w:proofErr w:type="spellEnd"/>
            <w:r w:rsidRPr="00155904">
              <w:rPr>
                <w:b/>
              </w:rPr>
              <w:t>. ПУШКИНА</w:t>
            </w:r>
          </w:p>
          <w:p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155904">
              <w:rPr>
                <w:sz w:val="22"/>
                <w:szCs w:val="22"/>
              </w:rPr>
              <w:t xml:space="preserve">-методической </w:t>
            </w:r>
            <w:r>
              <w:rPr>
                <w:sz w:val="22"/>
                <w:szCs w:val="22"/>
              </w:rPr>
              <w:t>работе</w:t>
            </w:r>
          </w:p>
          <w:p w:rsidR="009605E1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155904">
              <w:rPr>
                <w:sz w:val="22"/>
                <w:szCs w:val="22"/>
              </w:rPr>
              <w:t>С.Н.Большаков</w:t>
            </w:r>
            <w:proofErr w:type="spellEnd"/>
          </w:p>
          <w:p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:rsidR="009605E1" w:rsidRDefault="009605E1" w:rsidP="009605E1">
            <w:pPr>
              <w:suppressAutoHyphens/>
              <w:ind w:left="4180"/>
              <w:jc w:val="both"/>
            </w:pPr>
          </w:p>
          <w:p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:rsidR="009E32E9" w:rsidRDefault="009E32E9" w:rsidP="009605E1">
            <w:pPr>
              <w:suppressAutoHyphens/>
              <w:jc w:val="both"/>
              <w:rPr>
                <w:b/>
              </w:rPr>
            </w:pPr>
          </w:p>
          <w:p w:rsidR="00155904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E91A38" w:rsidRDefault="00227F07" w:rsidP="0058226A">
            <w:pPr>
              <w:jc w:val="center"/>
              <w:rPr>
                <w:sz w:val="28"/>
                <w:szCs w:val="28"/>
              </w:rPr>
            </w:pPr>
            <w:r w:rsidRPr="00227F07">
              <w:rPr>
                <w:b/>
                <w:sz w:val="28"/>
                <w:szCs w:val="28"/>
              </w:rPr>
              <w:t>Б3.02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27F07">
              <w:rPr>
                <w:b/>
                <w:sz w:val="28"/>
                <w:szCs w:val="28"/>
              </w:rPr>
              <w:t>ВЫПОЛНЕНИЕ И ЗАЩИТА ВЫПУСКНОЙ КВАЛИФИКАЦИОННОЙ РАБОТЫ</w:t>
            </w: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8778E">
              <w:rPr>
                <w:b/>
                <w:sz w:val="28"/>
                <w:szCs w:val="28"/>
              </w:rPr>
              <w:t>44</w:t>
            </w:r>
            <w:r>
              <w:rPr>
                <w:b/>
                <w:sz w:val="28"/>
                <w:szCs w:val="28"/>
              </w:rPr>
              <w:t>.0</w:t>
            </w:r>
            <w:r w:rsidR="00884129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.0</w:t>
            </w:r>
            <w:r w:rsidR="0028778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–</w:t>
            </w:r>
            <w:r w:rsidR="009E32E9">
              <w:rPr>
                <w:b/>
                <w:sz w:val="28"/>
                <w:szCs w:val="28"/>
              </w:rPr>
              <w:t xml:space="preserve"> </w:t>
            </w:r>
            <w:r w:rsidR="0028778E">
              <w:rPr>
                <w:b/>
                <w:sz w:val="28"/>
                <w:szCs w:val="28"/>
              </w:rPr>
              <w:t>Педагогическое образование</w:t>
            </w:r>
          </w:p>
          <w:p w:rsidR="007D2E48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</w:p>
          <w:p w:rsidR="007D2E48" w:rsidRDefault="006126A8" w:rsidP="009E32E9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(профиль)</w:t>
            </w:r>
            <w:r w:rsidR="007D2E48">
              <w:rPr>
                <w:b/>
                <w:sz w:val="28"/>
                <w:szCs w:val="28"/>
              </w:rPr>
              <w:t xml:space="preserve"> – «</w:t>
            </w:r>
            <w:r w:rsidR="009E32E9">
              <w:rPr>
                <w:b/>
                <w:sz w:val="28"/>
                <w:szCs w:val="28"/>
              </w:rPr>
              <w:t xml:space="preserve">Прикладная </w:t>
            </w:r>
            <w:r w:rsidR="0028778E">
              <w:rPr>
                <w:b/>
                <w:sz w:val="28"/>
                <w:szCs w:val="28"/>
              </w:rPr>
              <w:t>математика и информатика в образовании</w:t>
            </w:r>
            <w:r w:rsidR="007D2E48">
              <w:rPr>
                <w:b/>
                <w:sz w:val="28"/>
                <w:szCs w:val="28"/>
              </w:rPr>
              <w:t>»</w:t>
            </w:r>
          </w:p>
          <w:p w:rsidR="007D2E48" w:rsidRDefault="007D2E48" w:rsidP="007D2E48">
            <w:pPr>
              <w:rPr>
                <w:b/>
                <w:i/>
                <w:iCs/>
                <w:szCs w:val="28"/>
              </w:rPr>
            </w:pPr>
          </w:p>
          <w:p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:rsidR="00AC24F4" w:rsidRDefault="00AC24F4" w:rsidP="00AC24F4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2022)</w:t>
            </w:r>
          </w:p>
          <w:p w:rsidR="00AC24F4" w:rsidRDefault="00AC24F4" w:rsidP="00AC24F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bookmarkStart w:id="0" w:name="_GoBack"/>
            <w:bookmarkEnd w:id="0"/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AC24F4" w:rsidRDefault="00AC24F4" w:rsidP="00AC24F4">
            <w:pPr>
              <w:tabs>
                <w:tab w:val="left" w:pos="5130"/>
              </w:tabs>
            </w:pPr>
            <w:r>
              <w:tab/>
            </w: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:rsidR="00AC24F4" w:rsidRDefault="00AC24F4" w:rsidP="00AC24F4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2022</w:t>
            </w:r>
          </w:p>
          <w:p w:rsidR="00FD11B3" w:rsidRPr="006126A8" w:rsidRDefault="00FD11B3" w:rsidP="006126A8">
            <w:pPr>
              <w:jc w:val="center"/>
              <w:rPr>
                <w:iCs/>
                <w:szCs w:val="28"/>
              </w:rPr>
            </w:pPr>
          </w:p>
        </w:tc>
      </w:tr>
    </w:tbl>
    <w:p w:rsidR="00FD11B3" w:rsidRPr="0028500D" w:rsidRDefault="002C5965" w:rsidP="002C5965">
      <w:pPr>
        <w:spacing w:line="360" w:lineRule="auto"/>
        <w:jc w:val="center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 xml:space="preserve">ТРЕБОВАНИЯ К </w:t>
      </w:r>
      <w:r w:rsidR="00EC77EF">
        <w:rPr>
          <w:b/>
          <w:bCs/>
          <w:kern w:val="24"/>
        </w:rPr>
        <w:t>ВЫПУСКНЫМ КВАЛИФИКАЦИОННЫМ РАБОТАМ</w:t>
      </w:r>
    </w:p>
    <w:p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:rsidR="00EC77EF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8A2F43" w:rsidRDefault="00EC77EF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 xml:space="preserve">Цель защиты </w:t>
      </w:r>
      <w:proofErr w:type="spellStart"/>
      <w:r w:rsidRPr="0025725D">
        <w:rPr>
          <w:color w:val="000000"/>
          <w:sz w:val="24"/>
          <w:szCs w:val="24"/>
        </w:rPr>
        <w:t>ВКР</w:t>
      </w:r>
      <w:proofErr w:type="spellEnd"/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EC77EF" w:rsidRPr="00EC77EF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000000"/>
          <w:spacing w:val="0"/>
          <w:szCs w:val="24"/>
        </w:rPr>
      </w:pPr>
      <w:r w:rsidRPr="00EC77EF">
        <w:rPr>
          <w:rFonts w:ascii="Times New Roman" w:hAnsi="Times New Roman"/>
          <w:i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/>
          <w:snapToGrid w:val="0"/>
          <w:color w:val="000000"/>
          <w:spacing w:val="0"/>
          <w:szCs w:val="24"/>
        </w:rPr>
        <w:t>: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rFonts w:eastAsia="Calibri"/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</w:t>
      </w:r>
      <w:proofErr w:type="gramStart"/>
      <w:r w:rsidRPr="008A2F43">
        <w:rPr>
          <w:color w:val="000000"/>
        </w:rPr>
        <w:t>ценностного отношения</w:t>
      </w:r>
      <w:proofErr w:type="gramEnd"/>
      <w:r w:rsidRPr="008A2F43">
        <w:rPr>
          <w:color w:val="000000"/>
        </w:rPr>
        <w:t xml:space="preserve"> </w:t>
      </w:r>
      <w:r w:rsidR="004B2FA5"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EC77EF" w:rsidRPr="008A2F43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EC77EF" w:rsidRPr="0025725D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EC77EF" w:rsidRPr="0025725D" w:rsidRDefault="00EC77EF" w:rsidP="008A520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="0028778E">
        <w:rPr>
          <w:bCs/>
          <w:color w:val="000000"/>
          <w:sz w:val="24"/>
          <w:szCs w:val="24"/>
        </w:rPr>
        <w:t>44</w:t>
      </w:r>
      <w:r w:rsidRPr="008F3C58">
        <w:rPr>
          <w:bCs/>
          <w:color w:val="000000"/>
          <w:sz w:val="24"/>
          <w:szCs w:val="24"/>
        </w:rPr>
        <w:t>.0</w:t>
      </w:r>
      <w:r w:rsidR="00884129">
        <w:rPr>
          <w:bCs/>
          <w:color w:val="000000"/>
          <w:sz w:val="24"/>
          <w:szCs w:val="24"/>
        </w:rPr>
        <w:t>4</w:t>
      </w:r>
      <w:r w:rsidRPr="008F3C58">
        <w:rPr>
          <w:bCs/>
          <w:color w:val="000000"/>
          <w:sz w:val="24"/>
          <w:szCs w:val="24"/>
        </w:rPr>
        <w:t>.0</w:t>
      </w:r>
      <w:r w:rsidR="0028778E">
        <w:rPr>
          <w:bCs/>
          <w:color w:val="000000"/>
          <w:sz w:val="24"/>
          <w:szCs w:val="24"/>
        </w:rPr>
        <w:t>1</w:t>
      </w:r>
      <w:r w:rsidR="00884129">
        <w:rPr>
          <w:bCs/>
          <w:color w:val="000000"/>
          <w:sz w:val="24"/>
          <w:szCs w:val="24"/>
        </w:rPr>
        <w:t> </w:t>
      </w:r>
      <w:r w:rsidR="0028778E">
        <w:rPr>
          <w:color w:val="000000"/>
          <w:sz w:val="24"/>
          <w:szCs w:val="24"/>
        </w:rPr>
        <w:t>Педагогическое образование</w:t>
      </w:r>
      <w:r w:rsidRPr="008F3C58">
        <w:rPr>
          <w:color w:val="000000"/>
          <w:sz w:val="24"/>
          <w:szCs w:val="24"/>
        </w:rPr>
        <w:t xml:space="preserve"> (профиль </w:t>
      </w:r>
      <w:r w:rsidR="0028778E">
        <w:rPr>
          <w:color w:val="000000"/>
          <w:sz w:val="24"/>
          <w:szCs w:val="24"/>
        </w:rPr>
        <w:t>Прикладная математика и информатика в образовании</w:t>
      </w:r>
      <w:r w:rsidRPr="008F3C58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представляет </w:t>
      </w:r>
      <w:r w:rsidR="0028778E" w:rsidRPr="0028778E">
        <w:rPr>
          <w:color w:val="000000"/>
          <w:sz w:val="24"/>
          <w:szCs w:val="24"/>
        </w:rPr>
        <w:t xml:space="preserve">собой исследование темы или проблемы, ориентированной на разработку методики решения профессиональной задачи в области </w:t>
      </w:r>
      <w:r w:rsidR="0028778E">
        <w:rPr>
          <w:color w:val="000000"/>
          <w:sz w:val="24"/>
          <w:szCs w:val="24"/>
        </w:rPr>
        <w:t xml:space="preserve">математики и </w:t>
      </w:r>
      <w:r w:rsidR="0028778E" w:rsidRPr="0028778E">
        <w:rPr>
          <w:color w:val="000000"/>
          <w:sz w:val="24"/>
          <w:szCs w:val="24"/>
        </w:rPr>
        <w:t xml:space="preserve">информатики, информатизации образования, теории и методики преподавания </w:t>
      </w:r>
      <w:r w:rsidR="0028778E">
        <w:rPr>
          <w:color w:val="000000"/>
          <w:sz w:val="24"/>
          <w:szCs w:val="24"/>
        </w:rPr>
        <w:t xml:space="preserve">математики и </w:t>
      </w:r>
      <w:r w:rsidR="0028778E" w:rsidRPr="0028778E">
        <w:rPr>
          <w:color w:val="000000"/>
          <w:sz w:val="24"/>
          <w:szCs w:val="24"/>
        </w:rPr>
        <w:t>информатики</w:t>
      </w:r>
      <w:r w:rsidRPr="000D7B50">
        <w:rPr>
          <w:color w:val="000000"/>
          <w:sz w:val="24"/>
          <w:szCs w:val="24"/>
        </w:rPr>
        <w:t>.</w:t>
      </w:r>
    </w:p>
    <w:p w:rsidR="00EC77EF" w:rsidRDefault="00EC77EF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Образовательная организация утверждает список тем </w:t>
      </w:r>
      <w:proofErr w:type="spellStart"/>
      <w:r>
        <w:rPr>
          <w:color w:val="000000"/>
          <w:sz w:val="24"/>
          <w:szCs w:val="24"/>
        </w:rPr>
        <w:t>ВКР</w:t>
      </w:r>
      <w:proofErr w:type="spellEnd"/>
      <w:r>
        <w:rPr>
          <w:color w:val="000000"/>
          <w:sz w:val="24"/>
          <w:szCs w:val="24"/>
        </w:rPr>
        <w:t>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Default="00701DA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 xml:space="preserve">2. </w:t>
      </w:r>
      <w:r w:rsidR="00701DA8" w:rsidRPr="00701DA8">
        <w:rPr>
          <w:b/>
          <w:smallCaps/>
          <w:color w:val="000000"/>
          <w:sz w:val="24"/>
          <w:szCs w:val="24"/>
        </w:rPr>
        <w:t>Примерная тематика в</w:t>
      </w:r>
      <w:r>
        <w:rPr>
          <w:b/>
          <w:smallCaps/>
          <w:color w:val="000000"/>
          <w:sz w:val="24"/>
          <w:szCs w:val="24"/>
        </w:rPr>
        <w:t>ыпускных квалификационных работ</w:t>
      </w:r>
    </w:p>
    <w:p w:rsidR="002C5965" w:rsidRPr="00701DA8" w:rsidRDefault="002C5965" w:rsidP="002C5965">
      <w:pPr>
        <w:pStyle w:val="LO-Normal"/>
        <w:jc w:val="center"/>
        <w:rPr>
          <w:b/>
          <w:smallCaps/>
          <w:color w:val="000000"/>
          <w:sz w:val="24"/>
          <w:szCs w:val="24"/>
        </w:rPr>
      </w:pPr>
    </w:p>
    <w:p w:rsidR="00C10143" w:rsidRPr="00C10143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C10143">
        <w:rPr>
          <w:sz w:val="24"/>
          <w:szCs w:val="24"/>
        </w:rPr>
        <w:t>Деятельностный подход к обучению как основа методики преподавания темы школьного курса математики.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Использование технологии дополненной реальности в развитии цифровой грамотности обучающ</w:t>
      </w:r>
      <w:r>
        <w:rPr>
          <w:color w:val="000000"/>
          <w:sz w:val="24"/>
          <w:szCs w:val="24"/>
          <w:lang w:eastAsia="ru-RU"/>
        </w:rPr>
        <w:t>ихся во внеурочной деятельности.</w:t>
      </w:r>
    </w:p>
    <w:p w:rsidR="00C10143" w:rsidRPr="00C10143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C10143">
        <w:rPr>
          <w:sz w:val="24"/>
          <w:szCs w:val="24"/>
        </w:rPr>
        <w:t>Методика преподавания избранных тем школьной геометрии с использованием информационных технологий.</w:t>
      </w:r>
    </w:p>
    <w:p w:rsidR="00C10143" w:rsidRPr="00C10143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C10143">
        <w:rPr>
          <w:sz w:val="24"/>
          <w:szCs w:val="24"/>
        </w:rPr>
        <w:lastRenderedPageBreak/>
        <w:t>Методика решения геометрических задач с помощью дополнительных построений.</w:t>
      </w:r>
    </w:p>
    <w:p w:rsidR="00C10143" w:rsidRPr="00C10143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C10143">
        <w:rPr>
          <w:sz w:val="24"/>
          <w:szCs w:val="24"/>
        </w:rPr>
        <w:t>Методика решения задач высокого уровня сложности на занятиях математического курса по выбору.</w:t>
      </w:r>
    </w:p>
    <w:p w:rsidR="00C10143" w:rsidRPr="00C10143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C10143">
        <w:rPr>
          <w:sz w:val="24"/>
          <w:szCs w:val="24"/>
        </w:rPr>
        <w:t xml:space="preserve">Методика формирования понятий курса начал анализа на основе </w:t>
      </w:r>
      <w:proofErr w:type="spellStart"/>
      <w:r w:rsidRPr="00C10143">
        <w:rPr>
          <w:sz w:val="24"/>
          <w:szCs w:val="24"/>
        </w:rPr>
        <w:t>метапредметного</w:t>
      </w:r>
      <w:proofErr w:type="spellEnd"/>
      <w:r w:rsidRPr="00C10143">
        <w:rPr>
          <w:sz w:val="24"/>
          <w:szCs w:val="24"/>
        </w:rPr>
        <w:t xml:space="preserve"> подхода к обучению.</w:t>
      </w:r>
    </w:p>
    <w:p w:rsidR="00C10143" w:rsidRPr="00C10143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C10143">
        <w:rPr>
          <w:sz w:val="24"/>
          <w:szCs w:val="24"/>
        </w:rPr>
        <w:t>Методические аспекты модульного обучения математике в старшей школе.</w:t>
      </w:r>
    </w:p>
    <w:p w:rsidR="00C10143" w:rsidRPr="00C10143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C10143">
        <w:rPr>
          <w:sz w:val="24"/>
          <w:szCs w:val="24"/>
        </w:rPr>
        <w:t>Нестандартные задачи по математике как средство организации исследовательской деятельности учащихся основной школы.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Обучение бакалавров педагогического образования применению технологии решения практических задач средствами систем компьютерной математики в школьном курсе информатики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Обучение преподавателей ВУЗов созданию и использованию электронных образовательных ресурсов в учебном процессе в условиях дистанционного обучения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 xml:space="preserve"> Организация творческой деятельности обучающихся </w:t>
      </w:r>
      <w:proofErr w:type="spellStart"/>
      <w:r w:rsidRPr="0028778E">
        <w:rPr>
          <w:color w:val="000000"/>
          <w:sz w:val="24"/>
          <w:szCs w:val="24"/>
          <w:lang w:eastAsia="ru-RU"/>
        </w:rPr>
        <w:t>СПО</w:t>
      </w:r>
      <w:proofErr w:type="spellEnd"/>
      <w:r w:rsidRPr="0028778E">
        <w:rPr>
          <w:color w:val="000000"/>
          <w:sz w:val="24"/>
          <w:szCs w:val="24"/>
          <w:lang w:eastAsia="ru-RU"/>
        </w:rPr>
        <w:t xml:space="preserve"> средствами технологии 3D-моделирования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Pr="00C10143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C10143">
        <w:rPr>
          <w:sz w:val="24"/>
          <w:szCs w:val="24"/>
        </w:rPr>
        <w:t>Организация эвристической деятельности обучающихся при углубленном изучении математики.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Отбор статистических методов обработки данных педагогического эксперимента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Оценивание общепедагогической ИКТ компетентности как средство совершенствования подготовки педагогов к профессиональной деятельности в меняющейся инфор</w:t>
      </w:r>
      <w:r>
        <w:rPr>
          <w:color w:val="000000"/>
          <w:sz w:val="24"/>
          <w:szCs w:val="24"/>
          <w:lang w:eastAsia="ru-RU"/>
        </w:rPr>
        <w:t>мационной образовательной среде.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 xml:space="preserve">Применение </w:t>
      </w:r>
      <w:proofErr w:type="spellStart"/>
      <w:r w:rsidRPr="0028778E">
        <w:rPr>
          <w:color w:val="000000"/>
          <w:sz w:val="24"/>
          <w:szCs w:val="24"/>
          <w:lang w:eastAsia="ru-RU"/>
        </w:rPr>
        <w:t>инфографики</w:t>
      </w:r>
      <w:proofErr w:type="spellEnd"/>
      <w:r w:rsidRPr="0028778E">
        <w:rPr>
          <w:color w:val="000000"/>
          <w:sz w:val="24"/>
          <w:szCs w:val="24"/>
          <w:lang w:eastAsia="ru-RU"/>
        </w:rPr>
        <w:t xml:space="preserve"> в обучении информатике в начальной школе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Профилактика компьютерной и Интернет-зависимости у подростков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Развитие цифровых компетенций учащихся старших классов в условиях урочной и внеурочной деятельности по информатике</w:t>
      </w:r>
      <w:r w:rsidRPr="007E1BF3">
        <w:rPr>
          <w:color w:val="000000"/>
          <w:sz w:val="24"/>
          <w:szCs w:val="24"/>
          <w:lang w:eastAsia="ru-RU"/>
        </w:rPr>
        <w:t>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Разработка дополнительной профессиональной программы повышения квалификации по программе «Супервизор Единого контакт-центра взаимодействия с гражданами» с использованием дистанционных образовательных технологий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 xml:space="preserve">Разработка системы практических занятий раздела "Основы цифровой грамотности и </w:t>
      </w:r>
      <w:proofErr w:type="spellStart"/>
      <w:r w:rsidRPr="0028778E">
        <w:rPr>
          <w:color w:val="000000"/>
          <w:sz w:val="24"/>
          <w:szCs w:val="24"/>
          <w:lang w:eastAsia="ru-RU"/>
        </w:rPr>
        <w:t>кибербезопасности</w:t>
      </w:r>
      <w:proofErr w:type="spellEnd"/>
      <w:r w:rsidRPr="0028778E">
        <w:rPr>
          <w:color w:val="000000"/>
          <w:sz w:val="24"/>
          <w:szCs w:val="24"/>
          <w:lang w:eastAsia="ru-RU"/>
        </w:rPr>
        <w:t xml:space="preserve">" школьной дисциплины "Информатика и ИКТ" (на примере линейки учебников под редакцией </w:t>
      </w:r>
      <w:proofErr w:type="spellStart"/>
      <w:r w:rsidRPr="0028778E">
        <w:rPr>
          <w:color w:val="000000"/>
          <w:sz w:val="24"/>
          <w:szCs w:val="24"/>
          <w:lang w:eastAsia="ru-RU"/>
        </w:rPr>
        <w:t>К.Ю</w:t>
      </w:r>
      <w:proofErr w:type="spellEnd"/>
      <w:r w:rsidRPr="0028778E">
        <w:rPr>
          <w:color w:val="000000"/>
          <w:sz w:val="24"/>
          <w:szCs w:val="24"/>
          <w:lang w:eastAsia="ru-RU"/>
        </w:rPr>
        <w:t xml:space="preserve">. Полякова, </w:t>
      </w:r>
      <w:proofErr w:type="spellStart"/>
      <w:r w:rsidRPr="0028778E">
        <w:rPr>
          <w:color w:val="000000"/>
          <w:sz w:val="24"/>
          <w:szCs w:val="24"/>
          <w:lang w:eastAsia="ru-RU"/>
        </w:rPr>
        <w:t>Е.А</w:t>
      </w:r>
      <w:proofErr w:type="spellEnd"/>
      <w:r w:rsidRPr="0028778E">
        <w:rPr>
          <w:color w:val="000000"/>
          <w:sz w:val="24"/>
          <w:szCs w:val="24"/>
          <w:lang w:eastAsia="ru-RU"/>
        </w:rPr>
        <w:t>. Еремина)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 xml:space="preserve">Реализация </w:t>
      </w:r>
      <w:proofErr w:type="spellStart"/>
      <w:r w:rsidRPr="0028778E">
        <w:rPr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28778E">
        <w:rPr>
          <w:color w:val="000000"/>
          <w:sz w:val="24"/>
          <w:szCs w:val="24"/>
          <w:lang w:eastAsia="ru-RU"/>
        </w:rPr>
        <w:t xml:space="preserve"> технологий в условиях дистанционного обучения учащихся основной школы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Реализация элементов технологии смешанного обучения в организациях основного общего образования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Совершенствование технологии контроля и оценки знаний в условиях подготовки к ЕГЭ по информатике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 xml:space="preserve">Учебно-методическое сопровождение практической подготовки бакалавров по направлению </w:t>
      </w:r>
      <w:r>
        <w:rPr>
          <w:color w:val="000000"/>
          <w:sz w:val="24"/>
          <w:szCs w:val="24"/>
          <w:lang w:eastAsia="ru-RU"/>
        </w:rPr>
        <w:t>Педагогическое образование.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Формирование коммуникативных качеств учащихся во внеурочной деятельности начальной школы средствами курса «Основы робототехники»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Формирование понятия больших данных в школьном курсе информатики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Pr="0028778E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>Формирование понятия основы искусственного интеллек</w:t>
      </w:r>
      <w:r>
        <w:rPr>
          <w:color w:val="000000"/>
          <w:sz w:val="24"/>
          <w:szCs w:val="24"/>
          <w:lang w:eastAsia="ru-RU"/>
        </w:rPr>
        <w:t>та в школьном курсе информатики.</w:t>
      </w:r>
    </w:p>
    <w:p w:rsidR="00C10143" w:rsidRDefault="00C10143" w:rsidP="00C10143">
      <w:pPr>
        <w:pStyle w:val="LO-Normal"/>
        <w:numPr>
          <w:ilvl w:val="0"/>
          <w:numId w:val="4"/>
        </w:numPr>
        <w:ind w:left="0" w:firstLine="360"/>
        <w:jc w:val="both"/>
        <w:rPr>
          <w:color w:val="000000"/>
          <w:sz w:val="24"/>
          <w:szCs w:val="24"/>
          <w:lang w:eastAsia="ru-RU"/>
        </w:rPr>
      </w:pPr>
      <w:r w:rsidRPr="0028778E">
        <w:rPr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28778E">
        <w:rPr>
          <w:color w:val="000000"/>
          <w:sz w:val="24"/>
          <w:szCs w:val="24"/>
          <w:lang w:eastAsia="ru-RU"/>
        </w:rPr>
        <w:t>ФОС</w:t>
      </w:r>
      <w:proofErr w:type="spellEnd"/>
      <w:r w:rsidRPr="0028778E">
        <w:rPr>
          <w:color w:val="000000"/>
          <w:sz w:val="24"/>
          <w:szCs w:val="24"/>
          <w:lang w:eastAsia="ru-RU"/>
        </w:rPr>
        <w:t xml:space="preserve"> колледжа в условиях функционирования информационной образовательной среды</w:t>
      </w:r>
      <w:r>
        <w:rPr>
          <w:color w:val="000000"/>
          <w:sz w:val="24"/>
          <w:szCs w:val="24"/>
          <w:lang w:eastAsia="ru-RU"/>
        </w:rPr>
        <w:t>.</w:t>
      </w:r>
    </w:p>
    <w:p w:rsidR="00C10143" w:rsidRDefault="00C10143" w:rsidP="00C10143">
      <w:pPr>
        <w:keepNext/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</w:p>
    <w:p w:rsidR="00D255CB" w:rsidRPr="00D7403E" w:rsidRDefault="002C5965" w:rsidP="00C10143">
      <w:pPr>
        <w:keepNext/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</w:t>
      </w:r>
      <w:r w:rsidR="00701DA8">
        <w:rPr>
          <w:b/>
          <w:bCs/>
          <w:kern w:val="24"/>
        </w:rPr>
        <w:t>ТРЕБОВАНИЯ К ПОРЯДКУ ВЫПОЛНЕНИЯ</w:t>
      </w:r>
      <w:r w:rsidR="00E76DD3">
        <w:rPr>
          <w:b/>
          <w:bCs/>
          <w:kern w:val="24"/>
        </w:rPr>
        <w:t xml:space="preserve"> </w:t>
      </w:r>
      <w:r w:rsidR="00E76DD3" w:rsidRPr="002C5965">
        <w:rPr>
          <w:b/>
          <w:bCs/>
          <w:kern w:val="24"/>
        </w:rPr>
        <w:t>И ПРОЦЕДУРЕ ЗАЩИТЫ</w:t>
      </w:r>
      <w:r w:rsidR="00E76DD3" w:rsidRPr="00E76DD3">
        <w:rPr>
          <w:b/>
          <w:bCs/>
          <w:color w:val="FF0000"/>
          <w:kern w:val="24"/>
        </w:rPr>
        <w:t xml:space="preserve"> </w:t>
      </w:r>
      <w:proofErr w:type="spellStart"/>
      <w:r w:rsidR="00701DA8">
        <w:rPr>
          <w:b/>
          <w:bCs/>
          <w:kern w:val="24"/>
        </w:rPr>
        <w:t>ВКР</w:t>
      </w:r>
      <w:proofErr w:type="spellEnd"/>
    </w:p>
    <w:p w:rsidR="00701DA8" w:rsidRPr="00701DA8" w:rsidRDefault="00701DA8" w:rsidP="00701DA8">
      <w:pPr>
        <w:pStyle w:val="ae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01DA8">
        <w:rPr>
          <w:rFonts w:ascii="Times New Roman" w:hAnsi="Times New Roman"/>
          <w:color w:val="000000"/>
          <w:szCs w:val="24"/>
        </w:rPr>
        <w:t xml:space="preserve">Содержание выпускной квалификационной работы </w:t>
      </w:r>
      <w:r w:rsidR="007E1BF3">
        <w:rPr>
          <w:rFonts w:ascii="Times New Roman" w:hAnsi="Times New Roman"/>
          <w:color w:val="000000"/>
          <w:szCs w:val="24"/>
        </w:rPr>
        <w:t>магистра</w:t>
      </w:r>
      <w:r w:rsidRPr="00701DA8">
        <w:rPr>
          <w:rFonts w:ascii="Times New Roman" w:hAnsi="Times New Roman"/>
          <w:color w:val="000000"/>
          <w:szCs w:val="24"/>
        </w:rPr>
        <w:t xml:space="preserve"> </w:t>
      </w:r>
      <w:r w:rsidRPr="00701DA8">
        <w:rPr>
          <w:rFonts w:ascii="Times New Roman" w:hAnsi="Times New Roman"/>
          <w:color w:val="000000"/>
          <w:spacing w:val="0"/>
          <w:szCs w:val="24"/>
          <w:lang w:eastAsia="zh-CN"/>
        </w:rPr>
        <w:t>определяется</w:t>
      </w:r>
      <w:r w:rsidRPr="00701DA8">
        <w:rPr>
          <w:rFonts w:ascii="Times New Roman" w:hAnsi="Times New Roman"/>
          <w:color w:val="000000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</w:t>
      </w:r>
      <w:r w:rsidR="007E1BF3">
        <w:rPr>
          <w:rFonts w:ascii="Times New Roman" w:hAnsi="Times New Roman"/>
          <w:color w:val="000000"/>
          <w:szCs w:val="24"/>
        </w:rPr>
        <w:t xml:space="preserve"> (прикладная информатика в цифровой экономике)</w:t>
      </w:r>
      <w:r w:rsidRPr="00701DA8">
        <w:rPr>
          <w:rFonts w:ascii="Times New Roman" w:hAnsi="Times New Roman"/>
          <w:color w:val="000000"/>
          <w:szCs w:val="24"/>
        </w:rPr>
        <w:t xml:space="preserve">, квалифицированное применение теоретических знаний и </w:t>
      </w:r>
      <w:r w:rsidRPr="00701DA8">
        <w:rPr>
          <w:rFonts w:ascii="Times New Roman" w:hAnsi="Times New Roman"/>
          <w:color w:val="000000"/>
          <w:szCs w:val="24"/>
        </w:rPr>
        <w:lastRenderedPageBreak/>
        <w:t xml:space="preserve">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</w:t>
      </w:r>
      <w:r w:rsidR="009E32E9">
        <w:rPr>
          <w:rFonts w:ascii="Times New Roman" w:hAnsi="Times New Roman"/>
          <w:color w:val="000000"/>
          <w:szCs w:val="24"/>
        </w:rPr>
        <w:t>прикладной информатики в экономике</w:t>
      </w:r>
      <w:r w:rsidRPr="00701DA8">
        <w:rPr>
          <w:rFonts w:ascii="Times New Roman" w:hAnsi="Times New Roman"/>
          <w:color w:val="000000"/>
          <w:szCs w:val="24"/>
        </w:rPr>
        <w:t>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 xml:space="preserve">Структура </w:t>
      </w:r>
      <w:proofErr w:type="spellStart"/>
      <w:r w:rsidRPr="002C5965">
        <w:rPr>
          <w:rFonts w:ascii="Times New Roman" w:hAnsi="Times New Roman"/>
          <w:color w:val="auto"/>
          <w:szCs w:val="24"/>
        </w:rPr>
        <w:t>ВКР</w:t>
      </w:r>
      <w:proofErr w:type="spellEnd"/>
      <w:r w:rsidRPr="002C5965">
        <w:rPr>
          <w:rFonts w:ascii="Times New Roman" w:hAnsi="Times New Roman"/>
          <w:color w:val="auto"/>
          <w:szCs w:val="24"/>
        </w:rPr>
        <w:t xml:space="preserve"> включает </w:t>
      </w:r>
      <w:r w:rsidR="001A2466" w:rsidRPr="002C5965">
        <w:rPr>
          <w:rFonts w:ascii="Times New Roman" w:hAnsi="Times New Roman"/>
          <w:color w:val="auto"/>
          <w:szCs w:val="24"/>
        </w:rPr>
        <w:t xml:space="preserve">титульный лист, содержание, </w:t>
      </w:r>
      <w:r w:rsidRPr="002C5965">
        <w:rPr>
          <w:rFonts w:ascii="Times New Roman" w:hAnsi="Times New Roman"/>
          <w:color w:val="auto"/>
          <w:szCs w:val="24"/>
        </w:rPr>
        <w:t>введение, основ</w:t>
      </w:r>
      <w:r w:rsidR="001A2466" w:rsidRPr="002C5965">
        <w:rPr>
          <w:rFonts w:ascii="Times New Roman" w:hAnsi="Times New Roman"/>
          <w:color w:val="auto"/>
          <w:szCs w:val="24"/>
        </w:rPr>
        <w:t>ную часть</w:t>
      </w:r>
      <w:r w:rsidR="00285EFA" w:rsidRPr="002C5965">
        <w:rPr>
          <w:rFonts w:ascii="Times New Roman" w:hAnsi="Times New Roman"/>
          <w:color w:val="auto"/>
          <w:szCs w:val="24"/>
        </w:rPr>
        <w:t>, представленн</w:t>
      </w:r>
      <w:r w:rsidR="002C5965" w:rsidRPr="002C5965">
        <w:rPr>
          <w:rFonts w:ascii="Times New Roman" w:hAnsi="Times New Roman"/>
          <w:color w:val="auto"/>
          <w:szCs w:val="24"/>
        </w:rPr>
        <w:t>ую в</w:t>
      </w:r>
      <w:r w:rsidRPr="002C5965">
        <w:rPr>
          <w:rFonts w:ascii="Times New Roman" w:hAnsi="Times New Roman"/>
          <w:color w:val="auto"/>
          <w:szCs w:val="24"/>
        </w:rPr>
        <w:t xml:space="preserve"> 2-3 главах, заключение</w:t>
      </w:r>
      <w:r w:rsidR="001A2466" w:rsidRPr="002C5965">
        <w:rPr>
          <w:rFonts w:ascii="Times New Roman" w:hAnsi="Times New Roman"/>
          <w:color w:val="auto"/>
          <w:szCs w:val="24"/>
        </w:rPr>
        <w:t xml:space="preserve"> (включая выводы и предложения)</w:t>
      </w:r>
      <w:r w:rsidRPr="002C5965">
        <w:rPr>
          <w:rFonts w:ascii="Times New Roman" w:hAnsi="Times New Roman"/>
          <w:color w:val="auto"/>
          <w:szCs w:val="24"/>
        </w:rPr>
        <w:t xml:space="preserve">, </w:t>
      </w:r>
      <w:r w:rsidR="001A2466" w:rsidRPr="002C5965">
        <w:rPr>
          <w:rFonts w:ascii="Times New Roman" w:hAnsi="Times New Roman"/>
          <w:color w:val="auto"/>
          <w:szCs w:val="24"/>
        </w:rPr>
        <w:t>список используемых источников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 приложени</w:t>
      </w:r>
      <w:r w:rsidR="002C5965">
        <w:rPr>
          <w:rFonts w:ascii="Times New Roman" w:hAnsi="Times New Roman"/>
          <w:color w:val="auto"/>
          <w:szCs w:val="24"/>
        </w:rPr>
        <w:t>е (при необходимости).</w:t>
      </w:r>
    </w:p>
    <w:p w:rsidR="00701DA8" w:rsidRPr="002C5965" w:rsidRDefault="00701DA8" w:rsidP="002C5965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Во</w:t>
      </w:r>
      <w:r w:rsidRPr="002C5965">
        <w:rPr>
          <w:rStyle w:val="af9"/>
          <w:rFonts w:ascii="Times New Roman" w:hAnsi="Times New Roman"/>
          <w:bCs/>
          <w:color w:val="auto"/>
          <w:szCs w:val="24"/>
        </w:rPr>
        <w:t xml:space="preserve"> введении </w:t>
      </w:r>
      <w:r w:rsidR="00537550" w:rsidRPr="002C5965">
        <w:rPr>
          <w:rFonts w:ascii="Times New Roman" w:hAnsi="Times New Roman"/>
          <w:color w:val="auto"/>
          <w:szCs w:val="24"/>
        </w:rPr>
        <w:t xml:space="preserve">обосновывается </w:t>
      </w:r>
      <w:r w:rsidR="002E7FA6" w:rsidRPr="002C5965">
        <w:rPr>
          <w:rFonts w:ascii="Times New Roman" w:hAnsi="Times New Roman"/>
          <w:color w:val="auto"/>
          <w:szCs w:val="24"/>
        </w:rPr>
        <w:t>выбор темы исследования,</w:t>
      </w:r>
      <w:r w:rsidR="00537550" w:rsidRPr="002C5965">
        <w:rPr>
          <w:rFonts w:ascii="Times New Roman" w:hAnsi="Times New Roman"/>
          <w:color w:val="auto"/>
          <w:szCs w:val="24"/>
        </w:rPr>
        <w:t xml:space="preserve"> а</w:t>
      </w:r>
      <w:r w:rsidRPr="002C5965">
        <w:rPr>
          <w:rFonts w:ascii="Times New Roman" w:hAnsi="Times New Roman"/>
          <w:color w:val="auto"/>
          <w:szCs w:val="24"/>
        </w:rPr>
        <w:t>ктуальность</w:t>
      </w:r>
      <w:r w:rsidR="002E7FA6" w:rsidRPr="002C5965">
        <w:rPr>
          <w:rFonts w:ascii="Times New Roman" w:hAnsi="Times New Roman"/>
          <w:color w:val="auto"/>
          <w:szCs w:val="24"/>
        </w:rPr>
        <w:t xml:space="preserve"> и</w:t>
      </w:r>
      <w:r w:rsidRPr="002C5965">
        <w:rPr>
          <w:rFonts w:ascii="Times New Roman" w:hAnsi="Times New Roman"/>
          <w:color w:val="auto"/>
          <w:szCs w:val="24"/>
        </w:rPr>
        <w:t xml:space="preserve"> </w:t>
      </w:r>
      <w:r w:rsidR="00537550" w:rsidRPr="002C5965">
        <w:rPr>
          <w:rFonts w:ascii="Times New Roman" w:hAnsi="Times New Roman"/>
          <w:color w:val="auto"/>
          <w:szCs w:val="24"/>
        </w:rPr>
        <w:t>степень ее изученности</w:t>
      </w:r>
      <w:r w:rsidRPr="002C5965">
        <w:rPr>
          <w:rFonts w:ascii="Times New Roman" w:hAnsi="Times New Roman"/>
          <w:color w:val="auto"/>
          <w:szCs w:val="24"/>
        </w:rPr>
        <w:t xml:space="preserve">; определяются цели </w:t>
      </w:r>
      <w:r w:rsidR="002E7FA6" w:rsidRPr="002C5965">
        <w:rPr>
          <w:rFonts w:ascii="Times New Roman" w:hAnsi="Times New Roman"/>
          <w:color w:val="auto"/>
          <w:szCs w:val="24"/>
        </w:rPr>
        <w:t>и задачи исследования, раскрывае</w:t>
      </w:r>
      <w:r w:rsidRPr="002C5965">
        <w:rPr>
          <w:rFonts w:ascii="Times New Roman" w:hAnsi="Times New Roman"/>
          <w:color w:val="auto"/>
          <w:szCs w:val="24"/>
        </w:rPr>
        <w:t xml:space="preserve">тся </w:t>
      </w:r>
      <w:r w:rsidR="002E7FA6" w:rsidRPr="002C5965">
        <w:rPr>
          <w:rFonts w:ascii="Times New Roman" w:hAnsi="Times New Roman"/>
          <w:color w:val="auto"/>
          <w:szCs w:val="24"/>
        </w:rPr>
        <w:t>значимость исследования.</w:t>
      </w:r>
    </w:p>
    <w:p w:rsidR="00701DA8" w:rsidRPr="002C5965" w:rsidRDefault="00701DA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</w:t>
      </w:r>
      <w:r w:rsidR="001A2466" w:rsidRPr="002C5965">
        <w:rPr>
          <w:spacing w:val="2"/>
        </w:rPr>
        <w:t>й части</w:t>
      </w:r>
      <w:r w:rsidRPr="002C5965">
        <w:rPr>
          <w:spacing w:val="2"/>
        </w:rPr>
        <w:t xml:space="preserve"> </w:t>
      </w:r>
      <w:r w:rsidR="00285EFA" w:rsidRPr="002C5965">
        <w:rPr>
          <w:spacing w:val="2"/>
        </w:rPr>
        <w:t>проводится обзор источников и литературы по избранной теме</w:t>
      </w:r>
      <w:r w:rsidRPr="002C5965">
        <w:rPr>
          <w:spacing w:val="2"/>
        </w:rPr>
        <w:t xml:space="preserve">, </w:t>
      </w:r>
      <w:r w:rsidR="00285EFA" w:rsidRPr="002C5965">
        <w:rPr>
          <w:spacing w:val="2"/>
        </w:rPr>
        <w:t xml:space="preserve">изложение современного состояния вопроса, его краткой истории, </w:t>
      </w:r>
      <w:r w:rsidRPr="002C5965">
        <w:rPr>
          <w:spacing w:val="2"/>
        </w:rPr>
        <w:t xml:space="preserve">основных научных </w:t>
      </w:r>
      <w:r w:rsidR="002E7FA6" w:rsidRPr="002C5965">
        <w:rPr>
          <w:spacing w:val="2"/>
        </w:rPr>
        <w:t>подходов к решению поставленных задач</w:t>
      </w:r>
      <w:r w:rsidRPr="002C5965">
        <w:rPr>
          <w:spacing w:val="2"/>
        </w:rPr>
        <w:t xml:space="preserve">, определение основных понятий, сопоставление различных точек зрения по проблеме; описание и анализ эмпирического исследования по теме, </w:t>
      </w:r>
      <w:r w:rsidR="00537550" w:rsidRPr="002C5965">
        <w:rPr>
          <w:spacing w:val="2"/>
        </w:rPr>
        <w:t xml:space="preserve">формулировка выводов и их аргументация, </w:t>
      </w:r>
      <w:r w:rsidRPr="002C5965">
        <w:rPr>
          <w:spacing w:val="2"/>
        </w:rPr>
        <w:t>рекомендации по использованию результатов исследования на практике.</w:t>
      </w:r>
    </w:p>
    <w:p w:rsidR="00701DA8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</w:t>
      </w:r>
      <w:r w:rsidR="001A2466" w:rsidRPr="002C5965">
        <w:rPr>
          <w:spacing w:val="2"/>
          <w:sz w:val="24"/>
          <w:szCs w:val="24"/>
          <w:lang w:eastAsia="ru-RU"/>
        </w:rPr>
        <w:t xml:space="preserve">(включая выводы и предложения) </w:t>
      </w:r>
      <w:r w:rsidRPr="002C5965">
        <w:rPr>
          <w:spacing w:val="2"/>
          <w:sz w:val="24"/>
          <w:szCs w:val="24"/>
          <w:lang w:eastAsia="ru-RU"/>
        </w:rPr>
        <w:t>пр</w:t>
      </w:r>
      <w:r w:rsidR="005E5FF3" w:rsidRPr="002C5965">
        <w:rPr>
          <w:spacing w:val="2"/>
          <w:sz w:val="24"/>
          <w:szCs w:val="24"/>
          <w:lang w:eastAsia="ru-RU"/>
        </w:rPr>
        <w:t>иводятся обобщенные итоги выполненного исследования</w:t>
      </w:r>
      <w:r w:rsidRPr="002C5965">
        <w:rPr>
          <w:spacing w:val="2"/>
          <w:sz w:val="24"/>
          <w:szCs w:val="24"/>
          <w:lang w:eastAsia="ru-RU"/>
        </w:rPr>
        <w:t>, формулируются выводы и определяются перспективы продолжения исследования</w:t>
      </w:r>
      <w:r w:rsidR="005E5FF3" w:rsidRPr="002C5965">
        <w:rPr>
          <w:spacing w:val="2"/>
          <w:sz w:val="24"/>
          <w:szCs w:val="24"/>
          <w:lang w:eastAsia="ru-RU"/>
        </w:rPr>
        <w:t xml:space="preserve"> (при необходимости)</w:t>
      </w:r>
      <w:r w:rsidRPr="002C5965">
        <w:rPr>
          <w:spacing w:val="2"/>
          <w:sz w:val="24"/>
          <w:szCs w:val="24"/>
          <w:lang w:eastAsia="ru-RU"/>
        </w:rPr>
        <w:t xml:space="preserve">. </w:t>
      </w:r>
    </w:p>
    <w:p w:rsidR="00F64F7F" w:rsidRDefault="00F64F7F" w:rsidP="00F64F7F">
      <w:pPr>
        <w:ind w:firstLine="708"/>
        <w:jc w:val="both"/>
      </w:pPr>
      <w:r w:rsidRPr="000E5989">
        <w:rPr>
          <w:rFonts w:eastAsia="Calibri"/>
        </w:rPr>
        <w:t>Список</w:t>
      </w:r>
      <w:r>
        <w:rPr>
          <w:rFonts w:eastAsia="Calibri"/>
        </w:rPr>
        <w:t xml:space="preserve"> используемых </w:t>
      </w:r>
      <w:r w:rsidRPr="000E5989">
        <w:rPr>
          <w:rFonts w:eastAsia="Calibri"/>
        </w:rPr>
        <w:t xml:space="preserve">источников представляет собой корректное библиографическое описание всех источников, использованных </w:t>
      </w:r>
      <w:r>
        <w:rPr>
          <w:rFonts w:eastAsia="Calibri"/>
        </w:rPr>
        <w:t>обучающимся</w:t>
      </w:r>
      <w:r w:rsidRPr="000E5989">
        <w:rPr>
          <w:rFonts w:eastAsia="Calibri"/>
        </w:rPr>
        <w:t xml:space="preserve"> при подготовке </w:t>
      </w:r>
      <w:proofErr w:type="spellStart"/>
      <w:r w:rsidRPr="000E5989">
        <w:rPr>
          <w:rFonts w:eastAsia="Calibri"/>
        </w:rPr>
        <w:t>ВКР</w:t>
      </w:r>
      <w:proofErr w:type="spellEnd"/>
      <w:r w:rsidRPr="000E5989">
        <w:rPr>
          <w:rFonts w:eastAsia="Calibri"/>
        </w:rPr>
        <w:t xml:space="preserve">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</w:t>
      </w:r>
      <w:proofErr w:type="spellStart"/>
      <w:r w:rsidRPr="000E5989">
        <w:rPr>
          <w:rFonts w:eastAsia="Calibri"/>
        </w:rPr>
        <w:t>ВКР</w:t>
      </w:r>
      <w:proofErr w:type="spellEnd"/>
      <w:r w:rsidRPr="000E5989">
        <w:rPr>
          <w:rFonts w:eastAsia="Calibri"/>
        </w:rPr>
        <w:t>, но изучались в ходе исследования</w:t>
      </w:r>
      <w:r>
        <w:rPr>
          <w:rFonts w:eastAsia="Calibri"/>
        </w:rPr>
        <w:t>.</w:t>
      </w:r>
    </w:p>
    <w:p w:rsidR="002E7FA6" w:rsidRPr="002C5965" w:rsidRDefault="00701DA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</w:t>
      </w:r>
      <w:r w:rsidR="002E7FA6" w:rsidRPr="002C5965">
        <w:rPr>
          <w:spacing w:val="2"/>
          <w:sz w:val="24"/>
          <w:szCs w:val="24"/>
          <w:lang w:eastAsia="ru-RU"/>
        </w:rPr>
        <w:t>е включает вспомогател</w:t>
      </w:r>
      <w:r w:rsidR="005E5FF3" w:rsidRPr="002C5965">
        <w:rPr>
          <w:spacing w:val="2"/>
          <w:sz w:val="24"/>
          <w:szCs w:val="24"/>
          <w:lang w:eastAsia="ru-RU"/>
        </w:rPr>
        <w:t>ьные и дополнительные материалы, иллюстрирующие основное содержание работы</w:t>
      </w:r>
      <w:r w:rsidR="002E7FA6" w:rsidRPr="002C5965">
        <w:rPr>
          <w:spacing w:val="2"/>
          <w:sz w:val="24"/>
          <w:szCs w:val="24"/>
          <w:lang w:eastAsia="ru-RU"/>
        </w:rPr>
        <w:t xml:space="preserve"> </w:t>
      </w:r>
      <w:r w:rsidR="005E5FF3" w:rsidRPr="002C5965">
        <w:rPr>
          <w:spacing w:val="2"/>
          <w:sz w:val="24"/>
          <w:szCs w:val="24"/>
          <w:lang w:eastAsia="ru-RU"/>
        </w:rPr>
        <w:t>(</w:t>
      </w:r>
      <w:r w:rsidR="002E7FA6" w:rsidRPr="002C5965">
        <w:rPr>
          <w:spacing w:val="2"/>
          <w:sz w:val="24"/>
          <w:szCs w:val="24"/>
          <w:lang w:eastAsia="ru-RU"/>
        </w:rPr>
        <w:t>схемы, географические карты, фотографии, таблицы, методики, графики, дидактические материалы и иллюстрации</w:t>
      </w:r>
      <w:r w:rsidR="005E5FF3" w:rsidRPr="002C5965">
        <w:rPr>
          <w:spacing w:val="2"/>
          <w:sz w:val="24"/>
          <w:szCs w:val="24"/>
          <w:lang w:eastAsia="ru-RU"/>
        </w:rPr>
        <w:t>)</w:t>
      </w:r>
      <w:r w:rsidR="002E7FA6" w:rsidRPr="002C5965">
        <w:rPr>
          <w:spacing w:val="2"/>
          <w:sz w:val="24"/>
          <w:szCs w:val="24"/>
          <w:lang w:eastAsia="ru-RU"/>
        </w:rPr>
        <w:t>.</w:t>
      </w:r>
    </w:p>
    <w:p w:rsidR="00701DA8" w:rsidRDefault="00701DA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</w:t>
      </w:r>
      <w:proofErr w:type="spellStart"/>
      <w:r w:rsidRPr="00701DA8">
        <w:rPr>
          <w:color w:val="000000"/>
          <w:sz w:val="24"/>
          <w:szCs w:val="24"/>
        </w:rPr>
        <w:t>ВКР</w:t>
      </w:r>
      <w:proofErr w:type="spellEnd"/>
      <w:r w:rsidRPr="00701DA8">
        <w:rPr>
          <w:color w:val="000000"/>
          <w:sz w:val="24"/>
          <w:szCs w:val="24"/>
        </w:rPr>
        <w:t xml:space="preserve">, включая введение, основную часть и заключение, должен составлять </w:t>
      </w:r>
      <w:r w:rsidR="007E1BF3" w:rsidRPr="007E1BF3">
        <w:rPr>
          <w:color w:val="000000"/>
          <w:sz w:val="24"/>
          <w:szCs w:val="24"/>
        </w:rPr>
        <w:t xml:space="preserve">не менее 65 страниц </w:t>
      </w:r>
      <w:r w:rsidRPr="00701DA8">
        <w:rPr>
          <w:color w:val="000000"/>
          <w:sz w:val="24"/>
          <w:szCs w:val="24"/>
        </w:rPr>
        <w:t xml:space="preserve">машинописного текста без учета </w:t>
      </w:r>
      <w:r w:rsidR="000F1C9C">
        <w:rPr>
          <w:color w:val="000000"/>
          <w:sz w:val="24"/>
          <w:szCs w:val="24"/>
        </w:rPr>
        <w:t xml:space="preserve">списка использованных </w:t>
      </w:r>
      <w:r w:rsidR="000F1C9C" w:rsidRPr="002C5965">
        <w:rPr>
          <w:color w:val="000000"/>
          <w:sz w:val="24"/>
          <w:szCs w:val="24"/>
        </w:rPr>
        <w:t>источников</w:t>
      </w:r>
      <w:r w:rsidR="000F1C9C">
        <w:rPr>
          <w:color w:val="000000"/>
          <w:sz w:val="24"/>
          <w:szCs w:val="24"/>
        </w:rPr>
        <w:t xml:space="preserve"> и приложени</w:t>
      </w:r>
      <w:r w:rsidR="000F1C9C"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701DA8" w:rsidRPr="00D36334" w:rsidRDefault="00701DA8" w:rsidP="00701DA8">
      <w:pPr>
        <w:pStyle w:val="LO-Normal"/>
        <w:shd w:val="clear" w:color="auto" w:fill="FFFFFF"/>
        <w:ind w:firstLine="709"/>
        <w:jc w:val="both"/>
        <w:rPr>
          <w:color w:val="00B0F0"/>
          <w:sz w:val="24"/>
          <w:szCs w:val="24"/>
        </w:rPr>
      </w:pPr>
      <w:r w:rsidRPr="00701DA8">
        <w:rPr>
          <w:color w:val="000000"/>
          <w:sz w:val="24"/>
          <w:szCs w:val="24"/>
        </w:rPr>
        <w:t>Содержание выпускной квалификационной работы должно позволять сделать вывод о владении выпускником необходимыми компетенциями</w:t>
      </w:r>
      <w:r w:rsidRPr="009E32E9">
        <w:rPr>
          <w:color w:val="000000" w:themeColor="text1"/>
          <w:sz w:val="24"/>
          <w:szCs w:val="24"/>
        </w:rPr>
        <w:t xml:space="preserve">: </w:t>
      </w:r>
      <w:r w:rsidR="0028778E" w:rsidRPr="0028778E">
        <w:rPr>
          <w:color w:val="000000" w:themeColor="text1"/>
          <w:sz w:val="24"/>
          <w:szCs w:val="24"/>
        </w:rPr>
        <w:t>УК-1; УК-2; УК-3; УК-4; УК-5; УК-6; ОПК-1; ОПК-2; ОПК-3; ОПК-4; ОПК-5; ОПК-6; ОПК-7; ОПК-8; ПК-1; ПК-</w:t>
      </w:r>
      <w:r w:rsidR="0019768C">
        <w:rPr>
          <w:color w:val="000000" w:themeColor="text1"/>
          <w:sz w:val="24"/>
          <w:szCs w:val="24"/>
        </w:rPr>
        <w:t xml:space="preserve">2; </w:t>
      </w:r>
      <w:r w:rsidR="0019768C" w:rsidRPr="0028778E">
        <w:rPr>
          <w:color w:val="000000" w:themeColor="text1"/>
          <w:sz w:val="24"/>
          <w:szCs w:val="24"/>
        </w:rPr>
        <w:t xml:space="preserve">ПК-3; </w:t>
      </w:r>
      <w:r w:rsidR="0028778E" w:rsidRPr="0028778E">
        <w:rPr>
          <w:color w:val="000000" w:themeColor="text1"/>
          <w:sz w:val="24"/>
          <w:szCs w:val="24"/>
        </w:rPr>
        <w:t xml:space="preserve">ПК-4; </w:t>
      </w:r>
      <w:r w:rsidR="0019768C">
        <w:rPr>
          <w:color w:val="000000" w:themeColor="text1"/>
          <w:sz w:val="24"/>
          <w:szCs w:val="24"/>
        </w:rPr>
        <w:t>ПК-5.</w:t>
      </w:r>
    </w:p>
    <w:p w:rsidR="00701DA8" w:rsidRPr="00701DA8" w:rsidRDefault="00701DA8" w:rsidP="00701DA8">
      <w:pPr>
        <w:pStyle w:val="ae"/>
        <w:spacing w:before="0" w:after="0"/>
        <w:ind w:firstLine="567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701DA8">
        <w:rPr>
          <w:rFonts w:ascii="Times New Roman" w:hAnsi="Times New Roman"/>
          <w:color w:val="000000"/>
          <w:szCs w:val="24"/>
        </w:rPr>
        <w:t>ВКР</w:t>
      </w:r>
      <w:proofErr w:type="spellEnd"/>
      <w:r w:rsidRPr="00701DA8">
        <w:rPr>
          <w:rFonts w:ascii="Times New Roman" w:hAnsi="Times New Roman"/>
          <w:color w:val="000000"/>
          <w:szCs w:val="24"/>
        </w:rPr>
        <w:t xml:space="preserve"> в печатном виде и на электронном носителе представляется на выпускающую кафедру. После завершения работы над </w:t>
      </w:r>
      <w:proofErr w:type="spellStart"/>
      <w:r w:rsidRPr="00701DA8">
        <w:rPr>
          <w:rFonts w:ascii="Times New Roman" w:hAnsi="Times New Roman"/>
          <w:color w:val="000000"/>
          <w:szCs w:val="24"/>
        </w:rPr>
        <w:t>ВКР</w:t>
      </w:r>
      <w:proofErr w:type="spellEnd"/>
      <w:r w:rsidRPr="00701DA8">
        <w:rPr>
          <w:rFonts w:ascii="Times New Roman" w:hAnsi="Times New Roman"/>
          <w:color w:val="000000"/>
          <w:szCs w:val="24"/>
        </w:rPr>
        <w:t xml:space="preserve"> руководитель </w:t>
      </w:r>
      <w:proofErr w:type="spellStart"/>
      <w:r w:rsidRPr="00701DA8">
        <w:rPr>
          <w:rFonts w:ascii="Times New Roman" w:hAnsi="Times New Roman"/>
          <w:color w:val="000000"/>
          <w:szCs w:val="24"/>
        </w:rPr>
        <w:t>ВКР</w:t>
      </w:r>
      <w:proofErr w:type="spellEnd"/>
      <w:r w:rsidRPr="00701DA8">
        <w:rPr>
          <w:rFonts w:ascii="Times New Roman" w:hAnsi="Times New Roman"/>
          <w:color w:val="000000"/>
          <w:szCs w:val="24"/>
        </w:rPr>
        <w:t xml:space="preserve"> предоставляет на кафедру отзыв о работе обучающегося в период подготовки </w:t>
      </w:r>
      <w:proofErr w:type="spellStart"/>
      <w:r w:rsidRPr="00701DA8">
        <w:rPr>
          <w:rFonts w:ascii="Times New Roman" w:hAnsi="Times New Roman"/>
          <w:color w:val="000000"/>
          <w:szCs w:val="24"/>
        </w:rPr>
        <w:t>ВКР</w:t>
      </w:r>
      <w:proofErr w:type="spellEnd"/>
      <w:r w:rsidRPr="00701DA8">
        <w:rPr>
          <w:rFonts w:ascii="Times New Roman" w:hAnsi="Times New Roman"/>
          <w:color w:val="000000"/>
          <w:szCs w:val="24"/>
        </w:rPr>
        <w:t>. Кафедра обеспечивает ознакомление обучающегося с отзывом</w:t>
      </w:r>
      <w:r w:rsidR="00F64F7F">
        <w:rPr>
          <w:rFonts w:ascii="Times New Roman" w:hAnsi="Times New Roman"/>
          <w:color w:val="000000"/>
          <w:szCs w:val="24"/>
        </w:rPr>
        <w:t>.</w:t>
      </w:r>
    </w:p>
    <w:p w:rsidR="00F64F7F" w:rsidRDefault="00F64F7F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8A2F43" w:rsidRDefault="00701DA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 w:rsidR="004B2FA5">
        <w:rPr>
          <w:color w:val="000000"/>
          <w:sz w:val="24"/>
          <w:szCs w:val="24"/>
        </w:rPr>
        <w:t>обучающ</w:t>
      </w:r>
      <w:r w:rsidR="00D36334">
        <w:rPr>
          <w:color w:val="000000"/>
          <w:sz w:val="24"/>
          <w:szCs w:val="24"/>
        </w:rPr>
        <w:t>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</w:t>
      </w:r>
      <w:proofErr w:type="spellStart"/>
      <w:r w:rsidRPr="008A2F43">
        <w:rPr>
          <w:color w:val="000000"/>
          <w:sz w:val="24"/>
          <w:szCs w:val="24"/>
        </w:rPr>
        <w:t>ВКР</w:t>
      </w:r>
      <w:proofErr w:type="spellEnd"/>
      <w:r w:rsidRPr="008A2F43">
        <w:rPr>
          <w:color w:val="000000"/>
          <w:sz w:val="24"/>
          <w:szCs w:val="24"/>
        </w:rPr>
        <w:t xml:space="preserve">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 w:rsidR="007E1BF3">
        <w:rPr>
          <w:color w:val="000000"/>
          <w:sz w:val="24"/>
          <w:szCs w:val="24"/>
        </w:rPr>
        <w:t>,</w:t>
      </w:r>
      <w:r w:rsidRPr="00B44F01">
        <w:rPr>
          <w:color w:val="000000"/>
          <w:sz w:val="24"/>
          <w:szCs w:val="24"/>
        </w:rPr>
        <w:t xml:space="preserve"> </w:t>
      </w:r>
      <w:r w:rsidR="007E1BF3" w:rsidRPr="003F5473">
        <w:rPr>
          <w:color w:val="000000"/>
          <w:sz w:val="24"/>
          <w:szCs w:val="24"/>
        </w:rPr>
        <w:t>отзыв</w:t>
      </w:r>
      <w:r w:rsidR="007E1BF3">
        <w:rPr>
          <w:color w:val="000000"/>
          <w:sz w:val="24"/>
          <w:szCs w:val="24"/>
        </w:rPr>
        <w:t xml:space="preserve"> и </w:t>
      </w:r>
      <w:r w:rsidR="007E1BF3" w:rsidRPr="003F5473">
        <w:rPr>
          <w:color w:val="000000"/>
          <w:sz w:val="24"/>
          <w:szCs w:val="24"/>
        </w:rPr>
        <w:t xml:space="preserve">рецензия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="00642530" w:rsidRPr="008A2F43">
        <w:rPr>
          <w:color w:val="000000"/>
          <w:sz w:val="24"/>
          <w:szCs w:val="24"/>
        </w:rPr>
        <w:t xml:space="preserve"> </w:t>
      </w:r>
    </w:p>
    <w:p w:rsidR="00701DA8" w:rsidRPr="00701DA8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000000"/>
          <w:szCs w:val="24"/>
        </w:rPr>
      </w:pPr>
      <w:r w:rsidRPr="002C5965">
        <w:rPr>
          <w:rFonts w:ascii="Times New Roman" w:hAnsi="Times New Roman"/>
          <w:color w:val="auto"/>
          <w:szCs w:val="24"/>
        </w:rPr>
        <w:t>Проце</w:t>
      </w:r>
      <w:r w:rsidR="004B2FA5" w:rsidRPr="002C5965">
        <w:rPr>
          <w:rFonts w:ascii="Times New Roman" w:hAnsi="Times New Roman"/>
          <w:color w:val="auto"/>
          <w:szCs w:val="24"/>
        </w:rPr>
        <w:t>дура</w:t>
      </w:r>
      <w:r w:rsidRPr="002C5965">
        <w:rPr>
          <w:rFonts w:ascii="Times New Roman" w:hAnsi="Times New Roman"/>
          <w:color w:val="auto"/>
          <w:szCs w:val="24"/>
        </w:rPr>
        <w:t xml:space="preserve"> защиты</w:t>
      </w:r>
      <w:r w:rsidRPr="00701DA8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701DA8">
        <w:rPr>
          <w:rFonts w:ascii="Times New Roman" w:hAnsi="Times New Roman"/>
          <w:color w:val="000000"/>
          <w:szCs w:val="24"/>
        </w:rPr>
        <w:t>ВКР</w:t>
      </w:r>
      <w:proofErr w:type="spellEnd"/>
      <w:r w:rsidRPr="00701DA8">
        <w:rPr>
          <w:rFonts w:ascii="Times New Roman" w:hAnsi="Times New Roman"/>
          <w:color w:val="000000"/>
          <w:szCs w:val="24"/>
        </w:rPr>
        <w:t xml:space="preserve"> включает:</w:t>
      </w:r>
    </w:p>
    <w:p w:rsidR="00701DA8" w:rsidRPr="00701DA8" w:rsidRDefault="00701DA8" w:rsidP="008A5204">
      <w:pPr>
        <w:pStyle w:val="ae"/>
        <w:numPr>
          <w:ilvl w:val="0"/>
          <w:numId w:val="5"/>
        </w:numPr>
        <w:suppressAutoHyphens/>
        <w:spacing w:before="0" w:after="0"/>
        <w:jc w:val="both"/>
        <w:rPr>
          <w:rFonts w:ascii="Times New Roman" w:hAnsi="Times New Roman"/>
          <w:i/>
          <w:color w:val="000000"/>
          <w:szCs w:val="24"/>
        </w:rPr>
      </w:pP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 xml:space="preserve">выступление </w:t>
      </w:r>
      <w:r w:rsidR="004B2FA5">
        <w:rPr>
          <w:rStyle w:val="af9"/>
          <w:rFonts w:ascii="Times New Roman" w:hAnsi="Times New Roman"/>
          <w:bCs/>
          <w:i w:val="0"/>
          <w:color w:val="000000"/>
          <w:szCs w:val="24"/>
        </w:rPr>
        <w:t>обучающ</w:t>
      </w:r>
      <w:r w:rsidR="00D36334">
        <w:rPr>
          <w:rStyle w:val="af9"/>
          <w:rFonts w:ascii="Times New Roman" w:hAnsi="Times New Roman"/>
          <w:bCs/>
          <w:i w:val="0"/>
          <w:color w:val="000000"/>
          <w:szCs w:val="24"/>
        </w:rPr>
        <w:t>егося</w:t>
      </w:r>
      <w:r w:rsidRPr="00701DA8">
        <w:rPr>
          <w:rStyle w:val="af9"/>
          <w:rFonts w:ascii="Times New Roman" w:hAnsi="Times New Roman"/>
          <w:bCs/>
          <w:i w:val="0"/>
          <w:color w:val="000000"/>
          <w:szCs w:val="24"/>
        </w:rPr>
        <w:t>;</w:t>
      </w:r>
    </w:p>
    <w:p w:rsidR="00701DA8" w:rsidRPr="00701DA8" w:rsidRDefault="00701DA8" w:rsidP="008A5204">
      <w:pPr>
        <w:numPr>
          <w:ilvl w:val="0"/>
          <w:numId w:val="5"/>
        </w:numPr>
        <w:suppressAutoHyphens/>
        <w:jc w:val="both"/>
        <w:rPr>
          <w:rStyle w:val="af9"/>
          <w:i w:val="0"/>
          <w:iCs/>
        </w:rPr>
      </w:pPr>
      <w:r w:rsidRPr="00701DA8">
        <w:rPr>
          <w:rStyle w:val="af9"/>
          <w:bCs/>
          <w:i w:val="0"/>
          <w:color w:val="000000"/>
        </w:rPr>
        <w:t xml:space="preserve">ответы </w:t>
      </w:r>
      <w:r w:rsidR="004B2FA5">
        <w:rPr>
          <w:rStyle w:val="af9"/>
          <w:bCs/>
          <w:i w:val="0"/>
          <w:color w:val="000000"/>
        </w:rPr>
        <w:t>обучающ</w:t>
      </w:r>
      <w:r w:rsidR="00D36334">
        <w:rPr>
          <w:rStyle w:val="af9"/>
          <w:bCs/>
          <w:i w:val="0"/>
          <w:color w:val="000000"/>
        </w:rPr>
        <w:t>егося</w:t>
      </w:r>
      <w:r w:rsidRPr="00701DA8">
        <w:rPr>
          <w:rStyle w:val="af9"/>
          <w:bCs/>
          <w:i w:val="0"/>
          <w:color w:val="000000"/>
        </w:rPr>
        <w:t xml:space="preserve"> на вопросы, заданные членами </w:t>
      </w:r>
      <w:r w:rsidRPr="00701DA8">
        <w:rPr>
          <w:rStyle w:val="af9"/>
          <w:bCs/>
          <w:i w:val="0"/>
        </w:rPr>
        <w:t>комиссии;</w:t>
      </w:r>
    </w:p>
    <w:p w:rsidR="00701DA8" w:rsidRDefault="00701DA8" w:rsidP="008A5204">
      <w:pPr>
        <w:numPr>
          <w:ilvl w:val="0"/>
          <w:numId w:val="5"/>
        </w:numPr>
        <w:suppressAutoHyphens/>
        <w:jc w:val="both"/>
      </w:pPr>
      <w:r w:rsidRPr="00701DA8">
        <w:t>отзыв научного руководителя</w:t>
      </w:r>
      <w:r w:rsidR="004B2FA5">
        <w:t>;</w:t>
      </w:r>
    </w:p>
    <w:p w:rsidR="007E1BF3" w:rsidRDefault="007E1BF3" w:rsidP="008A5204">
      <w:pPr>
        <w:numPr>
          <w:ilvl w:val="0"/>
          <w:numId w:val="5"/>
        </w:numPr>
        <w:suppressAutoHyphens/>
        <w:jc w:val="both"/>
      </w:pPr>
      <w:r>
        <w:lastRenderedPageBreak/>
        <w:t>отзыв рецензента;</w:t>
      </w:r>
    </w:p>
    <w:p w:rsidR="00642530" w:rsidRDefault="00701DA8" w:rsidP="008A5204">
      <w:pPr>
        <w:numPr>
          <w:ilvl w:val="0"/>
          <w:numId w:val="5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 w:rsidR="004B2FA5">
        <w:rPr>
          <w:color w:val="000000"/>
        </w:rPr>
        <w:t>обучающ</w:t>
      </w:r>
      <w:r w:rsidR="00D36334">
        <w:rPr>
          <w:color w:val="000000"/>
        </w:rPr>
        <w:t>егося</w:t>
      </w:r>
    </w:p>
    <w:p w:rsidR="00642530" w:rsidRPr="002C5965" w:rsidRDefault="00642530" w:rsidP="008A5204">
      <w:pPr>
        <w:numPr>
          <w:ilvl w:val="0"/>
          <w:numId w:val="5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 xml:space="preserve">обсуждение </w:t>
      </w:r>
      <w:proofErr w:type="gramStart"/>
      <w:r w:rsidRPr="002C5965">
        <w:rPr>
          <w:color w:val="000000"/>
          <w:lang w:eastAsia="zh-CN"/>
        </w:rPr>
        <w:t>ответов</w:t>
      </w:r>
      <w:proofErr w:type="gramEnd"/>
      <w:r w:rsidRPr="002C5965">
        <w:rPr>
          <w:color w:val="000000"/>
          <w:lang w:eastAsia="zh-CN"/>
        </w:rPr>
        <w:t xml:space="preserve"> обучающихся</w:t>
      </w:r>
      <w:r w:rsidR="000F1C9C" w:rsidRPr="002C5965">
        <w:rPr>
          <w:color w:val="000000"/>
          <w:lang w:eastAsia="zh-CN"/>
        </w:rPr>
        <w:t xml:space="preserve"> членами </w:t>
      </w:r>
      <w:proofErr w:type="spellStart"/>
      <w:r w:rsidR="000F1C9C" w:rsidRPr="002C5965">
        <w:rPr>
          <w:color w:val="000000"/>
          <w:lang w:eastAsia="zh-CN"/>
        </w:rPr>
        <w:t>ГЭК</w:t>
      </w:r>
      <w:proofErr w:type="spellEnd"/>
      <w:r w:rsidRPr="002C5965">
        <w:rPr>
          <w:color w:val="000000"/>
          <w:lang w:eastAsia="zh-CN"/>
        </w:rPr>
        <w:t xml:space="preserve">, выставление и объявление оценок (оценки объявляются всей группе после окончания защиты </w:t>
      </w:r>
      <w:proofErr w:type="spellStart"/>
      <w:r w:rsidRPr="002C5965">
        <w:rPr>
          <w:color w:val="000000"/>
          <w:lang w:eastAsia="zh-CN"/>
        </w:rPr>
        <w:t>ВКР</w:t>
      </w:r>
      <w:proofErr w:type="spellEnd"/>
      <w:r w:rsidRPr="002C5965">
        <w:rPr>
          <w:color w:val="000000"/>
          <w:lang w:eastAsia="zh-CN"/>
        </w:rPr>
        <w:t>).</w:t>
      </w:r>
    </w:p>
    <w:p w:rsidR="00701DA8" w:rsidRDefault="00701DA8" w:rsidP="0028500D">
      <w:pPr>
        <w:ind w:firstLine="567"/>
        <w:jc w:val="both"/>
        <w:rPr>
          <w:b/>
        </w:rPr>
      </w:pPr>
    </w:p>
    <w:p w:rsidR="0019768C" w:rsidRDefault="0019768C" w:rsidP="0028500D">
      <w:pPr>
        <w:ind w:firstLine="567"/>
        <w:jc w:val="both"/>
        <w:rPr>
          <w:b/>
        </w:rPr>
      </w:pPr>
    </w:p>
    <w:p w:rsidR="00D255CB" w:rsidRDefault="002C5965" w:rsidP="0019768C">
      <w:pPr>
        <w:keepNext/>
        <w:jc w:val="center"/>
        <w:rPr>
          <w:b/>
        </w:rPr>
      </w:pPr>
      <w:r>
        <w:rPr>
          <w:b/>
        </w:rPr>
        <w:lastRenderedPageBreak/>
        <w:t xml:space="preserve">4. </w:t>
      </w:r>
      <w:r w:rsidR="00D255CB">
        <w:rPr>
          <w:b/>
        </w:rPr>
        <w:t>ПЕР</w:t>
      </w:r>
      <w:r w:rsidR="004B2FA5">
        <w:rPr>
          <w:b/>
        </w:rPr>
        <w:t>Е</w:t>
      </w:r>
      <w:r w:rsidR="00D255CB">
        <w:rPr>
          <w:b/>
        </w:rPr>
        <w:t xml:space="preserve">ЧЕНЬ РЕКОМЕНДУЕМОЙ ЛИТЕРАТУРЫ ДЛЯ ПОДГОТОВКИ </w:t>
      </w:r>
      <w:r w:rsidR="00701DA8">
        <w:rPr>
          <w:b/>
        </w:rPr>
        <w:t>ВЫПУСКНОЙ КВАЛИФИКАЦИОННОЙ РАБОТЫ</w:t>
      </w:r>
    </w:p>
    <w:p w:rsidR="00D255CB" w:rsidRDefault="00D255CB" w:rsidP="0028500D">
      <w:pPr>
        <w:ind w:firstLine="567"/>
        <w:jc w:val="both"/>
        <w:rPr>
          <w:b/>
        </w:rPr>
      </w:pPr>
    </w:p>
    <w:p w:rsidR="009E32E9" w:rsidRPr="00D33072" w:rsidRDefault="009E32E9" w:rsidP="009E32E9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rFonts w:eastAsia="Times New Roman"/>
          <w:color w:val="000000"/>
          <w:sz w:val="24"/>
          <w:szCs w:val="24"/>
          <w:lang w:eastAsia="zh-CN"/>
        </w:rPr>
        <w:t>4.1 Основная литература</w:t>
      </w:r>
      <w:r w:rsidRPr="00D33072">
        <w:rPr>
          <w:smallCaps/>
          <w:color w:val="000000"/>
          <w:sz w:val="24"/>
          <w:szCs w:val="24"/>
        </w:rPr>
        <w:t>: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 w:rsidRPr="00660E7A">
        <w:rPr>
          <w:color w:val="000000"/>
          <w:sz w:val="24"/>
          <w:szCs w:val="24"/>
        </w:rPr>
        <w:t xml:space="preserve">Афанасьев В. В.  Методология и методы научного исследования: учебное пособие для вузов / В. В. Афанасьев, О. В. </w:t>
      </w:r>
      <w:proofErr w:type="spellStart"/>
      <w:r w:rsidRPr="00660E7A">
        <w:rPr>
          <w:color w:val="000000"/>
          <w:sz w:val="24"/>
          <w:szCs w:val="24"/>
        </w:rPr>
        <w:t>Грибкова</w:t>
      </w:r>
      <w:proofErr w:type="spellEnd"/>
      <w:r w:rsidRPr="00660E7A">
        <w:rPr>
          <w:color w:val="000000"/>
          <w:sz w:val="24"/>
          <w:szCs w:val="24"/>
        </w:rPr>
        <w:t xml:space="preserve">, Л. И. </w:t>
      </w:r>
      <w:proofErr w:type="spellStart"/>
      <w:r w:rsidRPr="00660E7A">
        <w:rPr>
          <w:color w:val="000000"/>
          <w:sz w:val="24"/>
          <w:szCs w:val="24"/>
        </w:rPr>
        <w:t>Уколова</w:t>
      </w:r>
      <w:proofErr w:type="spellEnd"/>
      <w:r w:rsidRPr="00660E7A">
        <w:rPr>
          <w:color w:val="000000"/>
          <w:sz w:val="24"/>
          <w:szCs w:val="24"/>
        </w:rPr>
        <w:t xml:space="preserve">. – М.: Издательство </w:t>
      </w:r>
      <w:proofErr w:type="spellStart"/>
      <w:r w:rsidRPr="00660E7A">
        <w:rPr>
          <w:color w:val="000000"/>
          <w:sz w:val="24"/>
          <w:szCs w:val="24"/>
        </w:rPr>
        <w:t>Юрайт</w:t>
      </w:r>
      <w:proofErr w:type="spellEnd"/>
      <w:r w:rsidRPr="00660E7A">
        <w:rPr>
          <w:color w:val="000000"/>
          <w:sz w:val="24"/>
          <w:szCs w:val="24"/>
        </w:rPr>
        <w:t>, 2022. – 154 с. (</w:t>
      </w:r>
      <w:hyperlink r:id="rId8" w:history="1">
        <w:r w:rsidRPr="00660E7A">
          <w:rPr>
            <w:rStyle w:val="af2"/>
            <w:sz w:val="24"/>
            <w:szCs w:val="24"/>
          </w:rPr>
          <w:t>https://urait.ru/bcode/492350</w:t>
        </w:r>
      </w:hyperlink>
      <w:r w:rsidRPr="00660E7A">
        <w:rPr>
          <w:color w:val="000000"/>
          <w:sz w:val="24"/>
          <w:szCs w:val="24"/>
        </w:rPr>
        <w:t>)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Баженова</w:t>
      </w:r>
      <w:r w:rsidRPr="00660E7A">
        <w:rPr>
          <w:color w:val="000000"/>
          <w:sz w:val="24"/>
          <w:szCs w:val="24"/>
        </w:rPr>
        <w:t xml:space="preserve"> </w:t>
      </w:r>
      <w:proofErr w:type="spellStart"/>
      <w:r w:rsidRPr="00660E7A">
        <w:rPr>
          <w:color w:val="000000"/>
          <w:sz w:val="24"/>
          <w:szCs w:val="24"/>
        </w:rPr>
        <w:t>Н.Г</w:t>
      </w:r>
      <w:proofErr w:type="spellEnd"/>
      <w:r w:rsidRPr="00660E7A">
        <w:rPr>
          <w:color w:val="000000"/>
          <w:sz w:val="24"/>
          <w:szCs w:val="24"/>
        </w:rPr>
        <w:t xml:space="preserve">. Теория и методика решения текстовых задач: курс по выбору для студентов специальности 0500201 - Математика / </w:t>
      </w:r>
      <w:proofErr w:type="spellStart"/>
      <w:r w:rsidRPr="00660E7A">
        <w:rPr>
          <w:color w:val="000000"/>
          <w:sz w:val="24"/>
          <w:szCs w:val="24"/>
        </w:rPr>
        <w:t>Н.Г</w:t>
      </w:r>
      <w:proofErr w:type="spellEnd"/>
      <w:r w:rsidRPr="00660E7A">
        <w:rPr>
          <w:color w:val="000000"/>
          <w:sz w:val="24"/>
          <w:szCs w:val="24"/>
        </w:rPr>
        <w:t xml:space="preserve">. Баженова, </w:t>
      </w:r>
      <w:proofErr w:type="spellStart"/>
      <w:r w:rsidRPr="00660E7A">
        <w:rPr>
          <w:color w:val="000000"/>
          <w:sz w:val="24"/>
          <w:szCs w:val="24"/>
        </w:rPr>
        <w:t>И.Г</w:t>
      </w:r>
      <w:proofErr w:type="spellEnd"/>
      <w:r w:rsidRPr="00660E7A">
        <w:rPr>
          <w:color w:val="000000"/>
          <w:sz w:val="24"/>
          <w:szCs w:val="24"/>
        </w:rPr>
        <w:t xml:space="preserve">. </w:t>
      </w:r>
      <w:proofErr w:type="spellStart"/>
      <w:r w:rsidRPr="00660E7A">
        <w:rPr>
          <w:color w:val="000000"/>
          <w:sz w:val="24"/>
          <w:szCs w:val="24"/>
        </w:rPr>
        <w:t>Одоевцева</w:t>
      </w:r>
      <w:proofErr w:type="spellEnd"/>
      <w:r w:rsidRPr="00660E7A">
        <w:rPr>
          <w:color w:val="000000"/>
          <w:sz w:val="24"/>
          <w:szCs w:val="24"/>
        </w:rPr>
        <w:t>. – 4-е изд., стер. – М.: Флинта, 2017 – 89 с. (</w:t>
      </w:r>
      <w:hyperlink r:id="rId9" w:history="1">
        <w:r w:rsidRPr="00660E7A">
          <w:rPr>
            <w:rStyle w:val="af2"/>
            <w:sz w:val="24"/>
            <w:szCs w:val="24"/>
          </w:rPr>
          <w:t>https://biblioclub.ru</w:t>
        </w:r>
      </w:hyperlink>
      <w:r w:rsidRPr="00660E7A">
        <w:rPr>
          <w:color w:val="000000"/>
          <w:sz w:val="24"/>
          <w:szCs w:val="24"/>
        </w:rPr>
        <w:t>)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 w:rsidRPr="00660E7A">
        <w:rPr>
          <w:color w:val="000000"/>
          <w:sz w:val="24"/>
          <w:szCs w:val="24"/>
        </w:rPr>
        <w:t xml:space="preserve">Горелов </w:t>
      </w:r>
      <w:proofErr w:type="spellStart"/>
      <w:r>
        <w:rPr>
          <w:color w:val="000000"/>
          <w:sz w:val="24"/>
          <w:szCs w:val="24"/>
        </w:rPr>
        <w:t>Н.А</w:t>
      </w:r>
      <w:proofErr w:type="spellEnd"/>
      <w:r>
        <w:rPr>
          <w:color w:val="000000"/>
          <w:sz w:val="24"/>
          <w:szCs w:val="24"/>
        </w:rPr>
        <w:t xml:space="preserve">. </w:t>
      </w:r>
      <w:r w:rsidRPr="00660E7A">
        <w:rPr>
          <w:color w:val="000000"/>
          <w:sz w:val="24"/>
          <w:szCs w:val="24"/>
        </w:rPr>
        <w:t xml:space="preserve">Развитие информационного общества: цифровая экономика: учебное пособие для вузов / Н. А. Горелов, О. Н. Кораблева. – М.: Издательство </w:t>
      </w:r>
      <w:proofErr w:type="spellStart"/>
      <w:r w:rsidRPr="00660E7A">
        <w:rPr>
          <w:color w:val="000000"/>
          <w:sz w:val="24"/>
          <w:szCs w:val="24"/>
        </w:rPr>
        <w:t>Юрайт</w:t>
      </w:r>
      <w:proofErr w:type="spellEnd"/>
      <w:r w:rsidRPr="00660E7A">
        <w:rPr>
          <w:color w:val="000000"/>
          <w:sz w:val="24"/>
          <w:szCs w:val="24"/>
        </w:rPr>
        <w:t>, 2022. – 241 с. (</w:t>
      </w:r>
      <w:hyperlink r:id="rId10" w:tgtFrame="_blank" w:history="1">
        <w:r w:rsidRPr="00660E7A">
          <w:rPr>
            <w:rStyle w:val="af2"/>
            <w:sz w:val="24"/>
            <w:szCs w:val="24"/>
          </w:rPr>
          <w:t>https://urait.ru/bcode/473571</w:t>
        </w:r>
      </w:hyperlink>
      <w:r w:rsidRPr="00660E7A">
        <w:rPr>
          <w:color w:val="000000"/>
          <w:sz w:val="24"/>
          <w:szCs w:val="24"/>
        </w:rPr>
        <w:t>)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 w:rsidRPr="00660E7A">
        <w:rPr>
          <w:color w:val="000000"/>
          <w:sz w:val="24"/>
          <w:szCs w:val="24"/>
        </w:rPr>
        <w:t xml:space="preserve">Гусев </w:t>
      </w:r>
      <w:proofErr w:type="spellStart"/>
      <w:r w:rsidRPr="00660E7A">
        <w:rPr>
          <w:color w:val="000000"/>
          <w:sz w:val="24"/>
          <w:szCs w:val="24"/>
        </w:rPr>
        <w:t>В.А</w:t>
      </w:r>
      <w:proofErr w:type="spellEnd"/>
      <w:r w:rsidRPr="00660E7A">
        <w:rPr>
          <w:color w:val="000000"/>
          <w:sz w:val="24"/>
          <w:szCs w:val="24"/>
        </w:rPr>
        <w:t xml:space="preserve">. Теория и методика обучения математике: психолого-педагогические основы / </w:t>
      </w:r>
      <w:proofErr w:type="spellStart"/>
      <w:r w:rsidRPr="00660E7A">
        <w:rPr>
          <w:color w:val="000000"/>
          <w:sz w:val="24"/>
          <w:szCs w:val="24"/>
        </w:rPr>
        <w:t>В.А</w:t>
      </w:r>
      <w:proofErr w:type="spellEnd"/>
      <w:r w:rsidRPr="00660E7A">
        <w:rPr>
          <w:color w:val="000000"/>
          <w:sz w:val="24"/>
          <w:szCs w:val="24"/>
        </w:rPr>
        <w:t>. Гусев. – 3-е изд. – М.: Лаборатория знаний, 2017 – 456 c.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660E7A">
        <w:rPr>
          <w:color w:val="000000"/>
          <w:sz w:val="24"/>
          <w:szCs w:val="24"/>
        </w:rPr>
        <w:t>Далингер</w:t>
      </w:r>
      <w:proofErr w:type="spellEnd"/>
      <w:r w:rsidRPr="00660E7A">
        <w:rPr>
          <w:color w:val="000000"/>
          <w:sz w:val="24"/>
          <w:szCs w:val="24"/>
        </w:rPr>
        <w:t xml:space="preserve"> </w:t>
      </w:r>
      <w:proofErr w:type="spellStart"/>
      <w:r w:rsidRPr="00660E7A">
        <w:rPr>
          <w:color w:val="000000"/>
          <w:sz w:val="24"/>
          <w:szCs w:val="24"/>
        </w:rPr>
        <w:t>В.А</w:t>
      </w:r>
      <w:proofErr w:type="spellEnd"/>
      <w:r w:rsidRPr="00660E7A">
        <w:rPr>
          <w:color w:val="000000"/>
          <w:sz w:val="24"/>
          <w:szCs w:val="24"/>
        </w:rPr>
        <w:t>. Методика обучения математике. Изучение дробей и действий над ними: учебное пособие для вузов /</w:t>
      </w:r>
      <w:proofErr w:type="spellStart"/>
      <w:r w:rsidRPr="00660E7A">
        <w:rPr>
          <w:color w:val="000000"/>
          <w:sz w:val="24"/>
          <w:szCs w:val="24"/>
        </w:rPr>
        <w:t>В.А</w:t>
      </w:r>
      <w:proofErr w:type="spellEnd"/>
      <w:r w:rsidRPr="00660E7A">
        <w:rPr>
          <w:color w:val="000000"/>
          <w:sz w:val="24"/>
          <w:szCs w:val="24"/>
        </w:rPr>
        <w:t xml:space="preserve">. </w:t>
      </w:r>
      <w:proofErr w:type="spellStart"/>
      <w:r w:rsidRPr="00660E7A">
        <w:rPr>
          <w:color w:val="000000"/>
          <w:sz w:val="24"/>
          <w:szCs w:val="24"/>
        </w:rPr>
        <w:t>Далингер</w:t>
      </w:r>
      <w:proofErr w:type="spellEnd"/>
      <w:r w:rsidRPr="00660E7A">
        <w:rPr>
          <w:color w:val="000000"/>
          <w:sz w:val="24"/>
          <w:szCs w:val="24"/>
        </w:rPr>
        <w:t xml:space="preserve">. – 2-е изд., </w:t>
      </w:r>
      <w:proofErr w:type="spellStart"/>
      <w:r w:rsidRPr="00660E7A">
        <w:rPr>
          <w:color w:val="000000"/>
          <w:sz w:val="24"/>
          <w:szCs w:val="24"/>
        </w:rPr>
        <w:t>испр</w:t>
      </w:r>
      <w:proofErr w:type="spellEnd"/>
      <w:proofErr w:type="gramStart"/>
      <w:r w:rsidRPr="00660E7A">
        <w:rPr>
          <w:color w:val="000000"/>
          <w:sz w:val="24"/>
          <w:szCs w:val="24"/>
        </w:rPr>
        <w:t>.</w:t>
      </w:r>
      <w:proofErr w:type="gramEnd"/>
      <w:r w:rsidRPr="00660E7A">
        <w:rPr>
          <w:color w:val="000000"/>
          <w:sz w:val="24"/>
          <w:szCs w:val="24"/>
        </w:rPr>
        <w:t xml:space="preserve"> и доп. – М.: </w:t>
      </w:r>
      <w:proofErr w:type="spellStart"/>
      <w:r w:rsidRPr="00660E7A">
        <w:rPr>
          <w:color w:val="000000"/>
          <w:sz w:val="24"/>
          <w:szCs w:val="24"/>
        </w:rPr>
        <w:t>Юрайт</w:t>
      </w:r>
      <w:proofErr w:type="spellEnd"/>
      <w:r w:rsidRPr="00660E7A">
        <w:rPr>
          <w:color w:val="000000"/>
          <w:sz w:val="24"/>
          <w:szCs w:val="24"/>
        </w:rPr>
        <w:t>, 2020. – 194 с. (</w:t>
      </w:r>
      <w:hyperlink r:id="rId11" w:history="1">
        <w:r w:rsidRPr="00660E7A">
          <w:rPr>
            <w:rStyle w:val="af2"/>
            <w:sz w:val="24"/>
            <w:szCs w:val="24"/>
            <w:lang w:val="en-US"/>
          </w:rPr>
          <w:t>http</w:t>
        </w:r>
        <w:r w:rsidRPr="00660E7A">
          <w:rPr>
            <w:rStyle w:val="af2"/>
            <w:sz w:val="24"/>
            <w:szCs w:val="24"/>
          </w:rPr>
          <w:t>://</w:t>
        </w:r>
        <w:r w:rsidRPr="00660E7A">
          <w:rPr>
            <w:rStyle w:val="af2"/>
            <w:sz w:val="24"/>
            <w:szCs w:val="24"/>
            <w:lang w:val="en-US"/>
          </w:rPr>
          <w:t>www</w:t>
        </w:r>
        <w:r w:rsidRPr="00660E7A">
          <w:rPr>
            <w:rStyle w:val="af2"/>
            <w:sz w:val="24"/>
            <w:szCs w:val="24"/>
          </w:rPr>
          <w:t>.</w:t>
        </w:r>
        <w:proofErr w:type="spellStart"/>
        <w:r w:rsidRPr="00660E7A">
          <w:rPr>
            <w:rStyle w:val="af2"/>
            <w:sz w:val="24"/>
            <w:szCs w:val="24"/>
            <w:lang w:val="en-US"/>
          </w:rPr>
          <w:t>biblio</w:t>
        </w:r>
        <w:proofErr w:type="spellEnd"/>
        <w:r w:rsidRPr="00660E7A">
          <w:rPr>
            <w:rStyle w:val="af2"/>
            <w:sz w:val="24"/>
            <w:szCs w:val="24"/>
          </w:rPr>
          <w:t>-</w:t>
        </w:r>
        <w:r w:rsidRPr="00660E7A">
          <w:rPr>
            <w:rStyle w:val="af2"/>
            <w:sz w:val="24"/>
            <w:szCs w:val="24"/>
            <w:lang w:val="en-US"/>
          </w:rPr>
          <w:t>online</w:t>
        </w:r>
        <w:r w:rsidRPr="00660E7A">
          <w:rPr>
            <w:rStyle w:val="af2"/>
            <w:sz w:val="24"/>
            <w:szCs w:val="24"/>
          </w:rPr>
          <w:t>.</w:t>
        </w:r>
        <w:proofErr w:type="spellStart"/>
        <w:r w:rsidRPr="00660E7A">
          <w:rPr>
            <w:rStyle w:val="af2"/>
            <w:sz w:val="24"/>
            <w:szCs w:val="24"/>
            <w:lang w:val="en-US"/>
          </w:rPr>
          <w:t>ru</w:t>
        </w:r>
        <w:proofErr w:type="spellEnd"/>
        <w:r w:rsidRPr="00660E7A">
          <w:rPr>
            <w:rStyle w:val="af2"/>
            <w:sz w:val="24"/>
            <w:szCs w:val="24"/>
          </w:rPr>
          <w:t>/</w:t>
        </w:r>
        <w:proofErr w:type="spellStart"/>
        <w:r w:rsidRPr="00660E7A">
          <w:rPr>
            <w:rStyle w:val="af2"/>
            <w:sz w:val="24"/>
            <w:szCs w:val="24"/>
            <w:lang w:val="en-US"/>
          </w:rPr>
          <w:t>bcode</w:t>
        </w:r>
        <w:proofErr w:type="spellEnd"/>
        <w:r w:rsidRPr="00660E7A">
          <w:rPr>
            <w:rStyle w:val="af2"/>
            <w:sz w:val="24"/>
            <w:szCs w:val="24"/>
          </w:rPr>
          <w:t>/452014</w:t>
        </w:r>
      </w:hyperlink>
      <w:r w:rsidRPr="00660E7A">
        <w:rPr>
          <w:color w:val="000000"/>
          <w:sz w:val="24"/>
          <w:szCs w:val="24"/>
        </w:rPr>
        <w:t>).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660E7A">
        <w:rPr>
          <w:color w:val="000000"/>
          <w:sz w:val="24"/>
          <w:szCs w:val="24"/>
        </w:rPr>
        <w:t>Далингер</w:t>
      </w:r>
      <w:proofErr w:type="spellEnd"/>
      <w:r w:rsidRPr="00660E7A">
        <w:rPr>
          <w:color w:val="000000"/>
          <w:sz w:val="24"/>
          <w:szCs w:val="24"/>
        </w:rPr>
        <w:t xml:space="preserve"> </w:t>
      </w:r>
      <w:proofErr w:type="spellStart"/>
      <w:r w:rsidRPr="00660E7A">
        <w:rPr>
          <w:color w:val="000000"/>
          <w:sz w:val="24"/>
          <w:szCs w:val="24"/>
        </w:rPr>
        <w:t>В.А</w:t>
      </w:r>
      <w:proofErr w:type="spellEnd"/>
      <w:r w:rsidRPr="00660E7A">
        <w:rPr>
          <w:color w:val="000000"/>
          <w:sz w:val="24"/>
          <w:szCs w:val="24"/>
        </w:rPr>
        <w:t>. Методика обучения математик</w:t>
      </w:r>
      <w:r>
        <w:rPr>
          <w:color w:val="000000"/>
          <w:sz w:val="24"/>
          <w:szCs w:val="24"/>
        </w:rPr>
        <w:t xml:space="preserve">е. </w:t>
      </w:r>
      <w:proofErr w:type="spellStart"/>
      <w:r>
        <w:rPr>
          <w:color w:val="000000"/>
          <w:sz w:val="24"/>
          <w:szCs w:val="24"/>
        </w:rPr>
        <w:t>Когнитивно</w:t>
      </w:r>
      <w:proofErr w:type="spellEnd"/>
      <w:r>
        <w:rPr>
          <w:color w:val="000000"/>
          <w:sz w:val="24"/>
          <w:szCs w:val="24"/>
        </w:rPr>
        <w:t>-визуальный подход</w:t>
      </w:r>
      <w:r w:rsidRPr="00660E7A">
        <w:rPr>
          <w:color w:val="000000"/>
          <w:sz w:val="24"/>
          <w:szCs w:val="24"/>
        </w:rPr>
        <w:t xml:space="preserve">: учебник для вузов / </w:t>
      </w:r>
      <w:proofErr w:type="spellStart"/>
      <w:r w:rsidRPr="00660E7A">
        <w:rPr>
          <w:color w:val="000000"/>
          <w:sz w:val="24"/>
          <w:szCs w:val="24"/>
        </w:rPr>
        <w:t>В.А</w:t>
      </w:r>
      <w:proofErr w:type="spellEnd"/>
      <w:r w:rsidRPr="00660E7A">
        <w:rPr>
          <w:color w:val="000000"/>
          <w:sz w:val="24"/>
          <w:szCs w:val="24"/>
        </w:rPr>
        <w:t xml:space="preserve">. </w:t>
      </w:r>
      <w:proofErr w:type="spellStart"/>
      <w:r w:rsidRPr="00660E7A">
        <w:rPr>
          <w:color w:val="000000"/>
          <w:sz w:val="24"/>
          <w:szCs w:val="24"/>
        </w:rPr>
        <w:t>Далингер</w:t>
      </w:r>
      <w:proofErr w:type="spellEnd"/>
      <w:r w:rsidRPr="00660E7A">
        <w:rPr>
          <w:color w:val="000000"/>
          <w:sz w:val="24"/>
          <w:szCs w:val="24"/>
        </w:rPr>
        <w:t xml:space="preserve">, </w:t>
      </w:r>
      <w:proofErr w:type="spellStart"/>
      <w:r w:rsidRPr="00660E7A">
        <w:rPr>
          <w:color w:val="000000"/>
          <w:sz w:val="24"/>
          <w:szCs w:val="24"/>
        </w:rPr>
        <w:t>С.Д</w:t>
      </w:r>
      <w:proofErr w:type="spellEnd"/>
      <w:r w:rsidRPr="00660E7A">
        <w:rPr>
          <w:color w:val="000000"/>
          <w:sz w:val="24"/>
          <w:szCs w:val="24"/>
        </w:rPr>
        <w:t xml:space="preserve">. </w:t>
      </w:r>
      <w:proofErr w:type="spellStart"/>
      <w:r w:rsidRPr="00660E7A">
        <w:rPr>
          <w:color w:val="000000"/>
          <w:sz w:val="24"/>
          <w:szCs w:val="24"/>
        </w:rPr>
        <w:t>Симонженков</w:t>
      </w:r>
      <w:proofErr w:type="spellEnd"/>
      <w:r w:rsidRPr="00660E7A">
        <w:rPr>
          <w:color w:val="000000"/>
          <w:sz w:val="24"/>
          <w:szCs w:val="24"/>
        </w:rPr>
        <w:t xml:space="preserve">. – 2-е изд., </w:t>
      </w:r>
      <w:proofErr w:type="spellStart"/>
      <w:r w:rsidRPr="00660E7A">
        <w:rPr>
          <w:color w:val="000000"/>
          <w:sz w:val="24"/>
          <w:szCs w:val="24"/>
        </w:rPr>
        <w:t>перераб</w:t>
      </w:r>
      <w:proofErr w:type="spellEnd"/>
      <w:r w:rsidRPr="00660E7A">
        <w:rPr>
          <w:color w:val="000000"/>
          <w:sz w:val="24"/>
          <w:szCs w:val="24"/>
        </w:rPr>
        <w:t xml:space="preserve">. и доп. – М.: </w:t>
      </w:r>
      <w:proofErr w:type="spellStart"/>
      <w:r w:rsidRPr="00660E7A">
        <w:rPr>
          <w:color w:val="000000"/>
          <w:sz w:val="24"/>
          <w:szCs w:val="24"/>
        </w:rPr>
        <w:t>Юрайт</w:t>
      </w:r>
      <w:proofErr w:type="spellEnd"/>
      <w:r w:rsidRPr="00660E7A">
        <w:rPr>
          <w:color w:val="000000"/>
          <w:sz w:val="24"/>
          <w:szCs w:val="24"/>
        </w:rPr>
        <w:t>, 2020 – 340 с. (</w:t>
      </w:r>
      <w:hyperlink r:id="rId12" w:history="1">
        <w:r w:rsidRPr="00660E7A">
          <w:rPr>
            <w:rStyle w:val="af2"/>
            <w:sz w:val="24"/>
            <w:szCs w:val="24"/>
          </w:rPr>
          <w:t>http://www.biblio-online.ru/bcode/452019</w:t>
        </w:r>
      </w:hyperlink>
      <w:r w:rsidRPr="00660E7A">
        <w:rPr>
          <w:color w:val="000000"/>
          <w:sz w:val="24"/>
          <w:szCs w:val="24"/>
        </w:rPr>
        <w:t>).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660E7A">
        <w:rPr>
          <w:color w:val="000000"/>
          <w:sz w:val="24"/>
          <w:szCs w:val="24"/>
        </w:rPr>
        <w:t>Далингер</w:t>
      </w:r>
      <w:proofErr w:type="spellEnd"/>
      <w:r w:rsidRPr="00660E7A">
        <w:rPr>
          <w:color w:val="000000"/>
          <w:sz w:val="24"/>
          <w:szCs w:val="24"/>
        </w:rPr>
        <w:t xml:space="preserve"> </w:t>
      </w:r>
      <w:proofErr w:type="spellStart"/>
      <w:r w:rsidRPr="00660E7A">
        <w:rPr>
          <w:color w:val="000000"/>
          <w:sz w:val="24"/>
          <w:szCs w:val="24"/>
        </w:rPr>
        <w:t>В.А</w:t>
      </w:r>
      <w:proofErr w:type="spellEnd"/>
      <w:r w:rsidRPr="00660E7A">
        <w:rPr>
          <w:color w:val="000000"/>
          <w:sz w:val="24"/>
          <w:szCs w:val="24"/>
        </w:rPr>
        <w:t xml:space="preserve">. Методика обучения математике. Поисково-исследовательская деятельность учащихся: учебник и практикум для вузов / </w:t>
      </w:r>
      <w:proofErr w:type="spellStart"/>
      <w:r w:rsidRPr="00660E7A">
        <w:rPr>
          <w:color w:val="000000"/>
          <w:sz w:val="24"/>
          <w:szCs w:val="24"/>
        </w:rPr>
        <w:t>В.А</w:t>
      </w:r>
      <w:proofErr w:type="spellEnd"/>
      <w:r w:rsidRPr="00660E7A">
        <w:rPr>
          <w:color w:val="000000"/>
          <w:sz w:val="24"/>
          <w:szCs w:val="24"/>
        </w:rPr>
        <w:t xml:space="preserve">. </w:t>
      </w:r>
      <w:proofErr w:type="spellStart"/>
      <w:r w:rsidRPr="00660E7A">
        <w:rPr>
          <w:color w:val="000000"/>
          <w:sz w:val="24"/>
          <w:szCs w:val="24"/>
        </w:rPr>
        <w:t>Далингер</w:t>
      </w:r>
      <w:proofErr w:type="spellEnd"/>
      <w:r w:rsidRPr="00660E7A">
        <w:rPr>
          <w:color w:val="000000"/>
          <w:sz w:val="24"/>
          <w:szCs w:val="24"/>
        </w:rPr>
        <w:t xml:space="preserve">. – 2-е изд., </w:t>
      </w:r>
      <w:proofErr w:type="spellStart"/>
      <w:r w:rsidRPr="00660E7A">
        <w:rPr>
          <w:color w:val="000000"/>
          <w:sz w:val="24"/>
          <w:szCs w:val="24"/>
        </w:rPr>
        <w:t>испр</w:t>
      </w:r>
      <w:proofErr w:type="spellEnd"/>
      <w:proofErr w:type="gramStart"/>
      <w:r w:rsidRPr="00660E7A">
        <w:rPr>
          <w:color w:val="000000"/>
          <w:sz w:val="24"/>
          <w:szCs w:val="24"/>
        </w:rPr>
        <w:t>.</w:t>
      </w:r>
      <w:proofErr w:type="gramEnd"/>
      <w:r w:rsidRPr="00660E7A">
        <w:rPr>
          <w:color w:val="000000"/>
          <w:sz w:val="24"/>
          <w:szCs w:val="24"/>
        </w:rPr>
        <w:t xml:space="preserve"> и доп.– М.: </w:t>
      </w:r>
      <w:proofErr w:type="spellStart"/>
      <w:r w:rsidRPr="00660E7A">
        <w:rPr>
          <w:color w:val="000000"/>
          <w:sz w:val="24"/>
          <w:szCs w:val="24"/>
        </w:rPr>
        <w:t>Юрайт</w:t>
      </w:r>
      <w:proofErr w:type="spellEnd"/>
      <w:r w:rsidRPr="00660E7A">
        <w:rPr>
          <w:color w:val="000000"/>
          <w:sz w:val="24"/>
          <w:szCs w:val="24"/>
        </w:rPr>
        <w:t>, 2020 – 460 с. – (http://www.biblio-online.ru/bcode/452018).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sz w:val="24"/>
          <w:szCs w:val="24"/>
        </w:rPr>
      </w:pPr>
      <w:proofErr w:type="spellStart"/>
      <w:r w:rsidRPr="00660E7A">
        <w:rPr>
          <w:color w:val="000000"/>
          <w:sz w:val="24"/>
          <w:szCs w:val="24"/>
        </w:rPr>
        <w:t>Далингер</w:t>
      </w:r>
      <w:proofErr w:type="spellEnd"/>
      <w:r w:rsidRPr="00660E7A">
        <w:rPr>
          <w:color w:val="000000"/>
          <w:sz w:val="24"/>
          <w:szCs w:val="24"/>
        </w:rPr>
        <w:t xml:space="preserve"> </w:t>
      </w:r>
      <w:proofErr w:type="spellStart"/>
      <w:r w:rsidRPr="00660E7A">
        <w:rPr>
          <w:color w:val="000000"/>
          <w:sz w:val="24"/>
          <w:szCs w:val="24"/>
        </w:rPr>
        <w:t>В.А</w:t>
      </w:r>
      <w:proofErr w:type="spellEnd"/>
      <w:r w:rsidRPr="00660E7A">
        <w:rPr>
          <w:color w:val="000000"/>
          <w:sz w:val="24"/>
          <w:szCs w:val="24"/>
        </w:rPr>
        <w:t xml:space="preserve">. </w:t>
      </w:r>
      <w:r w:rsidRPr="00660E7A">
        <w:rPr>
          <w:color w:val="000000"/>
          <w:sz w:val="24"/>
          <w:szCs w:val="24"/>
          <w:shd w:val="clear" w:color="auto" w:fill="FFFFFF"/>
        </w:rPr>
        <w:t>Методика развивающего обучения математике: учебное пособие для вузов / В. А. </w:t>
      </w:r>
      <w:proofErr w:type="spellStart"/>
      <w:r w:rsidRPr="00660E7A">
        <w:rPr>
          <w:color w:val="000000"/>
          <w:sz w:val="24"/>
          <w:szCs w:val="24"/>
          <w:shd w:val="clear" w:color="auto" w:fill="FFFFFF"/>
        </w:rPr>
        <w:t>Далингер</w:t>
      </w:r>
      <w:proofErr w:type="spellEnd"/>
      <w:r w:rsidRPr="00660E7A">
        <w:rPr>
          <w:color w:val="000000"/>
          <w:sz w:val="24"/>
          <w:szCs w:val="24"/>
          <w:shd w:val="clear" w:color="auto" w:fill="FFFFFF"/>
        </w:rPr>
        <w:t>, Н. Д. Шатов</w:t>
      </w:r>
      <w:r>
        <w:rPr>
          <w:color w:val="000000"/>
          <w:sz w:val="24"/>
          <w:szCs w:val="24"/>
          <w:shd w:val="clear" w:color="auto" w:fill="FFFFFF"/>
        </w:rPr>
        <w:t>а, Е. А. </w:t>
      </w:r>
      <w:proofErr w:type="spellStart"/>
      <w:r>
        <w:rPr>
          <w:color w:val="000000"/>
          <w:sz w:val="24"/>
          <w:szCs w:val="24"/>
          <w:shd w:val="clear" w:color="auto" w:fill="FFFFFF"/>
        </w:rPr>
        <w:t>Кальт</w:t>
      </w:r>
      <w:proofErr w:type="spellEnd"/>
      <w:r>
        <w:rPr>
          <w:color w:val="000000"/>
          <w:sz w:val="24"/>
          <w:szCs w:val="24"/>
          <w:shd w:val="clear" w:color="auto" w:fill="FFFFFF"/>
        </w:rPr>
        <w:t>, Л. А. Филоненко</w:t>
      </w:r>
      <w:r w:rsidRPr="00660E7A">
        <w:rPr>
          <w:color w:val="000000"/>
          <w:sz w:val="24"/>
          <w:szCs w:val="24"/>
          <w:shd w:val="clear" w:color="auto" w:fill="FFFFFF"/>
        </w:rPr>
        <w:t>; под общей редакцией В. А. </w:t>
      </w:r>
      <w:proofErr w:type="spellStart"/>
      <w:r w:rsidRPr="00660E7A">
        <w:rPr>
          <w:color w:val="000000"/>
          <w:sz w:val="24"/>
          <w:szCs w:val="24"/>
          <w:shd w:val="clear" w:color="auto" w:fill="FFFFFF"/>
        </w:rPr>
        <w:t>Далингера</w:t>
      </w:r>
      <w:proofErr w:type="spellEnd"/>
      <w:r w:rsidRPr="00660E7A">
        <w:rPr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660E7A">
        <w:rPr>
          <w:color w:val="000000"/>
          <w:sz w:val="24"/>
          <w:szCs w:val="24"/>
          <w:shd w:val="clear" w:color="auto" w:fill="FFFFFF"/>
        </w:rPr>
        <w:t>испр</w:t>
      </w:r>
      <w:proofErr w:type="spellEnd"/>
      <w:proofErr w:type="gramStart"/>
      <w:r w:rsidRPr="00660E7A">
        <w:rPr>
          <w:color w:val="000000"/>
          <w:sz w:val="24"/>
          <w:szCs w:val="24"/>
          <w:shd w:val="clear" w:color="auto" w:fill="FFFFFF"/>
        </w:rPr>
        <w:t>.</w:t>
      </w:r>
      <w:proofErr w:type="gramEnd"/>
      <w:r w:rsidRPr="00660E7A">
        <w:rPr>
          <w:color w:val="000000"/>
          <w:sz w:val="24"/>
          <w:szCs w:val="24"/>
          <w:shd w:val="clear" w:color="auto" w:fill="FFFFFF"/>
        </w:rPr>
        <w:t xml:space="preserve"> и доп. — М.: </w:t>
      </w:r>
      <w:proofErr w:type="spellStart"/>
      <w:r w:rsidRPr="00660E7A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660E7A">
        <w:rPr>
          <w:color w:val="000000"/>
          <w:sz w:val="24"/>
          <w:szCs w:val="24"/>
          <w:shd w:val="clear" w:color="auto" w:fill="FFFFFF"/>
        </w:rPr>
        <w:t>, 2022. — 297 с. (</w:t>
      </w:r>
      <w:hyperlink r:id="rId13" w:tgtFrame="_blank" w:history="1">
        <w:r w:rsidRPr="00660E7A">
          <w:rPr>
            <w:rStyle w:val="af2"/>
            <w:color w:val="486C97"/>
            <w:sz w:val="24"/>
            <w:szCs w:val="24"/>
            <w:shd w:val="clear" w:color="auto" w:fill="FFFFFF"/>
          </w:rPr>
          <w:t>https://urait.ru/bcode/493213</w:t>
        </w:r>
      </w:hyperlink>
      <w:r w:rsidRPr="00660E7A">
        <w:rPr>
          <w:sz w:val="24"/>
          <w:szCs w:val="24"/>
        </w:rPr>
        <w:t>)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Дрещинский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В.А</w:t>
      </w:r>
      <w:proofErr w:type="spellEnd"/>
      <w:r>
        <w:rPr>
          <w:color w:val="000000"/>
          <w:sz w:val="24"/>
          <w:szCs w:val="24"/>
        </w:rPr>
        <w:t xml:space="preserve">. </w:t>
      </w:r>
      <w:r w:rsidRPr="00660E7A">
        <w:rPr>
          <w:color w:val="000000"/>
          <w:sz w:val="24"/>
          <w:szCs w:val="24"/>
        </w:rPr>
        <w:t xml:space="preserve">Методология научных исследований: учебник для вузов. – М.: Издательство </w:t>
      </w:r>
      <w:proofErr w:type="spellStart"/>
      <w:r w:rsidRPr="00660E7A">
        <w:rPr>
          <w:color w:val="000000"/>
          <w:sz w:val="24"/>
          <w:szCs w:val="24"/>
        </w:rPr>
        <w:t>Юрайт</w:t>
      </w:r>
      <w:proofErr w:type="spellEnd"/>
      <w:r w:rsidRPr="00660E7A">
        <w:rPr>
          <w:color w:val="000000"/>
          <w:sz w:val="24"/>
          <w:szCs w:val="24"/>
        </w:rPr>
        <w:t>, 2022. – 274 с. (</w:t>
      </w:r>
      <w:hyperlink r:id="rId14" w:tgtFrame="_blank" w:history="1">
        <w:r w:rsidRPr="00660E7A">
          <w:rPr>
            <w:rStyle w:val="af2"/>
            <w:sz w:val="24"/>
            <w:szCs w:val="24"/>
          </w:rPr>
          <w:t>https://urait.ru/bcode/492409</w:t>
        </w:r>
      </w:hyperlink>
      <w:r w:rsidRPr="00660E7A">
        <w:rPr>
          <w:color w:val="000000"/>
          <w:sz w:val="24"/>
          <w:szCs w:val="24"/>
        </w:rPr>
        <w:t>)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 w:rsidRPr="00660E7A">
        <w:rPr>
          <w:color w:val="000000"/>
          <w:sz w:val="24"/>
          <w:szCs w:val="24"/>
        </w:rPr>
        <w:t>Егошина И. Л. Методология научных исследований: учебное пособие. – Йошкар-Ола: Поволжский государственный технологический университет, 2018. – 148 с. (</w:t>
      </w:r>
      <w:hyperlink r:id="rId15" w:history="1">
        <w:r w:rsidRPr="00660E7A">
          <w:rPr>
            <w:rStyle w:val="af2"/>
            <w:sz w:val="24"/>
            <w:szCs w:val="24"/>
          </w:rPr>
          <w:t>https://biblioclub.ru</w:t>
        </w:r>
      </w:hyperlink>
      <w:r w:rsidRPr="00660E7A">
        <w:rPr>
          <w:color w:val="000000"/>
          <w:sz w:val="24"/>
          <w:szCs w:val="24"/>
        </w:rPr>
        <w:t>)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Загвязинский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В.И</w:t>
      </w:r>
      <w:proofErr w:type="spellEnd"/>
      <w:r>
        <w:rPr>
          <w:color w:val="000000"/>
          <w:sz w:val="24"/>
          <w:szCs w:val="24"/>
        </w:rPr>
        <w:t xml:space="preserve">. </w:t>
      </w:r>
      <w:r w:rsidRPr="00660E7A">
        <w:rPr>
          <w:color w:val="000000"/>
          <w:sz w:val="24"/>
          <w:szCs w:val="24"/>
        </w:rPr>
        <w:t xml:space="preserve">Методология педагогического исследования: учебное пособие для вузов. – М.: Издательство </w:t>
      </w:r>
      <w:proofErr w:type="spellStart"/>
      <w:r w:rsidRPr="00660E7A">
        <w:rPr>
          <w:color w:val="000000"/>
          <w:sz w:val="24"/>
          <w:szCs w:val="24"/>
        </w:rPr>
        <w:t>Юрайт</w:t>
      </w:r>
      <w:proofErr w:type="spellEnd"/>
      <w:r w:rsidRPr="00660E7A">
        <w:rPr>
          <w:color w:val="000000"/>
          <w:sz w:val="24"/>
          <w:szCs w:val="24"/>
        </w:rPr>
        <w:t>, 2022. – 105 с. (</w:t>
      </w:r>
      <w:hyperlink r:id="rId16" w:history="1">
        <w:r w:rsidRPr="00660E7A">
          <w:rPr>
            <w:rStyle w:val="af2"/>
            <w:sz w:val="24"/>
            <w:szCs w:val="24"/>
          </w:rPr>
          <w:t>https://urait.ru/bcode/492011</w:t>
        </w:r>
      </w:hyperlink>
      <w:r w:rsidRPr="00660E7A">
        <w:rPr>
          <w:color w:val="000000"/>
          <w:sz w:val="24"/>
          <w:szCs w:val="24"/>
        </w:rPr>
        <w:t>)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660E7A">
        <w:rPr>
          <w:color w:val="000000"/>
          <w:sz w:val="24"/>
          <w:szCs w:val="24"/>
        </w:rPr>
        <w:t>Капкаева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Л.</w:t>
      </w:r>
      <w:r w:rsidRPr="00660E7A">
        <w:rPr>
          <w:color w:val="000000"/>
          <w:sz w:val="24"/>
          <w:szCs w:val="24"/>
        </w:rPr>
        <w:t>С</w:t>
      </w:r>
      <w:proofErr w:type="spellEnd"/>
      <w:r w:rsidRPr="00660E7A">
        <w:rPr>
          <w:color w:val="000000"/>
          <w:sz w:val="24"/>
          <w:szCs w:val="24"/>
        </w:rPr>
        <w:t>. Теория и методика обучения математике: частная методика в 2 ч. Часть 1,</w:t>
      </w:r>
      <w:proofErr w:type="gramStart"/>
      <w:r w:rsidRPr="00660E7A">
        <w:rPr>
          <w:color w:val="000000"/>
          <w:sz w:val="24"/>
          <w:szCs w:val="24"/>
        </w:rPr>
        <w:t>2 :</w:t>
      </w:r>
      <w:proofErr w:type="gramEnd"/>
      <w:r w:rsidRPr="00660E7A">
        <w:rPr>
          <w:color w:val="000000"/>
          <w:sz w:val="24"/>
          <w:szCs w:val="24"/>
        </w:rPr>
        <w:t xml:space="preserve"> учебное пособие для вузов / Л. С. </w:t>
      </w:r>
      <w:proofErr w:type="spellStart"/>
      <w:r w:rsidRPr="00660E7A">
        <w:rPr>
          <w:color w:val="000000"/>
          <w:sz w:val="24"/>
          <w:szCs w:val="24"/>
        </w:rPr>
        <w:t>Капкаева</w:t>
      </w:r>
      <w:proofErr w:type="spellEnd"/>
      <w:r w:rsidRPr="00660E7A">
        <w:rPr>
          <w:color w:val="000000"/>
          <w:sz w:val="24"/>
          <w:szCs w:val="24"/>
        </w:rPr>
        <w:t xml:space="preserve">. — 2-е изд., </w:t>
      </w:r>
      <w:proofErr w:type="spellStart"/>
      <w:r w:rsidRPr="00660E7A">
        <w:rPr>
          <w:color w:val="000000"/>
          <w:sz w:val="24"/>
          <w:szCs w:val="24"/>
        </w:rPr>
        <w:t>испр</w:t>
      </w:r>
      <w:proofErr w:type="spellEnd"/>
      <w:proofErr w:type="gramStart"/>
      <w:r w:rsidRPr="00660E7A">
        <w:rPr>
          <w:color w:val="000000"/>
          <w:sz w:val="24"/>
          <w:szCs w:val="24"/>
        </w:rPr>
        <w:t>.</w:t>
      </w:r>
      <w:proofErr w:type="gramEnd"/>
      <w:r w:rsidRPr="00660E7A">
        <w:rPr>
          <w:color w:val="000000"/>
          <w:sz w:val="24"/>
          <w:szCs w:val="24"/>
        </w:rPr>
        <w:t xml:space="preserve"> и доп. — М.: </w:t>
      </w:r>
      <w:proofErr w:type="spellStart"/>
      <w:r w:rsidRPr="00660E7A">
        <w:rPr>
          <w:color w:val="000000"/>
          <w:sz w:val="24"/>
          <w:szCs w:val="24"/>
        </w:rPr>
        <w:t>Юрайт</w:t>
      </w:r>
      <w:proofErr w:type="spellEnd"/>
      <w:r w:rsidRPr="00660E7A">
        <w:rPr>
          <w:color w:val="000000"/>
          <w:sz w:val="24"/>
          <w:szCs w:val="24"/>
        </w:rPr>
        <w:t>, 2022. — 264 с. (</w:t>
      </w:r>
      <w:hyperlink r:id="rId17" w:history="1">
        <w:r w:rsidRPr="00660E7A">
          <w:rPr>
            <w:rStyle w:val="af2"/>
            <w:sz w:val="24"/>
            <w:szCs w:val="24"/>
          </w:rPr>
          <w:t>https://urait.ru/bcode/492957</w:t>
        </w:r>
      </w:hyperlink>
      <w:r w:rsidRPr="00660E7A">
        <w:rPr>
          <w:color w:val="000000"/>
          <w:sz w:val="24"/>
          <w:szCs w:val="24"/>
        </w:rPr>
        <w:t>)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Колесникова </w:t>
      </w:r>
      <w:proofErr w:type="spellStart"/>
      <w:r>
        <w:rPr>
          <w:color w:val="000000"/>
          <w:sz w:val="24"/>
          <w:szCs w:val="24"/>
        </w:rPr>
        <w:t>Г.И</w:t>
      </w:r>
      <w:proofErr w:type="spellEnd"/>
      <w:r>
        <w:rPr>
          <w:color w:val="000000"/>
          <w:sz w:val="24"/>
          <w:szCs w:val="24"/>
        </w:rPr>
        <w:t xml:space="preserve">. </w:t>
      </w:r>
      <w:r w:rsidRPr="00660E7A">
        <w:rPr>
          <w:color w:val="000000"/>
          <w:sz w:val="24"/>
          <w:szCs w:val="24"/>
        </w:rPr>
        <w:t xml:space="preserve">Методология психолого-педагогических исследований: учебное пособие для вузов. – М.: Издательство </w:t>
      </w:r>
      <w:proofErr w:type="spellStart"/>
      <w:r w:rsidRPr="00660E7A">
        <w:rPr>
          <w:color w:val="000000"/>
          <w:sz w:val="24"/>
          <w:szCs w:val="24"/>
        </w:rPr>
        <w:t>Юрайт</w:t>
      </w:r>
      <w:proofErr w:type="spellEnd"/>
      <w:r w:rsidRPr="00660E7A">
        <w:rPr>
          <w:color w:val="000000"/>
          <w:sz w:val="24"/>
          <w:szCs w:val="24"/>
        </w:rPr>
        <w:t>, 2022. – 261 с. (</w:t>
      </w:r>
      <w:hyperlink r:id="rId18" w:history="1">
        <w:r w:rsidRPr="00660E7A">
          <w:rPr>
            <w:rStyle w:val="af2"/>
            <w:sz w:val="24"/>
            <w:szCs w:val="24"/>
          </w:rPr>
          <w:t>https://urait.ru/bcode/490936</w:t>
        </w:r>
      </w:hyperlink>
      <w:r w:rsidRPr="00660E7A">
        <w:rPr>
          <w:color w:val="000000"/>
          <w:sz w:val="24"/>
          <w:szCs w:val="24"/>
        </w:rPr>
        <w:t>)</w:t>
      </w:r>
    </w:p>
    <w:p w:rsidR="00C10143" w:rsidRPr="00D33072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 w:rsidRPr="00D33072">
        <w:rPr>
          <w:color w:val="000000"/>
          <w:sz w:val="24"/>
          <w:szCs w:val="24"/>
        </w:rPr>
        <w:t xml:space="preserve">Кузнецов И. Н. Основы научных исследований: учебное пособие. – М.: Дашков и </w:t>
      </w:r>
      <w:proofErr w:type="gramStart"/>
      <w:r w:rsidRPr="00D33072">
        <w:rPr>
          <w:color w:val="000000"/>
          <w:sz w:val="24"/>
          <w:szCs w:val="24"/>
        </w:rPr>
        <w:t>К</w:t>
      </w:r>
      <w:proofErr w:type="gramEnd"/>
      <w:r w:rsidRPr="00D33072">
        <w:rPr>
          <w:color w:val="000000"/>
          <w:sz w:val="24"/>
          <w:szCs w:val="24"/>
        </w:rPr>
        <w:t>°, 2021. – 282 с. (</w:t>
      </w:r>
      <w:hyperlink r:id="rId19" w:history="1">
        <w:r w:rsidRPr="007B00F5">
          <w:rPr>
            <w:rStyle w:val="af2"/>
            <w:sz w:val="24"/>
            <w:szCs w:val="24"/>
          </w:rPr>
          <w:t>https://biblioclub.ru</w:t>
        </w:r>
      </w:hyperlink>
      <w:r w:rsidRPr="00D33072">
        <w:rPr>
          <w:color w:val="000000"/>
          <w:sz w:val="24"/>
          <w:szCs w:val="24"/>
        </w:rPr>
        <w:t>)</w:t>
      </w:r>
    </w:p>
    <w:p w:rsidR="00C10143" w:rsidRPr="0054166B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Лебедев С. А. </w:t>
      </w:r>
      <w:r w:rsidRPr="00D33072">
        <w:rPr>
          <w:color w:val="000000"/>
          <w:sz w:val="24"/>
          <w:szCs w:val="24"/>
        </w:rPr>
        <w:t xml:space="preserve">Методология научного познания: учебное пособие для вузов. – </w:t>
      </w:r>
      <w:r w:rsidRPr="0054166B">
        <w:rPr>
          <w:color w:val="000000"/>
          <w:sz w:val="24"/>
          <w:szCs w:val="24"/>
        </w:rPr>
        <w:t xml:space="preserve">М.: Издательство </w:t>
      </w:r>
      <w:proofErr w:type="spellStart"/>
      <w:r w:rsidRPr="0054166B">
        <w:rPr>
          <w:color w:val="000000"/>
          <w:sz w:val="24"/>
          <w:szCs w:val="24"/>
        </w:rPr>
        <w:t>Юрайт</w:t>
      </w:r>
      <w:proofErr w:type="spellEnd"/>
      <w:r w:rsidRPr="0054166B">
        <w:rPr>
          <w:color w:val="000000"/>
          <w:sz w:val="24"/>
          <w:szCs w:val="24"/>
        </w:rPr>
        <w:t>, 2022. – 153 с. (</w:t>
      </w:r>
      <w:hyperlink r:id="rId20" w:tgtFrame="_blank" w:history="1">
        <w:r w:rsidRPr="0054166B">
          <w:rPr>
            <w:rStyle w:val="af2"/>
            <w:sz w:val="24"/>
            <w:szCs w:val="24"/>
          </w:rPr>
          <w:t>https://urait.ru/bcode/490474</w:t>
        </w:r>
      </w:hyperlink>
      <w:r w:rsidRPr="0054166B">
        <w:rPr>
          <w:color w:val="000000"/>
          <w:sz w:val="24"/>
          <w:szCs w:val="24"/>
        </w:rPr>
        <w:t>)</w:t>
      </w:r>
    </w:p>
    <w:p w:rsidR="00C10143" w:rsidRPr="00E977A0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 w:rsidRPr="007223E7">
        <w:rPr>
          <w:color w:val="000000"/>
          <w:sz w:val="24"/>
          <w:szCs w:val="24"/>
        </w:rPr>
        <w:t>Методика обучения математике.</w:t>
      </w:r>
      <w:r>
        <w:rPr>
          <w:color w:val="000000"/>
          <w:sz w:val="24"/>
          <w:szCs w:val="24"/>
        </w:rPr>
        <w:t xml:space="preserve"> Практикум</w:t>
      </w:r>
      <w:r w:rsidRPr="007223E7">
        <w:rPr>
          <w:color w:val="000000"/>
          <w:sz w:val="24"/>
          <w:szCs w:val="24"/>
        </w:rPr>
        <w:t xml:space="preserve">: учебное пособие </w:t>
      </w:r>
      <w:r>
        <w:rPr>
          <w:color w:val="000000"/>
          <w:sz w:val="24"/>
          <w:szCs w:val="24"/>
        </w:rPr>
        <w:t>для вузов / В. В. Орлов [и др.]; под редакцией В.</w:t>
      </w:r>
      <w:r w:rsidRPr="007223E7">
        <w:rPr>
          <w:color w:val="000000"/>
          <w:sz w:val="24"/>
          <w:szCs w:val="24"/>
        </w:rPr>
        <w:t>В. Орл</w:t>
      </w:r>
      <w:r>
        <w:rPr>
          <w:color w:val="000000"/>
          <w:sz w:val="24"/>
          <w:szCs w:val="24"/>
        </w:rPr>
        <w:t xml:space="preserve">ова, В. И. </w:t>
      </w:r>
      <w:proofErr w:type="spellStart"/>
      <w:r>
        <w:rPr>
          <w:color w:val="000000"/>
          <w:sz w:val="24"/>
          <w:szCs w:val="24"/>
        </w:rPr>
        <w:t>Снегуровой</w:t>
      </w:r>
      <w:proofErr w:type="spellEnd"/>
      <w:r>
        <w:rPr>
          <w:color w:val="000000"/>
          <w:sz w:val="24"/>
          <w:szCs w:val="24"/>
        </w:rPr>
        <w:t>. – М.</w:t>
      </w:r>
      <w:r w:rsidRPr="007223E7">
        <w:rPr>
          <w:color w:val="000000"/>
          <w:sz w:val="24"/>
          <w:szCs w:val="24"/>
        </w:rPr>
        <w:t xml:space="preserve">: Издательство </w:t>
      </w:r>
      <w:proofErr w:type="spellStart"/>
      <w:r w:rsidRPr="007223E7">
        <w:rPr>
          <w:color w:val="000000"/>
          <w:sz w:val="24"/>
          <w:szCs w:val="24"/>
        </w:rPr>
        <w:t>Юрайт</w:t>
      </w:r>
      <w:proofErr w:type="spellEnd"/>
      <w:r w:rsidRPr="007223E7">
        <w:rPr>
          <w:color w:val="000000"/>
          <w:sz w:val="24"/>
          <w:szCs w:val="24"/>
        </w:rPr>
        <w:t xml:space="preserve">, 2022. </w:t>
      </w:r>
      <w:r>
        <w:rPr>
          <w:color w:val="000000"/>
          <w:sz w:val="24"/>
          <w:szCs w:val="24"/>
        </w:rPr>
        <w:t>–</w:t>
      </w:r>
      <w:r w:rsidRPr="007223E7">
        <w:rPr>
          <w:color w:val="000000"/>
          <w:sz w:val="24"/>
          <w:szCs w:val="24"/>
        </w:rPr>
        <w:t xml:space="preserve"> 379 с.</w:t>
      </w:r>
      <w:r>
        <w:rPr>
          <w:color w:val="000000"/>
          <w:sz w:val="24"/>
          <w:szCs w:val="24"/>
        </w:rPr>
        <w:t xml:space="preserve"> (</w:t>
      </w:r>
      <w:hyperlink r:id="rId21" w:history="1">
        <w:r w:rsidRPr="004F7F75">
          <w:rPr>
            <w:rStyle w:val="af2"/>
            <w:sz w:val="24"/>
            <w:szCs w:val="24"/>
          </w:rPr>
          <w:t>https://urait.ru/bcode/489761</w:t>
        </w:r>
      </w:hyperlink>
      <w:r>
        <w:rPr>
          <w:color w:val="000000"/>
          <w:sz w:val="24"/>
          <w:szCs w:val="24"/>
        </w:rPr>
        <w:t>)</w:t>
      </w:r>
    </w:p>
    <w:p w:rsidR="00C10143" w:rsidRPr="0054166B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 М. С.  Методология научных исследований: учебник для вузов / </w:t>
      </w:r>
      <w:proofErr w:type="spellStart"/>
      <w:r w:rsidRPr="00D33072">
        <w:rPr>
          <w:color w:val="000000"/>
          <w:sz w:val="24"/>
          <w:szCs w:val="24"/>
        </w:rPr>
        <w:lastRenderedPageBreak/>
        <w:t>М.С</w:t>
      </w:r>
      <w:proofErr w:type="spellEnd"/>
      <w:r w:rsidRPr="00D33072">
        <w:rPr>
          <w:color w:val="000000"/>
          <w:sz w:val="24"/>
          <w:szCs w:val="24"/>
        </w:rPr>
        <w:t>. </w:t>
      </w: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, </w:t>
      </w:r>
      <w:proofErr w:type="spellStart"/>
      <w:r w:rsidRPr="00D33072">
        <w:rPr>
          <w:color w:val="000000"/>
          <w:sz w:val="24"/>
          <w:szCs w:val="24"/>
        </w:rPr>
        <w:t>А.Л</w:t>
      </w:r>
      <w:proofErr w:type="spellEnd"/>
      <w:r w:rsidRPr="00D33072">
        <w:rPr>
          <w:color w:val="000000"/>
          <w:sz w:val="24"/>
          <w:szCs w:val="24"/>
        </w:rPr>
        <w:t xml:space="preserve">. Никифоров, </w:t>
      </w:r>
      <w:proofErr w:type="spellStart"/>
      <w:r w:rsidRPr="00D33072">
        <w:rPr>
          <w:color w:val="000000"/>
          <w:sz w:val="24"/>
          <w:szCs w:val="24"/>
        </w:rPr>
        <w:t>В.С</w:t>
      </w:r>
      <w:proofErr w:type="spellEnd"/>
      <w:r w:rsidRPr="00D33072">
        <w:rPr>
          <w:color w:val="000000"/>
          <w:sz w:val="24"/>
          <w:szCs w:val="24"/>
        </w:rPr>
        <w:t xml:space="preserve">. </w:t>
      </w:r>
      <w:proofErr w:type="spellStart"/>
      <w:r w:rsidRPr="00D33072">
        <w:rPr>
          <w:color w:val="000000"/>
          <w:sz w:val="24"/>
          <w:szCs w:val="24"/>
        </w:rPr>
        <w:t>Мокий</w:t>
      </w:r>
      <w:proofErr w:type="spellEnd"/>
      <w:r w:rsidRPr="00D33072">
        <w:rPr>
          <w:color w:val="000000"/>
          <w:sz w:val="24"/>
          <w:szCs w:val="24"/>
        </w:rPr>
        <w:t xml:space="preserve">; под редакцией М. С. </w:t>
      </w:r>
      <w:proofErr w:type="spellStart"/>
      <w:r w:rsidRPr="00D33072">
        <w:rPr>
          <w:color w:val="000000"/>
          <w:sz w:val="24"/>
          <w:szCs w:val="24"/>
        </w:rPr>
        <w:t>Мокия</w:t>
      </w:r>
      <w:proofErr w:type="spellEnd"/>
      <w:r w:rsidRPr="00D33072">
        <w:rPr>
          <w:color w:val="000000"/>
          <w:sz w:val="24"/>
          <w:szCs w:val="24"/>
        </w:rPr>
        <w:t xml:space="preserve">. – М.: </w:t>
      </w:r>
      <w:r w:rsidRPr="0054166B">
        <w:rPr>
          <w:color w:val="000000"/>
          <w:sz w:val="24"/>
          <w:szCs w:val="24"/>
        </w:rPr>
        <w:t xml:space="preserve">Издательство </w:t>
      </w:r>
      <w:proofErr w:type="spellStart"/>
      <w:r w:rsidRPr="0054166B">
        <w:rPr>
          <w:color w:val="000000"/>
          <w:sz w:val="24"/>
          <w:szCs w:val="24"/>
        </w:rPr>
        <w:t>Юрайт</w:t>
      </w:r>
      <w:proofErr w:type="spellEnd"/>
      <w:r w:rsidRPr="0054166B">
        <w:rPr>
          <w:color w:val="000000"/>
          <w:sz w:val="24"/>
          <w:szCs w:val="24"/>
        </w:rPr>
        <w:t>, 2022. – 254 с. (</w:t>
      </w:r>
      <w:hyperlink r:id="rId22" w:tgtFrame="_blank" w:history="1">
        <w:r w:rsidRPr="0054166B">
          <w:rPr>
            <w:rStyle w:val="af2"/>
            <w:sz w:val="24"/>
            <w:szCs w:val="24"/>
          </w:rPr>
          <w:t>https://urait.ru/bcode/489026</w:t>
        </w:r>
      </w:hyperlink>
      <w:r w:rsidRPr="0054166B">
        <w:rPr>
          <w:color w:val="000000"/>
          <w:sz w:val="24"/>
          <w:szCs w:val="24"/>
        </w:rPr>
        <w:t>)</w:t>
      </w:r>
    </w:p>
    <w:p w:rsidR="00C10143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 w:rsidRPr="0019768C">
        <w:rPr>
          <w:color w:val="000000"/>
          <w:sz w:val="24"/>
          <w:szCs w:val="24"/>
        </w:rPr>
        <w:t xml:space="preserve">Образцов П. И.  Методология педагогического исследования: учебное пособие для вузов. </w:t>
      </w:r>
      <w:r>
        <w:rPr>
          <w:color w:val="000000"/>
          <w:sz w:val="24"/>
          <w:szCs w:val="24"/>
        </w:rPr>
        <w:t>– М.:</w:t>
      </w:r>
      <w:r w:rsidRPr="0019768C">
        <w:rPr>
          <w:color w:val="000000"/>
          <w:sz w:val="24"/>
          <w:szCs w:val="24"/>
        </w:rPr>
        <w:t xml:space="preserve"> </w:t>
      </w:r>
      <w:proofErr w:type="spellStart"/>
      <w:r w:rsidRPr="0019768C">
        <w:rPr>
          <w:color w:val="000000"/>
          <w:sz w:val="24"/>
          <w:szCs w:val="24"/>
        </w:rPr>
        <w:t>Юрайт</w:t>
      </w:r>
      <w:proofErr w:type="spellEnd"/>
      <w:r w:rsidRPr="0019768C">
        <w:rPr>
          <w:color w:val="000000"/>
          <w:sz w:val="24"/>
          <w:szCs w:val="24"/>
        </w:rPr>
        <w:t xml:space="preserve">, 2022. </w:t>
      </w:r>
      <w:r>
        <w:rPr>
          <w:color w:val="000000"/>
          <w:sz w:val="24"/>
          <w:szCs w:val="24"/>
        </w:rPr>
        <w:t>–</w:t>
      </w:r>
      <w:r w:rsidRPr="0019768C">
        <w:rPr>
          <w:color w:val="000000"/>
          <w:sz w:val="24"/>
          <w:szCs w:val="24"/>
        </w:rPr>
        <w:t xml:space="preserve"> 156 с. (</w:t>
      </w:r>
      <w:hyperlink r:id="rId23" w:history="1">
        <w:r w:rsidRPr="007B00F5">
          <w:rPr>
            <w:rStyle w:val="af2"/>
            <w:sz w:val="24"/>
            <w:szCs w:val="24"/>
          </w:rPr>
          <w:t>https://urait.ru/bcode/492298</w:t>
        </w:r>
      </w:hyperlink>
      <w:r w:rsidRPr="0019768C">
        <w:rPr>
          <w:color w:val="000000"/>
          <w:sz w:val="24"/>
          <w:szCs w:val="24"/>
        </w:rPr>
        <w:t>)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 w:rsidRPr="00660E7A">
        <w:rPr>
          <w:color w:val="000000"/>
          <w:sz w:val="24"/>
          <w:szCs w:val="24"/>
        </w:rPr>
        <w:t xml:space="preserve">Старикова Л. Д.  Методология педагогического исследования: учебник для вузов / </w:t>
      </w:r>
      <w:proofErr w:type="spellStart"/>
      <w:r w:rsidRPr="00660E7A">
        <w:rPr>
          <w:color w:val="000000"/>
          <w:sz w:val="24"/>
          <w:szCs w:val="24"/>
        </w:rPr>
        <w:t>Л.Д</w:t>
      </w:r>
      <w:proofErr w:type="spellEnd"/>
      <w:r w:rsidRPr="00660E7A">
        <w:rPr>
          <w:color w:val="000000"/>
          <w:sz w:val="24"/>
          <w:szCs w:val="24"/>
        </w:rPr>
        <w:t xml:space="preserve">. Старикова, </w:t>
      </w:r>
      <w:proofErr w:type="spellStart"/>
      <w:r w:rsidRPr="00660E7A">
        <w:rPr>
          <w:color w:val="000000"/>
          <w:sz w:val="24"/>
          <w:szCs w:val="24"/>
        </w:rPr>
        <w:t>С.А</w:t>
      </w:r>
      <w:proofErr w:type="spellEnd"/>
      <w:r w:rsidRPr="00660E7A">
        <w:rPr>
          <w:color w:val="000000"/>
          <w:sz w:val="24"/>
          <w:szCs w:val="24"/>
        </w:rPr>
        <w:t xml:space="preserve">. Стариков. – М.: Издательство </w:t>
      </w:r>
      <w:proofErr w:type="spellStart"/>
      <w:r w:rsidRPr="00660E7A">
        <w:rPr>
          <w:color w:val="000000"/>
          <w:sz w:val="24"/>
          <w:szCs w:val="24"/>
        </w:rPr>
        <w:t>Юрайт</w:t>
      </w:r>
      <w:proofErr w:type="spellEnd"/>
      <w:r w:rsidRPr="00660E7A">
        <w:rPr>
          <w:color w:val="000000"/>
          <w:sz w:val="24"/>
          <w:szCs w:val="24"/>
        </w:rPr>
        <w:t>, 2022. – 287 с. (</w:t>
      </w:r>
      <w:hyperlink r:id="rId24" w:history="1">
        <w:r w:rsidRPr="00660E7A">
          <w:rPr>
            <w:rStyle w:val="af2"/>
            <w:sz w:val="24"/>
            <w:szCs w:val="24"/>
          </w:rPr>
          <w:t>https://urait.ru/bcode/490467</w:t>
        </w:r>
      </w:hyperlink>
      <w:r w:rsidRPr="00660E7A">
        <w:rPr>
          <w:color w:val="000000"/>
          <w:sz w:val="24"/>
          <w:szCs w:val="24"/>
        </w:rPr>
        <w:t>)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sz w:val="24"/>
          <w:szCs w:val="24"/>
        </w:rPr>
      </w:pPr>
      <w:r w:rsidRPr="00660E7A">
        <w:rPr>
          <w:sz w:val="24"/>
          <w:szCs w:val="24"/>
        </w:rPr>
        <w:t xml:space="preserve">Талызина </w:t>
      </w:r>
      <w:proofErr w:type="spellStart"/>
      <w:r w:rsidRPr="00660E7A">
        <w:rPr>
          <w:sz w:val="24"/>
          <w:szCs w:val="24"/>
        </w:rPr>
        <w:t>Н.Ф</w:t>
      </w:r>
      <w:proofErr w:type="spellEnd"/>
      <w:r w:rsidRPr="00660E7A">
        <w:rPr>
          <w:sz w:val="24"/>
          <w:szCs w:val="24"/>
        </w:rPr>
        <w:t>. Методика обучения математике. Формирование приемов математического мышления: учебное пособие для</w:t>
      </w:r>
      <w:r>
        <w:rPr>
          <w:sz w:val="24"/>
          <w:szCs w:val="24"/>
        </w:rPr>
        <w:t xml:space="preserve"> вузов / Н. Ф. Талызина [и др.]</w:t>
      </w:r>
      <w:r w:rsidRPr="00660E7A">
        <w:rPr>
          <w:sz w:val="24"/>
          <w:szCs w:val="24"/>
        </w:rPr>
        <w:t xml:space="preserve">; под редакцией Н. Ф. Талызиной. </w:t>
      </w:r>
      <w:r>
        <w:rPr>
          <w:sz w:val="24"/>
          <w:szCs w:val="24"/>
        </w:rPr>
        <w:t>–</w:t>
      </w:r>
      <w:r w:rsidRPr="00660E7A">
        <w:rPr>
          <w:sz w:val="24"/>
          <w:szCs w:val="24"/>
        </w:rPr>
        <w:t xml:space="preserve"> М.: </w:t>
      </w:r>
      <w:proofErr w:type="spellStart"/>
      <w:r w:rsidRPr="00660E7A">
        <w:rPr>
          <w:sz w:val="24"/>
          <w:szCs w:val="24"/>
        </w:rPr>
        <w:t>Юрайт</w:t>
      </w:r>
      <w:proofErr w:type="spellEnd"/>
      <w:r w:rsidRPr="00660E7A">
        <w:rPr>
          <w:sz w:val="24"/>
          <w:szCs w:val="24"/>
        </w:rPr>
        <w:t xml:space="preserve">, 2022. </w:t>
      </w:r>
      <w:r>
        <w:rPr>
          <w:sz w:val="24"/>
          <w:szCs w:val="24"/>
        </w:rPr>
        <w:t>–</w:t>
      </w:r>
      <w:r w:rsidRPr="00660E7A">
        <w:rPr>
          <w:sz w:val="24"/>
          <w:szCs w:val="24"/>
        </w:rPr>
        <w:t xml:space="preserve"> 193 с. URL: (</w:t>
      </w:r>
      <w:hyperlink r:id="rId25" w:history="1">
        <w:r w:rsidRPr="00660E7A">
          <w:rPr>
            <w:rStyle w:val="af2"/>
            <w:sz w:val="24"/>
            <w:szCs w:val="24"/>
          </w:rPr>
          <w:t>https://urait.ru/bcode/493931</w:t>
        </w:r>
      </w:hyperlink>
      <w:r w:rsidRPr="00660E7A">
        <w:rPr>
          <w:sz w:val="24"/>
          <w:szCs w:val="24"/>
        </w:rPr>
        <w:t>)</w:t>
      </w:r>
    </w:p>
    <w:p w:rsidR="00C10143" w:rsidRPr="00660E7A" w:rsidRDefault="00C10143" w:rsidP="00C10143">
      <w:pPr>
        <w:pStyle w:val="110"/>
        <w:numPr>
          <w:ilvl w:val="0"/>
          <w:numId w:val="9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0" w:firstLine="709"/>
        <w:jc w:val="both"/>
        <w:rPr>
          <w:color w:val="000000"/>
          <w:sz w:val="24"/>
          <w:szCs w:val="24"/>
        </w:rPr>
      </w:pPr>
      <w:r w:rsidRPr="00660E7A">
        <w:rPr>
          <w:color w:val="000000"/>
          <w:sz w:val="24"/>
          <w:szCs w:val="24"/>
        </w:rPr>
        <w:t xml:space="preserve">Шкляр М. Ф. Основы научных исследований: учебное пособие. – М.: Дашков и </w:t>
      </w:r>
      <w:proofErr w:type="gramStart"/>
      <w:r w:rsidRPr="00660E7A">
        <w:rPr>
          <w:color w:val="000000"/>
          <w:sz w:val="24"/>
          <w:szCs w:val="24"/>
        </w:rPr>
        <w:t>К</w:t>
      </w:r>
      <w:proofErr w:type="gramEnd"/>
      <w:r w:rsidRPr="00660E7A">
        <w:rPr>
          <w:color w:val="000000"/>
          <w:sz w:val="24"/>
          <w:szCs w:val="24"/>
        </w:rPr>
        <w:t>°, 2022. – 208 с. (</w:t>
      </w:r>
      <w:hyperlink r:id="rId26" w:history="1">
        <w:r w:rsidRPr="00660E7A">
          <w:rPr>
            <w:rStyle w:val="af2"/>
            <w:sz w:val="24"/>
            <w:szCs w:val="24"/>
          </w:rPr>
          <w:t>https://biblioclub.ru</w:t>
        </w:r>
      </w:hyperlink>
      <w:r w:rsidRPr="00660E7A">
        <w:rPr>
          <w:color w:val="000000"/>
          <w:sz w:val="24"/>
          <w:szCs w:val="24"/>
        </w:rPr>
        <w:t>)</w:t>
      </w:r>
    </w:p>
    <w:p w:rsidR="007E1BF3" w:rsidRPr="00D33072" w:rsidRDefault="007E1BF3" w:rsidP="00FC36B7">
      <w:pPr>
        <w:pStyle w:val="110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ind w:left="709"/>
        <w:jc w:val="both"/>
        <w:rPr>
          <w:color w:val="000000"/>
          <w:sz w:val="24"/>
          <w:szCs w:val="24"/>
        </w:rPr>
      </w:pPr>
    </w:p>
    <w:p w:rsidR="009E32E9" w:rsidRPr="00D33072" w:rsidRDefault="009E32E9" w:rsidP="009E32E9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59" w:lineRule="auto"/>
        <w:jc w:val="both"/>
        <w:rPr>
          <w:color w:val="000000"/>
          <w:sz w:val="24"/>
          <w:szCs w:val="24"/>
        </w:rPr>
      </w:pPr>
      <w:r w:rsidRPr="00D33072">
        <w:rPr>
          <w:smallCaps/>
          <w:color w:val="000000"/>
          <w:sz w:val="24"/>
          <w:szCs w:val="24"/>
        </w:rPr>
        <w:t xml:space="preserve">4.2 </w:t>
      </w:r>
      <w:r w:rsidRPr="00D33072">
        <w:rPr>
          <w:color w:val="000000"/>
          <w:sz w:val="24"/>
          <w:szCs w:val="24"/>
        </w:rPr>
        <w:t>Дополнительная литература:</w:t>
      </w:r>
    </w:p>
    <w:p w:rsidR="00C10143" w:rsidRPr="009364F4" w:rsidRDefault="00C10143" w:rsidP="00C10143">
      <w:pPr>
        <w:pStyle w:val="110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9364F4">
        <w:rPr>
          <w:color w:val="000000"/>
          <w:sz w:val="24"/>
          <w:szCs w:val="24"/>
        </w:rPr>
        <w:t>Беззубцева</w:t>
      </w:r>
      <w:proofErr w:type="spellEnd"/>
      <w:r w:rsidRPr="009364F4">
        <w:rPr>
          <w:color w:val="000000"/>
          <w:sz w:val="24"/>
          <w:szCs w:val="24"/>
        </w:rPr>
        <w:t xml:space="preserve"> М. М. Логика и методология научных исследований: учебное пособие. – СПб: Санкт-Петербургский государственный аграрный университет (</w:t>
      </w:r>
      <w:proofErr w:type="spellStart"/>
      <w:r w:rsidRPr="009364F4">
        <w:rPr>
          <w:color w:val="000000"/>
          <w:sz w:val="24"/>
          <w:szCs w:val="24"/>
        </w:rPr>
        <w:t>СПбГАУ</w:t>
      </w:r>
      <w:proofErr w:type="spellEnd"/>
      <w:r w:rsidRPr="009364F4">
        <w:rPr>
          <w:color w:val="000000"/>
          <w:sz w:val="24"/>
          <w:szCs w:val="24"/>
        </w:rPr>
        <w:t>), 2018. – 151 с. (</w:t>
      </w:r>
      <w:hyperlink r:id="rId27" w:history="1">
        <w:r w:rsidRPr="009364F4">
          <w:rPr>
            <w:rStyle w:val="af2"/>
            <w:sz w:val="24"/>
            <w:szCs w:val="24"/>
          </w:rPr>
          <w:t>https://biblioclub.ru</w:t>
        </w:r>
      </w:hyperlink>
      <w:r w:rsidRPr="009364F4">
        <w:rPr>
          <w:color w:val="000000"/>
          <w:sz w:val="24"/>
          <w:szCs w:val="24"/>
        </w:rPr>
        <w:t>)</w:t>
      </w:r>
    </w:p>
    <w:p w:rsidR="00C10143" w:rsidRPr="00A07DF3" w:rsidRDefault="00C10143" w:rsidP="00C1014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64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Далингер</w:t>
      </w:r>
      <w:proofErr w:type="spellEnd"/>
      <w:r w:rsidRPr="009364F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В. А. </w:t>
      </w:r>
      <w:r w:rsidRPr="009364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Методика обучения математике. Поисково-исследовательская</w:t>
      </w:r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деятельность учащихся: учебник и практикум для вузов / В. А. </w:t>
      </w:r>
      <w:proofErr w:type="spell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Далингер</w:t>
      </w:r>
      <w:proofErr w:type="spellEnd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proofErr w:type="gram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доп. — М.: </w:t>
      </w:r>
      <w:proofErr w:type="spell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2022. — 460 с. — (</w:t>
      </w:r>
      <w:hyperlink r:id="rId28" w:tgtFrame="_blank" w:history="1">
        <w:r w:rsidRPr="00A07DF3">
          <w:rPr>
            <w:rStyle w:val="af2"/>
            <w:rFonts w:ascii="Times New Roman" w:hAnsi="Times New Roman"/>
            <w:color w:val="486C97"/>
            <w:sz w:val="24"/>
            <w:szCs w:val="24"/>
            <w:shd w:val="clear" w:color="auto" w:fill="FFFFFF"/>
          </w:rPr>
          <w:t>https://urait.ru/bcode/490913</w:t>
        </w:r>
      </w:hyperlink>
      <w:r w:rsidRPr="00A07DF3">
        <w:rPr>
          <w:rFonts w:ascii="Times New Roman" w:hAnsi="Times New Roman"/>
          <w:sz w:val="24"/>
          <w:szCs w:val="24"/>
        </w:rPr>
        <w:t>)</w:t>
      </w:r>
    </w:p>
    <w:p w:rsidR="00C10143" w:rsidRPr="00A07DF3" w:rsidRDefault="00C10143" w:rsidP="00C10143">
      <w:pPr>
        <w:pStyle w:val="110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A07DF3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уляр</w:t>
      </w:r>
      <w:proofErr w:type="spellEnd"/>
      <w:r>
        <w:rPr>
          <w:color w:val="000000"/>
          <w:sz w:val="24"/>
          <w:szCs w:val="24"/>
        </w:rPr>
        <w:t xml:space="preserve"> Р. Ю. </w:t>
      </w:r>
      <w:r w:rsidRPr="00A07DF3">
        <w:rPr>
          <w:color w:val="000000"/>
          <w:sz w:val="24"/>
          <w:szCs w:val="24"/>
        </w:rPr>
        <w:t xml:space="preserve">Информационно-библиографическая культура: учебное пособие для вузов / Р. Ю. </w:t>
      </w:r>
      <w:proofErr w:type="spellStart"/>
      <w:r w:rsidRPr="00A07DF3">
        <w:rPr>
          <w:color w:val="000000"/>
          <w:sz w:val="24"/>
          <w:szCs w:val="24"/>
        </w:rPr>
        <w:t>Зуляр</w:t>
      </w:r>
      <w:proofErr w:type="spellEnd"/>
      <w:r w:rsidRPr="00A07DF3">
        <w:rPr>
          <w:color w:val="000000"/>
          <w:sz w:val="24"/>
          <w:szCs w:val="24"/>
        </w:rPr>
        <w:t xml:space="preserve">. – М.: Издательство </w:t>
      </w:r>
      <w:proofErr w:type="spellStart"/>
      <w:r w:rsidRPr="00A07DF3">
        <w:rPr>
          <w:color w:val="000000"/>
          <w:sz w:val="24"/>
          <w:szCs w:val="24"/>
        </w:rPr>
        <w:t>Юрайт</w:t>
      </w:r>
      <w:proofErr w:type="spellEnd"/>
      <w:r w:rsidRPr="00A07DF3">
        <w:rPr>
          <w:color w:val="000000"/>
          <w:sz w:val="24"/>
          <w:szCs w:val="24"/>
        </w:rPr>
        <w:t>, 2022. 144 с. (</w:t>
      </w:r>
      <w:hyperlink r:id="rId29" w:tgtFrame="_blank" w:history="1">
        <w:r w:rsidRPr="00A07DF3">
          <w:rPr>
            <w:rStyle w:val="af2"/>
            <w:sz w:val="24"/>
            <w:szCs w:val="24"/>
          </w:rPr>
          <w:t>https://urait.ru/bcode/497225</w:t>
        </w:r>
      </w:hyperlink>
      <w:r w:rsidRPr="00A07DF3">
        <w:rPr>
          <w:color w:val="000000"/>
          <w:sz w:val="24"/>
          <w:szCs w:val="24"/>
        </w:rPr>
        <w:t>)</w:t>
      </w:r>
    </w:p>
    <w:p w:rsidR="00C10143" w:rsidRPr="00A07DF3" w:rsidRDefault="00C10143" w:rsidP="00C10143">
      <w:pPr>
        <w:pStyle w:val="110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709"/>
        <w:jc w:val="both"/>
        <w:rPr>
          <w:color w:val="000000"/>
          <w:sz w:val="24"/>
          <w:szCs w:val="24"/>
        </w:rPr>
      </w:pPr>
      <w:r w:rsidRPr="00A07DF3">
        <w:rPr>
          <w:color w:val="000000"/>
          <w:sz w:val="24"/>
          <w:szCs w:val="24"/>
        </w:rPr>
        <w:t xml:space="preserve">Казаринова </w:t>
      </w:r>
      <w:proofErr w:type="spellStart"/>
      <w:r w:rsidRPr="00A07DF3">
        <w:rPr>
          <w:color w:val="000000"/>
          <w:sz w:val="24"/>
          <w:szCs w:val="24"/>
        </w:rPr>
        <w:t>И.Н</w:t>
      </w:r>
      <w:proofErr w:type="spellEnd"/>
      <w:r w:rsidRPr="00A07DF3">
        <w:rPr>
          <w:color w:val="000000"/>
          <w:sz w:val="24"/>
          <w:szCs w:val="24"/>
        </w:rPr>
        <w:t xml:space="preserve">. Методологический практикум. Сборник упражнений по Основам методологии и методики научных исследований: учебно-практическое пособие: учебное пособие: в 4 частях. – М.; Берлин: </w:t>
      </w:r>
      <w:proofErr w:type="spellStart"/>
      <w:r w:rsidRPr="00A07DF3">
        <w:rPr>
          <w:color w:val="000000"/>
          <w:sz w:val="24"/>
          <w:szCs w:val="24"/>
        </w:rPr>
        <w:t>Директ</w:t>
      </w:r>
      <w:proofErr w:type="spellEnd"/>
      <w:r w:rsidRPr="00A07DF3">
        <w:rPr>
          <w:color w:val="000000"/>
          <w:sz w:val="24"/>
          <w:szCs w:val="24"/>
        </w:rPr>
        <w:t>-Медиа, 2018. – Часть 1. – 78 с. (</w:t>
      </w:r>
      <w:hyperlink r:id="rId30" w:history="1">
        <w:r w:rsidRPr="00A07DF3">
          <w:rPr>
            <w:rStyle w:val="af2"/>
            <w:sz w:val="24"/>
            <w:szCs w:val="24"/>
          </w:rPr>
          <w:t>https://biblioclub.ru</w:t>
        </w:r>
      </w:hyperlink>
      <w:r w:rsidRPr="00A07DF3">
        <w:rPr>
          <w:color w:val="000000"/>
          <w:sz w:val="24"/>
          <w:szCs w:val="24"/>
        </w:rPr>
        <w:t>)</w:t>
      </w:r>
    </w:p>
    <w:p w:rsidR="00C10143" w:rsidRPr="00A07DF3" w:rsidRDefault="00C10143" w:rsidP="00C10143">
      <w:pPr>
        <w:pStyle w:val="110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A07DF3">
        <w:rPr>
          <w:color w:val="000000"/>
          <w:sz w:val="24"/>
          <w:szCs w:val="24"/>
        </w:rPr>
        <w:t>Крулехт</w:t>
      </w:r>
      <w:proofErr w:type="spellEnd"/>
      <w:r w:rsidRPr="00A07DF3">
        <w:rPr>
          <w:color w:val="000000"/>
          <w:sz w:val="24"/>
          <w:szCs w:val="24"/>
        </w:rPr>
        <w:t xml:space="preserve"> М. В.  Методология и методы психолого-педагогических исследований. Практикум: учебное пособие для вузов. — М.: Издательство </w:t>
      </w:r>
      <w:proofErr w:type="spellStart"/>
      <w:r w:rsidRPr="00A07DF3">
        <w:rPr>
          <w:color w:val="000000"/>
          <w:sz w:val="24"/>
          <w:szCs w:val="24"/>
        </w:rPr>
        <w:t>Юрайт</w:t>
      </w:r>
      <w:proofErr w:type="spellEnd"/>
      <w:r w:rsidRPr="00A07DF3">
        <w:rPr>
          <w:color w:val="000000"/>
          <w:sz w:val="24"/>
          <w:szCs w:val="24"/>
        </w:rPr>
        <w:t>, 2022. — 195 с. (</w:t>
      </w:r>
      <w:hyperlink r:id="rId31" w:history="1">
        <w:r w:rsidRPr="00A07DF3">
          <w:rPr>
            <w:rStyle w:val="af2"/>
            <w:sz w:val="24"/>
            <w:szCs w:val="24"/>
          </w:rPr>
          <w:t>https://urait.ru/bcode/493114</w:t>
        </w:r>
      </w:hyperlink>
      <w:r w:rsidRPr="00A07DF3">
        <w:rPr>
          <w:color w:val="000000"/>
          <w:sz w:val="24"/>
          <w:szCs w:val="24"/>
        </w:rPr>
        <w:t>)</w:t>
      </w:r>
    </w:p>
    <w:p w:rsidR="00C10143" w:rsidRPr="00A07DF3" w:rsidRDefault="00C10143" w:rsidP="00C1014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Методика обучения математике в 2 ч. Часть </w:t>
      </w:r>
      <w:proofErr w:type="gram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 :</w:t>
      </w:r>
      <w:proofErr w:type="gramEnd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 для вузов / Н. С. </w:t>
      </w:r>
      <w:proofErr w:type="spell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Подходова</w:t>
      </w:r>
      <w:proofErr w:type="spellEnd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[и др.] ; под редакцией Н. С. </w:t>
      </w:r>
      <w:proofErr w:type="spell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Подходовой</w:t>
      </w:r>
      <w:proofErr w:type="spellEnd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В. И. </w:t>
      </w:r>
      <w:proofErr w:type="spell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Снегуровой</w:t>
      </w:r>
      <w:proofErr w:type="spellEnd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 — М.: </w:t>
      </w:r>
      <w:proofErr w:type="spell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2022. — 274 с. (</w:t>
      </w:r>
      <w:hyperlink r:id="rId32" w:tgtFrame="_blank" w:history="1">
        <w:r w:rsidRPr="00A07DF3">
          <w:rPr>
            <w:rStyle w:val="af2"/>
            <w:rFonts w:ascii="Times New Roman" w:hAnsi="Times New Roman"/>
            <w:color w:val="486C97"/>
            <w:sz w:val="24"/>
            <w:szCs w:val="24"/>
            <w:shd w:val="clear" w:color="auto" w:fill="FFFFFF"/>
          </w:rPr>
          <w:t>https://urait.ru/bcode/489760</w:t>
        </w:r>
      </w:hyperlink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C10143" w:rsidRPr="00A07DF3" w:rsidRDefault="00C10143" w:rsidP="00C10143">
      <w:pPr>
        <w:pStyle w:val="110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 w:rsidRPr="00A07DF3">
        <w:rPr>
          <w:color w:val="000000"/>
          <w:sz w:val="24"/>
          <w:szCs w:val="24"/>
        </w:rPr>
        <w:t>Мокий</w:t>
      </w:r>
      <w:proofErr w:type="spellEnd"/>
      <w:r w:rsidRPr="00A07DF3">
        <w:rPr>
          <w:color w:val="000000"/>
          <w:sz w:val="24"/>
          <w:szCs w:val="24"/>
        </w:rPr>
        <w:t xml:space="preserve"> В. С.  Методология научных исследований. </w:t>
      </w:r>
      <w:proofErr w:type="spellStart"/>
      <w:r w:rsidRPr="00A07DF3">
        <w:rPr>
          <w:color w:val="000000"/>
          <w:sz w:val="24"/>
          <w:szCs w:val="24"/>
        </w:rPr>
        <w:t>Трансдисциплинарные</w:t>
      </w:r>
      <w:proofErr w:type="spellEnd"/>
      <w:r w:rsidRPr="00A07DF3">
        <w:rPr>
          <w:color w:val="000000"/>
          <w:sz w:val="24"/>
          <w:szCs w:val="24"/>
        </w:rPr>
        <w:t xml:space="preserve"> подходы и методы: учебное пособие для вузов / В. С. </w:t>
      </w:r>
      <w:proofErr w:type="spellStart"/>
      <w:r w:rsidRPr="00A07DF3">
        <w:rPr>
          <w:color w:val="000000"/>
          <w:sz w:val="24"/>
          <w:szCs w:val="24"/>
        </w:rPr>
        <w:t>Мокий</w:t>
      </w:r>
      <w:proofErr w:type="spellEnd"/>
      <w:r w:rsidRPr="00A07DF3">
        <w:rPr>
          <w:color w:val="000000"/>
          <w:sz w:val="24"/>
          <w:szCs w:val="24"/>
        </w:rPr>
        <w:t xml:space="preserve">, Т. А. Лукьянова. – М.: Издательство </w:t>
      </w:r>
      <w:proofErr w:type="spellStart"/>
      <w:r w:rsidRPr="00A07DF3">
        <w:rPr>
          <w:color w:val="000000"/>
          <w:sz w:val="24"/>
          <w:szCs w:val="24"/>
        </w:rPr>
        <w:t>Юрайт</w:t>
      </w:r>
      <w:proofErr w:type="spellEnd"/>
      <w:r w:rsidRPr="00A07DF3">
        <w:rPr>
          <w:color w:val="000000"/>
          <w:sz w:val="24"/>
          <w:szCs w:val="24"/>
        </w:rPr>
        <w:t>, 2022. – 229 с. (</w:t>
      </w:r>
      <w:hyperlink r:id="rId33" w:tgtFrame="_blank" w:history="1">
        <w:r w:rsidRPr="00A07DF3">
          <w:rPr>
            <w:rStyle w:val="af2"/>
            <w:sz w:val="24"/>
            <w:szCs w:val="24"/>
          </w:rPr>
          <w:t>https://urait.ru/bcode/493258</w:t>
        </w:r>
      </w:hyperlink>
      <w:r w:rsidRPr="00A07DF3">
        <w:rPr>
          <w:color w:val="000000"/>
          <w:sz w:val="24"/>
          <w:szCs w:val="24"/>
        </w:rPr>
        <w:t>)</w:t>
      </w:r>
    </w:p>
    <w:p w:rsidR="00C10143" w:rsidRPr="00A07DF3" w:rsidRDefault="00C10143" w:rsidP="00C10143">
      <w:pPr>
        <w:pStyle w:val="110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709"/>
        <w:jc w:val="both"/>
        <w:rPr>
          <w:color w:val="000000"/>
          <w:sz w:val="24"/>
          <w:szCs w:val="24"/>
        </w:rPr>
      </w:pPr>
      <w:r w:rsidRPr="00A07DF3">
        <w:rPr>
          <w:color w:val="000000"/>
          <w:sz w:val="24"/>
          <w:szCs w:val="24"/>
        </w:rPr>
        <w:t>Пещеров Г. И. Методология научного исследования: учебное пособие. – М.: Институт мировых цивилизаций, 2017. – 312 с. (</w:t>
      </w:r>
      <w:hyperlink r:id="rId34" w:history="1">
        <w:r w:rsidRPr="00A07DF3">
          <w:rPr>
            <w:rStyle w:val="af2"/>
            <w:sz w:val="24"/>
            <w:szCs w:val="24"/>
          </w:rPr>
          <w:t>https://biblioclub.ru</w:t>
        </w:r>
      </w:hyperlink>
      <w:r w:rsidRPr="00A07DF3">
        <w:rPr>
          <w:color w:val="000000"/>
          <w:sz w:val="24"/>
          <w:szCs w:val="24"/>
        </w:rPr>
        <w:t>)</w:t>
      </w:r>
    </w:p>
    <w:p w:rsidR="00C10143" w:rsidRPr="00A07DF3" w:rsidRDefault="00C10143" w:rsidP="00C10143">
      <w:pPr>
        <w:pStyle w:val="110"/>
        <w:numPr>
          <w:ilvl w:val="0"/>
          <w:numId w:val="10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709"/>
        <w:jc w:val="both"/>
        <w:rPr>
          <w:color w:val="000000"/>
          <w:sz w:val="24"/>
          <w:szCs w:val="24"/>
        </w:rPr>
      </w:pPr>
      <w:r w:rsidRPr="00A07DF3">
        <w:rPr>
          <w:color w:val="000000"/>
          <w:sz w:val="24"/>
          <w:szCs w:val="24"/>
        </w:rPr>
        <w:t xml:space="preserve">Салихов В. А. Основы научных исследований: учебное пособие. – М.; Берлин: </w:t>
      </w:r>
      <w:proofErr w:type="spellStart"/>
      <w:r w:rsidRPr="00A07DF3">
        <w:rPr>
          <w:color w:val="000000"/>
          <w:sz w:val="24"/>
          <w:szCs w:val="24"/>
        </w:rPr>
        <w:t>Директ</w:t>
      </w:r>
      <w:proofErr w:type="spellEnd"/>
      <w:r w:rsidRPr="00A07DF3">
        <w:rPr>
          <w:color w:val="000000"/>
          <w:sz w:val="24"/>
          <w:szCs w:val="24"/>
        </w:rPr>
        <w:t>-Медиа, 2017. – 152 с. (</w:t>
      </w:r>
      <w:hyperlink r:id="rId35" w:history="1">
        <w:r w:rsidRPr="00A07DF3">
          <w:rPr>
            <w:rStyle w:val="af2"/>
            <w:sz w:val="24"/>
            <w:szCs w:val="24"/>
          </w:rPr>
          <w:t>https://biblioclub.ru</w:t>
        </w:r>
      </w:hyperlink>
      <w:r w:rsidRPr="00A07DF3">
        <w:rPr>
          <w:color w:val="000000"/>
          <w:sz w:val="24"/>
          <w:szCs w:val="24"/>
        </w:rPr>
        <w:t>)</w:t>
      </w:r>
    </w:p>
    <w:p w:rsidR="00C10143" w:rsidRPr="00A07DF3" w:rsidRDefault="00C10143" w:rsidP="00C10143">
      <w:pPr>
        <w:pStyle w:val="110"/>
        <w:numPr>
          <w:ilvl w:val="0"/>
          <w:numId w:val="10"/>
        </w:numPr>
        <w:tabs>
          <w:tab w:val="left" w:pos="142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0" w:firstLine="709"/>
        <w:jc w:val="both"/>
        <w:rPr>
          <w:color w:val="000000"/>
          <w:sz w:val="24"/>
          <w:szCs w:val="24"/>
        </w:rPr>
      </w:pPr>
      <w:r w:rsidRPr="00A07DF3">
        <w:rPr>
          <w:color w:val="000000"/>
          <w:sz w:val="24"/>
          <w:szCs w:val="24"/>
        </w:rPr>
        <w:t xml:space="preserve">Сладкова </w:t>
      </w:r>
      <w:proofErr w:type="spellStart"/>
      <w:r w:rsidRPr="00A07DF3">
        <w:rPr>
          <w:color w:val="000000"/>
          <w:sz w:val="24"/>
          <w:szCs w:val="24"/>
        </w:rPr>
        <w:t>О.Б</w:t>
      </w:r>
      <w:proofErr w:type="spellEnd"/>
      <w:r w:rsidRPr="00A07DF3">
        <w:rPr>
          <w:color w:val="000000"/>
          <w:sz w:val="24"/>
          <w:szCs w:val="24"/>
        </w:rPr>
        <w:t xml:space="preserve">.  Основы научно-исследовательской работы: учебник и практикум для вузов / О. Б. Сладкова. – М.: Издательство </w:t>
      </w:r>
      <w:proofErr w:type="spellStart"/>
      <w:r w:rsidRPr="00A07DF3">
        <w:rPr>
          <w:color w:val="000000"/>
          <w:sz w:val="24"/>
          <w:szCs w:val="24"/>
        </w:rPr>
        <w:t>Юрайт</w:t>
      </w:r>
      <w:proofErr w:type="spellEnd"/>
      <w:r w:rsidRPr="00A07DF3">
        <w:rPr>
          <w:color w:val="000000"/>
          <w:sz w:val="24"/>
          <w:szCs w:val="24"/>
        </w:rPr>
        <w:t>, 2022. – 154 с. (</w:t>
      </w:r>
      <w:hyperlink r:id="rId36" w:history="1">
        <w:r w:rsidRPr="00A07DF3">
          <w:rPr>
            <w:rStyle w:val="af2"/>
            <w:sz w:val="24"/>
            <w:szCs w:val="24"/>
          </w:rPr>
          <w:t>https://biblioclub.ru</w:t>
        </w:r>
      </w:hyperlink>
      <w:r w:rsidRPr="00A07DF3">
        <w:rPr>
          <w:color w:val="000000"/>
          <w:sz w:val="24"/>
          <w:szCs w:val="24"/>
        </w:rPr>
        <w:t>)</w:t>
      </w:r>
    </w:p>
    <w:p w:rsidR="00C10143" w:rsidRPr="00A07DF3" w:rsidRDefault="00C10143" w:rsidP="00C1014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07DF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Ястребов А. В. </w:t>
      </w:r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Методика преподавания математики: задачи: учебное пособие для </w:t>
      </w:r>
      <w:proofErr w:type="gram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вузов .</w:t>
      </w:r>
      <w:proofErr w:type="gramEnd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М.: </w:t>
      </w:r>
      <w:proofErr w:type="spell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2022.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201 с. (</w:t>
      </w:r>
      <w:hyperlink r:id="rId37" w:tgtFrame="_blank" w:history="1">
        <w:r w:rsidRPr="00A07DF3">
          <w:rPr>
            <w:rStyle w:val="af2"/>
            <w:rFonts w:ascii="Times New Roman" w:hAnsi="Times New Roman"/>
            <w:color w:val="486C97"/>
            <w:sz w:val="24"/>
            <w:szCs w:val="24"/>
            <w:shd w:val="clear" w:color="auto" w:fill="FFFFFF"/>
          </w:rPr>
          <w:t>https://urait.ru/bcode/491361</w:t>
        </w:r>
      </w:hyperlink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C10143" w:rsidRPr="00A07DF3" w:rsidRDefault="00C10143" w:rsidP="00C10143">
      <w:pPr>
        <w:pStyle w:val="ad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7DF3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Ястребов А. В. </w:t>
      </w:r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Методика преподавания математики: теоремы и справочные материалы: учебное пособие для вузов / А. В. Ястребов, И. В. Суслова, Т. М. Корикова.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М.: </w:t>
      </w:r>
      <w:proofErr w:type="spellStart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2022.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199 с.  (</w:t>
      </w:r>
      <w:hyperlink r:id="rId38" w:tgtFrame="_blank" w:history="1">
        <w:r w:rsidRPr="00A07DF3">
          <w:rPr>
            <w:rStyle w:val="af2"/>
            <w:rFonts w:ascii="Times New Roman" w:hAnsi="Times New Roman"/>
            <w:color w:val="486C97"/>
            <w:sz w:val="24"/>
            <w:szCs w:val="24"/>
            <w:shd w:val="clear" w:color="auto" w:fill="FFFFFF"/>
          </w:rPr>
          <w:t>https://urait.ru/bcode/491360</w:t>
        </w:r>
      </w:hyperlink>
      <w:r w:rsidRPr="00A07D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3330F7" w:rsidRDefault="003330F7" w:rsidP="0028500D">
      <w:pPr>
        <w:ind w:firstLine="567"/>
        <w:jc w:val="both"/>
        <w:rPr>
          <w:b/>
        </w:rPr>
      </w:pPr>
    </w:p>
    <w:p w:rsidR="003330F7" w:rsidRDefault="006D0AEF" w:rsidP="006D0AEF">
      <w:pPr>
        <w:jc w:val="center"/>
        <w:rPr>
          <w:b/>
        </w:rPr>
      </w:pPr>
      <w:r>
        <w:rPr>
          <w:b/>
        </w:rPr>
        <w:lastRenderedPageBreak/>
        <w:t xml:space="preserve">5.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Российский гуманитарный научный фонд (http://</w:t>
      </w:r>
      <w:r w:rsidR="0019768C">
        <w:rPr>
          <w:color w:val="000000"/>
          <w:sz w:val="24"/>
          <w:szCs w:val="24"/>
        </w:rPr>
        <w:t>grant.rfh.ru/rfh/index.php/ru/).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(http://www.rsl.ru).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Научная электронная библиотека eLIBRARY.RU, </w:t>
      </w:r>
      <w:proofErr w:type="spellStart"/>
      <w:r w:rsidRPr="003A1551">
        <w:rPr>
          <w:color w:val="000000"/>
          <w:sz w:val="24"/>
          <w:szCs w:val="24"/>
        </w:rPr>
        <w:t>РИНЦ</w:t>
      </w:r>
      <w:proofErr w:type="spellEnd"/>
      <w:r w:rsidRPr="003A1551">
        <w:rPr>
          <w:color w:val="000000"/>
          <w:sz w:val="24"/>
          <w:szCs w:val="24"/>
        </w:rPr>
        <w:t>: (http://elibrary.ru).</w:t>
      </w:r>
    </w:p>
    <w:p w:rsidR="00701DA8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>Электронная Библиотечная Система (</w:t>
      </w:r>
      <w:proofErr w:type="spellStart"/>
      <w:r w:rsidRPr="00CE2E13">
        <w:rPr>
          <w:color w:val="000000"/>
          <w:sz w:val="24"/>
          <w:szCs w:val="24"/>
        </w:rPr>
        <w:t>ЭБС</w:t>
      </w:r>
      <w:proofErr w:type="spellEnd"/>
      <w:r w:rsidRPr="00CE2E13">
        <w:rPr>
          <w:color w:val="000000"/>
          <w:sz w:val="24"/>
          <w:szCs w:val="24"/>
        </w:rPr>
        <w:t xml:space="preserve">) «Университетская библиотека» – вход под своим паролем с главной страницы </w:t>
      </w:r>
      <w:hyperlink r:id="rId39" w:history="1">
        <w:r w:rsidRPr="00CE2E13">
          <w:rPr>
            <w:color w:val="000000"/>
            <w:sz w:val="24"/>
            <w:szCs w:val="24"/>
          </w:rPr>
          <w:t>https://biblioclub.ru/</w:t>
        </w:r>
      </w:hyperlink>
    </w:p>
    <w:p w:rsidR="00701DA8" w:rsidRPr="00CE2E13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Система </w:t>
      </w:r>
      <w:proofErr w:type="spellStart"/>
      <w:r w:rsidRPr="00CE2E13">
        <w:rPr>
          <w:color w:val="000000"/>
          <w:sz w:val="24"/>
          <w:szCs w:val="24"/>
        </w:rPr>
        <w:t>Антиплагиат</w:t>
      </w:r>
      <w:proofErr w:type="spellEnd"/>
      <w:r w:rsidRPr="00CE2E13">
        <w:rPr>
          <w:color w:val="000000"/>
          <w:sz w:val="24"/>
          <w:szCs w:val="24"/>
        </w:rPr>
        <w:t>: http://www.antiplagiat.ru.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Баскаков </w:t>
      </w:r>
      <w:proofErr w:type="spellStart"/>
      <w:r w:rsidRPr="003A1551">
        <w:rPr>
          <w:color w:val="000000"/>
          <w:sz w:val="24"/>
          <w:szCs w:val="24"/>
        </w:rPr>
        <w:t>А.Я</w:t>
      </w:r>
      <w:proofErr w:type="spellEnd"/>
      <w:r w:rsidRPr="003A1551">
        <w:rPr>
          <w:color w:val="000000"/>
          <w:sz w:val="24"/>
          <w:szCs w:val="24"/>
        </w:rPr>
        <w:t xml:space="preserve">., </w:t>
      </w:r>
      <w:proofErr w:type="spellStart"/>
      <w:r w:rsidRPr="003A1551">
        <w:rPr>
          <w:color w:val="000000"/>
          <w:sz w:val="24"/>
          <w:szCs w:val="24"/>
        </w:rPr>
        <w:t>Туленков</w:t>
      </w:r>
      <w:proofErr w:type="spellEnd"/>
      <w:r w:rsidRPr="003A1551">
        <w:rPr>
          <w:color w:val="000000"/>
          <w:sz w:val="24"/>
          <w:szCs w:val="24"/>
        </w:rPr>
        <w:t xml:space="preserve"> </w:t>
      </w:r>
      <w:proofErr w:type="spellStart"/>
      <w:r w:rsidRPr="003A1551">
        <w:rPr>
          <w:color w:val="000000"/>
          <w:sz w:val="24"/>
          <w:szCs w:val="24"/>
        </w:rPr>
        <w:t>Н.В</w:t>
      </w:r>
      <w:proofErr w:type="spellEnd"/>
      <w:r w:rsidRPr="003A1551">
        <w:rPr>
          <w:color w:val="000000"/>
          <w:sz w:val="24"/>
          <w:szCs w:val="24"/>
        </w:rPr>
        <w:t xml:space="preserve">. Методология научного исследования. – Киев: </w:t>
      </w:r>
      <w:proofErr w:type="spellStart"/>
      <w:r w:rsidRPr="003A1551">
        <w:rPr>
          <w:color w:val="000000"/>
          <w:sz w:val="24"/>
          <w:szCs w:val="24"/>
        </w:rPr>
        <w:t>МАУП</w:t>
      </w:r>
      <w:proofErr w:type="spellEnd"/>
      <w:r w:rsidRPr="003A1551">
        <w:rPr>
          <w:color w:val="000000"/>
          <w:sz w:val="24"/>
          <w:szCs w:val="24"/>
        </w:rPr>
        <w:t>, 2004. – 216 с. (http://lomasko.com/_ld/0/34_28783_baskakov_.pdf).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proofErr w:type="spellStart"/>
      <w:r w:rsidRPr="003A1551">
        <w:rPr>
          <w:color w:val="000000"/>
          <w:sz w:val="24"/>
          <w:szCs w:val="24"/>
        </w:rPr>
        <w:t>Сабитов</w:t>
      </w:r>
      <w:proofErr w:type="spellEnd"/>
      <w:r w:rsidRPr="003A1551">
        <w:rPr>
          <w:color w:val="000000"/>
          <w:sz w:val="24"/>
          <w:szCs w:val="24"/>
        </w:rPr>
        <w:t xml:space="preserve"> </w:t>
      </w:r>
      <w:proofErr w:type="spellStart"/>
      <w:r w:rsidRPr="003A1551">
        <w:rPr>
          <w:color w:val="000000"/>
          <w:sz w:val="24"/>
          <w:szCs w:val="24"/>
        </w:rPr>
        <w:t>Р.А</w:t>
      </w:r>
      <w:proofErr w:type="spellEnd"/>
      <w:r w:rsidRPr="003A1551">
        <w:rPr>
          <w:color w:val="000000"/>
          <w:sz w:val="24"/>
          <w:szCs w:val="24"/>
        </w:rPr>
        <w:t xml:space="preserve">. Основы научных исследований. – Челябинск: </w:t>
      </w:r>
      <w:proofErr w:type="spellStart"/>
      <w:r w:rsidRPr="003A1551">
        <w:rPr>
          <w:color w:val="000000"/>
          <w:sz w:val="24"/>
          <w:szCs w:val="24"/>
        </w:rPr>
        <w:t>ЧГУ</w:t>
      </w:r>
      <w:proofErr w:type="spellEnd"/>
      <w:r w:rsidRPr="003A1551">
        <w:rPr>
          <w:color w:val="000000"/>
          <w:sz w:val="24"/>
          <w:szCs w:val="24"/>
        </w:rPr>
        <w:t>, 2002. – 138 с. (http://dis.finansy.ru/publ/002.htm).</w:t>
      </w:r>
    </w:p>
    <w:p w:rsidR="00701DA8" w:rsidRPr="003A1551" w:rsidRDefault="00701DA8" w:rsidP="008A520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 xml:space="preserve">Завьялова </w:t>
      </w:r>
      <w:proofErr w:type="spellStart"/>
      <w:r w:rsidRPr="003A1551">
        <w:rPr>
          <w:color w:val="000000"/>
          <w:sz w:val="24"/>
          <w:szCs w:val="24"/>
        </w:rPr>
        <w:t>М.П</w:t>
      </w:r>
      <w:proofErr w:type="spellEnd"/>
      <w:r w:rsidRPr="003A1551">
        <w:rPr>
          <w:color w:val="000000"/>
          <w:sz w:val="24"/>
          <w:szCs w:val="24"/>
        </w:rPr>
        <w:t xml:space="preserve">. Методы научного исследования. – Томск: Изд-во </w:t>
      </w:r>
      <w:proofErr w:type="spellStart"/>
      <w:r w:rsidRPr="003A1551">
        <w:rPr>
          <w:color w:val="000000"/>
          <w:sz w:val="24"/>
          <w:szCs w:val="24"/>
        </w:rPr>
        <w:t>ТПУ</w:t>
      </w:r>
      <w:proofErr w:type="spellEnd"/>
      <w:r w:rsidRPr="003A1551">
        <w:rPr>
          <w:color w:val="000000"/>
          <w:sz w:val="24"/>
          <w:szCs w:val="24"/>
        </w:rPr>
        <w:t>, 2007. – 160 с. (http://ctl.tpu.ru/files/metodup.pdf).</w:t>
      </w:r>
    </w:p>
    <w:p w:rsidR="003330F7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Sect="00C805B3">
      <w:headerReference w:type="default" r:id="rId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D1E" w:rsidRDefault="00EF6D1E">
      <w:r>
        <w:separator/>
      </w:r>
    </w:p>
  </w:endnote>
  <w:endnote w:type="continuationSeparator" w:id="0">
    <w:p w:rsidR="00EF6D1E" w:rsidRDefault="00EF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D1E" w:rsidRDefault="00EF6D1E">
      <w:r>
        <w:separator/>
      </w:r>
    </w:p>
  </w:footnote>
  <w:footnote w:type="continuationSeparator" w:id="0">
    <w:p w:rsidR="00EF6D1E" w:rsidRDefault="00EF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6C82"/>
    <w:multiLevelType w:val="hybridMultilevel"/>
    <w:tmpl w:val="127A2A0C"/>
    <w:lvl w:ilvl="0" w:tplc="5A305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AE1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546FF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C00D9E"/>
    <w:multiLevelType w:val="hybridMultilevel"/>
    <w:tmpl w:val="5546B5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8A778D8"/>
    <w:multiLevelType w:val="hybridMultilevel"/>
    <w:tmpl w:val="091A6DD6"/>
    <w:lvl w:ilvl="0" w:tplc="084E0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9768C"/>
    <w:rsid w:val="001A2466"/>
    <w:rsid w:val="001A7AFD"/>
    <w:rsid w:val="001B6146"/>
    <w:rsid w:val="001D000A"/>
    <w:rsid w:val="001E0AC8"/>
    <w:rsid w:val="00204E5A"/>
    <w:rsid w:val="002104F8"/>
    <w:rsid w:val="002115F1"/>
    <w:rsid w:val="00211AD6"/>
    <w:rsid w:val="00214166"/>
    <w:rsid w:val="002152A6"/>
    <w:rsid w:val="0021569F"/>
    <w:rsid w:val="002171AE"/>
    <w:rsid w:val="00220028"/>
    <w:rsid w:val="00227F07"/>
    <w:rsid w:val="0023069F"/>
    <w:rsid w:val="0023651E"/>
    <w:rsid w:val="00241D54"/>
    <w:rsid w:val="00242A89"/>
    <w:rsid w:val="00242A9E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78E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166B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26A8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6F2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0742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2269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1BF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129"/>
    <w:rsid w:val="00884554"/>
    <w:rsid w:val="00886C79"/>
    <w:rsid w:val="00886D8A"/>
    <w:rsid w:val="00890BF1"/>
    <w:rsid w:val="00896E21"/>
    <w:rsid w:val="008A5204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2262"/>
    <w:rsid w:val="009D4525"/>
    <w:rsid w:val="009E02E3"/>
    <w:rsid w:val="009E1A6B"/>
    <w:rsid w:val="009E32E9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24F4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143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3027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5D71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D1E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C36B7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11AC798-8A93-4E42-810D-3ED4DA9A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2350" TargetMode="External"/><Relationship Id="rId13" Type="http://schemas.openxmlformats.org/officeDocument/2006/relationships/hyperlink" Target="https://urait.ru/bcode/493213" TargetMode="External"/><Relationship Id="rId18" Type="http://schemas.openxmlformats.org/officeDocument/2006/relationships/hyperlink" Target="https://urait.ru/bcode/490936" TargetMode="External"/><Relationship Id="rId26" Type="http://schemas.openxmlformats.org/officeDocument/2006/relationships/hyperlink" Target="https://biblioclub.ru" TargetMode="External"/><Relationship Id="rId39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489761" TargetMode="External"/><Relationship Id="rId34" Type="http://schemas.openxmlformats.org/officeDocument/2006/relationships/hyperlink" Target="https://biblioclub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bcode/452019" TargetMode="External"/><Relationship Id="rId17" Type="http://schemas.openxmlformats.org/officeDocument/2006/relationships/hyperlink" Target="https://urait.ru/bcode/492957" TargetMode="External"/><Relationship Id="rId25" Type="http://schemas.openxmlformats.org/officeDocument/2006/relationships/hyperlink" Target="https://urait.ru/bcode/493931" TargetMode="External"/><Relationship Id="rId33" Type="http://schemas.openxmlformats.org/officeDocument/2006/relationships/hyperlink" Target="https://urait.ru/bcode/493258" TargetMode="External"/><Relationship Id="rId38" Type="http://schemas.openxmlformats.org/officeDocument/2006/relationships/hyperlink" Target="https://urait.ru/bcode/4913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2011" TargetMode="External"/><Relationship Id="rId20" Type="http://schemas.openxmlformats.org/officeDocument/2006/relationships/hyperlink" Target="https://urait.ru/bcode/490474" TargetMode="External"/><Relationship Id="rId29" Type="http://schemas.openxmlformats.org/officeDocument/2006/relationships/hyperlink" Target="https://urait.ru/bcode/497225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bcode/452014" TargetMode="External"/><Relationship Id="rId24" Type="http://schemas.openxmlformats.org/officeDocument/2006/relationships/hyperlink" Target="https://urait.ru/bcode/490467" TargetMode="External"/><Relationship Id="rId32" Type="http://schemas.openxmlformats.org/officeDocument/2006/relationships/hyperlink" Target="https://urait.ru/bcode/489760" TargetMode="External"/><Relationship Id="rId37" Type="http://schemas.openxmlformats.org/officeDocument/2006/relationships/hyperlink" Target="https://urait.ru/bcode/491361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" TargetMode="External"/><Relationship Id="rId23" Type="http://schemas.openxmlformats.org/officeDocument/2006/relationships/hyperlink" Target="https://urait.ru/bcode/492298" TargetMode="External"/><Relationship Id="rId28" Type="http://schemas.openxmlformats.org/officeDocument/2006/relationships/hyperlink" Target="https://urait.ru/bcode/490913" TargetMode="External"/><Relationship Id="rId36" Type="http://schemas.openxmlformats.org/officeDocument/2006/relationships/hyperlink" Target="https://biblioclub.ru" TargetMode="External"/><Relationship Id="rId10" Type="http://schemas.openxmlformats.org/officeDocument/2006/relationships/hyperlink" Target="https://urait.ru/bcode/473571" TargetMode="External"/><Relationship Id="rId19" Type="http://schemas.openxmlformats.org/officeDocument/2006/relationships/hyperlink" Target="https://biblioclub.ru" TargetMode="External"/><Relationship Id="rId31" Type="http://schemas.openxmlformats.org/officeDocument/2006/relationships/hyperlink" Target="https://urait.ru/bcode/4931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s://urait.ru/bcode/492409" TargetMode="External"/><Relationship Id="rId22" Type="http://schemas.openxmlformats.org/officeDocument/2006/relationships/hyperlink" Target="https://urait.ru/bcode/489026" TargetMode="External"/><Relationship Id="rId27" Type="http://schemas.openxmlformats.org/officeDocument/2006/relationships/hyperlink" Target="https://biblioclub.ru" TargetMode="External"/><Relationship Id="rId30" Type="http://schemas.openxmlformats.org/officeDocument/2006/relationships/hyperlink" Target="https://biblioclub.ru" TargetMode="External"/><Relationship Id="rId35" Type="http://schemas.openxmlformats.org/officeDocument/2006/relationships/hyperlink" Target="https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65CE-534F-46E0-8320-CF625CFC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2819</Words>
  <Characters>16073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15</cp:revision>
  <cp:lastPrinted>2018-11-14T08:24:00Z</cp:lastPrinted>
  <dcterms:created xsi:type="dcterms:W3CDTF">2018-11-14T08:25:00Z</dcterms:created>
  <dcterms:modified xsi:type="dcterms:W3CDTF">2023-05-12T09:33:00Z</dcterms:modified>
</cp:coreProperties>
</file>