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970415" w:rsidP="00920D08">
      <w:pPr>
        <w:spacing w:line="240" w:lineRule="auto"/>
        <w:jc w:val="center"/>
        <w:rPr>
          <w:sz w:val="24"/>
          <w:szCs w:val="24"/>
        </w:rPr>
      </w:pPr>
      <w:r w:rsidRPr="00970415">
        <w:rPr>
          <w:b/>
          <w:color w:val="000000"/>
          <w:sz w:val="24"/>
          <w:szCs w:val="24"/>
        </w:rPr>
        <w:t>Б1.О.02.04</w:t>
      </w:r>
      <w:r>
        <w:rPr>
          <w:b/>
          <w:color w:val="000000"/>
          <w:sz w:val="24"/>
          <w:szCs w:val="24"/>
        </w:rPr>
        <w:t xml:space="preserve"> </w:t>
      </w:r>
      <w:r w:rsidRPr="00970415">
        <w:rPr>
          <w:b/>
          <w:color w:val="000000"/>
          <w:sz w:val="24"/>
          <w:szCs w:val="24"/>
        </w:rPr>
        <w:t>ПСИХОЛОГИЯ ОБЩЕНИЯ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70415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70415" w:rsidRPr="00970415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93590" w:rsidRDefault="00C93590" w:rsidP="00C93590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C93590" w:rsidRDefault="00C93590" w:rsidP="00C9359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93590" w:rsidRDefault="00C93590" w:rsidP="00C9359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93590" w:rsidRDefault="00C93590" w:rsidP="00C9359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93590" w:rsidRDefault="00C93590" w:rsidP="00C935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970415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F2C0F" w:rsidRPr="003C0E55" w:rsidTr="00970415">
        <w:trPr>
          <w:trHeight w:val="590"/>
        </w:trPr>
        <w:tc>
          <w:tcPr>
            <w:tcW w:w="993" w:type="dxa"/>
            <w:shd w:val="clear" w:color="auto" w:fill="auto"/>
          </w:tcPr>
          <w:p w:rsidR="004F2C0F" w:rsidRPr="0095632D" w:rsidRDefault="004F2C0F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4F2C0F" w:rsidRPr="0095632D" w:rsidRDefault="004F2C0F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4F2C0F" w:rsidRDefault="004F2C0F" w:rsidP="004F2C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ИПК-4.1. Знает</w:t>
            </w:r>
            <w:r w:rsidRPr="00305DB2">
              <w:rPr>
                <w:sz w:val="24"/>
                <w:szCs w:val="24"/>
              </w:rPr>
              <w:t xml:space="preserve"> концептуальные положения </w:t>
            </w:r>
            <w:r>
              <w:rPr>
                <w:sz w:val="24"/>
                <w:szCs w:val="24"/>
              </w:rPr>
              <w:t>разработки</w:t>
            </w:r>
            <w:r w:rsidRPr="001B0258">
              <w:rPr>
                <w:sz w:val="24"/>
                <w:szCs w:val="24"/>
              </w:rPr>
              <w:t xml:space="preserve"> методическо</w:t>
            </w:r>
            <w:r>
              <w:rPr>
                <w:sz w:val="24"/>
                <w:szCs w:val="24"/>
              </w:rPr>
              <w:t>го</w:t>
            </w:r>
            <w:r w:rsidRPr="001B0258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я</w:t>
            </w:r>
            <w:r w:rsidRPr="001B0258">
              <w:rPr>
                <w:sz w:val="24"/>
                <w:szCs w:val="24"/>
              </w:rPr>
              <w:t xml:space="preserve"> учебного предмета на разных уровнях обучения</w:t>
            </w:r>
            <w:r>
              <w:rPr>
                <w:sz w:val="24"/>
                <w:szCs w:val="24"/>
              </w:rPr>
              <w:t>.</w:t>
            </w:r>
          </w:p>
          <w:p w:rsidR="004F2C0F" w:rsidRDefault="004F2C0F" w:rsidP="004F2C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1B0258">
              <w:rPr>
                <w:sz w:val="24"/>
                <w:szCs w:val="24"/>
              </w:rPr>
              <w:t>разрабатывать методическое обеспечение учебного предмета на разных уровнях обучения</w:t>
            </w:r>
            <w:r>
              <w:rPr>
                <w:sz w:val="24"/>
                <w:szCs w:val="24"/>
              </w:rPr>
              <w:t>.</w:t>
            </w:r>
          </w:p>
          <w:p w:rsidR="004F2C0F" w:rsidRPr="001B0258" w:rsidRDefault="004F2C0F" w:rsidP="004F2C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ИПК-4.3. Владеет приемами разработки методического</w:t>
            </w:r>
            <w:r w:rsidRPr="001B0258">
              <w:rPr>
                <w:sz w:val="24"/>
                <w:szCs w:val="24"/>
              </w:rPr>
              <w:t xml:space="preserve"> обеспечен</w:t>
            </w:r>
            <w:r>
              <w:rPr>
                <w:sz w:val="24"/>
                <w:szCs w:val="24"/>
              </w:rPr>
              <w:t>ия</w:t>
            </w:r>
            <w:r w:rsidRPr="001B0258">
              <w:rPr>
                <w:sz w:val="24"/>
                <w:szCs w:val="24"/>
              </w:rPr>
              <w:t xml:space="preserve"> учебного предмета на разных уровнях обучения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F2C0F" w:rsidRPr="003C0E55" w:rsidTr="00970415">
        <w:trPr>
          <w:trHeight w:val="590"/>
        </w:trPr>
        <w:tc>
          <w:tcPr>
            <w:tcW w:w="993" w:type="dxa"/>
            <w:shd w:val="clear" w:color="auto" w:fill="auto"/>
          </w:tcPr>
          <w:p w:rsidR="004F2C0F" w:rsidRPr="0095632D" w:rsidRDefault="004F2C0F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4F2C0F" w:rsidRPr="0095632D" w:rsidRDefault="004F2C0F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6C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</w:tcPr>
          <w:p w:rsidR="004F2C0F" w:rsidRDefault="004F2C0F" w:rsidP="004F2C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способы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  <w:p w:rsidR="004F2C0F" w:rsidRDefault="004F2C0F" w:rsidP="004F2C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ИПК-5.2. Умеет о</w:t>
            </w:r>
            <w:r w:rsidRPr="00BF59EC">
              <w:rPr>
                <w:sz w:val="24"/>
                <w:szCs w:val="24"/>
              </w:rPr>
              <w:t>существлять поиск, анализ, интерпретацию научной информации и адаптировать её к своей педагогической деятельности</w:t>
            </w:r>
            <w:r>
              <w:rPr>
                <w:sz w:val="24"/>
                <w:szCs w:val="24"/>
              </w:rPr>
              <w:t xml:space="preserve"> в целях исследования проблем образования.</w:t>
            </w:r>
          </w:p>
          <w:p w:rsidR="004F2C0F" w:rsidRPr="001B0258" w:rsidRDefault="004F2C0F" w:rsidP="004F2C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приемами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F2C0F" w:rsidRPr="003C0E55" w:rsidTr="00970415">
        <w:trPr>
          <w:trHeight w:val="590"/>
        </w:trPr>
        <w:tc>
          <w:tcPr>
            <w:tcW w:w="993" w:type="dxa"/>
            <w:shd w:val="clear" w:color="auto" w:fill="auto"/>
          </w:tcPr>
          <w:p w:rsidR="004F2C0F" w:rsidRPr="00EB7A6C" w:rsidRDefault="004F2C0F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4F2C0F" w:rsidRPr="00EB7A6C" w:rsidRDefault="004F2C0F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961" w:type="dxa"/>
          </w:tcPr>
          <w:p w:rsidR="004F2C0F" w:rsidRPr="001B0258" w:rsidRDefault="004F2C0F" w:rsidP="004F2C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планированию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  <w:p w:rsidR="004F2C0F" w:rsidRPr="001B0258" w:rsidRDefault="004F2C0F" w:rsidP="004F2C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планировать 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организовывать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 в конкретных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>.</w:t>
            </w:r>
          </w:p>
          <w:p w:rsidR="004F2C0F" w:rsidRPr="00970415" w:rsidRDefault="004F2C0F" w:rsidP="004F2C0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планирования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взаимодействия участников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образовательных отношений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F2C0F" w:rsidRPr="003C0E55" w:rsidRDefault="004F2C0F" w:rsidP="004F2C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EB7A6C">
        <w:rPr>
          <w:color w:val="000000"/>
          <w:sz w:val="24"/>
          <w:szCs w:val="24"/>
        </w:rPr>
        <w:t>изучение основных направлений и методов психологии общения, механизмов общения, влияющих на его эффективность, формирование готовности обучающихся применять полученные знания для саморазвития и профессионального роста.</w:t>
      </w:r>
    </w:p>
    <w:p w:rsidR="004F2C0F" w:rsidRPr="003C0E55" w:rsidRDefault="004F2C0F" w:rsidP="004F2C0F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F2C0F" w:rsidRPr="00EB7A6C" w:rsidRDefault="004F2C0F" w:rsidP="004F2C0F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B7A6C"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 с основными положениями в области психологии общения и взаимодействия между людьми;</w:t>
      </w:r>
    </w:p>
    <w:p w:rsidR="004F2C0F" w:rsidRPr="00EB7A6C" w:rsidRDefault="004F2C0F" w:rsidP="004F2C0F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B7A6C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различных форм общения;</w:t>
      </w:r>
    </w:p>
    <w:p w:rsidR="004F2C0F" w:rsidRPr="00EB7A6C" w:rsidRDefault="004F2C0F" w:rsidP="004F2C0F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B7A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рассмотрение специфики коммуникации (передачи информации), социальной перцепции (восприятия и понимания человека), интеракции (взаимодействия в процессе общения) как аспектов общения;</w:t>
      </w:r>
    </w:p>
    <w:p w:rsidR="004F2C0F" w:rsidRPr="009E69C3" w:rsidRDefault="004F2C0F" w:rsidP="004F2C0F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B7A6C">
        <w:rPr>
          <w:rFonts w:ascii="Times New Roman" w:hAnsi="Times New Roman" w:cs="Times New Roman"/>
          <w:color w:val="000000"/>
          <w:sz w:val="24"/>
          <w:szCs w:val="24"/>
        </w:rPr>
        <w:t>изучение психологических особенностей массовой коммуникации как вида общения.</w:t>
      </w:r>
    </w:p>
    <w:p w:rsidR="004F2C0F" w:rsidRPr="003C0E55" w:rsidRDefault="004F2C0F" w:rsidP="004F2C0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E25AB">
        <w:rPr>
          <w:sz w:val="24"/>
          <w:szCs w:val="24"/>
        </w:rPr>
        <w:t>Профессиональная коммуникация</w:t>
      </w:r>
      <w:r>
        <w:rPr>
          <w:sz w:val="24"/>
          <w:szCs w:val="24"/>
        </w:rPr>
        <w:t>.</w:t>
      </w:r>
    </w:p>
    <w:p w:rsidR="004F2C0F" w:rsidRPr="003C0E55" w:rsidRDefault="004F2C0F" w:rsidP="004F2C0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F2C0F" w:rsidRPr="003C0E55" w:rsidRDefault="004F2C0F" w:rsidP="004F2C0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F2C0F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F2C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4F2C0F" w:rsidRDefault="004F2C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4F2C0F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F2C0F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2C0F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4F2C0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F2C0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4F2C0F" w:rsidRDefault="00180109" w:rsidP="004F2C0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2C0F">
              <w:rPr>
                <w:sz w:val="24"/>
                <w:szCs w:val="24"/>
              </w:rPr>
              <w:t>-/</w:t>
            </w:r>
            <w:r w:rsidR="004F2C0F">
              <w:rPr>
                <w:sz w:val="24"/>
                <w:szCs w:val="24"/>
              </w:rPr>
              <w:t>-</w:t>
            </w:r>
          </w:p>
        </w:tc>
      </w:tr>
      <w:tr w:rsidR="004F2C0F" w:rsidRPr="003C0E55" w:rsidTr="00E12DA3">
        <w:tc>
          <w:tcPr>
            <w:tcW w:w="6540" w:type="dxa"/>
            <w:shd w:val="clear" w:color="auto" w:fill="E0E0E0"/>
          </w:tcPr>
          <w:p w:rsidR="004F2C0F" w:rsidRPr="003C0E55" w:rsidRDefault="004F2C0F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F2C0F" w:rsidRPr="003C0E55" w:rsidRDefault="004F2C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F2C0F" w:rsidRPr="003C0E55" w:rsidTr="00980D48">
        <w:tc>
          <w:tcPr>
            <w:tcW w:w="6540" w:type="dxa"/>
            <w:shd w:val="clear" w:color="auto" w:fill="D9D9D9"/>
          </w:tcPr>
          <w:p w:rsidR="004F2C0F" w:rsidRPr="003C0E55" w:rsidRDefault="004F2C0F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4F2C0F" w:rsidRPr="003C0E55" w:rsidRDefault="004F2C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4F2C0F" w:rsidRPr="003C0E55" w:rsidTr="000C51B1">
        <w:tc>
          <w:tcPr>
            <w:tcW w:w="6540" w:type="dxa"/>
            <w:shd w:val="clear" w:color="auto" w:fill="auto"/>
          </w:tcPr>
          <w:p w:rsidR="004F2C0F" w:rsidRPr="003C0E55" w:rsidRDefault="004F2C0F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F2C0F" w:rsidRPr="003C0E55" w:rsidRDefault="004F2C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4F2C0F" w:rsidRPr="003C0E55" w:rsidTr="00A06D57">
        <w:tc>
          <w:tcPr>
            <w:tcW w:w="6540" w:type="dxa"/>
            <w:shd w:val="clear" w:color="auto" w:fill="auto"/>
          </w:tcPr>
          <w:p w:rsidR="004F2C0F" w:rsidRPr="003C0E55" w:rsidRDefault="004F2C0F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F2C0F" w:rsidRPr="003C0E55" w:rsidRDefault="004F2C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CA7D1A" w:rsidRDefault="00CA7D1A" w:rsidP="00CA7D1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A7D1A" w:rsidRDefault="00CA7D1A" w:rsidP="00CA7D1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Сущность общения: его функции, стороны, виды, формы, барьеры. Психологические особенности  общения.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Психологические и этнические нормы и принципы  общения.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 xml:space="preserve">Психология коллектива: характеристика групповых процессов. Групповые </w:t>
            </w:r>
            <w:r w:rsidRPr="00315C23">
              <w:rPr>
                <w:sz w:val="24"/>
                <w:szCs w:val="24"/>
              </w:rPr>
              <w:lastRenderedPageBreak/>
              <w:t>нормы. Межличностная совместимость. Групповые способы взаимодействия.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Проблемы социально-психологической адаптации. Стресс и его особенности.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Личность и коллектив как субъекты и объекты управления.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Взаимодействие субъекта и объекта управления. Искусство управлять людьми.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Психологические особенности подготовки и проведения деловых переговоров. Способы психологической защиты.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>Особенности социальной перцепции в общении.</w:t>
            </w:r>
          </w:p>
        </w:tc>
      </w:tr>
      <w:tr w:rsidR="00CA7D1A" w:rsidRPr="00315C23" w:rsidTr="002028DE">
        <w:tc>
          <w:tcPr>
            <w:tcW w:w="693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A7D1A" w:rsidRPr="00315C23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5C23">
              <w:rPr>
                <w:sz w:val="24"/>
                <w:szCs w:val="24"/>
              </w:rPr>
              <w:t xml:space="preserve">Личный имидж как набор внешних и внутренних факторов. </w:t>
            </w:r>
            <w:r w:rsidRPr="00CA7D1A">
              <w:rPr>
                <w:rStyle w:val="ae"/>
                <w:b w:val="0"/>
                <w:sz w:val="24"/>
                <w:szCs w:val="24"/>
              </w:rPr>
              <w:t>Оценка параметров имиджа и создание личного позитивного имиджа делового человека.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CA7D1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</w:t>
      </w:r>
      <w:r w:rsidRPr="00CA7D1A">
        <w:rPr>
          <w:b/>
          <w:sz w:val="24"/>
          <w:szCs w:val="24"/>
        </w:rPr>
        <w:t>развитие у обучающихся навыков командной работы, межличностной коммуникации, принятия решений, лидерских качеств</w:t>
      </w:r>
      <w:r w:rsidR="002825CF" w:rsidRPr="00CA7D1A">
        <w:rPr>
          <w:b/>
          <w:sz w:val="24"/>
          <w:szCs w:val="24"/>
        </w:rPr>
        <w:t>. Практическая подготовка*.</w:t>
      </w:r>
    </w:p>
    <w:p w:rsidR="00920D08" w:rsidRPr="00CA7D1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A7D1A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CA7D1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A7D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CA7D1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A7D1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CA7D1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A7D1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CA7D1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A7D1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A7D1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A7D1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A7D1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A7D1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A7D1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CA7D1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A7D1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CA7D1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A7D1A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7D1A" w:rsidRPr="00555F6C" w:rsidRDefault="00CA7D1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Сущность общения: его функции, стороны, виды, формы, барьеры. Психологические особенности  общения.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282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эффективного общения.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7D1A" w:rsidRPr="00555F6C" w:rsidRDefault="00CA7D1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7D1A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7D1A" w:rsidRPr="00555F6C" w:rsidRDefault="00CA7D1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Психологические и этнические нормы и принципы  общения.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282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Ролевая игра на формирование этнической толерантности в общении.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7D1A" w:rsidRPr="00555F6C" w:rsidRDefault="00CA7D1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7D1A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7D1A" w:rsidRPr="00555F6C" w:rsidRDefault="00CA7D1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282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«Технологии лидерства».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7D1A" w:rsidRPr="00555F6C" w:rsidRDefault="00CA7D1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7D1A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7D1A" w:rsidRPr="00555F6C" w:rsidRDefault="00CA7D1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Психология коллектива: характеристика групповых процессов. Групповые нормы. Межличностная совместимость. Групповые способы взаимодействия.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282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7D1A" w:rsidRPr="00752827" w:rsidRDefault="00CA7D1A" w:rsidP="002028DE">
            <w:pPr>
              <w:ind w:left="0" w:firstLine="0"/>
              <w:rPr>
                <w:sz w:val="22"/>
                <w:szCs w:val="22"/>
              </w:rPr>
            </w:pPr>
          </w:p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уверенности в себе.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7D1A" w:rsidRPr="00555F6C" w:rsidRDefault="00CA7D1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7D1A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7D1A" w:rsidRPr="00555F6C" w:rsidRDefault="00CA7D1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Проблемы социально-психологической адаптации. Стресс и его особенности.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282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«Саморегуляция  стресса».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A7D1A" w:rsidRPr="00555F6C" w:rsidRDefault="00CA7D1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7D1A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7D1A" w:rsidRPr="00555F6C" w:rsidRDefault="00CA7D1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282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7D1A" w:rsidRPr="00752827" w:rsidRDefault="00CA7D1A" w:rsidP="002028DE">
            <w:pPr>
              <w:ind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«Разрешение конфликтов».</w:t>
            </w:r>
          </w:p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A7D1A" w:rsidRPr="00555F6C" w:rsidRDefault="00CA7D1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7D1A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7D1A" w:rsidRPr="00555F6C" w:rsidRDefault="00CA7D1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Личность и коллектив как субъекты и объекты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282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Ролевая игра «Выкиньте свои проблемы».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A7D1A" w:rsidRPr="00555F6C" w:rsidRDefault="00CA7D1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7D1A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7D1A" w:rsidRPr="00555F6C" w:rsidRDefault="00CA7D1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Взаимодействие субъекта и объекта управления. Искусство управлять людьми.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282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7D1A" w:rsidRPr="00752827" w:rsidRDefault="00CA7D1A" w:rsidP="002028DE">
            <w:pPr>
              <w:ind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«Навыки невербального общения»</w:t>
            </w:r>
          </w:p>
          <w:p w:rsidR="00CA7D1A" w:rsidRPr="00752827" w:rsidRDefault="00CA7D1A" w:rsidP="002028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A7D1A" w:rsidRPr="00555F6C" w:rsidRDefault="00CA7D1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A7D1A">
        <w:rPr>
          <w:b/>
          <w:sz w:val="24"/>
          <w:szCs w:val="24"/>
        </w:rPr>
        <w:t>*</w:t>
      </w:r>
      <w:r w:rsidRPr="00CA7D1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A7D1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CA7D1A" w:rsidRPr="003C0E55" w:rsidRDefault="00CA7D1A" w:rsidP="00CA7D1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CA7D1A" w:rsidRPr="003C0E55" w:rsidRDefault="00CA7D1A" w:rsidP="00CA7D1A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A7D1A" w:rsidRDefault="00CA7D1A" w:rsidP="00CA7D1A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A7D1A" w:rsidRDefault="00CA7D1A" w:rsidP="00CA7D1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CA7D1A" w:rsidRDefault="00CA7D1A" w:rsidP="00CA7D1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A7D1A" w:rsidRPr="00980691" w:rsidRDefault="00CA7D1A" w:rsidP="00CA7D1A">
      <w:pPr>
        <w:spacing w:line="276" w:lineRule="auto"/>
        <w:ind w:hanging="40"/>
        <w:rPr>
          <w:b/>
          <w:sz w:val="24"/>
          <w:szCs w:val="24"/>
        </w:rPr>
      </w:pPr>
      <w:r w:rsidRPr="00980691">
        <w:rPr>
          <w:sz w:val="24"/>
          <w:szCs w:val="24"/>
        </w:rPr>
        <w:t>1. Невербальные средства общения.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2. Вербальные средства общения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3. Этапы делового общения.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4. Деловое общение в коллективе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5. Коллектив и его социально-психологические особенности.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6. Основные ограничения, мешающие эффективной работе сотрудников.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7. Типы взаимоотношений в системе «руководитель подчиненный».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8.  Структура коллектива.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9. Особенности лидерства.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10. Основные принципы и правила делового общения.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11. Этика делового общения.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12. Роль делового общения в жизнедеятельности людей.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13. Средства и способы повышения уровня делового общения.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14. Этика и культура делового общения.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15. Основные понятия этикета.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16. Правила этикета.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17. Правила поведения с иностранными партнерами по бизнесу.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18. Правила поведения в общественных местах.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19. Правила деловой переписки.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20. Виды деловой корреспонденции.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21. Этикет служебных, деловых отношений.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22. Деловые переговоры.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lastRenderedPageBreak/>
        <w:t>23. Подготовка к переговорам.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24. Проведение переговоров.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25. Рекомендации по созданию вариантов решения проблем.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26. Достижение соглашения.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27. Анализ результатов переговоров и выполнение достигнутых 55. договоренностей.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28. Приемы, используемые при переговорах на основе взаимного учета интересов.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29. Приемы, имеющие двойственный характер.</w:t>
      </w:r>
    </w:p>
    <w:p w:rsidR="00CA7D1A" w:rsidRPr="00980691" w:rsidRDefault="00CA7D1A" w:rsidP="00CA7D1A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30. Имидж и социальные стереотипы.</w:t>
      </w:r>
    </w:p>
    <w:p w:rsidR="00CA7D1A" w:rsidRDefault="00CA7D1A" w:rsidP="00CA7D1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A7D1A" w:rsidRDefault="00CA7D1A" w:rsidP="00CA7D1A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A7D1A" w:rsidRDefault="00CA7D1A" w:rsidP="00CA7D1A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CA7D1A" w:rsidRPr="003C0E55" w:rsidRDefault="00CA7D1A" w:rsidP="00CA7D1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A7D1A" w:rsidRPr="003C0E55" w:rsidTr="00CA7D1A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CA7D1A" w:rsidRPr="003C0E55" w:rsidRDefault="00CA7D1A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CA7D1A" w:rsidRPr="003C0E55" w:rsidRDefault="00CA7D1A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CA7D1A" w:rsidRPr="003C0E55" w:rsidRDefault="00CA7D1A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A7D1A" w:rsidRPr="003C0E55" w:rsidRDefault="00CA7D1A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A7D1A" w:rsidRPr="003C0E55" w:rsidTr="00CA7D1A">
        <w:tc>
          <w:tcPr>
            <w:tcW w:w="615" w:type="dxa"/>
            <w:shd w:val="clear" w:color="auto" w:fill="auto"/>
          </w:tcPr>
          <w:p w:rsidR="00CA7D1A" w:rsidRPr="003C0E55" w:rsidRDefault="00CA7D1A" w:rsidP="002028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CA7D1A" w:rsidRPr="003C0E55" w:rsidRDefault="00CA7D1A" w:rsidP="002028D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1-11</w:t>
            </w:r>
          </w:p>
        </w:tc>
        <w:tc>
          <w:tcPr>
            <w:tcW w:w="3525" w:type="dxa"/>
            <w:shd w:val="clear" w:color="auto" w:fill="auto"/>
          </w:tcPr>
          <w:p w:rsidR="00CA7D1A" w:rsidRDefault="00CA7D1A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CA7D1A" w:rsidRPr="003C0E55" w:rsidRDefault="00CA7D1A" w:rsidP="002028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A7D1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3C0E55" w:rsidRDefault="00CA7D1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 общения: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7194">
              <w:rPr>
                <w:sz w:val="22"/>
                <w:szCs w:val="22"/>
              </w:rPr>
              <w:t>Козловская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7194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7D1A" w:rsidRPr="00C43718" w:rsidRDefault="00C9359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CA7D1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CA7D1A" w:rsidRPr="00C43718">
              <w:rPr>
                <w:sz w:val="22"/>
                <w:szCs w:val="22"/>
              </w:rPr>
              <w:t xml:space="preserve"> </w:t>
            </w:r>
          </w:p>
          <w:p w:rsidR="00CA7D1A" w:rsidRPr="00C43718" w:rsidRDefault="00CA7D1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A7D1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3C0E55" w:rsidRDefault="00CA7D1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7194">
              <w:rPr>
                <w:sz w:val="22"/>
                <w:szCs w:val="22"/>
              </w:rPr>
              <w:t>Психология общения: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Пшеничнова</w:t>
            </w:r>
            <w:r w:rsidRPr="00C17194">
              <w:rPr>
                <w:sz w:val="22"/>
                <w:szCs w:val="22"/>
              </w:rPr>
              <w:t xml:space="preserve"> Л.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07149">
              <w:rPr>
                <w:sz w:val="22"/>
                <w:szCs w:val="22"/>
              </w:rPr>
              <w:t>Воронеж: Воронежский государственный университет инженерных технологий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7D1A" w:rsidRPr="00C43718" w:rsidRDefault="00C9359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CA7D1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CA7D1A" w:rsidRPr="00C43718" w:rsidRDefault="00CA7D1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A7D1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3C0E55" w:rsidRDefault="00CA7D1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07149">
              <w:rPr>
                <w:sz w:val="22"/>
                <w:szCs w:val="22"/>
              </w:rPr>
              <w:t>Психология общения: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07149">
              <w:rPr>
                <w:sz w:val="22"/>
                <w:szCs w:val="22"/>
              </w:rPr>
              <w:t>Капустина</w:t>
            </w:r>
            <w:r>
              <w:rPr>
                <w:sz w:val="22"/>
                <w:szCs w:val="22"/>
              </w:rPr>
              <w:t xml:space="preserve"> В.</w:t>
            </w:r>
            <w:r w:rsidRPr="00107149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107149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7D1A" w:rsidRPr="00C43718" w:rsidRDefault="00CA7D1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7D1A" w:rsidRPr="00C43718" w:rsidRDefault="00C9359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CA7D1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CA7D1A" w:rsidRPr="00C43718" w:rsidRDefault="00CA7D1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205F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3C0E55" w:rsidRDefault="003205F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107149" w:rsidRDefault="003205F7" w:rsidP="003205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205F7">
              <w:rPr>
                <w:sz w:val="22"/>
                <w:szCs w:val="22"/>
              </w:rPr>
              <w:t>Психология общения: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107149" w:rsidRDefault="003205F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205F7">
              <w:rPr>
                <w:sz w:val="22"/>
                <w:szCs w:val="22"/>
              </w:rPr>
              <w:t>Корягина</w:t>
            </w:r>
            <w:r>
              <w:rPr>
                <w:sz w:val="22"/>
                <w:szCs w:val="22"/>
              </w:rPr>
              <w:t xml:space="preserve"> Н.</w:t>
            </w:r>
            <w:r w:rsidRPr="003205F7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Default="003205F7" w:rsidP="003205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205F7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Default="003205F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3205F7" w:rsidRDefault="003205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5F7" w:rsidRPr="003205F7" w:rsidRDefault="00C93590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3205F7" w:rsidRPr="003205F7">
                <w:rPr>
                  <w:rStyle w:val="a3"/>
                  <w:sz w:val="24"/>
                </w:rPr>
                <w:t>https://urait.ru/bcode/489271</w:t>
              </w:r>
            </w:hyperlink>
          </w:p>
        </w:tc>
      </w:tr>
      <w:tr w:rsidR="003205F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Default="003205F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3205F7" w:rsidRDefault="003205F7" w:rsidP="003205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205F7">
              <w:rPr>
                <w:sz w:val="22"/>
                <w:szCs w:val="22"/>
              </w:rPr>
              <w:t xml:space="preserve">Основы коммуникативной культуры. Психология общения: учебник и </w:t>
            </w:r>
            <w:r>
              <w:rPr>
                <w:sz w:val="22"/>
                <w:szCs w:val="22"/>
              </w:rPr>
              <w:lastRenderedPageBreak/>
              <w:t>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3205F7" w:rsidRDefault="003205F7" w:rsidP="003205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205F7">
              <w:rPr>
                <w:sz w:val="22"/>
                <w:szCs w:val="22"/>
              </w:rPr>
              <w:lastRenderedPageBreak/>
              <w:t>Садовская В.С., Ремизов.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Default="003205F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205F7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Default="003205F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3205F7" w:rsidRDefault="003205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5F7" w:rsidRPr="003205F7" w:rsidRDefault="00C93590" w:rsidP="0040520E">
            <w:pPr>
              <w:spacing w:line="240" w:lineRule="auto"/>
              <w:ind w:left="0" w:firstLine="0"/>
              <w:rPr>
                <w:sz w:val="22"/>
              </w:rPr>
            </w:pPr>
            <w:hyperlink r:id="rId10" w:tgtFrame="_blank" w:history="1">
              <w:r w:rsidR="003205F7" w:rsidRPr="003205F7">
                <w:rPr>
                  <w:rStyle w:val="a3"/>
                  <w:sz w:val="22"/>
                </w:rPr>
                <w:t>https://urait.ru/bcode/491009</w:t>
              </w:r>
            </w:hyperlink>
          </w:p>
        </w:tc>
      </w:tr>
      <w:tr w:rsidR="003205F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Default="003205F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3205F7" w:rsidRDefault="003205F7" w:rsidP="003205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205F7">
              <w:rPr>
                <w:sz w:val="22"/>
                <w:szCs w:val="22"/>
              </w:rPr>
              <w:t xml:space="preserve">Психология и этика делового общения: </w:t>
            </w:r>
            <w:r>
              <w:rPr>
                <w:sz w:val="22"/>
                <w:szCs w:val="22"/>
              </w:rPr>
              <w:t xml:space="preserve">учебник и практикум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3205F7" w:rsidRDefault="003205F7" w:rsidP="003205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205F7">
              <w:rPr>
                <w:sz w:val="22"/>
                <w:szCs w:val="22"/>
              </w:rPr>
              <w:t>Лавриненко В.Н., Чернышов</w:t>
            </w:r>
            <w:r>
              <w:rPr>
                <w:sz w:val="22"/>
                <w:szCs w:val="22"/>
              </w:rPr>
              <w:t>а</w:t>
            </w:r>
            <w:r w:rsidRPr="003205F7">
              <w:rPr>
                <w:sz w:val="22"/>
                <w:szCs w:val="22"/>
              </w:rPr>
              <w:t xml:space="preserve">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Default="003205F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205F7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Default="003205F7" w:rsidP="002028D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05F7" w:rsidRPr="003205F7" w:rsidRDefault="003205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5F7" w:rsidRPr="003205F7" w:rsidRDefault="00C93590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3205F7" w:rsidRPr="003205F7">
                <w:rPr>
                  <w:rStyle w:val="a3"/>
                  <w:sz w:val="24"/>
                </w:rPr>
                <w:t>https://urait.ru/bcode/468441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220C4"/>
    <w:rsid w:val="002668FA"/>
    <w:rsid w:val="00275F79"/>
    <w:rsid w:val="002825CF"/>
    <w:rsid w:val="003205F7"/>
    <w:rsid w:val="004F2C0F"/>
    <w:rsid w:val="00555F6C"/>
    <w:rsid w:val="0056393A"/>
    <w:rsid w:val="005B5E17"/>
    <w:rsid w:val="006726B9"/>
    <w:rsid w:val="006E7CAD"/>
    <w:rsid w:val="007A76D3"/>
    <w:rsid w:val="00920D08"/>
    <w:rsid w:val="0095632D"/>
    <w:rsid w:val="00970415"/>
    <w:rsid w:val="00A648A8"/>
    <w:rsid w:val="00AD3CA3"/>
    <w:rsid w:val="00AF286E"/>
    <w:rsid w:val="00B32455"/>
    <w:rsid w:val="00C93590"/>
    <w:rsid w:val="00CA7D1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6A023-6EFF-4462-9EFA-424EFA26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Strong"/>
    <w:basedOn w:val="a0"/>
    <w:qFormat/>
    <w:rsid w:val="00CA7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urait.ru/bcode/4684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91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271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7387-B319-425C-92D5-4C380247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2022-03-26T14:08:00Z</dcterms:created>
  <dcterms:modified xsi:type="dcterms:W3CDTF">2023-05-12T09:32:00Z</dcterms:modified>
</cp:coreProperties>
</file>